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5600" w:rsidRPr="00D7504C" w:rsidP="00DD5600">
      <w:pPr>
        <w:pStyle w:val="NormalWeb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b/>
          <w:szCs w:val="24"/>
        </w:rPr>
        <w:t>Doložka vybraných vplyvov</w:t>
      </w:r>
    </w:p>
    <w:p w:rsidR="00DD5600" w:rsidRPr="00D7504C" w:rsidP="00DD5600">
      <w:pPr>
        <w:pStyle w:val="NormalWeb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b/>
          <w:szCs w:val="24"/>
        </w:rPr>
        <w:t> </w:t>
      </w:r>
    </w:p>
    <w:p w:rsidR="00DD5600" w:rsidRPr="00D7504C" w:rsidP="00DD5600">
      <w:pPr>
        <w:pStyle w:val="NormalWeb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b/>
          <w:szCs w:val="24"/>
        </w:rPr>
        <w:t>  </w:t>
      </w:r>
    </w:p>
    <w:p w:rsidR="00DD5600" w:rsidRPr="00D7504C" w:rsidP="0016762E">
      <w:pPr>
        <w:pStyle w:val="NormalWeb"/>
        <w:spacing w:before="0" w:beforeAutospacing="0" w:after="0" w:afterAutospacing="0"/>
        <w:ind w:left="2410" w:hanging="2410"/>
        <w:jc w:val="both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b/>
          <w:szCs w:val="24"/>
        </w:rPr>
        <w:t xml:space="preserve">A.1. Názov materiálu: </w:t>
      </w:r>
      <w:r w:rsidR="0016762E">
        <w:rPr>
          <w:rFonts w:ascii="Times New Roman" w:hAnsi="Times New Roman" w:cs="Times New Roman"/>
          <w:szCs w:val="24"/>
        </w:rPr>
        <w:t xml:space="preserve">Návrh zákona, ktorým sa mení a dopĺňa zákon č. 171/2005 Z. z. </w:t>
      </w:r>
      <w:r w:rsidR="0016762E">
        <w:rPr>
          <w:rStyle w:val="PlaceholderText"/>
          <w:rFonts w:ascii="Times New Roman" w:hAnsi="Times New Roman" w:cs="Times New Roman"/>
          <w:color w:val="000000"/>
          <w:szCs w:val="24"/>
        </w:rPr>
        <w:t>o hazardných hrách a o zmene a doplnení niektorých zákonov v znení neskorších predpisov a ktorým sa mení zákon Národnej rady Slovenskej republiky č. 145/1995 Z. z. o správnych poplatkoch v znení neskorších predpisov</w:t>
      </w:r>
    </w:p>
    <w:p w:rsidR="00DD5600" w:rsidRPr="00D7504C" w:rsidP="00DD560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szCs w:val="24"/>
        </w:rPr>
      </w:pPr>
      <w:r w:rsidRPr="00D7504C">
        <w:rPr>
          <w:rFonts w:ascii="Times New Roman" w:hAnsi="Times New Roman" w:cs="Times New Roman"/>
          <w:b/>
          <w:szCs w:val="24"/>
        </w:rPr>
        <w:t xml:space="preserve">        </w:t>
      </w:r>
    </w:p>
    <w:p w:rsidR="00DD5600" w:rsidRPr="00D7504C" w:rsidP="00DD5600">
      <w:pPr>
        <w:pStyle w:val="NormalWeb"/>
        <w:spacing w:before="0" w:beforeAutospacing="0" w:after="0" w:afterAutospacing="0"/>
        <w:ind w:firstLine="426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b/>
          <w:szCs w:val="24"/>
        </w:rPr>
        <w:t xml:space="preserve">Termín začatia a ukončenia PPK: </w:t>
      </w:r>
      <w:r w:rsidR="00B16A3A">
        <w:rPr>
          <w:rFonts w:ascii="Times New Roman" w:hAnsi="Times New Roman" w:cs="Times New Roman"/>
          <w:b/>
          <w:szCs w:val="24"/>
        </w:rPr>
        <w:t xml:space="preserve">     -</w:t>
      </w:r>
    </w:p>
    <w:p w:rsidR="00DD5600" w:rsidRPr="00D7504C" w:rsidP="00DD5600">
      <w:pPr>
        <w:pStyle w:val="NormalWeb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b/>
          <w:szCs w:val="24"/>
        </w:rPr>
        <w:t> </w:t>
      </w:r>
    </w:p>
    <w:p w:rsidR="00DD5600" w:rsidRPr="00D7504C" w:rsidP="00DD5600">
      <w:pPr>
        <w:pStyle w:val="NormalWeb"/>
        <w:spacing w:before="0" w:beforeAutospacing="0" w:after="0" w:afterAutospacing="0"/>
        <w:rPr>
          <w:rFonts w:ascii="Times New Roman" w:hAnsi="Times New Roman" w:cs="Times New Roman"/>
          <w:szCs w:val="24"/>
        </w:rPr>
      </w:pPr>
    </w:p>
    <w:p w:rsidR="00DD5600" w:rsidRPr="00D7504C" w:rsidP="00DD5600">
      <w:pPr>
        <w:pStyle w:val="NormalWeb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b/>
          <w:szCs w:val="24"/>
        </w:rPr>
        <w:t>A.2. Vplyvy:</w:t>
      </w:r>
    </w:p>
    <w:p w:rsidR="00DD5600" w:rsidRPr="00D7504C" w:rsidP="00DD5600">
      <w:pPr>
        <w:pStyle w:val="NormalWeb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szCs w:val="24"/>
        </w:rPr>
        <w:t> </w:t>
      </w:r>
    </w:p>
    <w:tbl>
      <w:tblPr>
        <w:tblStyle w:val="TableNormal"/>
        <w:tblW w:w="7564" w:type="dxa"/>
        <w:tblInd w:w="0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Ind w:w="0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Pozitívne</w:t>
            </w:r>
            <w:r w:rsidRPr="00D7504C"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  <w:r w:rsidRPr="00D7504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Žiadne</w:t>
            </w:r>
            <w:r w:rsidRPr="00D7504C"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Negatívne</w:t>
            </w:r>
            <w:r w:rsidRPr="00D7504C"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</w:p>
        </w:tc>
      </w:tr>
      <w:tr>
        <w:tblPrEx>
          <w:tblW w:w="7564" w:type="dxa"/>
          <w:tblInd w:w="0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1. Vplyvy na rozpočet verejnej správy</w:t>
            </w:r>
          </w:p>
          <w:p w:rsidR="00DD5600" w:rsidRPr="00D7504C" w:rsidP="000734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i/>
                <w:szCs w:val="24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="007C20E2">
              <w:rPr>
                <w:rFonts w:ascii="Times New Roman" w:hAnsi="Times New Roman" w:cs="Times New Roman"/>
                <w:szCs w:val="24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>
        <w:tblPrEx>
          <w:tblW w:w="7564" w:type="dxa"/>
          <w:tblInd w:w="0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 w:rsidR="00073457">
              <w:rPr>
                <w:rFonts w:ascii="Times New Roman" w:hAnsi="Times New Roman" w:cs="Times New Roman"/>
                <w:szCs w:val="24"/>
              </w:rPr>
              <w:t>x</w:t>
            </w: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>
        <w:tblPrEx>
          <w:tblW w:w="7564" w:type="dxa"/>
          <w:tblInd w:w="0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 xml:space="preserve">3, Sociálne vplyvy </w:t>
            </w:r>
          </w:p>
          <w:p w:rsidR="00DD5600" w:rsidRPr="00D7504C" w:rsidP="000734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– vplyvy  na hospodárenie obyvateľstva,</w:t>
            </w:r>
          </w:p>
          <w:p w:rsidR="00DD5600" w:rsidRPr="00D7504C" w:rsidP="000734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-sociálnu exklúziu,</w:t>
            </w:r>
          </w:p>
          <w:p w:rsidR="00DD5600" w:rsidRPr="00D7504C" w:rsidP="000734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 w:rsidR="00073457">
              <w:rPr>
                <w:rFonts w:ascii="Times New Roman" w:hAnsi="Times New Roman" w:cs="Times New Roman"/>
                <w:szCs w:val="24"/>
              </w:rPr>
              <w:t>x</w:t>
            </w: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>
        <w:tblPrEx>
          <w:tblW w:w="7564" w:type="dxa"/>
          <w:tblInd w:w="0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  <w:r w:rsidRPr="00D7504C" w:rsidR="00073457">
              <w:rPr>
                <w:rFonts w:ascii="Times New Roman" w:hAnsi="Times New Roman" w:cs="Times New Roman"/>
                <w:szCs w:val="24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>
        <w:tblPrEx>
          <w:tblW w:w="7564" w:type="dxa"/>
          <w:tblInd w:w="0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  <w:r w:rsidRPr="00D7504C" w:rsidR="00073457">
              <w:rPr>
                <w:rFonts w:ascii="Times New Roman" w:hAnsi="Times New Roman" w:cs="Times New Roman"/>
                <w:szCs w:val="24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5600" w:rsidRPr="00D7504C" w:rsidP="000734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504C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</w:tbl>
    <w:p w:rsidR="00DD5600" w:rsidRPr="00D7504C" w:rsidP="00DD56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b/>
          <w:szCs w:val="24"/>
        </w:rPr>
        <w:t>*</w:t>
      </w:r>
      <w:r w:rsidRPr="00D7504C">
        <w:rPr>
          <w:rFonts w:ascii="Times New Roman" w:hAnsi="Times New Roman" w:cs="Times New Roman"/>
          <w:szCs w:val="24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D5600" w:rsidRPr="00D7504C" w:rsidP="00DD56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szCs w:val="24"/>
        </w:rPr>
        <w:t> </w:t>
      </w:r>
    </w:p>
    <w:p w:rsidR="00DD5600" w:rsidRPr="00D7504C" w:rsidP="00DD56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b/>
          <w:szCs w:val="24"/>
        </w:rPr>
        <w:t>A.3. Poznámky</w:t>
      </w:r>
    </w:p>
    <w:p w:rsidR="00040524" w:rsidRPr="00D7504C" w:rsidP="00040524">
      <w:pPr>
        <w:pStyle w:val="BodyText2"/>
        <w:tabs>
          <w:tab w:val="left" w:pos="0"/>
        </w:tabs>
        <w:ind w:left="708"/>
        <w:rPr>
          <w:rFonts w:ascii="Times New Roman" w:hAnsi="Times New Roman" w:cs="Times New Roman"/>
          <w:szCs w:val="24"/>
        </w:rPr>
      </w:pPr>
    </w:p>
    <w:p w:rsidR="007C20E2" w:rsidP="00DD56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- </w:t>
      </w:r>
    </w:p>
    <w:p w:rsidR="007C20E2" w:rsidP="00DD56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Cs w:val="24"/>
        </w:rPr>
      </w:pPr>
    </w:p>
    <w:p w:rsidR="00DD5600" w:rsidRPr="00D7504C" w:rsidP="00DD56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b/>
          <w:szCs w:val="24"/>
        </w:rPr>
        <w:t>A.4. Alternatívne riešenia</w:t>
      </w:r>
    </w:p>
    <w:p w:rsidR="00DD5600" w:rsidRPr="00D7504C" w:rsidP="00DD5600">
      <w:pPr>
        <w:pStyle w:val="NormalWeb"/>
        <w:spacing w:before="0" w:beforeAutospacing="0" w:after="0" w:afterAutospacing="0"/>
        <w:ind w:left="1416"/>
        <w:jc w:val="both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szCs w:val="24"/>
        </w:rPr>
        <w:t> </w:t>
      </w:r>
    </w:p>
    <w:p w:rsidR="00DD5600" w:rsidRPr="00D7504C" w:rsidP="001F21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D7504C" w:rsidR="001F21FD">
        <w:rPr>
          <w:rFonts w:ascii="Times New Roman" w:hAnsi="Times New Roman" w:cs="Times New Roman"/>
          <w:szCs w:val="24"/>
        </w:rPr>
        <w:t>-</w:t>
      </w:r>
    </w:p>
    <w:p w:rsidR="00DD5600" w:rsidRPr="00D7504C" w:rsidP="00DD56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b/>
          <w:szCs w:val="24"/>
        </w:rPr>
        <w:t> </w:t>
      </w:r>
    </w:p>
    <w:p w:rsidR="00DD5600" w:rsidRPr="00D7504C" w:rsidP="00E701F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D7504C">
        <w:rPr>
          <w:rFonts w:ascii="Times New Roman" w:hAnsi="Times New Roman" w:cs="Times New Roman"/>
          <w:b/>
          <w:szCs w:val="24"/>
        </w:rPr>
        <w:t xml:space="preserve"> A.5. Stanovisko gestorov </w:t>
      </w:r>
    </w:p>
    <w:p w:rsidR="00E701F7" w:rsidP="00DD5600">
      <w:pPr>
        <w:pStyle w:val="NormalWeb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D7504C" w:rsidR="00DD5600">
        <w:rPr>
          <w:rFonts w:ascii="Times New Roman" w:hAnsi="Times New Roman" w:cs="Times New Roman"/>
          <w:szCs w:val="24"/>
        </w:rPr>
        <w:t> </w:t>
      </w:r>
    </w:p>
    <w:p w:rsidR="00894F97" w:rsidRPr="00D7504C" w:rsidP="00DD5600">
      <w:pPr>
        <w:pStyle w:val="NormalWeb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56CAE"/>
    <w:multiLevelType w:val="hybridMultilevel"/>
    <w:tmpl w:val="6EE01A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28225D"/>
    <w:multiLevelType w:val="hybridMultilevel"/>
    <w:tmpl w:val="789A3370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Arial" w:eastAsia="Times New Roman" w:hAnsi="Aria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225"/>
        </w:tabs>
        <w:ind w:left="3225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14BEC"/>
    <w:rsid w:val="00014BEC"/>
    <w:rsid w:val="000339B6"/>
    <w:rsid w:val="00040524"/>
    <w:rsid w:val="00073457"/>
    <w:rsid w:val="000821D1"/>
    <w:rsid w:val="000841CA"/>
    <w:rsid w:val="0016762E"/>
    <w:rsid w:val="00181882"/>
    <w:rsid w:val="001F21FD"/>
    <w:rsid w:val="00221D1B"/>
    <w:rsid w:val="003825E6"/>
    <w:rsid w:val="003C58B5"/>
    <w:rsid w:val="00400569"/>
    <w:rsid w:val="00420B4C"/>
    <w:rsid w:val="004520DD"/>
    <w:rsid w:val="00453F43"/>
    <w:rsid w:val="004E2F50"/>
    <w:rsid w:val="006E2C41"/>
    <w:rsid w:val="00726FC7"/>
    <w:rsid w:val="007C02EC"/>
    <w:rsid w:val="007C20E2"/>
    <w:rsid w:val="00806537"/>
    <w:rsid w:val="008575BD"/>
    <w:rsid w:val="00894F97"/>
    <w:rsid w:val="008A5FBA"/>
    <w:rsid w:val="008D580F"/>
    <w:rsid w:val="008E07F1"/>
    <w:rsid w:val="0096244E"/>
    <w:rsid w:val="00A1092D"/>
    <w:rsid w:val="00B16A3A"/>
    <w:rsid w:val="00B71AEC"/>
    <w:rsid w:val="00B759D5"/>
    <w:rsid w:val="00C1592F"/>
    <w:rsid w:val="00C35E61"/>
    <w:rsid w:val="00C5565A"/>
    <w:rsid w:val="00C602A9"/>
    <w:rsid w:val="00C65DCE"/>
    <w:rsid w:val="00D7504C"/>
    <w:rsid w:val="00DD5600"/>
    <w:rsid w:val="00E701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pPr>
      <w:ind w:left="720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rPr>
      <w:sz w:val="24"/>
    </w:rPr>
  </w:style>
  <w:style w:type="paragraph" w:styleId="BodyTextIndent2">
    <w:name w:val="Body Text Indent 2"/>
    <w:basedOn w:val="Normal"/>
    <w:link w:val="Zarkazkladnhotextu2Char"/>
    <w:uiPriority w:val="99"/>
    <w:pPr>
      <w:ind w:left="72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rPr>
      <w:sz w:val="24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rPr>
      <w:sz w:val="24"/>
    </w:rPr>
  </w:style>
  <w:style w:type="paragraph" w:styleId="BodyText2">
    <w:name w:val="Body Text 2"/>
    <w:basedOn w:val="Normal"/>
    <w:link w:val="Zkladntext2Char"/>
    <w:uiPriority w:val="99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rPr>
      <w:sz w:val="24"/>
    </w:rPr>
  </w:style>
  <w:style w:type="paragraph" w:customStyle="1" w:styleId="Zkladntext">
    <w:name w:val="Základní text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color w:val="000000"/>
      <w:sz w:val="24"/>
      <w:lang w:val="sk-SK" w:eastAsia="sk-SK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rFonts w:ascii="Arial Narrow" w:hAnsi="Arial Narrow" w:cs="Arial Narrow"/>
      <w:b/>
      <w:sz w:val="22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rPr>
      <w:sz w:val="16"/>
    </w:rPr>
  </w:style>
  <w:style w:type="paragraph" w:styleId="NormalWeb">
    <w:name w:val="Normal (Web)"/>
    <w:basedOn w:val="Normal"/>
    <w:uiPriority w:val="99"/>
    <w:rsid w:val="00DD5600"/>
    <w:pPr>
      <w:spacing w:before="100" w:beforeAutospacing="1" w:after="100" w:afterAutospacing="1"/>
      <w:jc w:val="left"/>
    </w:pPr>
  </w:style>
  <w:style w:type="paragraph" w:styleId="BodyTextIndent3">
    <w:name w:val="Body Text Indent 3"/>
    <w:basedOn w:val="Normal"/>
    <w:link w:val="Zarkazkladnhotextu3Char"/>
    <w:uiPriority w:val="99"/>
    <w:semiHidden/>
    <w:rsid w:val="00040524"/>
    <w:pPr>
      <w:spacing w:after="120"/>
      <w:ind w:left="283"/>
      <w:jc w:val="left"/>
    </w:pPr>
    <w:rPr>
      <w:sz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rsid w:val="00040524"/>
    <w:rPr>
      <w:sz w:val="16"/>
    </w:rPr>
  </w:style>
  <w:style w:type="paragraph" w:styleId="BalloonText">
    <w:name w:val="Balloon Text"/>
    <w:basedOn w:val="Normal"/>
    <w:link w:val="TextbublinyChar"/>
    <w:uiPriority w:val="99"/>
    <w:semiHidden/>
    <w:rsid w:val="00221D1B"/>
    <w:pPr>
      <w:jc w:val="left"/>
    </w:pPr>
    <w:rPr>
      <w:rFonts w:ascii="Tahoma" w:hAnsi="Tahoma" w:cs="Tahoma"/>
      <w:sz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21D1B"/>
    <w:rPr>
      <w:rFonts w:ascii="Tahoma" w:hAnsi="Tahoma" w:cs="Tahoma"/>
      <w:sz w:val="16"/>
    </w:rPr>
  </w:style>
  <w:style w:type="character" w:styleId="PlaceholderText">
    <w:name w:val="Placeholder Text"/>
    <w:basedOn w:val="DefaultParagraphFont"/>
    <w:uiPriority w:val="99"/>
    <w:semiHidden/>
    <w:rsid w:val="001676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203</Words>
  <Characters>1159</Characters>
  <Application>Microsoft Office Word</Application>
  <DocSecurity>0</DocSecurity>
  <Lines>0</Lines>
  <Paragraphs>0</Paragraphs>
  <ScaleCrop>false</ScaleCrop>
  <Company>MFSR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VPLYVOV</dc:title>
  <dc:creator>gdroba</dc:creator>
  <cp:lastModifiedBy>Administrator</cp:lastModifiedBy>
  <cp:revision>3</cp:revision>
  <cp:lastPrinted>2010-09-17T16:07:00Z</cp:lastPrinted>
  <dcterms:created xsi:type="dcterms:W3CDTF">2010-09-17T16:08:00Z</dcterms:created>
  <dcterms:modified xsi:type="dcterms:W3CDTF">2010-09-20T11:29:00Z</dcterms:modified>
</cp:coreProperties>
</file>