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64B5" w:rsidRPr="00303B11" w:rsidP="008F64B5">
      <w:pPr>
        <w:bidi w:val="0"/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b/>
          <w:color w:val="000000"/>
          <w:sz w:val="24"/>
          <w:szCs w:val="24"/>
        </w:rPr>
        <w:t>NÁ</w:t>
      </w:r>
      <w:r w:rsidRPr="00303B11">
        <w:rPr>
          <w:rFonts w:ascii="Times New Roman" w:hAnsi="Times New Roman" w:hint="default"/>
          <w:b/>
          <w:color w:val="000000"/>
          <w:sz w:val="24"/>
          <w:szCs w:val="24"/>
        </w:rPr>
        <w:t>RODNÁ</w:t>
      </w:r>
      <w:r w:rsidRPr="00303B11">
        <w:rPr>
          <w:rFonts w:ascii="Times New Roman" w:hAnsi="Times New Roman" w:hint="default"/>
          <w:b/>
          <w:color w:val="000000"/>
          <w:sz w:val="24"/>
          <w:szCs w:val="24"/>
        </w:rPr>
        <w:t xml:space="preserve">  RADA  SLOVENSKEJ  REPUBLIKY</w:t>
      </w:r>
    </w:p>
    <w:p w:rsidR="008F64B5" w:rsidRPr="00303B11" w:rsidP="008F64B5">
      <w:pPr>
        <w:pBdr>
          <w:bottom w:val="single" w:sz="6" w:space="1" w:color="auto"/>
        </w:pBdr>
        <w:bidi w:val="0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V. volebné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obdobie</w:t>
      </w:r>
    </w:p>
    <w:p w:rsidR="00BF7A19" w:rsidRPr="00303B11" w:rsidP="008F64B5">
      <w:pPr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2583" w:rsidRPr="00303B11" w:rsidP="008F64B5">
      <w:pPr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B11">
        <w:rPr>
          <w:rFonts w:ascii="Times New Roman" w:hAnsi="Times New Roman"/>
          <w:b/>
          <w:color w:val="000000"/>
          <w:sz w:val="24"/>
          <w:szCs w:val="24"/>
        </w:rPr>
        <w:t>119</w:t>
      </w:r>
    </w:p>
    <w:p w:rsidR="008F64B5" w:rsidRPr="00303B11" w:rsidP="008F64B5">
      <w:pPr>
        <w:bidi w:val="0"/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 w:rsidRPr="00303B11">
        <w:rPr>
          <w:rFonts w:ascii="Times New Roman" w:hAnsi="Times New Roman"/>
          <w:b/>
          <w:color w:val="000000"/>
          <w:sz w:val="24"/>
          <w:szCs w:val="24"/>
        </w:rPr>
        <w:t>V </w:t>
      </w:r>
      <w:r w:rsidRPr="00303B11">
        <w:rPr>
          <w:rFonts w:ascii="Times New Roman" w:hAnsi="Times New Roman" w:hint="default"/>
          <w:b/>
          <w:color w:val="000000"/>
          <w:sz w:val="24"/>
          <w:szCs w:val="24"/>
        </w:rPr>
        <w:t>L Á</w:t>
      </w:r>
      <w:r w:rsidRPr="00303B11">
        <w:rPr>
          <w:rFonts w:ascii="Times New Roman" w:hAnsi="Times New Roman" w:hint="default"/>
          <w:b/>
          <w:color w:val="000000"/>
          <w:sz w:val="24"/>
          <w:szCs w:val="24"/>
        </w:rPr>
        <w:t xml:space="preserve"> D N Y  N Á</w:t>
      </w:r>
      <w:r w:rsidRPr="00303B11">
        <w:rPr>
          <w:rFonts w:ascii="Times New Roman" w:hAnsi="Times New Roman" w:hint="default"/>
          <w:b/>
          <w:color w:val="000000"/>
          <w:sz w:val="24"/>
          <w:szCs w:val="24"/>
        </w:rPr>
        <w:t xml:space="preserve"> V R H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z .................. 2010,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sa mení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dopĺň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Slovenskej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138/1991 Zb. o majetku obcí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 </w:t>
        <w:tab/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rada Slo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venskej republiky sa uzniesla na tomto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kone: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l. I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              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Slovenskej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138/1991 Zb. o majetku obcí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Slovenskej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306/1992 Zb.,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Slovenskej republiky          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. 43/1993 Z.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Slovenskej republiky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278/1993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Slovenskej republiky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245/1994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Slovenskej republiky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147/1995 Z. z.,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lezu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du Slovenskej republiky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130/1996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447/2001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522/2003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12/2004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              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445/2004 Z. z.,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535/2008 Z. z. a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258/2009 Z. z. sa mení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dopĺň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takto: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1. V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1 sa odsek 3 dopĺň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pí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smenom c), ktoré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znie: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c) nakladanie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 majetkom obce, ktoré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upravujú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predpisy.</w:t>
      </w:r>
      <w:r w:rsidRPr="00303B11">
        <w:rPr>
          <w:rFonts w:ascii="Times New Roman" w:hAnsi="Times New Roman"/>
          <w:color w:val="000000"/>
          <w:position w:val="6"/>
          <w:sz w:val="24"/>
          <w:szCs w:val="24"/>
          <w:vertAlign w:val="superscript"/>
        </w:rPr>
        <w:t>2b)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Pozná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mka pod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iarou k odkazu 2b znie:       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2b) Naprí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Slovenskej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369/1990 Zb. o obecnom zriadení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rodnej rady Slovenskej republiky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182/1993 Z. z. 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ctve bytov a nebytový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priestorov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predpisov.“.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2. V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 odsek 2 znie: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(2) Obecné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zastupiteľ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stvo schvaľ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uje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a) spô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sob prevodu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nehnuteľ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obce; to neplatí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, ak je obec povinná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previesť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predpisu,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>22a)</w:t>
      </w:r>
      <w:r w:rsidRPr="00303B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b) podmienky obchodnej verejnej súť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e, ak sa má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prevod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nehnuteľ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obce realizovať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na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klade obchodnej verejnej súť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e,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c) prevody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nehnuteľ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obce, ak sa realizuj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priamym predajom, 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d) prevody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obce nad hodnotu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obecný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zastupiteľ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stvom,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e) nakladanie s majetkový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mi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vami nad hodnotu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sadá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hospodá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renia,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f) vklady majetku obce do majetku zakladaný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alebo existujú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ci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obchodný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ností,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g) koncesné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zmluvy na uskutoč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nenie stavebný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 alebo koncesné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zmluvy na poskytnutie služ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by uza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tvorené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ho </w:t>
      </w:r>
      <w:r w:rsidRPr="00303B11" w:rsidR="00BE283A">
        <w:rPr>
          <w:rFonts w:ascii="Times New Roman" w:hAnsi="Times New Roman"/>
          <w:color w:val="000000"/>
          <w:sz w:val="24"/>
          <w:szCs w:val="24"/>
        </w:rPr>
        <w:t>predpisu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22aa)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(ď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alej len 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koncesná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zmluva“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), a to trojpä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tinovou väčš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inou prí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tomný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poslancov.“.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Pozná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mk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pod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iarou k odkazu 22aa znie: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22aa)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25/2006 Z. z. o verejnom obstará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o zmene a doplnení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niektorý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konov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predpisov.“.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3. V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9a ods. 8 pí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smeno a) znie: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a) nehnuteľ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je obec povinná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previesť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predpisu</w:t>
      </w:r>
      <w:r w:rsidRPr="00303B11">
        <w:rPr>
          <w:rFonts w:ascii="Times New Roman" w:hAnsi="Times New Roman"/>
          <w:color w:val="000000"/>
          <w:position w:val="6"/>
          <w:sz w:val="24"/>
          <w:szCs w:val="24"/>
          <w:vertAlign w:val="superscript"/>
        </w:rPr>
        <w:t>22a)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alebo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sa realizuje 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vo na prednostný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prevod 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predpisu,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>22a)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“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.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4. V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9a ods. 9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vodná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veta znie: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Ak osobitný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predpis</w:t>
      </w:r>
      <w:r w:rsidRPr="00303B11">
        <w:rPr>
          <w:rFonts w:ascii="Times New Roman" w:hAnsi="Times New Roman"/>
          <w:color w:val="000000"/>
          <w:position w:val="6"/>
          <w:sz w:val="24"/>
          <w:szCs w:val="24"/>
          <w:vertAlign w:val="superscript"/>
        </w:rPr>
        <w:t>22g)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neustanovuje inak, ustanovenia odsekov 1 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3 a 5 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7 je obec povinná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primera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ne  použ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aj pri prenechá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majetku obce do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jmu, a to najmenej za také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jomné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, za aké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sa v tom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ase a na tom mieste obvykle prenechá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jmu na dohodnutý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el veci toho isté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druhu alebo porovnateľ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veci, okrem“.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Pozná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mka pod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iarou k odkazu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22g znie: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22g) Naprí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Slovenskej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189/1992 Zb. o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prave niektorý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pomerov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visiacich s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jmom bytov a s bytový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mi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hradami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predpisov.“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.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</w:p>
    <w:p w:rsidR="00285932" w:rsidRPr="00303B11" w:rsidP="00285932">
      <w:pPr>
        <w:tabs>
          <w:tab w:val="left" w:pos="566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5. Za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9b sa vkladajú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9c 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9e, ktoré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znejú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:</w:t>
        <w:tab/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       „§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9c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(1) Koncesný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je majetok obce,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uží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v rozsahu, za podmienok a v lehote dohodnutej v koncesnej zmluve.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(2) Obec nesmie koncesný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previesť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iný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osô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(3) Obsahom uží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vania koncesné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p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odseku 1 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byť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a) vstup na nehnuteľ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obce,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b) zriadenie stavby na pozemku vo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ctve obce, ak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koncesnej zmluvy sa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kom stavby stane obec najneskô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v lehote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a koncesnej zmluvy,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c) preklá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dka a odstrá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nenie stavby vo vlas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ctve obce,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d) rekonš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trukcia, prevá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dzka,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drž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ba a oprava majetku obce,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e) poskytovanie služ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ieb alebo  iné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komerč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využ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itie,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f) prenechanie majetku obce do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jmu, 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ky alebo zriadenie zmluvné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vecné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bremena na majetok obce v prospech tretej oso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by,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g) nakladanie s majetkom obce,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 svoje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plné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opotrebenie alebo poš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kodenie, zrejmú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zastaranosť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alebo nehospodá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prevá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dzke alebo z iný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dô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vodov 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slúž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svojmu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elu alebo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eniu,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h) nakladanie s materiá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lom vyť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n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pozemkoch vo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ctve obce za podmienok ustanovený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v osobitnom predpise.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>22h)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(4)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pri uží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koncesné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</w:t>
      </w:r>
      <w:r w:rsidRPr="00303B11" w:rsidR="002661BD">
        <w:rPr>
          <w:rFonts w:ascii="Times New Roman" w:hAnsi="Times New Roman" w:hint="default"/>
          <w:color w:val="000000"/>
          <w:sz w:val="24"/>
          <w:szCs w:val="24"/>
        </w:rPr>
        <w:t>o majetku koná</w:t>
      </w:r>
      <w:r w:rsidRPr="00303B11" w:rsidR="002661BD">
        <w:rPr>
          <w:rFonts w:ascii="Times New Roman" w:hAnsi="Times New Roman" w:hint="default"/>
          <w:color w:val="000000"/>
          <w:sz w:val="24"/>
          <w:szCs w:val="24"/>
        </w:rPr>
        <w:t xml:space="preserve"> vo vlastnom mene a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nemá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postavenie sprá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vcu majetku obce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tohto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kona.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je povinný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koncesný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udrž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iavať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riadnom stave, dodrž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iavať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el, na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je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, zabezpeč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jeho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drž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bu a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prevá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dzku a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uhrá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klady s tý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spojené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,  zabezpeč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jeho ochranu, informovať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obec o koncesnom majetku v rozsahu povinností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dohodnutý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v koncesnej zmluve a plniť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ď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alš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ie povinnosti dohodnuté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koncesnej zmluve.</w:t>
      </w:r>
      <w:r w:rsidRPr="00303B11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(5)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nesmie koncesný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 použ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na zabezpeč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enie svojich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zkov alebo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zkov tretej osoby, ani  previesť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iný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osô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b, ak tento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kon neustanovuje inak.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9d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>(1) Ak je t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 dohodnuté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koncesnej zmluve,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prenechať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koncesný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do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jmu, 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ky alebo zriadiť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zmluvné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vecné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bremeno v prospech tretej osoby.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jomnú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zmluvu, zmluvu o 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ke alebo zmluvu o zriadení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vecné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bremena 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uza</w:t>
      </w:r>
      <w:r w:rsidRPr="00303B11" w:rsidR="004C4583">
        <w:rPr>
          <w:rFonts w:ascii="Times New Roman" w:hAnsi="Times New Roman"/>
          <w:color w:val="000000"/>
          <w:sz w:val="24"/>
          <w:szCs w:val="24"/>
        </w:rPr>
        <w:t>tvor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 treť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ou osobou najviac na obdobie koncesnej lehoty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enej v koncesnej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zmluve. Pri prenechaní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koncesné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do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jmu  sa ustanovenie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9a ods. 9 nepouž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ije.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jomné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odplata za zriadenie vecné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bremena sa určí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dohodou medzi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rom a treť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ou osobou.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predpisy v oblasti 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tnej pomoci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22i)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nie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tý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mto dotkn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uté.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(2) Ak je to dohodnuté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koncesnej zmluve,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je po predchá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dzajú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com pí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somnom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hlase obce oprá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vnený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koncesný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plné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opotrebenie alebo poš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kodenie, zrejmú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zastaranosť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alebo nehospodá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prevá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dzke alebo z iný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d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ô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vodov nemôž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slúž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svojmu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elu alebo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eniu, predať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osobe, ktorá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sa zaoberá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kupom druhotný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suroví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 alebo zabezpeč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likvidá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ciu podľ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predpisu.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>22j)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(3) Ak je to dohodnuté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koncesnej zmluve, obe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 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s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rom uza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tvoriť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dohodu o splá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tkach alebo dohodu o odklade platenia pohľ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vky obce, ktorá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vznikla z koncesnej zmluvy. Dohodu o odklade platenia mož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no uza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tvoriť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najviac na obdobie jedné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roka od splatnosti pohľ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vky obce.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roky z omeš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kani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sa za obdobie trvania dohody o splá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tkach alebo dohody o odklade platenia neuplatň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ujú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nevymá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hajú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Osobitné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predpisy v oblasti 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tnej pomoci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>22i)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nie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tý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mto dotknuté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Ak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 nezaplatí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niektorú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splá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tku riadne a vč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as alebo ak nezaplatí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celý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dlh v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dohodnutej lehote, obec uplatní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rovi pohľ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vku obce, vrá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tane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rokov z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omeš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kania  za celé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obdobie trvania dohody o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splá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tkach alebo dohody o odklade platenia.                                                                           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9e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(1)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 je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vnická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osoba, ktorú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elom realizá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cie koncesie</w:t>
      </w:r>
      <w:r w:rsidRPr="00303B11">
        <w:rPr>
          <w:rFonts w:ascii="Times New Roman" w:hAnsi="Times New Roman"/>
          <w:color w:val="000000"/>
          <w:sz w:val="24"/>
          <w:szCs w:val="24"/>
          <w:vertAlign w:val="superscript"/>
        </w:rPr>
        <w:t>22aa)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založ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ila obec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ne s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rom.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 je aj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vnická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osoba, ktorú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založ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il koncesioná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r, do ktorej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imania bol na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klade koncesnej zmluvy vlož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obce.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(2) Obec môž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vlož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obce ako vklad pri založ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podniku alebo ako vklad do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imania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podniku, ak je to dohodnuté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 koncesnej zmluve.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004C63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(3) Prioritný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majetok je nehnuteľ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majetok obce, ktorý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obec vl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ož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ila do spoloč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ho podniku.  Prioritný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majetok nemož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no použ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iť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na zabezpeč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enie zá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zkov spoloč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ho podniku, koncesioná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ra alebo tretej osoby, ani previesť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do vlastní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ctva iný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ch osô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b. Prioritný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majetok nepodlieha vý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konu rozhodnutia, exekú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cii, nie je súč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asť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ou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konkurznej podstaty a ani predmetom likvidá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cie. Označ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enie prioritné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ho majetku v katastri nehnuteľ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ností</w:t>
      </w:r>
      <w:r w:rsidRPr="00303B11" w:rsidR="00285932">
        <w:rPr>
          <w:rFonts w:ascii="Times New Roman" w:hAnsi="Times New Roman"/>
          <w:color w:val="000000"/>
          <w:sz w:val="24"/>
          <w:szCs w:val="24"/>
          <w:vertAlign w:val="superscript"/>
        </w:rPr>
        <w:t>22k)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sa vykoná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pozná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mkou na 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vrh obce. Ak je to dohodnuté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v koncesnej zmluve, prioritný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majetok mož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no dať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do 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jmu, vý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pož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ič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ky alebo na prioritný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majetok 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zriadiť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zmluvné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vecné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bremeno, najviac na obdobie koncesnej lehoty urč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enej v koncesnej zmluve alebo do dň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a zruš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enia spoloč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ho podniku bez prá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vneho 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stupcu.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Prioritný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nestrá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ca svoj charakter ani prechodom na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vneho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stupcu.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Po zá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niku vecné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ho br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emena zapí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sané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ho v katastri nehnuteľ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ností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je obec povinná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dať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 ná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vrh na vý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>maz vecné</w:t>
      </w:r>
      <w:r w:rsidRPr="00303B11" w:rsidR="00285932">
        <w:rPr>
          <w:rFonts w:ascii="Times New Roman" w:hAnsi="Times New Roman" w:hint="default"/>
          <w:color w:val="000000"/>
          <w:sz w:val="24"/>
          <w:szCs w:val="24"/>
        </w:rPr>
        <w:t xml:space="preserve">ho bremena. </w:t>
      </w:r>
    </w:p>
    <w:p w:rsidR="00004C63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bCs/>
          <w:color w:val="000000"/>
          <w:sz w:val="24"/>
          <w:szCs w:val="24"/>
        </w:rPr>
        <w:t xml:space="preserve">(4)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 je povinný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zachovať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elové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enie prioritné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nadobudol do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; tá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to povinnosť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 xml:space="preserve"> sa vzť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ahuje aj na prá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vneho ná</w:t>
      </w:r>
      <w:r w:rsidRPr="00303B11" w:rsidR="004C4583">
        <w:rPr>
          <w:rFonts w:ascii="Times New Roman" w:hAnsi="Times New Roman" w:hint="default"/>
          <w:color w:val="000000"/>
          <w:sz w:val="24"/>
          <w:szCs w:val="24"/>
        </w:rPr>
        <w:t>stupcu.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(5) Obec vedie o prioritnom majetku osobitnú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evidenciu, ktorá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obsahuje zoznam vecí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 uvedení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identifikač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dajov a odkaz na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tovný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pis v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tovní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ctve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podniku;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 je povinný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poskytnúť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tieto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daje obci.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3B11">
        <w:rPr>
          <w:rFonts w:ascii="Times New Roman" w:hAnsi="Times New Roman"/>
          <w:bCs/>
          <w:color w:val="000000"/>
          <w:sz w:val="24"/>
          <w:szCs w:val="24"/>
        </w:rPr>
        <w:t>(6)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vnenie konať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za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 vo veciach prevá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dzky a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drž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by prioritné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prechá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dza na obec vyhlá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konkurzu na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podnik; obec pri tom koná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mene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podniku a na vlastný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et. Ak bol na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podnik vyhlá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sený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konkurz, prioritný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pr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dza do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obce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voplatnosť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ou uznesenia o vyhlá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konkurzu alebo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voplatnosť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ou rozhodnutia,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odvolací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 potvrdil rozhodnutie sú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du prvé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stupň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 o vyhlá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sení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konkurzu za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hradu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koncesnej zmluve, najviac za cenu stanovenú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alecký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posudkom.</w:t>
      </w:r>
      <w:r w:rsidRPr="00303B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Zá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pisnica o odovzdaní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 xml:space="preserve"> a prevzatí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 xml:space="preserve"> prioritné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ho majetku je prí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lohou ná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vrhu na zá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znam vlastní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ckeho prá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va obce do katastra nehnuteľ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ností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. Odmenu znalca za vypracovanie znalecké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ho posudku, ktorý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m sa oceň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>uje prioritný</w:t>
      </w:r>
      <w:r w:rsidRPr="00303B11">
        <w:rPr>
          <w:rFonts w:ascii="Times New Roman" w:hAnsi="Times New Roman" w:hint="default"/>
          <w:bCs/>
          <w:color w:val="000000"/>
          <w:sz w:val="24"/>
          <w:szCs w:val="24"/>
        </w:rPr>
        <w:t xml:space="preserve"> majetok, </w:t>
      </w:r>
      <w:r w:rsidRPr="00303B11" w:rsidR="00930E28">
        <w:rPr>
          <w:rFonts w:ascii="Times New Roman" w:hAnsi="Times New Roman" w:hint="default"/>
          <w:bCs/>
          <w:color w:val="000000"/>
          <w:sz w:val="24"/>
          <w:szCs w:val="24"/>
        </w:rPr>
        <w:t>uhrá</w:t>
      </w:r>
      <w:r w:rsidRPr="00303B11" w:rsidR="00930E28">
        <w:rPr>
          <w:rFonts w:ascii="Times New Roman" w:hAnsi="Times New Roman" w:hint="default"/>
          <w:bCs/>
          <w:color w:val="000000"/>
          <w:sz w:val="24"/>
          <w:szCs w:val="24"/>
        </w:rPr>
        <w:t>dza</w:t>
      </w:r>
      <w:r w:rsidRPr="00303B11">
        <w:rPr>
          <w:rFonts w:ascii="Times New Roman" w:hAnsi="Times New Roman"/>
          <w:bCs/>
          <w:color w:val="000000"/>
          <w:sz w:val="24"/>
          <w:szCs w:val="24"/>
        </w:rPr>
        <w:t xml:space="preserve"> obec.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>(7)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Dň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om zruš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enia spoloč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podniku likvidá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ciou prioritný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 prechá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dza do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ctva obce za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hradu urč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v koncesnej zmluve, najviac za cenu stanovenú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znalecký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posudkom. Likvidá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tor je povinný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odovzdať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obec prevziať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tento majetok; o odovzdaní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p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evzatí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sa spíš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e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pisnica.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pisnica o odovzdaní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a prevzatí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prioritné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majetku je prí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lohou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vrhu na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znam vlastní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ckeho 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va obce do katastra nehnuteľ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ností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Odmenu znalca za vypracovanie znalecké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posudku, 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 sa oceň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uje prioritný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majetok, </w:t>
      </w:r>
      <w:r w:rsidRPr="00303B11" w:rsidR="00930E28">
        <w:rPr>
          <w:rFonts w:ascii="Times New Roman" w:hAnsi="Times New Roman" w:hint="default"/>
          <w:color w:val="000000"/>
          <w:sz w:val="24"/>
          <w:szCs w:val="24"/>
        </w:rPr>
        <w:t>uhrá</w:t>
      </w:r>
      <w:r w:rsidRPr="00303B11" w:rsidR="00930E28">
        <w:rPr>
          <w:rFonts w:ascii="Times New Roman" w:hAnsi="Times New Roman" w:hint="default"/>
          <w:color w:val="000000"/>
          <w:sz w:val="24"/>
          <w:szCs w:val="24"/>
        </w:rPr>
        <w:t xml:space="preserve">dza </w:t>
      </w:r>
      <w:r w:rsidRPr="00303B11">
        <w:rPr>
          <w:rFonts w:ascii="Times New Roman" w:hAnsi="Times New Roman"/>
          <w:color w:val="000000"/>
          <w:sz w:val="24"/>
          <w:szCs w:val="24"/>
        </w:rPr>
        <w:t>o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bec.“.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Pozná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mky pod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iarou k odkazom 22h 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22k znejú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: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„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22h) Naprí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44/1988 Zb. o ochrane a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využ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ití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nerastné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ho bohatstva (banský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kon) v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predpisov,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 xml:space="preserve"> Slovenskej ná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rodnej rady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51/1988 Zb. o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banskej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innosti, vý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buš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nin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a o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tnej banskej sprá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ve v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ch predpisov. </w:t>
      </w:r>
    </w:p>
    <w:p w:rsidR="00285932" w:rsidRPr="00303B11" w:rsidP="0028593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 22i) Naprí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klad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231/1999 Z. z. o 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tnej pomoci v 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predpisov,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l. 107 až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109 Zmluvy o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fungovaní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Euró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pskej 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nie</w:t>
      </w:r>
      <w:r w:rsidRPr="00303B11" w:rsidR="00930E28">
        <w:rPr>
          <w:rFonts w:ascii="Times New Roman" w:hAnsi="Times New Roman" w:hint="default"/>
          <w:color w:val="000000"/>
          <w:sz w:val="24"/>
          <w:szCs w:val="24"/>
        </w:rPr>
        <w:t xml:space="preserve"> (Ú</w:t>
      </w:r>
      <w:r w:rsidRPr="00303B11" w:rsidR="00930E28">
        <w:rPr>
          <w:rFonts w:ascii="Times New Roman" w:hAnsi="Times New Roman" w:hint="default"/>
          <w:color w:val="000000"/>
          <w:sz w:val="24"/>
          <w:szCs w:val="24"/>
        </w:rPr>
        <w:t>. v. EÚ</w:t>
      </w:r>
      <w:r w:rsidRPr="00303B11" w:rsidR="00930E28">
        <w:rPr>
          <w:rFonts w:ascii="Times New Roman" w:hAnsi="Times New Roman" w:hint="default"/>
          <w:color w:val="000000"/>
          <w:sz w:val="24"/>
          <w:szCs w:val="24"/>
        </w:rPr>
        <w:t xml:space="preserve"> C 83, 30.3.2010)</w:t>
      </w:r>
      <w:r w:rsidRPr="00303B1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 22j)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. 223/2001 Z. 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z. o odpadoch a o zmene a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doplnení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niektorý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konov v 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znení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ch predpisov.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 22k) §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38 a 39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kona Ná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rodnej rady Slovenskej republiky 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 162/1995 Z. z.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 xml:space="preserve"> o katastri nehnuteľ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ností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 xml:space="preserve"> a o zá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pise vlastní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ckych a iný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ch prá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v k nehnuteľ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nostiam (katastrá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lny zá</w:t>
      </w:r>
      <w:r w:rsidRPr="00303B11" w:rsidR="00824403">
        <w:rPr>
          <w:rFonts w:ascii="Times New Roman" w:hAnsi="Times New Roman" w:hint="default"/>
          <w:color w:val="000000"/>
          <w:sz w:val="24"/>
          <w:szCs w:val="24"/>
        </w:rPr>
        <w:t>kon)</w:t>
      </w:r>
      <w:r w:rsidRPr="00303B11" w:rsidR="00785E96">
        <w:rPr>
          <w:rStyle w:val="PtaChar"/>
          <w:color w:val="000000"/>
          <w:sz w:val="24"/>
          <w:szCs w:val="24"/>
        </w:rPr>
        <w:t xml:space="preserve"> </w:t>
      </w:r>
      <w:r w:rsidRPr="00303B11" w:rsidR="00785E96">
        <w:rPr>
          <w:rStyle w:val="closingquote1"/>
          <w:color w:val="000000"/>
          <w:sz w:val="24"/>
          <w:szCs w:val="24"/>
        </w:rPr>
        <w:t>v </w:t>
      </w:r>
      <w:r w:rsidRPr="00303B11" w:rsidR="00785E96">
        <w:rPr>
          <w:rStyle w:val="closingquote1"/>
          <w:rFonts w:hint="default"/>
          <w:color w:val="000000"/>
          <w:sz w:val="24"/>
          <w:szCs w:val="24"/>
        </w:rPr>
        <w:t>znení</w:t>
      </w:r>
      <w:r w:rsidRPr="00303B11" w:rsidR="00785E96">
        <w:rPr>
          <w:rStyle w:val="closingquote1"/>
          <w:rFonts w:hint="default"/>
          <w:color w:val="000000"/>
          <w:sz w:val="24"/>
          <w:szCs w:val="24"/>
        </w:rPr>
        <w:t xml:space="preserve"> neskorší</w:t>
      </w:r>
      <w:r w:rsidRPr="00303B11" w:rsidR="00785E96">
        <w:rPr>
          <w:rStyle w:val="closingquote1"/>
          <w:rFonts w:hint="default"/>
          <w:color w:val="000000"/>
          <w:sz w:val="24"/>
          <w:szCs w:val="24"/>
        </w:rPr>
        <w:t>ch predpisov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.“.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l. II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B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5932" w:rsidRPr="00303B11" w:rsidP="00285932">
      <w:pPr>
        <w:autoSpaceDE w:val="0"/>
        <w:autoSpaceDN w:val="0"/>
        <w:bidi w:val="0"/>
        <w:adjustRightInd w:val="0"/>
        <w:spacing w:after="0" w:line="240" w:lineRule="auto"/>
        <w:jc w:val="both"/>
        <w:rPr>
          <w:color w:val="000000"/>
        </w:rPr>
      </w:pP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            Tento zá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kon nadobú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da úč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innosť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 xml:space="preserve"> 1. januá</w:t>
      </w:r>
      <w:r w:rsidRPr="00303B11">
        <w:rPr>
          <w:rFonts w:ascii="Times New Roman" w:hAnsi="Times New Roman" w:hint="default"/>
          <w:color w:val="000000"/>
          <w:sz w:val="24"/>
          <w:szCs w:val="24"/>
        </w:rPr>
        <w:t>ra 2011.</w:t>
      </w:r>
    </w:p>
    <w:p w:rsidR="00EA1095" w:rsidRPr="00303B11">
      <w:pPr>
        <w:bidi w:val="0"/>
        <w:rPr>
          <w:color w:val="000000"/>
        </w:rPr>
      </w:pPr>
    </w:p>
    <w:sectPr w:rsidSect="00DE41EF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EF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096">
      <w:rPr>
        <w:noProof/>
      </w:rPr>
      <w:t>4</w:t>
    </w:r>
    <w:r>
      <w:fldChar w:fldCharType="end"/>
    </w:r>
  </w:p>
  <w:p w:rsidR="00DE41EF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85932"/>
    <w:rsid w:val="00004C63"/>
    <w:rsid w:val="000C3B13"/>
    <w:rsid w:val="000F4A80"/>
    <w:rsid w:val="00172096"/>
    <w:rsid w:val="001B4815"/>
    <w:rsid w:val="002661BD"/>
    <w:rsid w:val="00285932"/>
    <w:rsid w:val="00303B11"/>
    <w:rsid w:val="00392583"/>
    <w:rsid w:val="004215D8"/>
    <w:rsid w:val="004C4583"/>
    <w:rsid w:val="004E0F92"/>
    <w:rsid w:val="0054771E"/>
    <w:rsid w:val="005D3A65"/>
    <w:rsid w:val="005E67CC"/>
    <w:rsid w:val="005F17FD"/>
    <w:rsid w:val="006435F7"/>
    <w:rsid w:val="006F5910"/>
    <w:rsid w:val="00741315"/>
    <w:rsid w:val="0074262D"/>
    <w:rsid w:val="00785E96"/>
    <w:rsid w:val="007C4CB2"/>
    <w:rsid w:val="00824403"/>
    <w:rsid w:val="00862741"/>
    <w:rsid w:val="008A6FF0"/>
    <w:rsid w:val="008F64B5"/>
    <w:rsid w:val="00930E28"/>
    <w:rsid w:val="00A43AEF"/>
    <w:rsid w:val="00A72C58"/>
    <w:rsid w:val="00A85B48"/>
    <w:rsid w:val="00AE45ED"/>
    <w:rsid w:val="00B35C70"/>
    <w:rsid w:val="00B510D1"/>
    <w:rsid w:val="00B5781F"/>
    <w:rsid w:val="00BE283A"/>
    <w:rsid w:val="00BF7A19"/>
    <w:rsid w:val="00C43DF4"/>
    <w:rsid w:val="00C61944"/>
    <w:rsid w:val="00DE41EF"/>
    <w:rsid w:val="00E40B02"/>
    <w:rsid w:val="00EA1095"/>
    <w:rsid w:val="00ED79F6"/>
    <w:rsid w:val="00EF269A"/>
    <w:rsid w:val="00F81DE1"/>
    <w:rsid w:val="00FE7C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28593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85932"/>
    <w:rPr>
      <w:rFonts w:ascii="Calibri" w:eastAsia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593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5932"/>
    <w:rPr>
      <w:rFonts w:ascii="Tahoma" w:eastAsia="Calibri" w:hAnsi="Tahoma" w:cs="Tahoma"/>
      <w:sz w:val="16"/>
      <w:szCs w:val="16"/>
      <w:rtl w:val="0"/>
      <w:cs w:val="0"/>
    </w:rPr>
  </w:style>
  <w:style w:type="character" w:customStyle="1" w:styleId="closingquote1">
    <w:name w:val="closingquote1"/>
    <w:basedOn w:val="DefaultParagraphFont"/>
    <w:rsid w:val="00785E9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1632</Words>
  <Characters>9303</Characters>
  <Application>Microsoft Office Word</Application>
  <DocSecurity>0</DocSecurity>
  <Lines>0</Lines>
  <Paragraphs>0</Paragraphs>
  <ScaleCrop>false</ScaleCrop>
  <Company>MF SR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lbasistova</dc:creator>
  <cp:lastModifiedBy>GaspJarm</cp:lastModifiedBy>
  <cp:revision>2</cp:revision>
  <cp:lastPrinted>2010-02-15T13:17:00Z</cp:lastPrinted>
  <dcterms:created xsi:type="dcterms:W3CDTF">2010-11-26T17:24:00Z</dcterms:created>
  <dcterms:modified xsi:type="dcterms:W3CDTF">2010-11-26T17:24:00Z</dcterms:modified>
</cp:coreProperties>
</file>