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ind w:left="4248" w:hanging="4248"/>
        <w:jc w:val="both"/>
        <w:rPr>
          <w:rFonts w:ascii="Times New Roman" w:hAnsi="Times New Roman" w:cs="Times New Roman"/>
          <w:sz w:val="20"/>
          <w:szCs w:val="24"/>
        </w:rPr>
      </w:pPr>
    </w:p>
    <w:p>
      <w:pPr>
        <w:jc w:val="both"/>
        <w:rPr>
          <w:rFonts w:ascii="Times New Roman" w:hAnsi="Times New Roman" w:cs="Times New Roman"/>
          <w:sz w:val="20"/>
          <w:szCs w:val="24"/>
        </w:rPr>
      </w:pPr>
    </w:p>
    <w:p>
      <w:pPr>
        <w:pStyle w:val="Heading1"/>
        <w:pBdr>
          <w:bottom w:val="single" w:sz="12" w:space="1" w:color="auto"/>
        </w:pBd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VLÁDA SLOVENSKEJ REPUBLIKY</w:t>
      </w:r>
    </w:p>
    <w:p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Materiál na rokovanie</w:t>
        <w:tab/>
        <w:tab/>
        <w:tab/>
        <w:tab/>
        <w:tab/>
        <w:tab/>
        <w:tab/>
        <w:t>Číslo: ÚV – 34524/2010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Národnej rady 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89</w:t>
      </w: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VLÁDNY NÁVRH </w:t>
      </w: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ZÁKON</w:t>
      </w:r>
    </w:p>
    <w:p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 poskytovaní dotácií v pôsobnosti Ministerstva zahraničných vecí Slovenskej republiky a o zmene a doplnení zákona č. 617/2007 Z. z. o oficiálnej rozvojovej pomoci a o doplnení zákona č. 575/2001 Z. z. o organizácii činnosti vlády a organizácii ústrednej štátnej správy v znení neskorších predpisov</w:t>
      </w: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u w:val="single"/>
        </w:rPr>
        <w:t>Návrh uznesenia:</w:t>
      </w: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ind w:left="2832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Národná rada Slovenskej republiky</w:t>
        <w:tab/>
      </w:r>
    </w:p>
    <w:p>
      <w:pPr>
        <w:ind w:left="2832" w:firstLine="708"/>
        <w:rPr>
          <w:rFonts w:ascii="Times New Roman" w:hAnsi="Times New Roman" w:cs="Times New Roman"/>
          <w:szCs w:val="24"/>
        </w:rPr>
      </w:pPr>
    </w:p>
    <w:p>
      <w:pPr>
        <w:ind w:left="2832" w:firstLine="76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schvaľuje</w:t>
      </w:r>
    </w:p>
    <w:p>
      <w:pPr>
        <w:ind w:left="2832" w:firstLine="708"/>
        <w:rPr>
          <w:rFonts w:ascii="Times New Roman" w:hAnsi="Times New Roman" w:cs="Times New Roman"/>
          <w:szCs w:val="24"/>
        </w:rPr>
      </w:pPr>
    </w:p>
    <w:p>
      <w:pPr>
        <w:pStyle w:val="BodyText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vládny návrh zákona o poskytovaní dotácií v pôsobnosti Ministerstva zahraničných vecí Slovenskej republiky a o zmene a doplnení zákona č. 617/2007 Z. z. o oficiálnej rozvojovej pomoci a o doplnení zákona č. 575/2001 Z. z. o organizácii činnosti vlády a organizácii ústrednej štátnej správy v znení neskorších predpisov</w:t>
      </w:r>
    </w:p>
    <w:p>
      <w:pPr>
        <w:ind w:left="2832" w:firstLine="708"/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 w:val="20"/>
          <w:szCs w:val="24"/>
        </w:rPr>
      </w:pPr>
    </w:p>
    <w:p>
      <w:pPr>
        <w:ind w:left="2832" w:hanging="2832"/>
        <w:rPr>
          <w:rFonts w:ascii="Times New Roman" w:hAnsi="Times New Roman" w:cs="Times New Roman"/>
          <w:sz w:val="20"/>
          <w:szCs w:val="24"/>
        </w:rPr>
      </w:pPr>
    </w:p>
    <w:p>
      <w:pPr>
        <w:ind w:left="2832" w:hanging="2832"/>
        <w:rPr>
          <w:rFonts w:ascii="Times New Roman" w:hAnsi="Times New Roman" w:cs="Times New Roman"/>
          <w:szCs w:val="24"/>
          <w:u w:val="single"/>
        </w:rPr>
      </w:pPr>
    </w:p>
    <w:p>
      <w:pPr>
        <w:ind w:left="2832" w:hanging="2832"/>
        <w:rPr>
          <w:rFonts w:ascii="Times New Roman" w:hAnsi="Times New Roman" w:cs="Times New Roman"/>
          <w:szCs w:val="24"/>
          <w:u w:val="single"/>
        </w:rPr>
      </w:pPr>
    </w:p>
    <w:p>
      <w:pPr>
        <w:ind w:left="2832" w:hanging="2832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Predkladá:</w:t>
      </w:r>
    </w:p>
    <w:p>
      <w:pPr>
        <w:ind w:left="2832" w:hanging="2832"/>
        <w:rPr>
          <w:rFonts w:ascii="Times New Roman" w:hAnsi="Times New Roman" w:cs="Times New Roman"/>
          <w:szCs w:val="24"/>
          <w:u w:val="single"/>
        </w:rPr>
      </w:pPr>
    </w:p>
    <w:p>
      <w:pPr>
        <w:ind w:left="2832" w:hanging="283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Iveta Radičová</w:t>
      </w:r>
    </w:p>
    <w:p>
      <w:pPr>
        <w:ind w:left="2832" w:hanging="283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predsedníčka vlády </w:t>
      </w:r>
    </w:p>
    <w:p>
      <w:pPr>
        <w:ind w:left="2832" w:hanging="283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>
      <w:pPr>
        <w:ind w:left="2832" w:hanging="2832"/>
        <w:rPr>
          <w:rFonts w:ascii="Times New Roman" w:hAnsi="Times New Roman" w:cs="Times New Roman"/>
          <w:szCs w:val="24"/>
        </w:rPr>
      </w:pPr>
    </w:p>
    <w:p>
      <w:pPr>
        <w:ind w:left="2832" w:hanging="2832"/>
        <w:jc w:val="center"/>
        <w:rPr>
          <w:rFonts w:ascii="Times New Roman" w:hAnsi="Times New Roman" w:cs="Times New Roman"/>
          <w:szCs w:val="24"/>
        </w:rPr>
      </w:pPr>
    </w:p>
    <w:p>
      <w:pPr>
        <w:ind w:left="2832" w:hanging="2832"/>
        <w:jc w:val="center"/>
        <w:rPr>
          <w:rFonts w:ascii="Times New Roman" w:hAnsi="Times New Roman" w:cs="Times New Roman"/>
          <w:szCs w:val="24"/>
        </w:rPr>
      </w:pPr>
    </w:p>
    <w:p>
      <w:pPr>
        <w:ind w:left="2832" w:hanging="2832"/>
        <w:jc w:val="center"/>
        <w:rPr>
          <w:rFonts w:ascii="Times New Roman" w:hAnsi="Times New Roman" w:cs="Times New Roman"/>
          <w:szCs w:val="24"/>
        </w:rPr>
      </w:pPr>
    </w:p>
    <w:p>
      <w:pPr>
        <w:ind w:left="2832" w:hanging="2832"/>
        <w:jc w:val="center"/>
        <w:rPr>
          <w:rFonts w:ascii="Times New Roman" w:hAnsi="Times New Roman" w:cs="Times New Roman"/>
          <w:szCs w:val="24"/>
        </w:rPr>
      </w:pPr>
    </w:p>
    <w:p>
      <w:pPr>
        <w:ind w:left="2832" w:hanging="2832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Bratislava 13. septembra 2010</w:t>
      </w: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0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both"/>
      <w:outlineLvl w:val="0"/>
    </w:pPr>
    <w:rPr>
      <w:b/>
      <w:sz w:val="28"/>
    </w:rPr>
  </w:style>
  <w:style w:type="character" w:default="1" w:styleId="DefaultParagraphFont">
    <w:name w:val="Default Paragraph Font"/>
    <w:uiPriority w:val="99"/>
  </w:style>
  <w:style w:type="paragraph" w:styleId="BodyText2">
    <w:name w:val="Body Text 2"/>
    <w:basedOn w:val="Normal"/>
    <w:uiPriority w:val="99"/>
    <w:pPr>
      <w:ind w:left="360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0</Words>
  <Characters>0</Characters>
  <Application>Microsoft Office Word</Application>
  <DocSecurity>0</DocSecurity>
  <Lines>0</Lines>
  <Paragraphs>0</Paragraphs>
  <ScaleCrop>false</ScaleCrop>
  <Company>MZV 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 bezchybnosť</dc:title>
  <dc:creator>user</dc:creator>
  <cp:lastModifiedBy>user</cp:lastModifiedBy>
  <cp:revision>2</cp:revision>
  <dcterms:created xsi:type="dcterms:W3CDTF">2010-09-21T09:10:00Z</dcterms:created>
  <dcterms:modified xsi:type="dcterms:W3CDTF">2010-09-21T09:10:00Z</dcterms:modified>
</cp:coreProperties>
</file>