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spacing w:before="0"/>
      </w:pPr>
      <w:r>
        <w:t>PREDSEDA NÁRODNEJ RADY SLOVENSKEJ REPUBLIKY</w:t>
      </w:r>
    </w:p>
    <w:p w:rsidR="007351A5">
      <w:pPr>
        <w:pStyle w:val="Protokoln"/>
        <w:rPr>
          <w:rFonts w:cs="Times New Roman"/>
        </w:rPr>
      </w:pPr>
      <w:r>
        <w:rPr>
          <w:rFonts w:cs="Times New Roman"/>
        </w:rPr>
        <w:t xml:space="preserve">Číslo: </w:t>
      </w:r>
      <w:r w:rsidR="00E03578">
        <w:rPr>
          <w:rFonts w:cs="Times New Roman"/>
        </w:rPr>
        <w:t>CRD-</w:t>
      </w:r>
      <w:r w:rsidR="006338D0">
        <w:rPr>
          <w:rFonts w:cs="Times New Roman"/>
        </w:rPr>
        <w:t>2402</w:t>
      </w:r>
      <w:r>
        <w:rPr>
          <w:rFonts w:cs="Times New Roman"/>
        </w:rPr>
        <w:t>/20</w:t>
      </w:r>
      <w:r w:rsidR="00294C93">
        <w:rPr>
          <w:rFonts w:cs="Times New Roman"/>
        </w:rPr>
        <w:t>1</w:t>
      </w:r>
      <w:r>
        <w:rPr>
          <w:rFonts w:cs="Times New Roman"/>
        </w:rPr>
        <w:t>0</w:t>
      </w:r>
    </w:p>
    <w:p w:rsidR="007351A5">
      <w:pPr>
        <w:jc w:val="center"/>
        <w:rPr>
          <w:rFonts w:ascii="Times New Roman" w:hAnsi="Times New Roman" w:cs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ZNAK"/>
          </v:shape>
        </w:pict>
      </w:r>
    </w:p>
    <w:p w:rsidR="007351A5">
      <w:pPr>
        <w:pStyle w:val="rozhodnutia"/>
        <w:rPr>
          <w:rFonts w:cs="Times New Roman"/>
        </w:rPr>
      </w:pPr>
      <w:r w:rsidR="00B33A7C">
        <w:rPr>
          <w:rFonts w:cs="Times New Roman"/>
        </w:rPr>
        <w:t>63</w:t>
      </w:r>
    </w:p>
    <w:p w:rsidR="007351A5">
      <w:pPr>
        <w:pStyle w:val="Heading1"/>
      </w:pPr>
      <w:r>
        <w:t>ROZHODNUTIE</w:t>
      </w:r>
    </w:p>
    <w:p w:rsidR="007351A5">
      <w:pPr>
        <w:pStyle w:val="Heading1"/>
      </w:pPr>
      <w:r>
        <w:t>PREDSEDU NÁRODNEJ RADY SLOVENSKEJ REPUBLIKY</w:t>
      </w:r>
    </w:p>
    <w:p w:rsidR="007351A5">
      <w:pPr>
        <w:rPr>
          <w:rFonts w:ascii="Arial" w:hAnsi="Arial" w:cs="Arial"/>
        </w:rPr>
      </w:pPr>
    </w:p>
    <w:p w:rsidR="007351A5" w:rsidRPr="00E66789">
      <w:pPr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6338D0">
        <w:rPr>
          <w:rFonts w:ascii="Arial" w:hAnsi="Arial" w:cs="Arial"/>
          <w:sz w:val="22"/>
          <w:szCs w:val="22"/>
        </w:rPr>
        <w:t>o</w:t>
      </w:r>
      <w:r w:rsidR="00F46EEF">
        <w:rPr>
          <w:rFonts w:ascii="Arial" w:hAnsi="Arial" w:cs="Arial"/>
          <w:sz w:val="22"/>
          <w:szCs w:val="22"/>
        </w:rPr>
        <w:t xml:space="preserve"> </w:t>
      </w:r>
      <w:r w:rsidR="006338D0">
        <w:rPr>
          <w:rFonts w:ascii="Arial" w:hAnsi="Arial" w:cs="Arial"/>
          <w:sz w:val="22"/>
          <w:szCs w:val="22"/>
        </w:rPr>
        <w:t>14</w:t>
      </w:r>
      <w:r w:rsidR="00DA0846">
        <w:rPr>
          <w:rFonts w:ascii="Arial" w:hAnsi="Arial" w:cs="Arial"/>
          <w:sz w:val="22"/>
          <w:szCs w:val="22"/>
        </w:rPr>
        <w:t>.</w:t>
      </w:r>
      <w:r w:rsidR="006338D0">
        <w:rPr>
          <w:rFonts w:ascii="Arial" w:hAnsi="Arial" w:cs="Arial"/>
          <w:sz w:val="22"/>
          <w:szCs w:val="22"/>
        </w:rPr>
        <w:t xml:space="preserve"> septembra</w:t>
      </w:r>
      <w:r w:rsidRPr="00E66789">
        <w:rPr>
          <w:rFonts w:ascii="Arial" w:hAnsi="Arial" w:cs="Arial"/>
          <w:sz w:val="22"/>
          <w:szCs w:val="22"/>
        </w:rPr>
        <w:t xml:space="preserve"> 20</w:t>
      </w:r>
      <w:r w:rsidR="00294C93">
        <w:rPr>
          <w:rFonts w:ascii="Arial" w:hAnsi="Arial" w:cs="Arial"/>
          <w:sz w:val="22"/>
          <w:szCs w:val="22"/>
        </w:rPr>
        <w:t>1</w:t>
      </w:r>
      <w:r w:rsidRPr="00E66789">
        <w:rPr>
          <w:rFonts w:ascii="Arial" w:hAnsi="Arial" w:cs="Arial"/>
          <w:sz w:val="22"/>
          <w:szCs w:val="22"/>
        </w:rPr>
        <w:t>0</w:t>
      </w:r>
    </w:p>
    <w:p w:rsidR="007351A5" w:rsidRPr="00E66789">
      <w:pPr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 xml:space="preserve">o návrhu pridelenia návrhu zákona, podaného </w:t>
      </w:r>
      <w:r w:rsidR="00DA0846">
        <w:rPr>
          <w:rFonts w:cs="Arial"/>
          <w:sz w:val="22"/>
          <w:szCs w:val="22"/>
          <w:lang w:val="sk-SK"/>
        </w:rPr>
        <w:t>skupinou poslancov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</w:t>
      </w:r>
      <w:r w:rsidRPr="00E66789">
        <w:rPr>
          <w:rFonts w:cs="Arial"/>
          <w:sz w:val="22"/>
          <w:szCs w:val="22"/>
          <w:lang w:val="sk-SK"/>
        </w:rPr>
        <w:t>kovanie výborom Národnej rady Slovenskej republiky</w:t>
      </w:r>
    </w:p>
    <w:p w:rsidR="007351A5" w:rsidRPr="00E66789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>. p r i d e l i ť</w:t>
      </w: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rPr>
          <w:rFonts w:cs="Arial"/>
          <w:szCs w:val="22"/>
        </w:rPr>
      </w:pPr>
      <w:r w:rsidRPr="00E66789">
        <w:rPr>
          <w:rFonts w:cs="Arial"/>
          <w:szCs w:val="22"/>
        </w:rPr>
        <w:tab/>
        <w:t xml:space="preserve">návrh </w:t>
      </w:r>
      <w:r w:rsidR="00DA0846">
        <w:rPr>
          <w:rFonts w:cs="Arial"/>
          <w:szCs w:val="22"/>
        </w:rPr>
        <w:t>skupiny poslancov</w:t>
      </w:r>
      <w:r w:rsidRPr="00E66789">
        <w:rPr>
          <w:rFonts w:cs="Arial"/>
          <w:szCs w:val="22"/>
        </w:rPr>
        <w:t xml:space="preserve"> Národnej rady Slovenskej republiky na vydanie zákona</w:t>
      </w:r>
      <w:r w:rsidR="006338D0">
        <w:rPr>
          <w:rFonts w:cs="Arial"/>
          <w:szCs w:val="22"/>
        </w:rPr>
        <w:t>, ktorým sa mení a doĺňa zákon č. 2/1991 Zb. o </w:t>
      </w:r>
      <w:r w:rsidR="006338D0">
        <w:rPr>
          <w:rFonts w:cs="Arial"/>
          <w:szCs w:val="22"/>
        </w:rPr>
        <w:t>klolektívnom vyjednávaní v znení neskorších predpisov</w:t>
      </w:r>
      <w:r w:rsidRPr="00E66789" w:rsidR="008B1A45">
        <w:rPr>
          <w:rFonts w:cs="Arial"/>
          <w:szCs w:val="22"/>
        </w:rPr>
        <w:t xml:space="preserve"> (tlač </w:t>
      </w:r>
      <w:r w:rsidR="006338D0">
        <w:rPr>
          <w:rFonts w:cs="Arial"/>
          <w:szCs w:val="22"/>
        </w:rPr>
        <w:t>87</w:t>
      </w:r>
      <w:r w:rsidR="00F91B80">
        <w:rPr>
          <w:rFonts w:cs="Arial"/>
          <w:szCs w:val="22"/>
        </w:rPr>
        <w:t xml:space="preserve">), doručený </w:t>
      </w:r>
      <w:r w:rsidR="006338D0">
        <w:rPr>
          <w:rFonts w:cs="Arial"/>
          <w:szCs w:val="22"/>
        </w:rPr>
        <w:t>14</w:t>
      </w:r>
      <w:r w:rsidR="00F91B80">
        <w:rPr>
          <w:rFonts w:cs="Arial"/>
          <w:szCs w:val="22"/>
        </w:rPr>
        <w:t>.</w:t>
      </w:r>
      <w:r w:rsidR="006338D0">
        <w:rPr>
          <w:rFonts w:cs="Arial"/>
          <w:szCs w:val="22"/>
        </w:rPr>
        <w:t xml:space="preserve"> septembra</w:t>
      </w:r>
      <w:r w:rsidR="00F91B80">
        <w:rPr>
          <w:rFonts w:cs="Arial"/>
          <w:szCs w:val="22"/>
        </w:rPr>
        <w:t xml:space="preserve"> 20</w:t>
      </w:r>
      <w:r w:rsidR="00294C93">
        <w:rPr>
          <w:rFonts w:cs="Arial"/>
          <w:szCs w:val="22"/>
        </w:rPr>
        <w:t>1</w:t>
      </w:r>
      <w:r w:rsidR="00F91B80">
        <w:rPr>
          <w:rFonts w:cs="Arial"/>
          <w:szCs w:val="22"/>
        </w:rPr>
        <w:t>0</w:t>
      </w:r>
    </w:p>
    <w:p w:rsidR="007351A5" w:rsidRPr="00E66789">
      <w:pPr>
        <w:pStyle w:val="BodyText2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8B1A45" w:rsidP="006338D0">
      <w:pPr>
        <w:tabs>
          <w:tab w:val="left" w:pos="1080"/>
        </w:tabs>
        <w:ind w:left="108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 w:rsidR="006338D0">
        <w:rPr>
          <w:rFonts w:ascii="Arial" w:hAnsi="Arial" w:cs="Arial"/>
          <w:sz w:val="22"/>
          <w:szCs w:val="22"/>
        </w:rPr>
        <w:t xml:space="preserve">hospodárstvo, výstavbu </w:t>
        <w:br/>
        <w:t>a dopravu a</w:t>
      </w:r>
    </w:p>
    <w:p w:rsidR="00E66789" w:rsidRPr="00E66789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="005F3F76">
        <w:rPr>
          <w:rFonts w:ascii="Arial" w:hAnsi="Arial" w:cs="Arial"/>
          <w:sz w:val="22"/>
          <w:szCs w:val="22"/>
        </w:rPr>
        <w:tab/>
      </w:r>
      <w:r w:rsidRPr="00E66789" w:rsidR="008B1A45">
        <w:rPr>
          <w:rFonts w:ascii="Arial" w:hAnsi="Arial" w:cs="Arial"/>
          <w:sz w:val="22"/>
          <w:szCs w:val="22"/>
        </w:rPr>
        <w:t>Vý</w:t>
      </w:r>
      <w:r w:rsidRPr="00E66789" w:rsidR="008B1A45">
        <w:rPr>
          <w:rFonts w:ascii="Arial" w:hAnsi="Arial" w:cs="Arial"/>
          <w:sz w:val="22"/>
          <w:szCs w:val="22"/>
        </w:rPr>
        <w:t xml:space="preserve">boru Národnej rady Slovenskej republiky pre </w:t>
      </w:r>
      <w:r w:rsidR="006338D0">
        <w:rPr>
          <w:rFonts w:ascii="Arial" w:hAnsi="Arial" w:cs="Arial"/>
          <w:sz w:val="22"/>
          <w:szCs w:val="22"/>
        </w:rPr>
        <w:t>sociálne veci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>. u r č i ť</w:t>
      </w:r>
    </w:p>
    <w:p w:rsidR="007351A5" w:rsidRPr="00E66789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6338D0">
        <w:rPr>
          <w:rFonts w:ascii="Arial" w:hAnsi="Arial" w:cs="Arial"/>
          <w:sz w:val="22"/>
          <w:szCs w:val="22"/>
        </w:rPr>
        <w:t>sociálne veci</w:t>
      </w:r>
      <w:r w:rsidRPr="00E66789">
        <w:rPr>
          <w:rFonts w:ascii="Arial" w:hAnsi="Arial" w:cs="Arial"/>
          <w:sz w:val="22"/>
          <w:szCs w:val="22"/>
        </w:rPr>
        <w:t>,</w:t>
      </w: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P="00370627">
      <w:pPr>
        <w:tabs>
          <w:tab w:val="left" w:pos="-162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 xml:space="preserve">b) lehotu na prerokovanie návrhu zákona v druhom čítaní vo výboroch </w:t>
      </w:r>
      <w:r w:rsidR="00BE56B2">
        <w:rPr>
          <w:rFonts w:ascii="Arial" w:hAnsi="Arial" w:cs="Arial"/>
          <w:sz w:val="22"/>
          <w:szCs w:val="22"/>
        </w:rPr>
        <w:br/>
      </w:r>
      <w:r w:rsidRPr="00E66789" w:rsidR="008B1A45">
        <w:rPr>
          <w:rFonts w:ascii="Arial" w:hAnsi="Arial" w:cs="Arial"/>
          <w:b/>
          <w:sz w:val="22"/>
          <w:szCs w:val="22"/>
          <w:u w:val="single"/>
        </w:rPr>
        <w:t xml:space="preserve">do </w:t>
      </w:r>
      <w:r w:rsidR="006338D0">
        <w:rPr>
          <w:rFonts w:ascii="Arial" w:hAnsi="Arial" w:cs="Arial"/>
          <w:b/>
          <w:sz w:val="22"/>
          <w:szCs w:val="22"/>
          <w:u w:val="single"/>
        </w:rPr>
        <w:t>24</w:t>
      </w:r>
      <w:r w:rsidR="00DA0846">
        <w:rPr>
          <w:rFonts w:ascii="Arial" w:hAnsi="Arial" w:cs="Arial"/>
          <w:b/>
          <w:sz w:val="22"/>
          <w:szCs w:val="22"/>
          <w:u w:val="single"/>
        </w:rPr>
        <w:t>.</w:t>
      </w:r>
      <w:r w:rsidR="006338D0">
        <w:rPr>
          <w:rFonts w:ascii="Arial" w:hAnsi="Arial" w:cs="Arial"/>
          <w:b/>
          <w:sz w:val="22"/>
          <w:szCs w:val="22"/>
          <w:u w:val="single"/>
        </w:rPr>
        <w:t xml:space="preserve"> novembra</w:t>
      </w:r>
      <w:r w:rsidRPr="00E66789" w:rsidR="008B1A45">
        <w:rPr>
          <w:rFonts w:ascii="Arial" w:hAnsi="Arial" w:cs="Arial"/>
          <w:b/>
          <w:sz w:val="22"/>
          <w:szCs w:val="22"/>
          <w:u w:val="single"/>
        </w:rPr>
        <w:t xml:space="preserve"> </w:t>
      </w:r>
      <w:smartTag w:uri="urn:schemas-microsoft-com:office:smarttags" w:element="metricconverter">
        <w:smartTagPr>
          <w:attr w:name="ProductID" w:val="2010 a"/>
        </w:smartTagPr>
        <w:r w:rsidRPr="00E66789" w:rsidR="008B1A45">
          <w:rPr>
            <w:rFonts w:ascii="Arial" w:hAnsi="Arial" w:cs="Arial"/>
            <w:b/>
            <w:sz w:val="22"/>
            <w:szCs w:val="22"/>
            <w:u w:val="single"/>
          </w:rPr>
          <w:t>20</w:t>
        </w:r>
        <w:r w:rsidR="00E047C7">
          <w:rPr>
            <w:rFonts w:ascii="Arial" w:hAnsi="Arial" w:cs="Arial"/>
            <w:b/>
            <w:sz w:val="22"/>
            <w:szCs w:val="22"/>
            <w:u w:val="single"/>
          </w:rPr>
          <w:t>1</w:t>
        </w:r>
        <w:r w:rsidRPr="00E66789" w:rsidR="008B1A45">
          <w:rPr>
            <w:rFonts w:ascii="Arial" w:hAnsi="Arial" w:cs="Arial"/>
            <w:b/>
            <w:sz w:val="22"/>
            <w:szCs w:val="22"/>
            <w:u w:val="single"/>
          </w:rPr>
          <w:t>0</w:t>
        </w:r>
        <w:r w:rsidRPr="00E66789" w:rsidR="0054739D">
          <w:rPr>
            <w:rFonts w:ascii="Arial" w:hAnsi="Arial" w:cs="Arial"/>
            <w:b/>
            <w:sz w:val="22"/>
            <w:szCs w:val="22"/>
          </w:rPr>
          <w:t xml:space="preserve"> </w:t>
        </w:r>
        <w:r w:rsidRPr="00E66789">
          <w:rPr>
            <w:rFonts w:ascii="Arial" w:hAnsi="Arial" w:cs="Arial"/>
            <w:sz w:val="22"/>
            <w:szCs w:val="22"/>
          </w:rPr>
          <w:t>a</w:t>
        </w:r>
      </w:smartTag>
      <w:r w:rsidRPr="00E66789">
        <w:rPr>
          <w:rFonts w:ascii="Arial" w:hAnsi="Arial" w:cs="Arial"/>
          <w:sz w:val="22"/>
          <w:szCs w:val="22"/>
        </w:rPr>
        <w:t xml:space="preserve"> v gestorskom výbore </w:t>
      </w:r>
      <w:r w:rsidRPr="00E66789" w:rsidR="008B1A45">
        <w:rPr>
          <w:rFonts w:ascii="Arial" w:hAnsi="Arial" w:cs="Arial"/>
          <w:b/>
          <w:sz w:val="22"/>
          <w:szCs w:val="22"/>
          <w:u w:val="single"/>
        </w:rPr>
        <w:t xml:space="preserve">do </w:t>
      </w:r>
      <w:r w:rsidR="006338D0">
        <w:rPr>
          <w:rFonts w:ascii="Arial" w:hAnsi="Arial" w:cs="Arial"/>
          <w:b/>
          <w:sz w:val="22"/>
          <w:szCs w:val="22"/>
          <w:u w:val="single"/>
        </w:rPr>
        <w:t>26</w:t>
      </w:r>
      <w:r w:rsidR="00DA0846">
        <w:rPr>
          <w:rFonts w:ascii="Arial" w:hAnsi="Arial" w:cs="Arial"/>
          <w:b/>
          <w:sz w:val="22"/>
          <w:szCs w:val="22"/>
          <w:u w:val="single"/>
        </w:rPr>
        <w:t>.</w:t>
      </w:r>
      <w:r w:rsidR="006338D0">
        <w:rPr>
          <w:rFonts w:ascii="Arial" w:hAnsi="Arial" w:cs="Arial"/>
          <w:b/>
          <w:sz w:val="22"/>
          <w:szCs w:val="22"/>
          <w:u w:val="single"/>
        </w:rPr>
        <w:t xml:space="preserve"> novembra</w:t>
      </w:r>
      <w:r w:rsidRPr="00E66789" w:rsidR="008B1A45">
        <w:rPr>
          <w:rFonts w:ascii="Arial" w:hAnsi="Arial" w:cs="Arial"/>
          <w:b/>
          <w:sz w:val="22"/>
          <w:szCs w:val="22"/>
          <w:u w:val="single"/>
        </w:rPr>
        <w:t xml:space="preserve"> 20</w:t>
      </w:r>
      <w:r w:rsidR="00E047C7">
        <w:rPr>
          <w:rFonts w:ascii="Arial" w:hAnsi="Arial" w:cs="Arial"/>
          <w:b/>
          <w:sz w:val="22"/>
          <w:szCs w:val="22"/>
          <w:u w:val="single"/>
        </w:rPr>
        <w:t>1</w:t>
      </w:r>
      <w:r w:rsidRPr="00E66789" w:rsidR="008B1A45">
        <w:rPr>
          <w:rFonts w:ascii="Arial" w:hAnsi="Arial" w:cs="Arial"/>
          <w:b/>
          <w:sz w:val="22"/>
          <w:szCs w:val="22"/>
          <w:u w:val="single"/>
        </w:rPr>
        <w:t>0</w:t>
      </w:r>
      <w:r w:rsidRPr="00E66789">
        <w:rPr>
          <w:rFonts w:ascii="Arial" w:hAnsi="Arial" w:cs="Arial"/>
          <w:sz w:val="22"/>
          <w:szCs w:val="22"/>
        </w:rPr>
        <w:t>.</w:t>
      </w: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>
      <w:pPr>
        <w:pStyle w:val="Protokoln"/>
        <w:spacing w:before="0"/>
        <w:rPr>
          <w:rFonts w:cs="Arial"/>
          <w:spacing w:val="0"/>
          <w:sz w:val="22"/>
          <w:szCs w:val="22"/>
        </w:rPr>
      </w:pPr>
    </w:p>
    <w:p w:rsidR="007351A5" w:rsidP="00E66789">
      <w:pPr>
        <w:pStyle w:val="Protokoln"/>
        <w:spacing w:before="0"/>
        <w:jc w:val="center"/>
        <w:rPr>
          <w:rFonts w:cs="Arial"/>
          <w:spacing w:val="0"/>
          <w:sz w:val="22"/>
          <w:szCs w:val="22"/>
        </w:rPr>
      </w:pPr>
      <w:r w:rsidR="00E03578">
        <w:rPr>
          <w:rFonts w:cs="Arial"/>
          <w:spacing w:val="0"/>
          <w:sz w:val="22"/>
          <w:szCs w:val="22"/>
        </w:rPr>
        <w:t>Richard   S u l í k</w:t>
      </w:r>
      <w:r w:rsidRPr="00E66789">
        <w:rPr>
          <w:rFonts w:cs="Arial"/>
          <w:spacing w:val="0"/>
          <w:sz w:val="22"/>
          <w:szCs w:val="22"/>
        </w:rPr>
        <w:t xml:space="preserve">   v. r.</w:t>
      </w:r>
    </w:p>
    <w:p w:rsidR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6"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294C93"/>
    <w:rsid w:val="00370627"/>
    <w:rsid w:val="0054739D"/>
    <w:rsid w:val="005F3F76"/>
    <w:rsid w:val="006338D0"/>
    <w:rsid w:val="007351A5"/>
    <w:rsid w:val="008B1A45"/>
    <w:rsid w:val="00B33A7C"/>
    <w:rsid w:val="00BE56B2"/>
    <w:rsid w:val="00C11306"/>
    <w:rsid w:val="00DA0846"/>
    <w:rsid w:val="00E03578"/>
    <w:rsid w:val="00E047C7"/>
    <w:rsid w:val="00E66789"/>
    <w:rsid w:val="00F46EEF"/>
    <w:rsid w:val="00F91B80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pPr>
      <w:tabs>
        <w:tab w:val="left" w:pos="1080"/>
      </w:tabs>
      <w:autoSpaceDE/>
      <w:autoSpaceDN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3</TotalTime>
  <Pages>1</Pages>
  <Words>165</Words>
  <Characters>941</Characters>
  <Application>Microsoft Office Word</Application>
  <DocSecurity>0</DocSecurity>
  <Lines>0</Lines>
  <Paragraphs>0</Paragraphs>
  <ScaleCrop>false</ScaleCrop>
  <Company>Kancelária NR SR</Company>
  <LinksUpToDate>false</LinksUpToDate>
  <CharactersWithSpaces>1104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CechvEva</cp:lastModifiedBy>
  <cp:revision>3</cp:revision>
  <dcterms:created xsi:type="dcterms:W3CDTF">2010-09-14T10:38:00Z</dcterms:created>
  <dcterms:modified xsi:type="dcterms:W3CDTF">2010-09-14T10:41:00Z</dcterms:modified>
</cp:coreProperties>
</file>