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50376F">
        <w:rPr>
          <w:rFonts w:ascii="AT*Zurich Calligraphic" w:hAnsi="AT*Zurich Calligraphic" w:cs="Times New Roman"/>
          <w:b/>
        </w:rPr>
        <w:t xml:space="preserve">   </w:t>
      </w:r>
      <w:r>
        <w:rPr>
          <w:rFonts w:ascii="AT*Zurich Calligraphic" w:hAnsi="AT*Zurich Calligraphic" w:cs="Times New Roman"/>
          <w:b/>
        </w:rPr>
        <w:t>pre financie</w:t>
      </w:r>
      <w:r w:rsidR="0050376F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50376F">
        <w:rPr>
          <w:rFonts w:ascii="Times New Roman" w:hAnsi="Times New Roman" w:cs="Times New Roman"/>
          <w:b/>
          <w:sz w:val="28"/>
        </w:rPr>
        <w:t>4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1C5050" w:rsidR="001C5050">
        <w:rPr>
          <w:rFonts w:ascii="Times New Roman" w:hAnsi="Times New Roman" w:cs="Times New Roman"/>
        </w:rPr>
        <w:t>2301</w:t>
      </w:r>
      <w:r w:rsidRPr="0050376F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</w:p>
    <w:p w:rsidR="00F7538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50376F">
        <w:rPr>
          <w:rFonts w:ascii="Times New Roman" w:hAnsi="Times New Roman" w:cs="Times New Roman"/>
          <w:b/>
        </w:rPr>
        <w:t xml:space="preserve">         </w:t>
      </w:r>
      <w:r w:rsidR="00410DAB">
        <w:rPr>
          <w:rFonts w:ascii="Times New Roman" w:hAnsi="Times New Roman" w:cs="Times New Roman"/>
          <w:b/>
        </w:rPr>
        <w:t>29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</w:t>
      </w:r>
      <w:r w:rsidR="0050376F">
        <w:rPr>
          <w:rFonts w:ascii="Times New Roman" w:hAnsi="Times New Roman" w:cs="Times New Roman"/>
          <w:b/>
        </w:rPr>
        <w:t>nci</w:t>
      </w:r>
      <w:r w:rsidR="0050376F">
        <w:rPr>
          <w:rFonts w:ascii="Times New Roman" w:hAnsi="Times New Roman" w:cs="Times New Roman"/>
          <w:b/>
        </w:rPr>
        <w:t>e a</w:t>
      </w:r>
      <w:r>
        <w:rPr>
          <w:rFonts w:ascii="Times New Roman" w:hAnsi="Times New Roman" w:cs="Times New Roman"/>
          <w:b/>
        </w:rPr>
        <w:t xml:space="preserve"> rozpočet </w:t>
      </w:r>
      <w:r w:rsidR="0050376F">
        <w:rPr>
          <w:rFonts w:ascii="Times New Roman" w:hAnsi="Times New Roman" w:cs="Times New Roman"/>
          <w:b/>
        </w:rPr>
        <w:t xml:space="preserve"> </w:t>
      </w:r>
    </w:p>
    <w:p w:rsidR="0050376F" w:rsidP="008458BA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</w:t>
      </w:r>
      <w:r w:rsidR="0050376F">
        <w:rPr>
          <w:rFonts w:ascii="Times New Roman" w:hAnsi="Times New Roman" w:cs="Times New Roman"/>
          <w:b/>
        </w:rPr>
        <w:t>8</w:t>
      </w:r>
      <w:r w:rsidR="00F7538B">
        <w:rPr>
          <w:rFonts w:ascii="Times New Roman" w:hAnsi="Times New Roman" w:cs="Times New Roman"/>
          <w:b/>
        </w:rPr>
        <w:t xml:space="preserve">. </w:t>
      </w:r>
      <w:r w:rsidR="0050376F">
        <w:rPr>
          <w:rFonts w:ascii="Times New Roman" w:hAnsi="Times New Roman" w:cs="Times New Roman"/>
          <w:b/>
        </w:rPr>
        <w:t>septembra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1C5050">
      <w:pPr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>Výbor Národnej rady Slovenskej republiky pre financie</w:t>
      </w:r>
      <w:r w:rsidR="0050376F">
        <w:rPr>
          <w:rFonts w:ascii="Times New Roman" w:hAnsi="Times New Roman" w:cs="Times New Roman"/>
        </w:rPr>
        <w:t xml:space="preserve"> a </w:t>
      </w:r>
      <w:r w:rsidRPr="005552DB">
        <w:rPr>
          <w:rFonts w:ascii="Times New Roman" w:hAnsi="Times New Roman" w:cs="Times New Roman"/>
        </w:rPr>
        <w:t xml:space="preserve">rozpočet </w:t>
      </w:r>
      <w:r w:rsidRPr="005552DB" w:rsidR="00F966EF">
        <w:rPr>
          <w:rFonts w:ascii="Times New Roman" w:hAnsi="Times New Roman" w:cs="Times New Roman"/>
        </w:rPr>
        <w:t>prerokoval</w:t>
      </w:r>
      <w:r w:rsidRPr="001C5050" w:rsidR="001C5050">
        <w:rPr>
          <w:rFonts w:ascii="Times New Roman" w:hAnsi="Times New Roman" w:cs="Times New Roman"/>
        </w:rPr>
        <w:t xml:space="preserve"> </w:t>
      </w:r>
      <w:r w:rsidR="001C5050">
        <w:rPr>
          <w:rFonts w:ascii="Times New Roman" w:hAnsi="Times New Roman" w:cs="Times New Roman"/>
        </w:rPr>
        <w:t>v</w:t>
      </w:r>
      <w:r w:rsidRPr="008743B9" w:rsidR="001C5050">
        <w:rPr>
          <w:rFonts w:ascii="Times New Roman" w:hAnsi="Times New Roman" w:cs="Times New Roman"/>
        </w:rPr>
        <w:t>ládny návrh zákona, ktorým sa dopĺňa zákon č. 171/2005</w:t>
      </w:r>
      <w:r w:rsidRPr="008743B9" w:rsidR="001C5050">
        <w:rPr>
          <w:rStyle w:val="skypepnhmark1"/>
          <w:rFonts w:cs="Times New Roman"/>
          <w:bCs/>
        </w:rPr>
        <w:t xml:space="preserve"> begin_of_the_skype_highlighting</w:t>
      </w:r>
      <w:r w:rsidRPr="008743B9" w:rsidR="001C5050">
        <w:rPr>
          <w:rFonts w:ascii="Times New Roman" w:hAnsi="Times New Roman" w:cs="Times New Roman"/>
        </w:rPr>
        <w:t> </w:t>
      </w:r>
      <w:r w:rsidRPr="008743B9" w:rsidR="001C5050">
        <w:rPr>
          <w:rStyle w:val="skypepnhmark1"/>
          <w:rFonts w:cs="Times New Roman"/>
          <w:bCs/>
        </w:rPr>
        <w:t>end_of_the_skype_highlighting</w:t>
      </w:r>
      <w:r w:rsidRPr="008743B9" w:rsidR="001C5050">
        <w:rPr>
          <w:rFonts w:ascii="Times New Roman" w:hAnsi="Times New Roman" w:cs="Times New Roman"/>
        </w:rPr>
        <w:t>Z. z. o hazardných hrách a</w:t>
      </w:r>
      <w:r w:rsidRPr="008743B9" w:rsidR="001C5050">
        <w:rPr>
          <w:rFonts w:ascii="Times New Roman" w:hAnsi="Times New Roman" w:cs="Times New Roman"/>
        </w:rPr>
        <w:t xml:space="preserve"> o zmene a doplnení niektorých zákonov v znení neskorších predpisov a ktorým sa dopĺňa zákon č. 595/2003 Z. z. o dani z príjmov v znení neskorších predpisov</w:t>
      </w:r>
      <w:r w:rsidR="001C5050">
        <w:rPr>
          <w:rFonts w:ascii="Times New Roman" w:hAnsi="Times New Roman" w:cs="Times New Roman"/>
        </w:rPr>
        <w:t xml:space="preserve"> (tlač 72) </w:t>
      </w:r>
      <w:r w:rsidR="0050376F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C505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1C5050" w:rsidP="001C5050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50376F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1C5050" w:rsidR="001C5050">
        <w:rPr>
          <w:rFonts w:ascii="Times New Roman" w:hAnsi="Times New Roman" w:cs="Times New Roman"/>
          <w:b w:val="0"/>
        </w:rPr>
        <w:t>vládnym návrhom zákona, ktorým sa dopĺňa zákon č. 171/2005</w:t>
      </w:r>
      <w:r w:rsidRPr="001C5050" w:rsidR="001C5050">
        <w:rPr>
          <w:rStyle w:val="skypepnhmark1"/>
          <w:rFonts w:cs="Times New Roman"/>
          <w:bCs/>
        </w:rPr>
        <w:t xml:space="preserve"> begin_of_th</w:t>
      </w:r>
      <w:r w:rsidRPr="001C5050" w:rsidR="001C5050">
        <w:rPr>
          <w:rStyle w:val="skypepnhmark1"/>
          <w:rFonts w:cs="Times New Roman"/>
          <w:bCs/>
        </w:rPr>
        <w:t>e_skype_highlighting</w:t>
      </w:r>
      <w:r w:rsidRPr="001C5050" w:rsidR="001C5050">
        <w:rPr>
          <w:rFonts w:ascii="Times New Roman" w:hAnsi="Times New Roman" w:cs="Times New Roman"/>
          <w:b w:val="0"/>
        </w:rPr>
        <w:t> </w:t>
      </w:r>
      <w:r w:rsidRPr="001C5050" w:rsidR="001C5050">
        <w:rPr>
          <w:rStyle w:val="skypepnhmark1"/>
          <w:rFonts w:cs="Times New Roman"/>
          <w:bCs/>
        </w:rPr>
        <w:t>end_of_the_skype_highlighting</w:t>
      </w:r>
      <w:r w:rsidRPr="001C5050" w:rsidR="001C5050">
        <w:rPr>
          <w:rFonts w:ascii="Times New Roman" w:hAnsi="Times New Roman" w:cs="Times New Roman"/>
          <w:b w:val="0"/>
        </w:rPr>
        <w:t>Z. z. o hazardných hrách a o zmene a doplnení niektorých zákonov v znení neskorších predpisov a ktorým sa dopĺňa zákon č. 595/2003 Z. z. o dani z príjmov v znení neskorších predpisov (tlač 72)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</w:t>
      </w:r>
      <w:r w:rsidRPr="00067F0B" w:rsidR="00067F0B">
        <w:rPr>
          <w:rFonts w:ascii="Times New Roman" w:hAnsi="Times New Roman" w:cs="Times New Roman"/>
          <w:bCs/>
          <w:lang w:val="sk-SK"/>
        </w:rPr>
        <w:t xml:space="preserve">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1C5050" w:rsidR="001C5050">
        <w:rPr>
          <w:rFonts w:ascii="Times New Roman" w:hAnsi="Times New Roman" w:cs="Times New Roman"/>
          <w:b w:val="0"/>
        </w:rPr>
        <w:t>vládny návrh zákona, ktorým sa dopĺňa zákon č. 171/2005</w:t>
      </w:r>
      <w:r w:rsidRPr="001C5050" w:rsidR="001C5050">
        <w:rPr>
          <w:rStyle w:val="skypepnhmark1"/>
          <w:rFonts w:cs="Times New Roman"/>
          <w:bCs/>
        </w:rPr>
        <w:t xml:space="preserve"> begin_of_the_skype_highlighting</w:t>
      </w:r>
      <w:r w:rsidRPr="001C5050" w:rsidR="001C5050">
        <w:rPr>
          <w:rFonts w:ascii="Times New Roman" w:hAnsi="Times New Roman" w:cs="Times New Roman"/>
          <w:b w:val="0"/>
        </w:rPr>
        <w:t> </w:t>
      </w:r>
      <w:r w:rsidRPr="001C5050" w:rsidR="001C5050">
        <w:rPr>
          <w:rStyle w:val="skypepnhmark1"/>
          <w:rFonts w:cs="Times New Roman"/>
          <w:bCs/>
        </w:rPr>
        <w:t>end_of_the_skype_highlighting</w:t>
      </w:r>
      <w:r w:rsidRPr="001C5050" w:rsidR="001C5050">
        <w:rPr>
          <w:rFonts w:ascii="Times New Roman" w:hAnsi="Times New Roman" w:cs="Times New Roman"/>
          <w:b w:val="0"/>
        </w:rPr>
        <w:t>Z. z. o hazardných hrách a o zmene a doplnení niektorých zákonov v znení neskorších predpisov a ktorým sa dopĺňa zákon č. 595/2003 Z. z. o dani z príjmov v znení neskorších predpisov (tlač 72)</w:t>
      </w:r>
      <w:r w:rsidR="001C5050">
        <w:rPr>
          <w:rFonts w:ascii="Times New Roman" w:hAnsi="Times New Roman" w:cs="Times New Roman"/>
          <w:b w:val="0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50376F">
        <w:rPr>
          <w:rFonts w:ascii="Times New Roman" w:hAnsi="Times New Roman" w:cs="Times New Roman"/>
          <w:b/>
          <w:bCs w:val="0"/>
        </w:rPr>
        <w:t>K o l l á r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rFonts w:ascii="Times New Roman" w:hAnsi="Times New Roman" w:cs="Times New Roman"/>
            <w:b/>
          </w:rPr>
          <w:t>Zuzana Aštaryová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5037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0376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1C5050"/>
    <w:rsid w:val="001D38BE"/>
    <w:rsid w:val="002B6101"/>
    <w:rsid w:val="00410DAB"/>
    <w:rsid w:val="004D71D6"/>
    <w:rsid w:val="00500C97"/>
    <w:rsid w:val="0050376F"/>
    <w:rsid w:val="00522678"/>
    <w:rsid w:val="005552DB"/>
    <w:rsid w:val="00595842"/>
    <w:rsid w:val="006437A1"/>
    <w:rsid w:val="00733223"/>
    <w:rsid w:val="007721DF"/>
    <w:rsid w:val="00776A60"/>
    <w:rsid w:val="007A0E81"/>
    <w:rsid w:val="008458BA"/>
    <w:rsid w:val="008743B9"/>
    <w:rsid w:val="009534E4"/>
    <w:rsid w:val="009636FC"/>
    <w:rsid w:val="00985280"/>
    <w:rsid w:val="009E58D6"/>
    <w:rsid w:val="00A745AF"/>
    <w:rsid w:val="00A8165F"/>
    <w:rsid w:val="00B614DE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3C5E"/>
    <w:rsid w:val="00F15963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523</TotalTime>
  <Pages>1</Pages>
  <Words>260</Words>
  <Characters>1482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209</cp:revision>
  <cp:lastPrinted>2006-11-30T13:44:00Z</cp:lastPrinted>
  <dcterms:created xsi:type="dcterms:W3CDTF">2003-06-05T10:59:00Z</dcterms:created>
  <dcterms:modified xsi:type="dcterms:W3CDTF">2010-09-08T17:46:00Z</dcterms:modified>
</cp:coreProperties>
</file>