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4101" w:rsidRPr="005063EF" w:rsidP="004B4101">
      <w:pPr>
        <w:tabs>
          <w:tab w:val="left" w:pos="-1985"/>
          <w:tab w:val="left" w:pos="709"/>
          <w:tab w:val="left" w:pos="1077"/>
          <w:tab w:val="left" w:pos="3600"/>
        </w:tabs>
        <w:spacing w:line="360" w:lineRule="auto"/>
        <w:jc w:val="center"/>
        <w:rPr>
          <w:rFonts w:ascii="Times New Roman" w:hAnsi="Times New Roman" w:cs="Times New Roman"/>
          <w:b/>
          <w:sz w:val="28"/>
          <w:szCs w:val="28"/>
        </w:rPr>
      </w:pPr>
      <w:r w:rsidRPr="005063EF">
        <w:rPr>
          <w:rFonts w:ascii="Times New Roman" w:hAnsi="Times New Roman" w:cs="Times New Roman"/>
          <w:b/>
          <w:sz w:val="28"/>
          <w:szCs w:val="28"/>
        </w:rPr>
        <w:t>NÁRODNÁ RADA SLOVENSKEJ REPUBLIKY</w:t>
      </w:r>
    </w:p>
    <w:p w:rsidR="004B4101" w:rsidRPr="005063EF" w:rsidP="004B4101">
      <w:pPr>
        <w:tabs>
          <w:tab w:val="left" w:pos="-1985"/>
          <w:tab w:val="left" w:pos="709"/>
          <w:tab w:val="left" w:pos="1077"/>
        </w:tabs>
        <w:spacing w:line="360" w:lineRule="auto"/>
        <w:jc w:val="center"/>
        <w:rPr>
          <w:rFonts w:ascii="Times New Roman" w:hAnsi="Times New Roman" w:cs="Times New Roman"/>
          <w:b/>
          <w:sz w:val="28"/>
          <w:szCs w:val="28"/>
        </w:rPr>
      </w:pPr>
      <w:r w:rsidRPr="005063EF">
        <w:rPr>
          <w:rFonts w:ascii="Times New Roman" w:hAnsi="Times New Roman" w:cs="Times New Roman"/>
          <w:b/>
          <w:sz w:val="28"/>
          <w:szCs w:val="28"/>
        </w:rPr>
        <w:t xml:space="preserve">  V. volebné obdobie</w:t>
      </w:r>
    </w:p>
    <w:p w:rsidR="004B4101" w:rsidRPr="005063EF" w:rsidP="004B4101">
      <w:pPr>
        <w:tabs>
          <w:tab w:val="left" w:pos="-1985"/>
          <w:tab w:val="left" w:pos="709"/>
          <w:tab w:val="left" w:pos="1077"/>
        </w:tabs>
        <w:spacing w:line="360" w:lineRule="auto"/>
        <w:jc w:val="center"/>
        <w:rPr>
          <w:rFonts w:ascii="Times New Roman" w:hAnsi="Times New Roman" w:cs="Times New Roman"/>
          <w:b/>
          <w:sz w:val="28"/>
          <w:szCs w:val="28"/>
        </w:rPr>
      </w:pPr>
      <w:r w:rsidRPr="005063EF">
        <w:rPr>
          <w:rFonts w:ascii="Times New Roman" w:hAnsi="Times New Roman" w:cs="Times New Roman"/>
          <w:b/>
          <w:sz w:val="28"/>
          <w:szCs w:val="28"/>
        </w:rPr>
        <w:t>___________________________________________</w:t>
        <w:br/>
      </w:r>
    </w:p>
    <w:p w:rsidR="004B4101" w:rsidRPr="005063EF" w:rsidP="004B4101">
      <w:pPr>
        <w:tabs>
          <w:tab w:val="left" w:pos="-1985"/>
          <w:tab w:val="left" w:pos="709"/>
          <w:tab w:val="left" w:pos="1077"/>
        </w:tabs>
        <w:spacing w:line="360" w:lineRule="auto"/>
        <w:jc w:val="both"/>
        <w:rPr>
          <w:rFonts w:ascii="Times New Roman" w:hAnsi="Times New Roman" w:cs="Times New Roman"/>
          <w:bCs/>
          <w:sz w:val="28"/>
          <w:szCs w:val="28"/>
        </w:rPr>
      </w:pPr>
      <w:r w:rsidRPr="005063EF">
        <w:rPr>
          <w:rFonts w:ascii="Times New Roman" w:hAnsi="Times New Roman" w:cs="Times New Roman"/>
          <w:bCs/>
          <w:sz w:val="28"/>
          <w:szCs w:val="28"/>
        </w:rPr>
        <w:t xml:space="preserve">Číslo:  </w:t>
      </w:r>
      <w:r w:rsidRPr="005063EF" w:rsidR="008857F7">
        <w:rPr>
          <w:rFonts w:ascii="Times New Roman" w:hAnsi="Times New Roman" w:cs="Times New Roman"/>
          <w:bCs/>
          <w:sz w:val="28"/>
          <w:szCs w:val="28"/>
        </w:rPr>
        <w:t>CRD-182</w:t>
      </w:r>
      <w:r w:rsidRPr="005063EF" w:rsidR="00A45E9D">
        <w:rPr>
          <w:rFonts w:ascii="Times New Roman" w:hAnsi="Times New Roman" w:cs="Times New Roman"/>
          <w:bCs/>
          <w:sz w:val="28"/>
          <w:szCs w:val="28"/>
        </w:rPr>
        <w:t>6</w:t>
      </w:r>
      <w:r w:rsidRPr="005063EF">
        <w:rPr>
          <w:rFonts w:ascii="Times New Roman" w:hAnsi="Times New Roman" w:cs="Times New Roman"/>
          <w:bCs/>
          <w:sz w:val="28"/>
          <w:szCs w:val="28"/>
        </w:rPr>
        <w:t>/20</w:t>
      </w:r>
      <w:r w:rsidRPr="005063EF" w:rsidR="008857F7">
        <w:rPr>
          <w:rFonts w:ascii="Times New Roman" w:hAnsi="Times New Roman" w:cs="Times New Roman"/>
          <w:bCs/>
          <w:sz w:val="28"/>
          <w:szCs w:val="28"/>
        </w:rPr>
        <w:t>1</w:t>
      </w:r>
      <w:r w:rsidRPr="005063EF">
        <w:rPr>
          <w:rFonts w:ascii="Times New Roman" w:hAnsi="Times New Roman" w:cs="Times New Roman"/>
          <w:bCs/>
          <w:sz w:val="28"/>
          <w:szCs w:val="28"/>
        </w:rPr>
        <w:t>0</w:t>
      </w:r>
    </w:p>
    <w:p w:rsidR="004B4101" w:rsidP="004B4101">
      <w:pPr>
        <w:spacing w:line="360" w:lineRule="auto"/>
        <w:jc w:val="center"/>
        <w:rPr>
          <w:rFonts w:ascii="Times New Roman" w:hAnsi="Times New Roman" w:cs="Times New Roman"/>
          <w:b/>
          <w:spacing w:val="60"/>
          <w:sz w:val="28"/>
          <w:szCs w:val="28"/>
        </w:rPr>
      </w:pPr>
    </w:p>
    <w:p w:rsidR="00991661" w:rsidRPr="005063EF" w:rsidP="004B4101">
      <w:pPr>
        <w:spacing w:line="360" w:lineRule="auto"/>
        <w:jc w:val="center"/>
        <w:rPr>
          <w:rFonts w:ascii="Times New Roman" w:hAnsi="Times New Roman" w:cs="Times New Roman"/>
          <w:b/>
          <w:spacing w:val="60"/>
          <w:sz w:val="28"/>
          <w:szCs w:val="28"/>
        </w:rPr>
      </w:pPr>
    </w:p>
    <w:p w:rsidR="00991661" w:rsidP="004B4101">
      <w:pPr>
        <w:spacing w:line="360" w:lineRule="auto"/>
        <w:jc w:val="center"/>
        <w:rPr>
          <w:rFonts w:ascii="Times New Roman" w:hAnsi="Times New Roman" w:cs="Times New Roman"/>
          <w:b/>
          <w:spacing w:val="60"/>
          <w:sz w:val="28"/>
          <w:szCs w:val="28"/>
        </w:rPr>
      </w:pPr>
    </w:p>
    <w:p w:rsidR="00595DE7" w:rsidRPr="005063EF" w:rsidP="004B4101">
      <w:pPr>
        <w:spacing w:line="360" w:lineRule="auto"/>
        <w:jc w:val="center"/>
        <w:rPr>
          <w:rFonts w:ascii="Times New Roman" w:hAnsi="Times New Roman" w:cs="Times New Roman"/>
          <w:b/>
          <w:spacing w:val="60"/>
          <w:sz w:val="28"/>
          <w:szCs w:val="28"/>
        </w:rPr>
      </w:pPr>
    </w:p>
    <w:p w:rsidR="004B4101" w:rsidRPr="005063EF" w:rsidP="004B4101">
      <w:pPr>
        <w:spacing w:line="360" w:lineRule="auto"/>
        <w:jc w:val="center"/>
        <w:rPr>
          <w:rFonts w:ascii="Times New Roman" w:hAnsi="Times New Roman" w:cs="Times New Roman"/>
          <w:b/>
          <w:spacing w:val="60"/>
          <w:sz w:val="36"/>
          <w:szCs w:val="36"/>
        </w:rPr>
      </w:pPr>
      <w:r w:rsidRPr="005063EF" w:rsidR="008857F7">
        <w:rPr>
          <w:rFonts w:ascii="Times New Roman" w:hAnsi="Times New Roman" w:cs="Times New Roman"/>
          <w:b/>
          <w:spacing w:val="60"/>
          <w:sz w:val="36"/>
          <w:szCs w:val="36"/>
        </w:rPr>
        <w:t>2</w:t>
      </w:r>
      <w:r w:rsidRPr="005063EF" w:rsidR="00A45E9D">
        <w:rPr>
          <w:rFonts w:ascii="Times New Roman" w:hAnsi="Times New Roman" w:cs="Times New Roman"/>
          <w:b/>
          <w:spacing w:val="60"/>
          <w:sz w:val="36"/>
          <w:szCs w:val="36"/>
        </w:rPr>
        <w:t>7</w:t>
      </w:r>
      <w:r w:rsidRPr="005063EF" w:rsidR="008857F7">
        <w:rPr>
          <w:rFonts w:ascii="Times New Roman" w:hAnsi="Times New Roman" w:cs="Times New Roman"/>
          <w:b/>
          <w:spacing w:val="60"/>
          <w:sz w:val="36"/>
          <w:szCs w:val="36"/>
        </w:rPr>
        <w:t>a</w:t>
      </w:r>
    </w:p>
    <w:p w:rsidR="004B4101" w:rsidRPr="005063EF" w:rsidP="004B4101">
      <w:pPr>
        <w:pStyle w:val="Heading3"/>
        <w:spacing w:line="360" w:lineRule="auto"/>
        <w:rPr>
          <w:rFonts w:ascii="Times New Roman" w:hAnsi="Times New Roman" w:cs="Times New Roman"/>
          <w:bCs/>
          <w:szCs w:val="28"/>
          <w:lang w:val="sk-SK"/>
        </w:rPr>
      </w:pPr>
    </w:p>
    <w:p w:rsidR="004B4101" w:rsidRPr="005063EF" w:rsidP="004B4101">
      <w:pPr>
        <w:pStyle w:val="Heading3"/>
        <w:spacing w:line="360" w:lineRule="auto"/>
        <w:rPr>
          <w:rFonts w:ascii="Times New Roman" w:hAnsi="Times New Roman" w:cs="Times New Roman"/>
          <w:bCs/>
          <w:szCs w:val="28"/>
          <w:lang w:val="sk-SK"/>
        </w:rPr>
      </w:pPr>
      <w:r w:rsidRPr="005063EF">
        <w:rPr>
          <w:rFonts w:ascii="Times New Roman" w:hAnsi="Times New Roman" w:cs="Times New Roman"/>
          <w:bCs/>
          <w:szCs w:val="28"/>
          <w:lang w:val="sk-SK"/>
        </w:rPr>
        <w:t>S p o l o č n á    s p r á v</w:t>
      </w:r>
      <w:r w:rsidRPr="005063EF" w:rsidR="00846405">
        <w:rPr>
          <w:rFonts w:ascii="Times New Roman" w:hAnsi="Times New Roman" w:cs="Times New Roman"/>
          <w:bCs/>
          <w:szCs w:val="28"/>
          <w:lang w:val="sk-SK"/>
        </w:rPr>
        <w:t> </w:t>
      </w:r>
      <w:r w:rsidRPr="005063EF">
        <w:rPr>
          <w:rFonts w:ascii="Times New Roman" w:hAnsi="Times New Roman" w:cs="Times New Roman"/>
          <w:bCs/>
          <w:szCs w:val="28"/>
          <w:lang w:val="sk-SK"/>
        </w:rPr>
        <w:t>a</w:t>
      </w:r>
    </w:p>
    <w:p w:rsidR="00846405" w:rsidRPr="005063EF" w:rsidP="00846405">
      <w:pPr>
        <w:rPr>
          <w:rFonts w:ascii="Times New Roman" w:hAnsi="Times New Roman" w:cs="Times New Roman"/>
          <w:sz w:val="28"/>
          <w:szCs w:val="28"/>
        </w:rPr>
      </w:pPr>
    </w:p>
    <w:p w:rsidR="004B4101" w:rsidRPr="005063EF" w:rsidP="004B4101">
      <w:pPr>
        <w:spacing w:line="360" w:lineRule="auto"/>
        <w:jc w:val="both"/>
        <w:rPr>
          <w:rFonts w:ascii="Times New Roman" w:hAnsi="Times New Roman" w:cs="Times New Roman"/>
          <w:b/>
          <w:sz w:val="28"/>
          <w:szCs w:val="28"/>
        </w:rPr>
      </w:pPr>
      <w:r w:rsidRPr="005063EF" w:rsidR="00846405">
        <w:rPr>
          <w:rFonts w:ascii="Times New Roman" w:hAnsi="Times New Roman" w:cs="Times New Roman"/>
          <w:b/>
          <w:sz w:val="28"/>
          <w:szCs w:val="28"/>
        </w:rPr>
        <w:t xml:space="preserve">výborov Národnej rady Slovenskej republiky o prerokovaní </w:t>
      </w:r>
      <w:r w:rsidRPr="005063EF" w:rsidR="008857F7">
        <w:rPr>
          <w:rFonts w:ascii="Times New Roman" w:hAnsi="Times New Roman" w:cs="Times New Roman"/>
          <w:b/>
          <w:sz w:val="28"/>
          <w:szCs w:val="28"/>
        </w:rPr>
        <w:t xml:space="preserve">vládneho </w:t>
      </w:r>
      <w:r w:rsidRPr="005063EF" w:rsidR="00E15D6C">
        <w:rPr>
          <w:rFonts w:ascii="Times New Roman" w:hAnsi="Times New Roman" w:cs="Times New Roman"/>
          <w:b/>
          <w:sz w:val="28"/>
          <w:szCs w:val="28"/>
        </w:rPr>
        <w:t xml:space="preserve">návrhu </w:t>
      </w:r>
      <w:r w:rsidRPr="005063EF" w:rsidR="00015113">
        <w:rPr>
          <w:rFonts w:ascii="Times New Roman" w:hAnsi="Times New Roman" w:cs="Times New Roman"/>
          <w:b/>
          <w:sz w:val="28"/>
          <w:szCs w:val="28"/>
        </w:rPr>
        <w:t xml:space="preserve">ústavného </w:t>
      </w:r>
      <w:r w:rsidRPr="005063EF" w:rsidR="008857F7">
        <w:rPr>
          <w:rFonts w:ascii="Times New Roman" w:hAnsi="Times New Roman" w:cs="Times New Roman"/>
          <w:b/>
          <w:sz w:val="28"/>
          <w:szCs w:val="28"/>
        </w:rPr>
        <w:t>zákona,</w:t>
      </w:r>
      <w:r w:rsidRPr="005063EF" w:rsidR="00E15D6C">
        <w:rPr>
          <w:rFonts w:ascii="Times New Roman" w:hAnsi="Times New Roman" w:cs="Times New Roman"/>
          <w:b/>
          <w:sz w:val="28"/>
          <w:szCs w:val="28"/>
        </w:rPr>
        <w:t xml:space="preserve"> kt</w:t>
      </w:r>
      <w:r w:rsidRPr="005063EF" w:rsidR="00E15D6C">
        <w:rPr>
          <w:rFonts w:ascii="Times New Roman" w:hAnsi="Times New Roman" w:cs="Times New Roman"/>
          <w:b/>
          <w:sz w:val="28"/>
          <w:szCs w:val="28"/>
        </w:rPr>
        <w:t xml:space="preserve">orým sa mení </w:t>
      </w:r>
      <w:r w:rsidRPr="005063EF" w:rsidR="00DA09C1">
        <w:rPr>
          <w:rFonts w:ascii="Times New Roman" w:hAnsi="Times New Roman" w:cs="Times New Roman"/>
          <w:b/>
          <w:sz w:val="28"/>
          <w:szCs w:val="28"/>
        </w:rPr>
        <w:t>Ústava Slovenskej republiky č. </w:t>
      </w:r>
      <w:r w:rsidRPr="005063EF" w:rsidR="00015113">
        <w:rPr>
          <w:rFonts w:ascii="Times New Roman" w:hAnsi="Times New Roman" w:cs="Times New Roman"/>
          <w:b/>
          <w:sz w:val="28"/>
          <w:szCs w:val="28"/>
        </w:rPr>
        <w:t xml:space="preserve">460/1992 Zb. </w:t>
      </w:r>
      <w:r w:rsidRPr="005063EF" w:rsidR="00E15D6C">
        <w:rPr>
          <w:rFonts w:ascii="Times New Roman" w:hAnsi="Times New Roman" w:cs="Times New Roman"/>
          <w:b/>
          <w:sz w:val="28"/>
          <w:szCs w:val="28"/>
        </w:rPr>
        <w:t xml:space="preserve">v znení neskorších predpisov </w:t>
      </w:r>
      <w:r w:rsidRPr="005063EF" w:rsidR="00015113">
        <w:rPr>
          <w:rFonts w:ascii="Times New Roman" w:hAnsi="Times New Roman" w:cs="Times New Roman"/>
          <w:b/>
          <w:sz w:val="28"/>
          <w:szCs w:val="28"/>
        </w:rPr>
        <w:t xml:space="preserve">(tlač 27) </w:t>
      </w:r>
      <w:r w:rsidRPr="005063EF" w:rsidR="00846405">
        <w:rPr>
          <w:rFonts w:ascii="Times New Roman" w:hAnsi="Times New Roman" w:cs="Times New Roman"/>
          <w:b/>
          <w:sz w:val="28"/>
          <w:szCs w:val="28"/>
        </w:rPr>
        <w:t xml:space="preserve">v druhom čítaní </w:t>
      </w:r>
    </w:p>
    <w:p w:rsidR="004B4101" w:rsidRPr="005063EF" w:rsidP="004B4101">
      <w:pPr>
        <w:spacing w:line="360" w:lineRule="auto"/>
        <w:jc w:val="both"/>
        <w:rPr>
          <w:rFonts w:ascii="Times New Roman" w:hAnsi="Times New Roman" w:cs="Times New Roman"/>
          <w:b/>
          <w:sz w:val="28"/>
          <w:szCs w:val="28"/>
        </w:rPr>
      </w:pPr>
      <w:r w:rsidRPr="005063EF">
        <w:rPr>
          <w:rFonts w:ascii="Times New Roman" w:hAnsi="Times New Roman" w:cs="Times New Roman"/>
          <w:b/>
          <w:bCs/>
          <w:sz w:val="28"/>
          <w:szCs w:val="28"/>
        </w:rPr>
        <w:t>___________________________________________</w:t>
      </w:r>
      <w:r w:rsidRPr="005063EF" w:rsidR="00373F61">
        <w:rPr>
          <w:rFonts w:ascii="Times New Roman" w:hAnsi="Times New Roman" w:cs="Times New Roman"/>
          <w:b/>
          <w:bCs/>
          <w:sz w:val="28"/>
          <w:szCs w:val="28"/>
        </w:rPr>
        <w:t>_____________________</w:t>
      </w:r>
    </w:p>
    <w:p w:rsidR="004B4101" w:rsidRPr="005063EF" w:rsidP="004B4101">
      <w:pPr>
        <w:spacing w:line="360" w:lineRule="auto"/>
        <w:jc w:val="both"/>
        <w:rPr>
          <w:rFonts w:ascii="Times New Roman" w:hAnsi="Times New Roman" w:cs="Times New Roman"/>
          <w:b w:val="0"/>
          <w:sz w:val="28"/>
          <w:szCs w:val="28"/>
        </w:rPr>
      </w:pPr>
    </w:p>
    <w:p w:rsidR="004B4101" w:rsidRPr="005063EF" w:rsidP="004B4101">
      <w:pPr>
        <w:spacing w:line="360" w:lineRule="auto"/>
        <w:jc w:val="both"/>
        <w:rPr>
          <w:rFonts w:ascii="Times New Roman" w:hAnsi="Times New Roman" w:cs="Times New Roman"/>
          <w:b w:val="0"/>
          <w:sz w:val="28"/>
          <w:szCs w:val="28"/>
        </w:rPr>
      </w:pPr>
    </w:p>
    <w:p w:rsidR="004B4101" w:rsidRPr="005063EF" w:rsidP="004B4101">
      <w:pPr>
        <w:spacing w:line="360" w:lineRule="auto"/>
        <w:jc w:val="both"/>
        <w:rPr>
          <w:rFonts w:ascii="Times New Roman" w:hAnsi="Times New Roman" w:cs="Times New Roman"/>
          <w:b w:val="0"/>
          <w:sz w:val="28"/>
          <w:szCs w:val="28"/>
        </w:rPr>
      </w:pPr>
    </w:p>
    <w:p w:rsidR="004B4101" w:rsidRPr="005063EF" w:rsidP="004B4101">
      <w:pPr>
        <w:pStyle w:val="TxBrp9"/>
        <w:spacing w:line="360" w:lineRule="auto"/>
        <w:rPr>
          <w:rFonts w:ascii="Times New Roman" w:hAnsi="Times New Roman" w:cs="Times New Roman"/>
          <w:b/>
          <w:i/>
          <w:iCs/>
          <w:sz w:val="28"/>
          <w:szCs w:val="28"/>
          <w:lang w:val="sk-SK"/>
        </w:rPr>
      </w:pPr>
      <w:r w:rsidRPr="005063EF">
        <w:rPr>
          <w:rFonts w:ascii="Times New Roman" w:hAnsi="Times New Roman" w:cs="Times New Roman"/>
          <w:sz w:val="28"/>
          <w:szCs w:val="28"/>
          <w:lang w:val="sk-SK"/>
        </w:rPr>
        <w:tab/>
        <w:tab/>
        <w:t xml:space="preserve">Ústavnoprávny výbor </w:t>
      </w:r>
      <w:r w:rsidRPr="005063EF">
        <w:rPr>
          <w:rFonts w:ascii="Times New Roman" w:hAnsi="Times New Roman" w:cs="Times New Roman"/>
          <w:bCs/>
          <w:sz w:val="28"/>
          <w:szCs w:val="28"/>
          <w:lang w:val="sk-SK"/>
        </w:rPr>
        <w:t xml:space="preserve">Národnej rady ako </w:t>
      </w:r>
      <w:r w:rsidRPr="005063EF">
        <w:rPr>
          <w:rFonts w:ascii="Times New Roman" w:hAnsi="Times New Roman" w:cs="Times New Roman"/>
          <w:sz w:val="28"/>
          <w:szCs w:val="28"/>
          <w:lang w:val="sk-SK"/>
        </w:rPr>
        <w:t>gestorský výbor</w:t>
      </w:r>
      <w:r w:rsidRPr="005063EF">
        <w:rPr>
          <w:rFonts w:ascii="Times New Roman" w:hAnsi="Times New Roman" w:cs="Times New Roman"/>
          <w:bCs/>
          <w:sz w:val="28"/>
          <w:szCs w:val="28"/>
          <w:lang w:val="sk-SK"/>
        </w:rPr>
        <w:t xml:space="preserve"> k</w:t>
      </w:r>
      <w:r w:rsidRPr="005063EF" w:rsidR="00E15D6C">
        <w:rPr>
          <w:rFonts w:ascii="Times New Roman" w:hAnsi="Times New Roman" w:cs="Times New Roman"/>
          <w:sz w:val="28"/>
          <w:szCs w:val="28"/>
          <w:lang w:val="sk-SK"/>
        </w:rPr>
        <w:t xml:space="preserve"> </w:t>
      </w:r>
      <w:r w:rsidRPr="005063EF" w:rsidR="00060D87">
        <w:rPr>
          <w:rFonts w:ascii="Times New Roman" w:hAnsi="Times New Roman" w:cs="Times New Roman"/>
          <w:sz w:val="28"/>
          <w:szCs w:val="28"/>
          <w:lang w:val="sk-SK"/>
        </w:rPr>
        <w:t xml:space="preserve">vládnemu návrhu ústavného zákona, ktorým sa mení Ústava Slovenskej republiky č. 460/1992 Zb. v znení neskorších predpisov </w:t>
      </w:r>
      <w:r w:rsidRPr="005063EF">
        <w:rPr>
          <w:rFonts w:ascii="Times New Roman" w:hAnsi="Times New Roman" w:cs="Times New Roman"/>
          <w:bCs/>
          <w:sz w:val="28"/>
          <w:szCs w:val="28"/>
          <w:lang w:val="sk-SK"/>
        </w:rPr>
        <w:t>(ďalej len „gestorský výbor“) podáva Národnej rade Slovenskej republiky podľa § 79 ods. 1 zákona Národnej rady Slovenskej republiky č.  3</w:t>
      </w:r>
      <w:smartTag w:uri="urn:schemas-microsoft-com:office:smarttags" w:element="PersonName">
        <w:r w:rsidRPr="005063EF">
          <w:rPr>
            <w:rFonts w:ascii="Times New Roman" w:hAnsi="Times New Roman" w:cs="Times New Roman"/>
            <w:bCs/>
            <w:sz w:val="28"/>
            <w:szCs w:val="28"/>
            <w:lang w:val="sk-SK"/>
          </w:rPr>
          <w:t>50</w:t>
        </w:r>
      </w:smartTag>
      <w:r w:rsidRPr="005063EF">
        <w:rPr>
          <w:rFonts w:ascii="Times New Roman" w:hAnsi="Times New Roman" w:cs="Times New Roman"/>
          <w:bCs/>
          <w:sz w:val="28"/>
          <w:szCs w:val="28"/>
          <w:lang w:val="sk-SK"/>
        </w:rPr>
        <w:t xml:space="preserve">/1996 Z. z. </w:t>
      </w:r>
      <w:r w:rsidRPr="005063EF">
        <w:rPr>
          <w:rFonts w:ascii="Times New Roman" w:hAnsi="Times New Roman" w:cs="Times New Roman"/>
          <w:bCs/>
          <w:sz w:val="28"/>
          <w:szCs w:val="28"/>
          <w:lang w:val="sk-SK"/>
        </w:rPr>
        <w:t xml:space="preserve">o  rokovacom poriadku Národnej rady Slovenskej republiky v znení neskorších predpisov </w:t>
      </w:r>
      <w:r w:rsidRPr="005063EF">
        <w:rPr>
          <w:rFonts w:ascii="Times New Roman" w:hAnsi="Times New Roman" w:cs="Times New Roman"/>
          <w:b/>
          <w:sz w:val="28"/>
          <w:szCs w:val="28"/>
          <w:lang w:val="sk-SK"/>
        </w:rPr>
        <w:t>spoločnú správu</w:t>
      </w:r>
      <w:r w:rsidRPr="005063EF">
        <w:rPr>
          <w:rFonts w:ascii="Times New Roman" w:hAnsi="Times New Roman" w:cs="Times New Roman"/>
          <w:bCs/>
          <w:sz w:val="28"/>
          <w:szCs w:val="28"/>
          <w:lang w:val="sk-SK"/>
        </w:rPr>
        <w:t xml:space="preserve"> výborov Národnej rady Slovenskej republiky.</w:t>
      </w:r>
    </w:p>
    <w:p w:rsidR="004B4101" w:rsidRPr="005063EF" w:rsidP="004B4101">
      <w:pPr>
        <w:spacing w:line="360" w:lineRule="auto"/>
        <w:jc w:val="both"/>
        <w:rPr>
          <w:rFonts w:ascii="Times New Roman" w:hAnsi="Times New Roman" w:cs="Times New Roman"/>
          <w:bCs/>
          <w:sz w:val="28"/>
          <w:szCs w:val="28"/>
        </w:rPr>
      </w:pPr>
    </w:p>
    <w:p w:rsidR="00E15D6C" w:rsidRPr="005063EF" w:rsidP="004B4101">
      <w:pPr>
        <w:pStyle w:val="BodyText3"/>
        <w:tabs>
          <w:tab w:val="left" w:pos="-1985"/>
          <w:tab w:val="left" w:pos="709"/>
          <w:tab w:val="left" w:pos="1077"/>
        </w:tabs>
        <w:spacing w:line="360" w:lineRule="auto"/>
        <w:rPr>
          <w:rFonts w:ascii="Times New Roman" w:hAnsi="Times New Roman" w:cs="Times New Roman"/>
          <w:bCs/>
          <w:sz w:val="28"/>
          <w:szCs w:val="28"/>
        </w:rPr>
      </w:pPr>
    </w:p>
    <w:p w:rsidR="004B4101" w:rsidRPr="005063EF" w:rsidP="004B4101">
      <w:pPr>
        <w:pStyle w:val="BodyText3"/>
        <w:tabs>
          <w:tab w:val="left" w:pos="-1985"/>
          <w:tab w:val="left" w:pos="709"/>
          <w:tab w:val="left" w:pos="1077"/>
        </w:tabs>
        <w:spacing w:line="360" w:lineRule="auto"/>
        <w:rPr>
          <w:rFonts w:ascii="Times New Roman" w:hAnsi="Times New Roman" w:cs="Times New Roman"/>
          <w:bCs/>
          <w:sz w:val="28"/>
          <w:szCs w:val="28"/>
        </w:rPr>
      </w:pPr>
      <w:r w:rsidRPr="005063EF">
        <w:rPr>
          <w:rFonts w:ascii="Times New Roman" w:hAnsi="Times New Roman" w:cs="Times New Roman"/>
          <w:bCs/>
          <w:sz w:val="28"/>
          <w:szCs w:val="28"/>
        </w:rPr>
        <w:t>I.</w:t>
      </w:r>
    </w:p>
    <w:p w:rsidR="004B4101" w:rsidRPr="005063EF" w:rsidP="004B4101">
      <w:pPr>
        <w:pStyle w:val="BodyText2"/>
        <w:tabs>
          <w:tab w:val="left" w:pos="-1985"/>
          <w:tab w:val="left" w:pos="709"/>
          <w:tab w:val="left" w:pos="1077"/>
        </w:tabs>
        <w:spacing w:line="360" w:lineRule="auto"/>
        <w:rPr>
          <w:rFonts w:ascii="Times New Roman" w:hAnsi="Times New Roman" w:cs="Times New Roman"/>
          <w:sz w:val="28"/>
          <w:szCs w:val="28"/>
          <w:lang w:eastAsia="sk-SK"/>
        </w:rPr>
      </w:pPr>
    </w:p>
    <w:p w:rsidR="00164074" w:rsidRPr="005063EF" w:rsidP="00164074">
      <w:pPr>
        <w:tabs>
          <w:tab w:val="left" w:pos="-1985"/>
          <w:tab w:val="left" w:pos="709"/>
          <w:tab w:val="left" w:pos="1080"/>
        </w:tabs>
        <w:spacing w:line="360" w:lineRule="auto"/>
        <w:jc w:val="both"/>
        <w:rPr>
          <w:rFonts w:ascii="Times New Roman" w:hAnsi="Times New Roman" w:cs="Times New Roman"/>
          <w:b/>
          <w:sz w:val="28"/>
          <w:szCs w:val="28"/>
        </w:rPr>
      </w:pPr>
      <w:r w:rsidRPr="005063EF" w:rsidR="004B4101">
        <w:rPr>
          <w:rFonts w:ascii="Times New Roman" w:hAnsi="Times New Roman" w:cs="Times New Roman"/>
          <w:sz w:val="28"/>
          <w:szCs w:val="28"/>
        </w:rPr>
        <w:tab/>
        <w:tab/>
        <w:t>Národná rada Slovenskej republiky uznesením z</w:t>
      </w:r>
      <w:r w:rsidRPr="005063EF" w:rsidR="00967B2F">
        <w:rPr>
          <w:rFonts w:ascii="Times New Roman" w:hAnsi="Times New Roman" w:cs="Times New Roman"/>
          <w:sz w:val="28"/>
          <w:szCs w:val="28"/>
        </w:rPr>
        <w:t xml:space="preserve"> </w:t>
      </w:r>
      <w:r w:rsidR="0010543B">
        <w:rPr>
          <w:rFonts w:ascii="Times New Roman" w:hAnsi="Times New Roman" w:cs="Times New Roman"/>
          <w:sz w:val="28"/>
          <w:szCs w:val="28"/>
        </w:rPr>
        <w:t>11</w:t>
      </w:r>
      <w:r w:rsidRPr="005063EF" w:rsidR="00B81E38">
        <w:rPr>
          <w:rFonts w:ascii="Times New Roman" w:hAnsi="Times New Roman" w:cs="Times New Roman"/>
          <w:sz w:val="28"/>
          <w:szCs w:val="28"/>
        </w:rPr>
        <w:t xml:space="preserve">. </w:t>
      </w:r>
      <w:r w:rsidRPr="005063EF" w:rsidR="00373F61">
        <w:rPr>
          <w:rFonts w:ascii="Times New Roman" w:hAnsi="Times New Roman" w:cs="Times New Roman"/>
          <w:sz w:val="28"/>
          <w:szCs w:val="28"/>
        </w:rPr>
        <w:t>augusta</w:t>
      </w:r>
      <w:r w:rsidRPr="005063EF" w:rsidR="004B4101">
        <w:rPr>
          <w:rFonts w:ascii="Times New Roman" w:hAnsi="Times New Roman" w:cs="Times New Roman"/>
          <w:sz w:val="28"/>
          <w:szCs w:val="28"/>
        </w:rPr>
        <w:t xml:space="preserve"> 20</w:t>
      </w:r>
      <w:r w:rsidRPr="005063EF" w:rsidR="005A36AC">
        <w:rPr>
          <w:rFonts w:ascii="Times New Roman" w:hAnsi="Times New Roman" w:cs="Times New Roman"/>
          <w:sz w:val="28"/>
          <w:szCs w:val="28"/>
        </w:rPr>
        <w:t>1</w:t>
      </w:r>
      <w:r w:rsidRPr="005063EF" w:rsidR="00AB4DEA">
        <w:rPr>
          <w:rFonts w:ascii="Times New Roman" w:hAnsi="Times New Roman" w:cs="Times New Roman"/>
          <w:sz w:val="28"/>
          <w:szCs w:val="28"/>
        </w:rPr>
        <w:t>0 č. </w:t>
      </w:r>
      <w:r w:rsidR="0010543B">
        <w:rPr>
          <w:rFonts w:ascii="Times New Roman" w:hAnsi="Times New Roman" w:cs="Times New Roman"/>
          <w:sz w:val="28"/>
          <w:szCs w:val="28"/>
        </w:rPr>
        <w:t>34</w:t>
      </w:r>
      <w:r w:rsidRPr="005063EF" w:rsidR="004B4101">
        <w:rPr>
          <w:rFonts w:ascii="Times New Roman" w:hAnsi="Times New Roman" w:cs="Times New Roman"/>
          <w:sz w:val="28"/>
          <w:szCs w:val="28"/>
        </w:rPr>
        <w:t xml:space="preserve"> pridelila </w:t>
      </w:r>
      <w:r w:rsidRPr="005063EF" w:rsidR="00AB4DEA">
        <w:rPr>
          <w:rFonts w:ascii="Times New Roman" w:hAnsi="Times New Roman" w:cs="Times New Roman"/>
          <w:sz w:val="28"/>
          <w:szCs w:val="28"/>
        </w:rPr>
        <w:t xml:space="preserve">vládny návrh ústavného zákona, ktorým sa mení Ústava Slovenskej republiky č. 460/1992 Zb. v znení neskorších predpisov </w:t>
      </w:r>
      <w:r w:rsidRPr="005063EF" w:rsidR="004B4101">
        <w:rPr>
          <w:rFonts w:ascii="Times New Roman" w:hAnsi="Times New Roman" w:cs="Times New Roman"/>
          <w:sz w:val="28"/>
          <w:szCs w:val="28"/>
        </w:rPr>
        <w:t xml:space="preserve">na  prerokovanie </w:t>
      </w:r>
      <w:r w:rsidRPr="005063EF" w:rsidR="00373F61">
        <w:rPr>
          <w:rFonts w:ascii="Times New Roman" w:hAnsi="Times New Roman" w:cs="Times New Roman"/>
          <w:sz w:val="28"/>
          <w:szCs w:val="28"/>
        </w:rPr>
        <w:t xml:space="preserve">všetkým </w:t>
      </w:r>
      <w:r w:rsidRPr="005063EF" w:rsidR="004B4101">
        <w:rPr>
          <w:rFonts w:ascii="Times New Roman" w:hAnsi="Times New Roman" w:cs="Times New Roman"/>
          <w:sz w:val="28"/>
          <w:szCs w:val="28"/>
        </w:rPr>
        <w:t>výborom</w:t>
      </w:r>
      <w:r w:rsidRPr="005063EF" w:rsidR="00373F61">
        <w:rPr>
          <w:rFonts w:ascii="Times New Roman" w:hAnsi="Times New Roman" w:cs="Times New Roman"/>
          <w:sz w:val="28"/>
          <w:szCs w:val="28"/>
        </w:rPr>
        <w:t xml:space="preserve"> Národnej rady Slovenskej republiky </w:t>
      </w:r>
      <w:r w:rsidRPr="005063EF">
        <w:rPr>
          <w:rFonts w:ascii="Times New Roman" w:hAnsi="Times New Roman" w:cs="Times New Roman"/>
          <w:sz w:val="28"/>
          <w:szCs w:val="28"/>
        </w:rPr>
        <w:t xml:space="preserve">(okrem Výboru Národnej rady Slovenskej republiky pre nezlučiteľnosť funkcií, Výboru Národnej rady Slovenskej republiky pre európske záležitosti,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 </w:t>
      </w:r>
    </w:p>
    <w:p w:rsidR="004B4101" w:rsidRPr="005063EF" w:rsidP="004B4101">
      <w:pPr>
        <w:tabs>
          <w:tab w:val="left" w:pos="-1985"/>
          <w:tab w:val="left" w:pos="709"/>
          <w:tab w:val="left" w:pos="1077"/>
        </w:tabs>
        <w:spacing w:line="360" w:lineRule="auto"/>
        <w:jc w:val="center"/>
        <w:rPr>
          <w:rFonts w:ascii="Times New Roman" w:hAnsi="Times New Roman" w:cs="Times New Roman"/>
          <w:b/>
          <w:bCs/>
          <w:sz w:val="28"/>
          <w:szCs w:val="28"/>
        </w:rPr>
      </w:pPr>
    </w:p>
    <w:p w:rsidR="004B4101" w:rsidRPr="005063EF" w:rsidP="004B4101">
      <w:pPr>
        <w:tabs>
          <w:tab w:val="left" w:pos="-1985"/>
          <w:tab w:val="left" w:pos="709"/>
          <w:tab w:val="left" w:pos="1077"/>
        </w:tabs>
        <w:spacing w:line="360" w:lineRule="auto"/>
        <w:jc w:val="center"/>
        <w:rPr>
          <w:rFonts w:ascii="Times New Roman" w:hAnsi="Times New Roman" w:cs="Times New Roman"/>
          <w:b/>
          <w:bCs/>
          <w:sz w:val="28"/>
          <w:szCs w:val="28"/>
        </w:rPr>
      </w:pPr>
      <w:r w:rsidRPr="005063EF">
        <w:rPr>
          <w:rFonts w:ascii="Times New Roman" w:hAnsi="Times New Roman" w:cs="Times New Roman"/>
          <w:b/>
          <w:bCs/>
          <w:sz w:val="28"/>
          <w:szCs w:val="28"/>
        </w:rPr>
        <w:t>II.</w:t>
      </w:r>
    </w:p>
    <w:p w:rsidR="004B4101" w:rsidRPr="005063EF" w:rsidP="004B4101">
      <w:pPr>
        <w:tabs>
          <w:tab w:val="left" w:pos="-1985"/>
          <w:tab w:val="left" w:pos="709"/>
          <w:tab w:val="left" w:pos="1077"/>
        </w:tabs>
        <w:spacing w:line="360" w:lineRule="auto"/>
        <w:jc w:val="center"/>
        <w:rPr>
          <w:rFonts w:ascii="Times New Roman" w:hAnsi="Times New Roman" w:cs="Times New Roman"/>
          <w:b/>
          <w:bCs/>
          <w:sz w:val="28"/>
          <w:szCs w:val="28"/>
        </w:rPr>
      </w:pPr>
    </w:p>
    <w:p w:rsidR="004B4101" w:rsidRPr="005063EF" w:rsidP="004B4101">
      <w:pPr>
        <w:tabs>
          <w:tab w:val="left" w:pos="-1985"/>
          <w:tab w:val="left" w:pos="709"/>
          <w:tab w:val="left" w:pos="1077"/>
        </w:tabs>
        <w:spacing w:line="360" w:lineRule="auto"/>
        <w:jc w:val="both"/>
        <w:rPr>
          <w:rFonts w:ascii="Times New Roman" w:hAnsi="Times New Roman" w:cs="Times New Roman"/>
          <w:sz w:val="28"/>
          <w:szCs w:val="28"/>
        </w:rPr>
      </w:pPr>
      <w:r w:rsidRPr="005063EF">
        <w:rPr>
          <w:rFonts w:ascii="Times New Roman" w:hAnsi="Times New Roman" w:cs="Times New Roman"/>
          <w:sz w:val="28"/>
          <w:szCs w:val="28"/>
        </w:rPr>
        <w:tab/>
        <w:t xml:space="preserve">Poslanci Národnej rady Slovenskej republiky, ktorí nie sú členmi výborov, ktorým bol </w:t>
      </w:r>
      <w:r w:rsidRPr="005063EF" w:rsidR="00164074">
        <w:rPr>
          <w:rFonts w:ascii="Times New Roman" w:hAnsi="Times New Roman" w:cs="Times New Roman"/>
          <w:sz w:val="28"/>
          <w:szCs w:val="28"/>
        </w:rPr>
        <w:t xml:space="preserve">vládny </w:t>
      </w:r>
      <w:r w:rsidRPr="005063EF">
        <w:rPr>
          <w:rFonts w:ascii="Times New Roman" w:hAnsi="Times New Roman" w:cs="Times New Roman"/>
          <w:sz w:val="28"/>
          <w:szCs w:val="28"/>
        </w:rPr>
        <w:t>návrh</w:t>
      </w:r>
      <w:r w:rsidRPr="005063EF" w:rsidR="00AB4DEA">
        <w:rPr>
          <w:rFonts w:ascii="Times New Roman" w:hAnsi="Times New Roman" w:cs="Times New Roman"/>
          <w:sz w:val="28"/>
          <w:szCs w:val="28"/>
        </w:rPr>
        <w:t xml:space="preserve"> ústavného </w:t>
      </w:r>
      <w:r w:rsidRPr="005063EF">
        <w:rPr>
          <w:rFonts w:ascii="Times New Roman" w:hAnsi="Times New Roman" w:cs="Times New Roman"/>
          <w:sz w:val="28"/>
          <w:szCs w:val="28"/>
        </w:rPr>
        <w:t xml:space="preserve"> zákona pridelený, </w:t>
      </w:r>
      <w:r w:rsidRPr="005063EF">
        <w:rPr>
          <w:rFonts w:ascii="Times New Roman" w:hAnsi="Times New Roman" w:cs="Times New Roman"/>
          <w:b/>
          <w:bCs/>
          <w:sz w:val="28"/>
          <w:szCs w:val="28"/>
        </w:rPr>
        <w:t>neoznámili v určenej lehote</w:t>
      </w:r>
      <w:r w:rsidRPr="005063EF">
        <w:rPr>
          <w:rFonts w:ascii="Times New Roman" w:hAnsi="Times New Roman" w:cs="Times New Roman"/>
          <w:sz w:val="28"/>
          <w:szCs w:val="28"/>
        </w:rPr>
        <w:t xml:space="preserve"> gestorskému výboru </w:t>
      </w:r>
      <w:r w:rsidRPr="005063EF">
        <w:rPr>
          <w:rFonts w:ascii="Times New Roman" w:hAnsi="Times New Roman" w:cs="Times New Roman"/>
          <w:b/>
          <w:bCs/>
          <w:sz w:val="28"/>
          <w:szCs w:val="28"/>
        </w:rPr>
        <w:t>žiadne stanovisko</w:t>
      </w:r>
      <w:r w:rsidRPr="005063EF">
        <w:rPr>
          <w:rFonts w:ascii="Times New Roman" w:hAnsi="Times New Roman" w:cs="Times New Roman"/>
          <w:sz w:val="28"/>
          <w:szCs w:val="28"/>
        </w:rPr>
        <w:t xml:space="preserve"> k predmetnému návrhu </w:t>
      </w:r>
      <w:r w:rsidRPr="005063EF" w:rsidR="0030055A">
        <w:rPr>
          <w:rFonts w:ascii="Times New Roman" w:hAnsi="Times New Roman" w:cs="Times New Roman"/>
          <w:sz w:val="28"/>
          <w:szCs w:val="28"/>
        </w:rPr>
        <w:t xml:space="preserve">ústavného </w:t>
      </w:r>
      <w:r w:rsidRPr="005063EF">
        <w:rPr>
          <w:rFonts w:ascii="Times New Roman" w:hAnsi="Times New Roman" w:cs="Times New Roman"/>
          <w:sz w:val="28"/>
          <w:szCs w:val="28"/>
        </w:rPr>
        <w:t>zákona (§ 75 ods. 2 rokovac</w:t>
      </w:r>
      <w:r w:rsidR="002737CD">
        <w:rPr>
          <w:rFonts w:ascii="Times New Roman" w:hAnsi="Times New Roman" w:cs="Times New Roman"/>
          <w:sz w:val="28"/>
          <w:szCs w:val="28"/>
        </w:rPr>
        <w:t xml:space="preserve">ieho </w:t>
      </w:r>
      <w:r w:rsidRPr="005063EF">
        <w:rPr>
          <w:rFonts w:ascii="Times New Roman" w:hAnsi="Times New Roman" w:cs="Times New Roman"/>
          <w:sz w:val="28"/>
          <w:szCs w:val="28"/>
        </w:rPr>
        <w:t>p</w:t>
      </w:r>
      <w:r w:rsidRPr="005063EF">
        <w:rPr>
          <w:rFonts w:ascii="Times New Roman" w:hAnsi="Times New Roman" w:cs="Times New Roman"/>
          <w:sz w:val="28"/>
          <w:szCs w:val="28"/>
        </w:rPr>
        <w:t>oriadku Národnej rady).</w:t>
      </w:r>
    </w:p>
    <w:p w:rsidR="004B4101" w:rsidRPr="005063EF" w:rsidP="004B4101">
      <w:pPr>
        <w:pStyle w:val="BodyText2"/>
        <w:tabs>
          <w:tab w:val="left" w:pos="-1985"/>
          <w:tab w:val="left" w:pos="709"/>
          <w:tab w:val="left" w:pos="1077"/>
        </w:tabs>
        <w:spacing w:line="360" w:lineRule="auto"/>
        <w:rPr>
          <w:rFonts w:ascii="Times New Roman" w:hAnsi="Times New Roman" w:cs="Times New Roman"/>
          <w:sz w:val="28"/>
          <w:szCs w:val="28"/>
          <w:lang w:eastAsia="sk-SK"/>
        </w:rPr>
      </w:pPr>
    </w:p>
    <w:p w:rsidR="004B4101" w:rsidP="004B4101">
      <w:pPr>
        <w:pStyle w:val="BodyText3"/>
        <w:tabs>
          <w:tab w:val="left" w:pos="-1985"/>
          <w:tab w:val="left" w:pos="709"/>
          <w:tab w:val="left" w:pos="1077"/>
        </w:tabs>
        <w:spacing w:line="360" w:lineRule="auto"/>
        <w:rPr>
          <w:rFonts w:ascii="Times New Roman" w:hAnsi="Times New Roman" w:cs="Times New Roman"/>
          <w:bCs/>
          <w:sz w:val="28"/>
          <w:szCs w:val="28"/>
        </w:rPr>
      </w:pPr>
      <w:r w:rsidRPr="005063EF">
        <w:rPr>
          <w:rFonts w:ascii="Times New Roman" w:hAnsi="Times New Roman" w:cs="Times New Roman"/>
          <w:bCs/>
          <w:sz w:val="28"/>
          <w:szCs w:val="28"/>
        </w:rPr>
        <w:t>III.</w:t>
      </w:r>
    </w:p>
    <w:p w:rsidR="00991661" w:rsidP="004B4101">
      <w:pPr>
        <w:pStyle w:val="BodyText3"/>
        <w:tabs>
          <w:tab w:val="left" w:pos="-1985"/>
          <w:tab w:val="left" w:pos="709"/>
          <w:tab w:val="left" w:pos="1077"/>
        </w:tabs>
        <w:spacing w:line="360" w:lineRule="auto"/>
        <w:rPr>
          <w:rFonts w:ascii="Times New Roman" w:hAnsi="Times New Roman" w:cs="Times New Roman"/>
          <w:bCs/>
          <w:sz w:val="28"/>
          <w:szCs w:val="28"/>
        </w:rPr>
      </w:pPr>
    </w:p>
    <w:p w:rsidR="00DA25AD" w:rsidRPr="00DA25AD" w:rsidP="00DA25AD">
      <w:pPr>
        <w:pStyle w:val="BodyText3"/>
        <w:tabs>
          <w:tab w:val="left" w:pos="-1985"/>
          <w:tab w:val="left" w:pos="709"/>
          <w:tab w:val="left" w:pos="1077"/>
        </w:tabs>
        <w:spacing w:line="360" w:lineRule="auto"/>
        <w:jc w:val="both"/>
        <w:rPr>
          <w:rFonts w:ascii="Times New Roman" w:hAnsi="Times New Roman" w:cs="Times New Roman"/>
          <w:b w:val="0"/>
          <w:bCs/>
          <w:sz w:val="28"/>
          <w:szCs w:val="28"/>
        </w:rPr>
      </w:pPr>
      <w:r>
        <w:rPr>
          <w:rFonts w:ascii="Times New Roman" w:hAnsi="Times New Roman" w:cs="Times New Roman"/>
          <w:bCs/>
          <w:sz w:val="28"/>
          <w:szCs w:val="28"/>
        </w:rPr>
        <w:tab/>
      </w:r>
      <w:r>
        <w:rPr>
          <w:rFonts w:ascii="Times New Roman" w:hAnsi="Times New Roman" w:cs="Times New Roman"/>
          <w:b w:val="0"/>
          <w:bCs/>
          <w:sz w:val="28"/>
          <w:szCs w:val="28"/>
        </w:rPr>
        <w:t>Určené výbory prerokovali návrh ústavného zákona v stanovenej lehote s výsledkom:</w:t>
      </w:r>
    </w:p>
    <w:p w:rsidR="00991661" w:rsidP="00991661">
      <w:pPr>
        <w:pStyle w:val="TxBrp9"/>
        <w:tabs>
          <w:tab w:val="left" w:pos="900"/>
        </w:tabs>
        <w:spacing w:line="360" w:lineRule="auto"/>
        <w:ind w:left="720"/>
        <w:rPr>
          <w:rFonts w:ascii="Times New Roman" w:hAnsi="Times New Roman" w:cs="Times New Roman"/>
          <w:sz w:val="28"/>
          <w:szCs w:val="28"/>
          <w:lang w:val="sk-SK"/>
        </w:rPr>
      </w:pPr>
      <w:r w:rsidRPr="005063EF" w:rsidR="006C48CD">
        <w:rPr>
          <w:rFonts w:ascii="Times New Roman" w:hAnsi="Times New Roman" w:cs="Times New Roman"/>
          <w:b/>
          <w:sz w:val="28"/>
          <w:szCs w:val="28"/>
          <w:lang w:val="sk-SK"/>
        </w:rPr>
        <w:t xml:space="preserve">Ústavnoprávny výbor </w:t>
      </w:r>
      <w:r w:rsidRPr="005063EF" w:rsidR="006C48CD">
        <w:rPr>
          <w:rFonts w:ascii="Times New Roman" w:hAnsi="Times New Roman" w:cs="Times New Roman"/>
          <w:sz w:val="28"/>
          <w:szCs w:val="28"/>
          <w:lang w:val="sk-SK"/>
        </w:rPr>
        <w:t>Národnej rady Slovenskej</w:t>
      </w:r>
      <w:r w:rsidRPr="005063EF" w:rsidR="00427103">
        <w:rPr>
          <w:rFonts w:ascii="Times New Roman" w:hAnsi="Times New Roman" w:cs="Times New Roman"/>
          <w:sz w:val="28"/>
          <w:szCs w:val="28"/>
          <w:lang w:val="sk-SK"/>
        </w:rPr>
        <w:t xml:space="preserve"> republiky</w:t>
      </w:r>
      <w:r w:rsidRPr="005063EF" w:rsidR="00CA18FA">
        <w:rPr>
          <w:rFonts w:ascii="Times New Roman" w:hAnsi="Times New Roman" w:cs="Times New Roman"/>
          <w:sz w:val="28"/>
          <w:szCs w:val="28"/>
          <w:lang w:val="sk-SK"/>
        </w:rPr>
        <w:t xml:space="preserve"> </w:t>
      </w:r>
    </w:p>
    <w:p w:rsidR="00991661" w:rsidP="00991661">
      <w:pPr>
        <w:pStyle w:val="TxBrp9"/>
        <w:tabs>
          <w:tab w:val="left" w:pos="900"/>
        </w:tabs>
        <w:spacing w:line="360" w:lineRule="auto"/>
        <w:ind w:left="720"/>
        <w:rPr>
          <w:rFonts w:ascii="Times New Roman" w:hAnsi="Times New Roman" w:cs="Times New Roman"/>
          <w:sz w:val="28"/>
          <w:szCs w:val="28"/>
          <w:lang w:val="sk-SK"/>
        </w:rPr>
      </w:pPr>
      <w:r w:rsidRPr="005063EF" w:rsidR="003740A7">
        <w:rPr>
          <w:rFonts w:ascii="Times New Roman" w:hAnsi="Times New Roman" w:cs="Times New Roman"/>
          <w:b/>
          <w:kern w:val="36"/>
          <w:sz w:val="28"/>
          <w:szCs w:val="28"/>
          <w:lang w:val="sk-SK"/>
        </w:rPr>
        <w:t>Mandátový a imunitný výbor</w:t>
      </w:r>
      <w:r w:rsidRPr="005063EF" w:rsidR="003740A7">
        <w:rPr>
          <w:rFonts w:ascii="Times New Roman" w:hAnsi="Times New Roman" w:cs="Times New Roman"/>
          <w:kern w:val="36"/>
          <w:sz w:val="28"/>
          <w:szCs w:val="28"/>
          <w:lang w:val="sk-SK"/>
        </w:rPr>
        <w:t xml:space="preserve"> </w:t>
      </w:r>
      <w:r w:rsidRPr="005063EF" w:rsidR="003740A7">
        <w:rPr>
          <w:rFonts w:ascii="Times New Roman" w:hAnsi="Times New Roman" w:cs="Times New Roman"/>
          <w:sz w:val="28"/>
          <w:szCs w:val="28"/>
          <w:lang w:val="sk-SK"/>
        </w:rPr>
        <w:t>Národnej rady Slovenskej republiky</w:t>
      </w:r>
      <w:r w:rsidRPr="005063EF" w:rsidR="005063EF">
        <w:rPr>
          <w:rFonts w:ascii="Times New Roman" w:hAnsi="Times New Roman" w:cs="Times New Roman"/>
          <w:sz w:val="28"/>
          <w:szCs w:val="28"/>
          <w:lang w:val="sk-SK"/>
        </w:rPr>
        <w:t xml:space="preserve"> </w:t>
      </w:r>
    </w:p>
    <w:p w:rsidR="0003152D" w:rsidP="00991661">
      <w:pPr>
        <w:pStyle w:val="TxBrp9"/>
        <w:tabs>
          <w:tab w:val="left" w:pos="900"/>
        </w:tabs>
        <w:spacing w:line="360" w:lineRule="auto"/>
        <w:ind w:left="720"/>
        <w:rPr>
          <w:rFonts w:ascii="Times New Roman" w:hAnsi="Times New Roman" w:cs="Times New Roman"/>
          <w:b/>
          <w:kern w:val="36"/>
          <w:sz w:val="28"/>
          <w:szCs w:val="28"/>
          <w:lang w:val="sk-SK"/>
        </w:rPr>
      </w:pPr>
    </w:p>
    <w:p w:rsidR="00991661" w:rsidP="00991661">
      <w:pPr>
        <w:pStyle w:val="TxBrp9"/>
        <w:tabs>
          <w:tab w:val="left" w:pos="900"/>
        </w:tabs>
        <w:spacing w:line="360" w:lineRule="auto"/>
        <w:ind w:left="720"/>
        <w:rPr>
          <w:rFonts w:ascii="Times New Roman" w:hAnsi="Times New Roman" w:cs="Times New Roman"/>
          <w:sz w:val="28"/>
          <w:szCs w:val="28"/>
          <w:lang w:val="sk-SK"/>
        </w:rPr>
      </w:pPr>
      <w:r w:rsidRPr="005063EF" w:rsidR="003740A7">
        <w:rPr>
          <w:rFonts w:ascii="Times New Roman" w:hAnsi="Times New Roman" w:cs="Times New Roman"/>
          <w:b/>
          <w:kern w:val="36"/>
          <w:sz w:val="28"/>
          <w:szCs w:val="28"/>
          <w:lang w:val="sk-SK"/>
        </w:rPr>
        <w:t>Výbor</w:t>
      </w:r>
      <w:r w:rsidRPr="005063EF" w:rsidR="003740A7">
        <w:rPr>
          <w:rFonts w:ascii="Times New Roman" w:hAnsi="Times New Roman" w:cs="Times New Roman"/>
          <w:kern w:val="36"/>
          <w:sz w:val="28"/>
          <w:szCs w:val="28"/>
          <w:lang w:val="sk-SK"/>
        </w:rPr>
        <w:t xml:space="preserve"> </w:t>
      </w:r>
      <w:r w:rsidRPr="005063EF" w:rsidR="003740A7">
        <w:rPr>
          <w:rFonts w:ascii="Times New Roman" w:hAnsi="Times New Roman" w:cs="Times New Roman"/>
          <w:sz w:val="28"/>
          <w:szCs w:val="28"/>
          <w:lang w:val="sk-SK"/>
        </w:rPr>
        <w:t>Národnej rady Sl</w:t>
      </w:r>
      <w:r w:rsidRPr="005063EF" w:rsidR="003740A7">
        <w:rPr>
          <w:rFonts w:ascii="Times New Roman" w:hAnsi="Times New Roman" w:cs="Times New Roman"/>
          <w:sz w:val="28"/>
          <w:szCs w:val="28"/>
          <w:lang w:val="sk-SK"/>
        </w:rPr>
        <w:t>ovenskej republiky</w:t>
      </w:r>
      <w:r w:rsidRPr="005063EF" w:rsidR="003740A7">
        <w:rPr>
          <w:rFonts w:ascii="Times New Roman" w:hAnsi="Times New Roman" w:cs="Times New Roman"/>
          <w:kern w:val="36"/>
          <w:sz w:val="28"/>
          <w:szCs w:val="28"/>
          <w:lang w:val="sk-SK"/>
        </w:rPr>
        <w:t xml:space="preserve"> </w:t>
      </w:r>
      <w:r w:rsidRPr="005063EF" w:rsidR="003740A7">
        <w:rPr>
          <w:rFonts w:ascii="Times New Roman" w:hAnsi="Times New Roman" w:cs="Times New Roman"/>
          <w:b/>
          <w:kern w:val="36"/>
          <w:sz w:val="28"/>
          <w:szCs w:val="28"/>
          <w:lang w:val="sk-SK"/>
        </w:rPr>
        <w:t>pre financie a rozpočet</w:t>
      </w:r>
      <w:r w:rsidRPr="005063EF" w:rsidR="00B6208B">
        <w:rPr>
          <w:rFonts w:ascii="Times New Roman" w:hAnsi="Times New Roman" w:cs="Times New Roman"/>
          <w:sz w:val="28"/>
          <w:szCs w:val="28"/>
          <w:lang w:val="sk-SK"/>
        </w:rPr>
        <w:t xml:space="preserve"> </w:t>
      </w:r>
    </w:p>
    <w:p w:rsidR="00991661" w:rsidP="00991661">
      <w:pPr>
        <w:pStyle w:val="TxBrp9"/>
        <w:tabs>
          <w:tab w:val="left" w:pos="900"/>
        </w:tabs>
        <w:spacing w:line="360" w:lineRule="auto"/>
        <w:ind w:left="720"/>
        <w:rPr>
          <w:rFonts w:ascii="Times New Roman" w:hAnsi="Times New Roman" w:cs="Times New Roman"/>
          <w:sz w:val="28"/>
          <w:szCs w:val="28"/>
          <w:lang w:val="sk-SK"/>
        </w:rPr>
      </w:pPr>
      <w:r w:rsidRPr="005063EF" w:rsidR="003740A7">
        <w:rPr>
          <w:rFonts w:ascii="Times New Roman" w:hAnsi="Times New Roman" w:cs="Times New Roman"/>
          <w:b/>
          <w:kern w:val="36"/>
          <w:sz w:val="28"/>
          <w:szCs w:val="28"/>
          <w:lang w:val="sk-SK"/>
        </w:rPr>
        <w:t>Výbor</w:t>
      </w:r>
      <w:r w:rsidRPr="005063EF" w:rsidR="003740A7">
        <w:rPr>
          <w:rFonts w:ascii="Times New Roman" w:hAnsi="Times New Roman" w:cs="Times New Roman"/>
          <w:kern w:val="36"/>
          <w:sz w:val="28"/>
          <w:szCs w:val="28"/>
          <w:lang w:val="sk-SK"/>
        </w:rPr>
        <w:t xml:space="preserve"> </w:t>
      </w:r>
      <w:r w:rsidRPr="005063EF" w:rsidR="003740A7">
        <w:rPr>
          <w:rFonts w:ascii="Times New Roman" w:hAnsi="Times New Roman" w:cs="Times New Roman"/>
          <w:sz w:val="28"/>
          <w:szCs w:val="28"/>
          <w:lang w:val="sk-SK"/>
        </w:rPr>
        <w:t>Národnej rady Slovenskej republiky</w:t>
      </w:r>
      <w:r w:rsidRPr="005063EF" w:rsidR="003740A7">
        <w:rPr>
          <w:rFonts w:ascii="Times New Roman" w:hAnsi="Times New Roman" w:cs="Times New Roman"/>
          <w:kern w:val="36"/>
          <w:sz w:val="28"/>
          <w:szCs w:val="28"/>
          <w:lang w:val="sk-SK"/>
        </w:rPr>
        <w:t xml:space="preserve"> </w:t>
      </w:r>
      <w:r w:rsidRPr="005063EF" w:rsidR="003740A7">
        <w:rPr>
          <w:rFonts w:ascii="Times New Roman" w:hAnsi="Times New Roman" w:cs="Times New Roman"/>
          <w:b/>
          <w:kern w:val="36"/>
          <w:sz w:val="28"/>
          <w:szCs w:val="28"/>
          <w:lang w:val="sk-SK"/>
        </w:rPr>
        <w:t>pre hospodárstvo, výstavbu a dopravu</w:t>
      </w:r>
      <w:r w:rsidRPr="005063EF" w:rsidR="00B6208B">
        <w:rPr>
          <w:rFonts w:ascii="Times New Roman" w:hAnsi="Times New Roman" w:cs="Times New Roman"/>
          <w:sz w:val="28"/>
          <w:szCs w:val="28"/>
          <w:lang w:val="sk-SK"/>
        </w:rPr>
        <w:t xml:space="preserve"> </w:t>
      </w:r>
    </w:p>
    <w:p w:rsidR="00991661" w:rsidP="00991661">
      <w:pPr>
        <w:pStyle w:val="TxBrp9"/>
        <w:tabs>
          <w:tab w:val="left" w:pos="900"/>
        </w:tabs>
        <w:spacing w:line="360" w:lineRule="auto"/>
        <w:ind w:left="720"/>
        <w:rPr>
          <w:rFonts w:ascii="Times New Roman" w:hAnsi="Times New Roman" w:cs="Times New Roman"/>
          <w:sz w:val="28"/>
          <w:szCs w:val="28"/>
          <w:lang w:val="sk-SK"/>
        </w:rPr>
      </w:pPr>
      <w:r w:rsidRPr="005063EF" w:rsidR="003740A7">
        <w:rPr>
          <w:rFonts w:ascii="Times New Roman" w:hAnsi="Times New Roman" w:cs="Times New Roman"/>
          <w:b/>
          <w:kern w:val="36"/>
          <w:sz w:val="28"/>
          <w:szCs w:val="28"/>
          <w:lang w:val="sk-SK"/>
        </w:rPr>
        <w:t>Výbor</w:t>
      </w:r>
      <w:r w:rsidRPr="005063EF" w:rsidR="003740A7">
        <w:rPr>
          <w:rFonts w:ascii="Times New Roman" w:hAnsi="Times New Roman" w:cs="Times New Roman"/>
          <w:kern w:val="36"/>
          <w:sz w:val="28"/>
          <w:szCs w:val="28"/>
          <w:lang w:val="sk-SK"/>
        </w:rPr>
        <w:t xml:space="preserve"> </w:t>
      </w:r>
      <w:r w:rsidRPr="005063EF" w:rsidR="003740A7">
        <w:rPr>
          <w:rFonts w:ascii="Times New Roman" w:hAnsi="Times New Roman" w:cs="Times New Roman"/>
          <w:sz w:val="28"/>
          <w:szCs w:val="28"/>
          <w:lang w:val="sk-SK"/>
        </w:rPr>
        <w:t>Národnej rady Slovenskej republiky</w:t>
      </w:r>
      <w:r w:rsidRPr="005063EF" w:rsidR="003740A7">
        <w:rPr>
          <w:rFonts w:ascii="Times New Roman" w:hAnsi="Times New Roman" w:cs="Times New Roman"/>
          <w:kern w:val="36"/>
          <w:sz w:val="28"/>
          <w:szCs w:val="28"/>
          <w:lang w:val="sk-SK"/>
        </w:rPr>
        <w:t xml:space="preserve"> </w:t>
      </w:r>
      <w:r w:rsidRPr="005063EF" w:rsidR="00B6208B">
        <w:rPr>
          <w:rFonts w:ascii="Times New Roman" w:hAnsi="Times New Roman" w:cs="Times New Roman"/>
          <w:b/>
          <w:kern w:val="36"/>
          <w:sz w:val="28"/>
          <w:szCs w:val="28"/>
          <w:lang w:val="sk-SK"/>
        </w:rPr>
        <w:t>pre pôdohospodárstvo a </w:t>
      </w:r>
      <w:r w:rsidRPr="005063EF" w:rsidR="003740A7">
        <w:rPr>
          <w:rFonts w:ascii="Times New Roman" w:hAnsi="Times New Roman" w:cs="Times New Roman"/>
          <w:b/>
          <w:kern w:val="36"/>
          <w:sz w:val="28"/>
          <w:szCs w:val="28"/>
          <w:lang w:val="sk-SK"/>
        </w:rPr>
        <w:t>životné prostredie</w:t>
      </w:r>
      <w:r w:rsidRPr="005063EF" w:rsidR="00B6208B">
        <w:rPr>
          <w:rFonts w:ascii="Times New Roman" w:hAnsi="Times New Roman" w:cs="Times New Roman"/>
          <w:sz w:val="28"/>
          <w:szCs w:val="28"/>
          <w:lang w:val="sk-SK"/>
        </w:rPr>
        <w:t xml:space="preserve"> </w:t>
      </w:r>
    </w:p>
    <w:p w:rsidR="00991661" w:rsidP="00991661">
      <w:pPr>
        <w:pStyle w:val="TxBrp9"/>
        <w:tabs>
          <w:tab w:val="left" w:pos="900"/>
        </w:tabs>
        <w:spacing w:line="360" w:lineRule="auto"/>
        <w:ind w:left="720"/>
        <w:rPr>
          <w:rFonts w:ascii="Times New Roman" w:hAnsi="Times New Roman" w:cs="Times New Roman"/>
          <w:sz w:val="28"/>
          <w:szCs w:val="28"/>
          <w:lang w:val="sk-SK"/>
        </w:rPr>
      </w:pPr>
      <w:r w:rsidRPr="005063EF" w:rsidR="003740A7">
        <w:rPr>
          <w:rFonts w:ascii="Times New Roman" w:hAnsi="Times New Roman" w:cs="Times New Roman"/>
          <w:b/>
          <w:kern w:val="36"/>
          <w:sz w:val="28"/>
          <w:szCs w:val="28"/>
          <w:lang w:val="sk-SK"/>
        </w:rPr>
        <w:t>Výbor</w:t>
      </w:r>
      <w:r w:rsidRPr="005063EF" w:rsidR="003740A7">
        <w:rPr>
          <w:rFonts w:ascii="Times New Roman" w:hAnsi="Times New Roman" w:cs="Times New Roman"/>
          <w:kern w:val="36"/>
          <w:sz w:val="28"/>
          <w:szCs w:val="28"/>
          <w:lang w:val="sk-SK"/>
        </w:rPr>
        <w:t xml:space="preserve"> </w:t>
      </w:r>
      <w:r w:rsidRPr="005063EF" w:rsidR="003740A7">
        <w:rPr>
          <w:rFonts w:ascii="Times New Roman" w:hAnsi="Times New Roman" w:cs="Times New Roman"/>
          <w:sz w:val="28"/>
          <w:szCs w:val="28"/>
          <w:lang w:val="sk-SK"/>
        </w:rPr>
        <w:t xml:space="preserve">Národnej rady Slovenskej </w:t>
      </w:r>
      <w:r w:rsidRPr="005063EF" w:rsidR="003740A7">
        <w:rPr>
          <w:rFonts w:ascii="Times New Roman" w:hAnsi="Times New Roman" w:cs="Times New Roman"/>
          <w:b/>
          <w:sz w:val="28"/>
          <w:szCs w:val="28"/>
          <w:lang w:val="sk-SK"/>
        </w:rPr>
        <w:t>republiky</w:t>
      </w:r>
      <w:r w:rsidRPr="005063EF" w:rsidR="00B6208B">
        <w:rPr>
          <w:rFonts w:ascii="Times New Roman" w:hAnsi="Times New Roman" w:cs="Times New Roman"/>
          <w:b/>
          <w:kern w:val="36"/>
          <w:sz w:val="28"/>
          <w:szCs w:val="28"/>
          <w:lang w:val="sk-SK"/>
        </w:rPr>
        <w:t xml:space="preserve"> pre verejnú správu a </w:t>
      </w:r>
      <w:r w:rsidRPr="005063EF" w:rsidR="003740A7">
        <w:rPr>
          <w:rFonts w:ascii="Times New Roman" w:hAnsi="Times New Roman" w:cs="Times New Roman"/>
          <w:b/>
          <w:kern w:val="36"/>
          <w:sz w:val="28"/>
          <w:szCs w:val="28"/>
          <w:lang w:val="sk-SK"/>
        </w:rPr>
        <w:t>regionálny rozvoj</w:t>
      </w:r>
      <w:r w:rsidRPr="005063EF" w:rsidR="00B6208B">
        <w:rPr>
          <w:rFonts w:ascii="Times New Roman" w:hAnsi="Times New Roman" w:cs="Times New Roman"/>
          <w:sz w:val="28"/>
          <w:szCs w:val="28"/>
          <w:lang w:val="sk-SK"/>
        </w:rPr>
        <w:t xml:space="preserve"> </w:t>
      </w:r>
    </w:p>
    <w:p w:rsidR="00991661" w:rsidP="00991661">
      <w:pPr>
        <w:pStyle w:val="TxBrp9"/>
        <w:tabs>
          <w:tab w:val="left" w:pos="900"/>
        </w:tabs>
        <w:spacing w:line="360" w:lineRule="auto"/>
        <w:ind w:left="720"/>
        <w:rPr>
          <w:rFonts w:ascii="Times New Roman" w:hAnsi="Times New Roman" w:cs="Times New Roman"/>
          <w:sz w:val="28"/>
          <w:szCs w:val="28"/>
          <w:lang w:val="sk-SK"/>
        </w:rPr>
      </w:pPr>
      <w:r w:rsidRPr="005063EF" w:rsidR="003740A7">
        <w:rPr>
          <w:rFonts w:ascii="Times New Roman" w:hAnsi="Times New Roman" w:cs="Times New Roman"/>
          <w:b/>
          <w:kern w:val="36"/>
          <w:sz w:val="28"/>
          <w:szCs w:val="28"/>
          <w:lang w:val="sk-SK"/>
        </w:rPr>
        <w:t>Výbor</w:t>
      </w:r>
      <w:r w:rsidRPr="005063EF" w:rsidR="003740A7">
        <w:rPr>
          <w:rFonts w:ascii="Times New Roman" w:hAnsi="Times New Roman" w:cs="Times New Roman"/>
          <w:kern w:val="36"/>
          <w:sz w:val="28"/>
          <w:szCs w:val="28"/>
          <w:lang w:val="sk-SK"/>
        </w:rPr>
        <w:t xml:space="preserve"> </w:t>
      </w:r>
      <w:r w:rsidRPr="005063EF" w:rsidR="003740A7">
        <w:rPr>
          <w:rFonts w:ascii="Times New Roman" w:hAnsi="Times New Roman" w:cs="Times New Roman"/>
          <w:sz w:val="28"/>
          <w:szCs w:val="28"/>
          <w:lang w:val="sk-SK"/>
        </w:rPr>
        <w:t>Národnej rady Slovenskej republiky</w:t>
      </w:r>
      <w:r w:rsidRPr="005063EF" w:rsidR="003740A7">
        <w:rPr>
          <w:rFonts w:ascii="Times New Roman" w:hAnsi="Times New Roman" w:cs="Times New Roman"/>
          <w:kern w:val="36"/>
          <w:sz w:val="28"/>
          <w:szCs w:val="28"/>
          <w:lang w:val="sk-SK"/>
        </w:rPr>
        <w:t xml:space="preserve"> </w:t>
      </w:r>
      <w:r w:rsidRPr="005063EF" w:rsidR="003740A7">
        <w:rPr>
          <w:rFonts w:ascii="Times New Roman" w:hAnsi="Times New Roman" w:cs="Times New Roman"/>
          <w:b/>
          <w:kern w:val="36"/>
          <w:sz w:val="28"/>
          <w:szCs w:val="28"/>
          <w:lang w:val="sk-SK"/>
        </w:rPr>
        <w:t>pre zdravotníctvo</w:t>
      </w:r>
      <w:r w:rsidRPr="005063EF" w:rsidR="00B6208B">
        <w:rPr>
          <w:rFonts w:ascii="Times New Roman" w:hAnsi="Times New Roman" w:cs="Times New Roman"/>
          <w:sz w:val="28"/>
          <w:szCs w:val="28"/>
          <w:lang w:val="sk-SK"/>
        </w:rPr>
        <w:t xml:space="preserve"> </w:t>
      </w:r>
    </w:p>
    <w:p w:rsidR="00991661" w:rsidP="00991661">
      <w:pPr>
        <w:pStyle w:val="TxBrp9"/>
        <w:tabs>
          <w:tab w:val="left" w:pos="900"/>
        </w:tabs>
        <w:spacing w:line="360" w:lineRule="auto"/>
        <w:ind w:left="720"/>
        <w:rPr>
          <w:rFonts w:ascii="Times New Roman" w:hAnsi="Times New Roman" w:cs="Times New Roman"/>
          <w:sz w:val="28"/>
          <w:szCs w:val="28"/>
          <w:lang w:val="sk-SK"/>
        </w:rPr>
      </w:pPr>
      <w:r w:rsidRPr="005063EF" w:rsidR="003740A7">
        <w:rPr>
          <w:rFonts w:ascii="Times New Roman" w:hAnsi="Times New Roman" w:cs="Times New Roman"/>
          <w:b/>
          <w:kern w:val="36"/>
          <w:sz w:val="28"/>
          <w:szCs w:val="28"/>
          <w:lang w:val="sk-SK"/>
        </w:rPr>
        <w:t>Výbor</w:t>
      </w:r>
      <w:r w:rsidRPr="005063EF" w:rsidR="003740A7">
        <w:rPr>
          <w:rFonts w:ascii="Times New Roman" w:hAnsi="Times New Roman" w:cs="Times New Roman"/>
          <w:kern w:val="36"/>
          <w:sz w:val="28"/>
          <w:szCs w:val="28"/>
          <w:lang w:val="sk-SK"/>
        </w:rPr>
        <w:t xml:space="preserve"> </w:t>
      </w:r>
      <w:r w:rsidRPr="005063EF" w:rsidR="003740A7">
        <w:rPr>
          <w:rFonts w:ascii="Times New Roman" w:hAnsi="Times New Roman" w:cs="Times New Roman"/>
          <w:sz w:val="28"/>
          <w:szCs w:val="28"/>
          <w:lang w:val="sk-SK"/>
        </w:rPr>
        <w:t>Národnej rady Slovenskej republiky</w:t>
      </w:r>
      <w:r w:rsidRPr="005063EF" w:rsidR="003740A7">
        <w:rPr>
          <w:rFonts w:ascii="Times New Roman" w:hAnsi="Times New Roman" w:cs="Times New Roman"/>
          <w:kern w:val="36"/>
          <w:sz w:val="28"/>
          <w:szCs w:val="28"/>
          <w:lang w:val="sk-SK"/>
        </w:rPr>
        <w:t xml:space="preserve"> </w:t>
      </w:r>
      <w:r w:rsidRPr="005063EF" w:rsidR="003740A7">
        <w:rPr>
          <w:rFonts w:ascii="Times New Roman" w:hAnsi="Times New Roman" w:cs="Times New Roman"/>
          <w:b/>
          <w:kern w:val="36"/>
          <w:sz w:val="28"/>
          <w:szCs w:val="28"/>
          <w:lang w:val="sk-SK"/>
        </w:rPr>
        <w:t>pre obranu a bezpečnosť</w:t>
      </w:r>
      <w:r w:rsidRPr="005063EF" w:rsidR="00B6208B">
        <w:rPr>
          <w:rFonts w:ascii="Times New Roman" w:hAnsi="Times New Roman" w:cs="Times New Roman"/>
          <w:sz w:val="28"/>
          <w:szCs w:val="28"/>
          <w:lang w:val="sk-SK"/>
        </w:rPr>
        <w:t xml:space="preserve"> </w:t>
      </w:r>
    </w:p>
    <w:p w:rsidR="00991661" w:rsidP="00991661">
      <w:pPr>
        <w:pStyle w:val="TxBrp9"/>
        <w:tabs>
          <w:tab w:val="left" w:pos="900"/>
        </w:tabs>
        <w:spacing w:line="360" w:lineRule="auto"/>
        <w:ind w:left="720"/>
        <w:rPr>
          <w:rFonts w:ascii="Times New Roman" w:hAnsi="Times New Roman" w:cs="Times New Roman"/>
          <w:sz w:val="28"/>
          <w:szCs w:val="28"/>
          <w:lang w:val="sk-SK"/>
        </w:rPr>
      </w:pPr>
      <w:r w:rsidRPr="005063EF" w:rsidR="003740A7">
        <w:rPr>
          <w:rFonts w:ascii="Times New Roman" w:hAnsi="Times New Roman" w:cs="Times New Roman"/>
          <w:b/>
          <w:kern w:val="36"/>
          <w:sz w:val="28"/>
          <w:szCs w:val="28"/>
          <w:lang w:val="sk-SK"/>
        </w:rPr>
        <w:t>Zahraničný výbor</w:t>
      </w:r>
      <w:r w:rsidRPr="005063EF" w:rsidR="003740A7">
        <w:rPr>
          <w:rFonts w:ascii="Times New Roman" w:hAnsi="Times New Roman" w:cs="Times New Roman"/>
          <w:kern w:val="36"/>
          <w:sz w:val="28"/>
          <w:szCs w:val="28"/>
          <w:lang w:val="sk-SK"/>
        </w:rPr>
        <w:t xml:space="preserve"> </w:t>
      </w:r>
      <w:r w:rsidRPr="005063EF" w:rsidR="003740A7">
        <w:rPr>
          <w:rFonts w:ascii="Times New Roman" w:hAnsi="Times New Roman" w:cs="Times New Roman"/>
          <w:sz w:val="28"/>
          <w:szCs w:val="28"/>
          <w:lang w:val="sk-SK"/>
        </w:rPr>
        <w:t>Národnej rady Slovenskej republiky</w:t>
      </w:r>
      <w:r w:rsidRPr="005063EF" w:rsidR="00B6208B">
        <w:rPr>
          <w:rFonts w:ascii="Times New Roman" w:hAnsi="Times New Roman" w:cs="Times New Roman"/>
          <w:sz w:val="28"/>
          <w:szCs w:val="28"/>
          <w:lang w:val="sk-SK"/>
        </w:rPr>
        <w:t xml:space="preserve"> </w:t>
      </w:r>
    </w:p>
    <w:p w:rsidR="00991661" w:rsidP="00991661">
      <w:pPr>
        <w:pStyle w:val="TxBrp9"/>
        <w:tabs>
          <w:tab w:val="left" w:pos="900"/>
        </w:tabs>
        <w:spacing w:line="360" w:lineRule="auto"/>
        <w:ind w:left="720"/>
        <w:rPr>
          <w:rFonts w:ascii="Times New Roman" w:hAnsi="Times New Roman" w:cs="Times New Roman"/>
          <w:sz w:val="28"/>
          <w:szCs w:val="28"/>
          <w:lang w:val="sk-SK"/>
        </w:rPr>
      </w:pPr>
      <w:r w:rsidRPr="005063EF" w:rsidR="003740A7">
        <w:rPr>
          <w:rFonts w:ascii="Times New Roman" w:hAnsi="Times New Roman" w:cs="Times New Roman"/>
          <w:b/>
          <w:kern w:val="36"/>
          <w:sz w:val="28"/>
          <w:szCs w:val="28"/>
          <w:lang w:val="sk-SK"/>
        </w:rPr>
        <w:t>Výbor</w:t>
      </w:r>
      <w:r w:rsidRPr="005063EF" w:rsidR="003740A7">
        <w:rPr>
          <w:rFonts w:ascii="Times New Roman" w:hAnsi="Times New Roman" w:cs="Times New Roman"/>
          <w:kern w:val="36"/>
          <w:sz w:val="28"/>
          <w:szCs w:val="28"/>
          <w:lang w:val="sk-SK"/>
        </w:rPr>
        <w:t xml:space="preserve"> </w:t>
      </w:r>
      <w:r w:rsidRPr="005063EF" w:rsidR="003740A7">
        <w:rPr>
          <w:rFonts w:ascii="Times New Roman" w:hAnsi="Times New Roman" w:cs="Times New Roman"/>
          <w:sz w:val="28"/>
          <w:szCs w:val="28"/>
          <w:lang w:val="sk-SK"/>
        </w:rPr>
        <w:t>Národnej rady Slovenskej republiky</w:t>
      </w:r>
      <w:r w:rsidRPr="005063EF" w:rsidR="003740A7">
        <w:rPr>
          <w:rFonts w:ascii="Times New Roman" w:hAnsi="Times New Roman" w:cs="Times New Roman"/>
          <w:kern w:val="36"/>
          <w:sz w:val="28"/>
          <w:szCs w:val="28"/>
          <w:lang w:val="sk-SK"/>
        </w:rPr>
        <w:t xml:space="preserve"> </w:t>
      </w:r>
      <w:r w:rsidRPr="005063EF" w:rsidR="003740A7">
        <w:rPr>
          <w:rFonts w:ascii="Times New Roman" w:hAnsi="Times New Roman" w:cs="Times New Roman"/>
          <w:b/>
          <w:kern w:val="36"/>
          <w:sz w:val="28"/>
          <w:szCs w:val="28"/>
          <w:lang w:val="sk-SK"/>
        </w:rPr>
        <w:t>pre kultúru a médiá</w:t>
      </w:r>
      <w:r w:rsidRPr="005063EF" w:rsidR="00B6208B">
        <w:rPr>
          <w:rFonts w:ascii="Times New Roman" w:hAnsi="Times New Roman" w:cs="Times New Roman"/>
          <w:sz w:val="28"/>
          <w:szCs w:val="28"/>
          <w:lang w:val="sk-SK"/>
        </w:rPr>
        <w:t xml:space="preserve"> </w:t>
      </w:r>
    </w:p>
    <w:p w:rsidR="00896D35" w:rsidP="00991661">
      <w:pPr>
        <w:pStyle w:val="TxBrp9"/>
        <w:tabs>
          <w:tab w:val="left" w:pos="900"/>
        </w:tabs>
        <w:spacing w:line="360" w:lineRule="auto"/>
        <w:ind w:left="720"/>
        <w:rPr>
          <w:rFonts w:ascii="Times New Roman" w:hAnsi="Times New Roman" w:cs="Times New Roman"/>
          <w:b/>
          <w:sz w:val="28"/>
          <w:szCs w:val="28"/>
          <w:lang w:val="sk-SK"/>
        </w:rPr>
      </w:pPr>
      <w:r>
        <w:rPr>
          <w:rFonts w:ascii="Times New Roman" w:hAnsi="Times New Roman" w:cs="Times New Roman"/>
          <w:b/>
          <w:sz w:val="28"/>
          <w:szCs w:val="28"/>
          <w:lang w:val="sk-SK"/>
        </w:rPr>
        <w:t xml:space="preserve">Výbor </w:t>
      </w:r>
      <w:r>
        <w:rPr>
          <w:rFonts w:ascii="Times New Roman" w:hAnsi="Times New Roman" w:cs="Times New Roman"/>
          <w:sz w:val="28"/>
          <w:szCs w:val="28"/>
          <w:lang w:val="sk-SK"/>
        </w:rPr>
        <w:t xml:space="preserve">Národnej rady Slovenskej republiky </w:t>
      </w:r>
      <w:r>
        <w:rPr>
          <w:rFonts w:ascii="Times New Roman" w:hAnsi="Times New Roman" w:cs="Times New Roman"/>
          <w:b/>
          <w:sz w:val="28"/>
          <w:szCs w:val="28"/>
          <w:lang w:val="sk-SK"/>
        </w:rPr>
        <w:t xml:space="preserve">pre vzdelávanie, vedu, mládež a šport, </w:t>
      </w:r>
    </w:p>
    <w:p w:rsidR="00896D35" w:rsidP="00991661">
      <w:pPr>
        <w:pStyle w:val="TxBrp9"/>
        <w:tabs>
          <w:tab w:val="left" w:pos="900"/>
        </w:tabs>
        <w:spacing w:line="360" w:lineRule="auto"/>
        <w:ind w:left="720"/>
        <w:rPr>
          <w:rFonts w:ascii="Times New Roman" w:hAnsi="Times New Roman" w:cs="Times New Roman"/>
          <w:b/>
          <w:sz w:val="28"/>
          <w:szCs w:val="28"/>
          <w:lang w:val="sk-SK"/>
        </w:rPr>
      </w:pPr>
      <w:r>
        <w:rPr>
          <w:rFonts w:ascii="Times New Roman" w:hAnsi="Times New Roman" w:cs="Times New Roman"/>
          <w:b/>
          <w:sz w:val="28"/>
          <w:szCs w:val="28"/>
          <w:lang w:val="sk-SK"/>
        </w:rPr>
        <w:t xml:space="preserve">Výbor </w:t>
      </w:r>
      <w:r>
        <w:rPr>
          <w:rFonts w:ascii="Times New Roman" w:hAnsi="Times New Roman" w:cs="Times New Roman"/>
          <w:sz w:val="28"/>
          <w:szCs w:val="28"/>
          <w:lang w:val="sk-SK"/>
        </w:rPr>
        <w:t xml:space="preserve">Národnej rady Slovenskej republiky </w:t>
      </w:r>
      <w:r>
        <w:rPr>
          <w:rFonts w:ascii="Times New Roman" w:hAnsi="Times New Roman" w:cs="Times New Roman"/>
          <w:b/>
          <w:sz w:val="28"/>
          <w:szCs w:val="28"/>
          <w:lang w:val="sk-SK"/>
        </w:rPr>
        <w:t xml:space="preserve">pre sociálne veci a </w:t>
      </w:r>
    </w:p>
    <w:p w:rsidR="00DA25AD" w:rsidP="00DA25AD">
      <w:pPr>
        <w:pStyle w:val="TxBrp9"/>
        <w:tabs>
          <w:tab w:val="left" w:pos="900"/>
        </w:tabs>
        <w:spacing w:line="360" w:lineRule="auto"/>
        <w:ind w:left="720"/>
        <w:rPr>
          <w:rFonts w:ascii="Times New Roman" w:hAnsi="Times New Roman" w:cs="Times New Roman"/>
          <w:bCs/>
          <w:sz w:val="28"/>
          <w:szCs w:val="28"/>
          <w:lang w:val="sk-SK"/>
        </w:rPr>
      </w:pPr>
      <w:r w:rsidR="00896D35">
        <w:rPr>
          <w:rFonts w:ascii="Times New Roman" w:hAnsi="Times New Roman" w:cs="Times New Roman"/>
          <w:b/>
          <w:sz w:val="28"/>
          <w:szCs w:val="28"/>
          <w:lang w:val="sk-SK"/>
        </w:rPr>
        <w:t xml:space="preserve">Výbor </w:t>
      </w:r>
      <w:r w:rsidR="00896D35">
        <w:rPr>
          <w:rFonts w:ascii="Times New Roman" w:hAnsi="Times New Roman" w:cs="Times New Roman"/>
          <w:sz w:val="28"/>
          <w:szCs w:val="28"/>
          <w:lang w:val="sk-SK"/>
        </w:rPr>
        <w:t xml:space="preserve">Národnej rady Slovenskej republiky </w:t>
      </w:r>
      <w:r w:rsidR="00896D35">
        <w:rPr>
          <w:rFonts w:ascii="Times New Roman" w:hAnsi="Times New Roman" w:cs="Times New Roman"/>
          <w:b/>
          <w:sz w:val="28"/>
          <w:szCs w:val="28"/>
          <w:lang w:val="sk-SK"/>
        </w:rPr>
        <w:t xml:space="preserve">pre ľudské práva a národnostné menšiny </w:t>
      </w:r>
      <w:r w:rsidRPr="005063EF" w:rsidR="00B6208B">
        <w:rPr>
          <w:rFonts w:ascii="Times New Roman" w:hAnsi="Times New Roman" w:cs="Times New Roman"/>
          <w:b/>
          <w:bCs/>
          <w:sz w:val="28"/>
          <w:szCs w:val="28"/>
          <w:lang w:val="sk-SK"/>
        </w:rPr>
        <w:t>n</w:t>
      </w:r>
      <w:r w:rsidRPr="005063EF" w:rsidR="004C4651">
        <w:rPr>
          <w:rFonts w:ascii="Times New Roman" w:hAnsi="Times New Roman" w:cs="Times New Roman"/>
          <w:b/>
          <w:bCs/>
          <w:sz w:val="28"/>
          <w:szCs w:val="28"/>
          <w:lang w:val="sk-SK"/>
        </w:rPr>
        <w:t>eprijal</w:t>
      </w:r>
      <w:r w:rsidR="00991661">
        <w:rPr>
          <w:rFonts w:ascii="Times New Roman" w:hAnsi="Times New Roman" w:cs="Times New Roman"/>
          <w:b/>
          <w:bCs/>
          <w:sz w:val="28"/>
          <w:szCs w:val="28"/>
          <w:lang w:val="sk-SK"/>
        </w:rPr>
        <w:t>i</w:t>
      </w:r>
      <w:r w:rsidRPr="005063EF" w:rsidR="004C4651">
        <w:rPr>
          <w:rFonts w:ascii="Times New Roman" w:hAnsi="Times New Roman" w:cs="Times New Roman"/>
          <w:b/>
          <w:bCs/>
          <w:sz w:val="28"/>
          <w:szCs w:val="28"/>
          <w:lang w:val="sk-SK"/>
        </w:rPr>
        <w:t xml:space="preserve"> platné uznesenie.</w:t>
      </w:r>
      <w:r w:rsidRPr="005063EF" w:rsidR="004C4651">
        <w:rPr>
          <w:rFonts w:ascii="Times New Roman" w:hAnsi="Times New Roman" w:cs="Times New Roman"/>
          <w:bCs/>
          <w:sz w:val="28"/>
          <w:szCs w:val="28"/>
          <w:lang w:val="sk-SK"/>
        </w:rPr>
        <w:t xml:space="preserve"> </w:t>
      </w:r>
    </w:p>
    <w:p w:rsidR="00DA25AD" w:rsidP="00DA25AD">
      <w:pPr>
        <w:pStyle w:val="TxBrp9"/>
        <w:tabs>
          <w:tab w:val="left" w:pos="900"/>
        </w:tabs>
        <w:spacing w:line="360" w:lineRule="auto"/>
        <w:ind w:left="720"/>
        <w:rPr>
          <w:rFonts w:ascii="Times New Roman" w:hAnsi="Times New Roman" w:cs="Times New Roman"/>
          <w:bCs/>
          <w:sz w:val="28"/>
          <w:szCs w:val="28"/>
          <w:lang w:val="sk-SK"/>
        </w:rPr>
      </w:pPr>
    </w:p>
    <w:p w:rsidR="005063EF" w:rsidRPr="005063EF" w:rsidP="00DA25AD">
      <w:pPr>
        <w:pStyle w:val="TxBrp9"/>
        <w:tabs>
          <w:tab w:val="left" w:pos="900"/>
        </w:tabs>
        <w:spacing w:line="360" w:lineRule="auto"/>
        <w:ind w:firstLine="720"/>
        <w:rPr>
          <w:rFonts w:ascii="Times New Roman" w:hAnsi="Times New Roman" w:cs="Times New Roman"/>
          <w:bCs/>
          <w:sz w:val="28"/>
          <w:szCs w:val="28"/>
          <w:lang w:val="sk-SK"/>
        </w:rPr>
      </w:pPr>
      <w:r w:rsidRPr="005063EF" w:rsidR="004C4651">
        <w:rPr>
          <w:rFonts w:ascii="Times New Roman" w:hAnsi="Times New Roman" w:cs="Times New Roman"/>
          <w:bCs/>
          <w:sz w:val="28"/>
          <w:szCs w:val="28"/>
          <w:lang w:val="sk-SK"/>
        </w:rPr>
        <w:t xml:space="preserve">Návrh nezískal súhlas </w:t>
      </w:r>
      <w:r>
        <w:rPr>
          <w:rFonts w:ascii="Times New Roman" w:hAnsi="Times New Roman" w:cs="Times New Roman"/>
          <w:bCs/>
          <w:sz w:val="28"/>
          <w:szCs w:val="28"/>
          <w:lang w:val="sk-SK"/>
        </w:rPr>
        <w:t xml:space="preserve">aspoň trojpätinovej </w:t>
      </w:r>
      <w:r w:rsidRPr="005063EF" w:rsidR="004C4651">
        <w:rPr>
          <w:rFonts w:ascii="Times New Roman" w:hAnsi="Times New Roman" w:cs="Times New Roman"/>
          <w:bCs/>
          <w:sz w:val="28"/>
          <w:szCs w:val="28"/>
          <w:lang w:val="sk-SK"/>
        </w:rPr>
        <w:t xml:space="preserve">väčšiny </w:t>
      </w:r>
      <w:r>
        <w:rPr>
          <w:rFonts w:ascii="Times New Roman" w:hAnsi="Times New Roman" w:cs="Times New Roman"/>
          <w:bCs/>
          <w:sz w:val="28"/>
          <w:szCs w:val="28"/>
          <w:lang w:val="sk-SK"/>
        </w:rPr>
        <w:t>všetkých členov príslušného výboru</w:t>
      </w:r>
      <w:r w:rsidR="00DA25AD">
        <w:rPr>
          <w:rFonts w:ascii="Times New Roman" w:hAnsi="Times New Roman" w:cs="Times New Roman"/>
          <w:bCs/>
          <w:sz w:val="28"/>
          <w:szCs w:val="28"/>
          <w:lang w:val="sk-SK"/>
        </w:rPr>
        <w:t xml:space="preserve"> podľa čl. 84 ods. 4 Ústavy Slovenskej republiky v spojení s § 53 ods. 4 rokovacieho poriadku Národnej rady. </w:t>
      </w:r>
      <w:r>
        <w:rPr>
          <w:rFonts w:ascii="Times New Roman" w:hAnsi="Times New Roman" w:cs="Times New Roman"/>
          <w:bCs/>
          <w:sz w:val="28"/>
          <w:szCs w:val="28"/>
          <w:lang w:val="sk-SK"/>
        </w:rPr>
        <w:t xml:space="preserve"> </w:t>
      </w:r>
    </w:p>
    <w:p w:rsidR="00CA18FA" w:rsidRPr="005063EF" w:rsidP="00CA18FA">
      <w:pPr>
        <w:tabs>
          <w:tab w:val="left" w:pos="-1985"/>
          <w:tab w:val="left" w:pos="720"/>
        </w:tabs>
        <w:spacing w:line="360" w:lineRule="auto"/>
        <w:ind w:firstLine="360"/>
        <w:jc w:val="both"/>
        <w:rPr>
          <w:rFonts w:ascii="Times New Roman" w:hAnsi="Times New Roman" w:cs="Times New Roman"/>
          <w:b/>
          <w:bCs/>
          <w:sz w:val="28"/>
          <w:szCs w:val="28"/>
        </w:rPr>
      </w:pPr>
    </w:p>
    <w:p w:rsidR="00CA18FA" w:rsidRPr="005063EF" w:rsidP="00CA18FA">
      <w:pPr>
        <w:pStyle w:val="BodyText3"/>
        <w:tabs>
          <w:tab w:val="left" w:pos="-1985"/>
          <w:tab w:val="left" w:pos="709"/>
          <w:tab w:val="left" w:pos="1077"/>
        </w:tabs>
        <w:spacing w:line="360" w:lineRule="auto"/>
        <w:rPr>
          <w:rFonts w:ascii="Times New Roman" w:hAnsi="Times New Roman" w:cs="Times New Roman"/>
          <w:bCs/>
          <w:sz w:val="28"/>
          <w:szCs w:val="28"/>
        </w:rPr>
      </w:pPr>
      <w:r w:rsidR="00991661">
        <w:rPr>
          <w:rFonts w:ascii="Times New Roman" w:hAnsi="Times New Roman" w:cs="Times New Roman"/>
          <w:bCs/>
          <w:sz w:val="28"/>
          <w:szCs w:val="28"/>
        </w:rPr>
        <w:t>IV</w:t>
      </w:r>
      <w:r w:rsidRPr="005063EF">
        <w:rPr>
          <w:rFonts w:ascii="Times New Roman" w:hAnsi="Times New Roman" w:cs="Times New Roman"/>
          <w:bCs/>
          <w:sz w:val="28"/>
          <w:szCs w:val="28"/>
        </w:rPr>
        <w:t>.</w:t>
      </w:r>
    </w:p>
    <w:p w:rsidR="004B4101" w:rsidRPr="005063EF" w:rsidP="004B4101">
      <w:pPr>
        <w:pStyle w:val="BodyText2"/>
        <w:tabs>
          <w:tab w:val="left" w:pos="-1985"/>
          <w:tab w:val="left" w:pos="709"/>
          <w:tab w:val="left" w:pos="1077"/>
        </w:tabs>
        <w:spacing w:line="360" w:lineRule="auto"/>
        <w:rPr>
          <w:rFonts w:ascii="Times New Roman" w:hAnsi="Times New Roman" w:cs="Times New Roman"/>
          <w:sz w:val="28"/>
          <w:szCs w:val="28"/>
          <w:lang w:eastAsia="sk-SK"/>
        </w:rPr>
      </w:pPr>
    </w:p>
    <w:p w:rsidR="00595DE7" w:rsidP="0061239D">
      <w:pPr>
        <w:spacing w:line="360" w:lineRule="auto"/>
        <w:jc w:val="both"/>
        <w:rPr>
          <w:rFonts w:ascii="Times New Roman" w:hAnsi="Times New Roman" w:cs="Times New Roman"/>
          <w:sz w:val="28"/>
          <w:szCs w:val="28"/>
        </w:rPr>
      </w:pPr>
      <w:r w:rsidRPr="005063EF" w:rsidR="004B4101">
        <w:rPr>
          <w:rFonts w:ascii="Times New Roman" w:hAnsi="Times New Roman" w:cs="Times New Roman"/>
          <w:sz w:val="28"/>
          <w:szCs w:val="28"/>
        </w:rPr>
        <w:tab/>
      </w:r>
      <w:r w:rsidRPr="005063EF" w:rsidR="004B4101">
        <w:rPr>
          <w:rFonts w:ascii="Times New Roman" w:hAnsi="Times New Roman" w:cs="Times New Roman"/>
          <w:b/>
          <w:bCs/>
          <w:sz w:val="28"/>
          <w:szCs w:val="28"/>
        </w:rPr>
        <w:t>Gestorský výbor</w:t>
      </w:r>
      <w:r w:rsidRPr="005063EF" w:rsidR="004B4101">
        <w:rPr>
          <w:rFonts w:ascii="Times New Roman" w:hAnsi="Times New Roman" w:cs="Times New Roman"/>
          <w:sz w:val="28"/>
          <w:szCs w:val="28"/>
        </w:rPr>
        <w:t xml:space="preserve"> na</w:t>
      </w:r>
      <w:r>
        <w:rPr>
          <w:rFonts w:ascii="Times New Roman" w:hAnsi="Times New Roman" w:cs="Times New Roman"/>
          <w:sz w:val="28"/>
          <w:szCs w:val="28"/>
        </w:rPr>
        <w:t xml:space="preserve"> návrh spravodajcu hlasoval o záverečnom stanovisku - </w:t>
      </w:r>
      <w:r w:rsidRPr="005063EF" w:rsidR="00AB4DEA">
        <w:rPr>
          <w:rFonts w:ascii="Times New Roman" w:hAnsi="Times New Roman" w:cs="Times New Roman"/>
          <w:sz w:val="28"/>
          <w:szCs w:val="28"/>
        </w:rPr>
        <w:t>vládny návrh ústavného zákona</w:t>
      </w:r>
      <w:r>
        <w:rPr>
          <w:rFonts w:ascii="Times New Roman" w:hAnsi="Times New Roman" w:cs="Times New Roman"/>
          <w:sz w:val="28"/>
          <w:szCs w:val="28"/>
        </w:rPr>
        <w:t xml:space="preserve"> schváliť. </w:t>
      </w:r>
      <w:r w:rsidRPr="005063EF" w:rsidR="00AB4DEA">
        <w:rPr>
          <w:rFonts w:ascii="Times New Roman" w:hAnsi="Times New Roman" w:cs="Times New Roman"/>
          <w:sz w:val="28"/>
          <w:szCs w:val="28"/>
        </w:rPr>
        <w:t xml:space="preserve"> </w:t>
      </w:r>
      <w:r>
        <w:rPr>
          <w:rFonts w:ascii="Times New Roman" w:hAnsi="Times New Roman" w:cs="Times New Roman"/>
          <w:sz w:val="28"/>
          <w:szCs w:val="28"/>
        </w:rPr>
        <w:t>Návrh nepodporil</w:t>
      </w:r>
      <w:r w:rsidR="0003152D">
        <w:rPr>
          <w:rFonts w:ascii="Times New Roman" w:hAnsi="Times New Roman" w:cs="Times New Roman"/>
          <w:sz w:val="28"/>
          <w:szCs w:val="28"/>
        </w:rPr>
        <w:t>.</w:t>
      </w:r>
      <w:r>
        <w:rPr>
          <w:rFonts w:ascii="Times New Roman" w:hAnsi="Times New Roman" w:cs="Times New Roman"/>
          <w:sz w:val="28"/>
          <w:szCs w:val="28"/>
        </w:rPr>
        <w:t xml:space="preserve"> </w:t>
      </w:r>
    </w:p>
    <w:p w:rsidR="0003152D" w:rsidRPr="00595DE7" w:rsidP="0061239D">
      <w:pPr>
        <w:spacing w:line="360" w:lineRule="auto"/>
        <w:jc w:val="both"/>
        <w:rPr>
          <w:rFonts w:ascii="Times New Roman" w:hAnsi="Times New Roman" w:cs="Times New Roman"/>
          <w:sz w:val="28"/>
          <w:szCs w:val="28"/>
        </w:rPr>
      </w:pPr>
    </w:p>
    <w:p w:rsidR="004B4101" w:rsidRPr="00595DE7" w:rsidP="00595DE7">
      <w:pPr>
        <w:spacing w:line="360" w:lineRule="auto"/>
        <w:jc w:val="both"/>
        <w:rPr>
          <w:rFonts w:ascii="Times New Roman" w:hAnsi="Times New Roman" w:cs="Times New Roman"/>
          <w:bCs/>
          <w:sz w:val="28"/>
          <w:szCs w:val="28"/>
        </w:rPr>
      </w:pPr>
      <w:r w:rsidRPr="00595DE7" w:rsidR="00595DE7">
        <w:rPr>
          <w:rFonts w:ascii="Times New Roman" w:hAnsi="Times New Roman" w:cs="Times New Roman"/>
          <w:sz w:val="28"/>
          <w:szCs w:val="28"/>
        </w:rPr>
        <w:tab/>
      </w:r>
      <w:r w:rsidRPr="00595DE7">
        <w:rPr>
          <w:rFonts w:ascii="Times New Roman" w:hAnsi="Times New Roman" w:cs="Times New Roman"/>
          <w:b/>
          <w:bCs/>
          <w:sz w:val="28"/>
          <w:szCs w:val="28"/>
        </w:rPr>
        <w:t>Spoločn</w:t>
      </w:r>
      <w:r w:rsidR="00595DE7">
        <w:rPr>
          <w:rFonts w:ascii="Times New Roman" w:hAnsi="Times New Roman" w:cs="Times New Roman"/>
          <w:b/>
          <w:bCs/>
          <w:sz w:val="28"/>
          <w:szCs w:val="28"/>
        </w:rPr>
        <w:t>ú</w:t>
      </w:r>
      <w:r w:rsidRPr="00595DE7">
        <w:rPr>
          <w:rFonts w:ascii="Times New Roman" w:hAnsi="Times New Roman" w:cs="Times New Roman"/>
          <w:b/>
          <w:bCs/>
          <w:sz w:val="28"/>
          <w:szCs w:val="28"/>
        </w:rPr>
        <w:t xml:space="preserve"> správ</w:t>
      </w:r>
      <w:r w:rsidR="00595DE7">
        <w:rPr>
          <w:rFonts w:ascii="Times New Roman" w:hAnsi="Times New Roman" w:cs="Times New Roman"/>
          <w:b/>
          <w:bCs/>
          <w:sz w:val="28"/>
          <w:szCs w:val="28"/>
        </w:rPr>
        <w:t>u</w:t>
      </w:r>
      <w:r w:rsidRPr="00595DE7">
        <w:rPr>
          <w:rFonts w:ascii="Times New Roman" w:hAnsi="Times New Roman" w:cs="Times New Roman"/>
          <w:sz w:val="28"/>
          <w:szCs w:val="28"/>
        </w:rPr>
        <w:t xml:space="preserve"> výborov Národnej rady Sl</w:t>
      </w:r>
      <w:r w:rsidRPr="00595DE7" w:rsidR="00A01C66">
        <w:rPr>
          <w:rFonts w:ascii="Times New Roman" w:hAnsi="Times New Roman" w:cs="Times New Roman"/>
          <w:sz w:val="28"/>
          <w:szCs w:val="28"/>
        </w:rPr>
        <w:t>ovenskej republiky o </w:t>
      </w:r>
      <w:r w:rsidRPr="00595DE7">
        <w:rPr>
          <w:rFonts w:ascii="Times New Roman" w:hAnsi="Times New Roman" w:cs="Times New Roman"/>
          <w:sz w:val="28"/>
          <w:szCs w:val="28"/>
        </w:rPr>
        <w:t xml:space="preserve">prerokovaní </w:t>
      </w:r>
      <w:r w:rsidRPr="00595DE7" w:rsidR="00AB4DEA">
        <w:rPr>
          <w:rFonts w:ascii="Times New Roman" w:hAnsi="Times New Roman" w:cs="Times New Roman"/>
          <w:sz w:val="28"/>
          <w:szCs w:val="28"/>
        </w:rPr>
        <w:t xml:space="preserve">vládneho návrhu ústavného zákona, ktorým sa mení Ústava Slovenskej republiky č. 460/1992 Zb. v znení neskorších predpisov </w:t>
      </w:r>
      <w:r w:rsidRPr="00595DE7" w:rsidR="0088251B">
        <w:rPr>
          <w:rFonts w:ascii="Times New Roman" w:hAnsi="Times New Roman" w:cs="Times New Roman"/>
          <w:sz w:val="28"/>
          <w:szCs w:val="28"/>
        </w:rPr>
        <w:t>(tlač 2</w:t>
      </w:r>
      <w:r w:rsidRPr="00595DE7" w:rsidR="00AB4DEA">
        <w:rPr>
          <w:rFonts w:ascii="Times New Roman" w:hAnsi="Times New Roman" w:cs="Times New Roman"/>
          <w:sz w:val="28"/>
          <w:szCs w:val="28"/>
        </w:rPr>
        <w:t>7</w:t>
      </w:r>
      <w:r w:rsidRPr="00595DE7" w:rsidR="0088251B">
        <w:rPr>
          <w:rFonts w:ascii="Times New Roman" w:hAnsi="Times New Roman" w:cs="Times New Roman"/>
          <w:sz w:val="28"/>
          <w:szCs w:val="28"/>
        </w:rPr>
        <w:t xml:space="preserve">) </w:t>
      </w:r>
      <w:r w:rsidRPr="00595DE7" w:rsidR="00502823">
        <w:rPr>
          <w:rFonts w:ascii="Times New Roman" w:hAnsi="Times New Roman" w:cs="Times New Roman"/>
          <w:sz w:val="28"/>
          <w:szCs w:val="28"/>
        </w:rPr>
        <w:t>v</w:t>
      </w:r>
      <w:r w:rsidRPr="00595DE7" w:rsidR="00AB4DEA">
        <w:rPr>
          <w:rFonts w:ascii="Times New Roman" w:hAnsi="Times New Roman" w:cs="Times New Roman"/>
          <w:sz w:val="28"/>
          <w:szCs w:val="28"/>
        </w:rPr>
        <w:t> </w:t>
      </w:r>
      <w:r w:rsidRPr="00595DE7" w:rsidR="00502823">
        <w:rPr>
          <w:rFonts w:ascii="Times New Roman" w:hAnsi="Times New Roman" w:cs="Times New Roman"/>
          <w:sz w:val="28"/>
          <w:szCs w:val="28"/>
        </w:rPr>
        <w:t xml:space="preserve">druhom čítaní (tlač </w:t>
      </w:r>
      <w:r w:rsidRPr="00595DE7" w:rsidR="001A5654">
        <w:rPr>
          <w:rFonts w:ascii="Times New Roman" w:hAnsi="Times New Roman" w:cs="Times New Roman"/>
          <w:sz w:val="28"/>
          <w:szCs w:val="28"/>
        </w:rPr>
        <w:t>2</w:t>
      </w:r>
      <w:r w:rsidRPr="00595DE7" w:rsidR="00AB4DEA">
        <w:rPr>
          <w:rFonts w:ascii="Times New Roman" w:hAnsi="Times New Roman" w:cs="Times New Roman"/>
          <w:sz w:val="28"/>
          <w:szCs w:val="28"/>
        </w:rPr>
        <w:t>7</w:t>
      </w:r>
      <w:r w:rsidRPr="00595DE7" w:rsidR="00502823">
        <w:rPr>
          <w:rFonts w:ascii="Times New Roman" w:hAnsi="Times New Roman" w:cs="Times New Roman"/>
          <w:sz w:val="28"/>
          <w:szCs w:val="28"/>
        </w:rPr>
        <w:t>a)</w:t>
      </w:r>
      <w:r w:rsidR="00595DE7">
        <w:rPr>
          <w:rFonts w:ascii="Times New Roman" w:hAnsi="Times New Roman" w:cs="Times New Roman"/>
          <w:sz w:val="28"/>
          <w:szCs w:val="28"/>
        </w:rPr>
        <w:t xml:space="preserve">, </w:t>
      </w:r>
      <w:r w:rsidR="00595DE7">
        <w:rPr>
          <w:rFonts w:ascii="Times New Roman" w:hAnsi="Times New Roman" w:cs="Times New Roman"/>
          <w:b/>
          <w:sz w:val="28"/>
          <w:szCs w:val="28"/>
        </w:rPr>
        <w:t xml:space="preserve">bez odporúčajúceho stanoviska, </w:t>
      </w:r>
      <w:r w:rsidR="00595DE7">
        <w:rPr>
          <w:rFonts w:ascii="Times New Roman" w:hAnsi="Times New Roman" w:cs="Times New Roman"/>
          <w:sz w:val="28"/>
          <w:szCs w:val="28"/>
        </w:rPr>
        <w:t xml:space="preserve">výbor </w:t>
      </w:r>
      <w:r w:rsidR="00595DE7">
        <w:rPr>
          <w:rFonts w:ascii="Times New Roman" w:hAnsi="Times New Roman" w:cs="Times New Roman"/>
          <w:b/>
          <w:sz w:val="28"/>
          <w:szCs w:val="28"/>
        </w:rPr>
        <w:t xml:space="preserve">schválil </w:t>
      </w:r>
      <w:r w:rsidRPr="00595DE7">
        <w:rPr>
          <w:rFonts w:ascii="Times New Roman" w:hAnsi="Times New Roman" w:cs="Times New Roman"/>
          <w:b/>
          <w:bCs/>
          <w:sz w:val="28"/>
          <w:szCs w:val="28"/>
        </w:rPr>
        <w:t>uznesením Ústavnoprávneho výboru Národnej rady Slovenskej republiky z</w:t>
      </w:r>
      <w:r w:rsidRPr="00595DE7" w:rsidR="001A5654">
        <w:rPr>
          <w:rFonts w:ascii="Times New Roman" w:hAnsi="Times New Roman" w:cs="Times New Roman"/>
          <w:b/>
          <w:bCs/>
          <w:sz w:val="28"/>
          <w:szCs w:val="28"/>
        </w:rPr>
        <w:t xml:space="preserve">o </w:t>
      </w:r>
      <w:r w:rsidRPr="00595DE7" w:rsidR="00BF5835">
        <w:rPr>
          <w:rFonts w:ascii="Times New Roman" w:hAnsi="Times New Roman" w:cs="Times New Roman"/>
          <w:b/>
          <w:bCs/>
          <w:sz w:val="28"/>
          <w:szCs w:val="28"/>
        </w:rPr>
        <w:t>6</w:t>
      </w:r>
      <w:r w:rsidRPr="00595DE7" w:rsidR="001A5654">
        <w:rPr>
          <w:rFonts w:ascii="Times New Roman" w:hAnsi="Times New Roman" w:cs="Times New Roman"/>
          <w:b/>
          <w:bCs/>
          <w:sz w:val="28"/>
          <w:szCs w:val="28"/>
        </w:rPr>
        <w:t xml:space="preserve">. septembra </w:t>
      </w:r>
      <w:r w:rsidRPr="00595DE7">
        <w:rPr>
          <w:rFonts w:ascii="Times New Roman" w:hAnsi="Times New Roman" w:cs="Times New Roman"/>
          <w:b/>
          <w:bCs/>
          <w:sz w:val="28"/>
          <w:szCs w:val="28"/>
        </w:rPr>
        <w:t>20</w:t>
      </w:r>
      <w:r w:rsidRPr="00595DE7" w:rsidR="00D3075B">
        <w:rPr>
          <w:rFonts w:ascii="Times New Roman" w:hAnsi="Times New Roman" w:cs="Times New Roman"/>
          <w:b/>
          <w:bCs/>
          <w:sz w:val="28"/>
          <w:szCs w:val="28"/>
        </w:rPr>
        <w:t>1</w:t>
      </w:r>
      <w:r w:rsidRPr="00595DE7">
        <w:rPr>
          <w:rFonts w:ascii="Times New Roman" w:hAnsi="Times New Roman" w:cs="Times New Roman"/>
          <w:b/>
          <w:bCs/>
          <w:sz w:val="28"/>
          <w:szCs w:val="28"/>
        </w:rPr>
        <w:t>0  č. </w:t>
      </w:r>
      <w:r w:rsidR="00595DE7">
        <w:rPr>
          <w:rFonts w:ascii="Times New Roman" w:hAnsi="Times New Roman" w:cs="Times New Roman"/>
          <w:b/>
          <w:bCs/>
          <w:sz w:val="28"/>
          <w:szCs w:val="28"/>
        </w:rPr>
        <w:t>27</w:t>
      </w:r>
      <w:r w:rsidRPr="00595DE7">
        <w:rPr>
          <w:rFonts w:ascii="Times New Roman" w:hAnsi="Times New Roman" w:cs="Times New Roman"/>
          <w:b/>
          <w:bCs/>
          <w:sz w:val="28"/>
          <w:szCs w:val="28"/>
        </w:rPr>
        <w:t>.</w:t>
      </w:r>
      <w:r w:rsidRPr="00595DE7">
        <w:rPr>
          <w:rFonts w:ascii="Times New Roman" w:hAnsi="Times New Roman" w:cs="Times New Roman"/>
          <w:sz w:val="28"/>
          <w:szCs w:val="28"/>
        </w:rPr>
        <w:t xml:space="preserve">  </w:t>
      </w:r>
      <w:r w:rsidRPr="00595DE7">
        <w:rPr>
          <w:rFonts w:ascii="Times New Roman" w:hAnsi="Times New Roman" w:cs="Times New Roman"/>
          <w:bCs/>
          <w:sz w:val="28"/>
          <w:szCs w:val="28"/>
        </w:rPr>
        <w:t>Týmto uznesením výbor zároveň poveril spravodaj</w:t>
      </w:r>
      <w:r w:rsidRPr="00595DE7" w:rsidR="00573FBC">
        <w:rPr>
          <w:rFonts w:ascii="Times New Roman" w:hAnsi="Times New Roman" w:cs="Times New Roman"/>
          <w:bCs/>
          <w:sz w:val="28"/>
          <w:szCs w:val="28"/>
        </w:rPr>
        <w:t>c</w:t>
      </w:r>
      <w:r w:rsidRPr="00595DE7" w:rsidR="00872C21">
        <w:rPr>
          <w:rFonts w:ascii="Times New Roman" w:hAnsi="Times New Roman" w:cs="Times New Roman"/>
          <w:bCs/>
          <w:sz w:val="28"/>
          <w:szCs w:val="28"/>
        </w:rPr>
        <w:t>u</w:t>
      </w:r>
      <w:r w:rsidRPr="00595DE7">
        <w:rPr>
          <w:rFonts w:ascii="Times New Roman" w:hAnsi="Times New Roman" w:cs="Times New Roman"/>
          <w:bCs/>
          <w:sz w:val="28"/>
          <w:szCs w:val="28"/>
        </w:rPr>
        <w:t xml:space="preserve"> predložiť návrhy</w:t>
      </w:r>
      <w:r w:rsidRPr="00595DE7" w:rsidR="004C4651">
        <w:rPr>
          <w:rFonts w:ascii="Times New Roman" w:hAnsi="Times New Roman" w:cs="Times New Roman"/>
          <w:bCs/>
          <w:sz w:val="28"/>
          <w:szCs w:val="28"/>
        </w:rPr>
        <w:t xml:space="preserve"> podľa §  81 ods. 2, § </w:t>
      </w:r>
      <w:r w:rsidRPr="00595DE7" w:rsidR="00DA25AD">
        <w:rPr>
          <w:rFonts w:ascii="Times New Roman" w:hAnsi="Times New Roman" w:cs="Times New Roman"/>
          <w:bCs/>
          <w:sz w:val="28"/>
          <w:szCs w:val="28"/>
        </w:rPr>
        <w:t>8</w:t>
      </w:r>
      <w:r w:rsidRPr="00595DE7">
        <w:rPr>
          <w:rFonts w:ascii="Times New Roman" w:hAnsi="Times New Roman" w:cs="Times New Roman"/>
          <w:bCs/>
          <w:sz w:val="28"/>
          <w:szCs w:val="28"/>
        </w:rPr>
        <w:t xml:space="preserve">3 ods. 4, § 84 ods. 2 a § 86 zákona o rokovacom poriadku Národnej rady Slovenskej republiky.  </w:t>
      </w:r>
    </w:p>
    <w:p w:rsidR="004B4101" w:rsidRPr="00595DE7" w:rsidP="004B4101">
      <w:pPr>
        <w:tabs>
          <w:tab w:val="left" w:pos="-1985"/>
          <w:tab w:val="left" w:pos="709"/>
          <w:tab w:val="left" w:pos="1077"/>
        </w:tabs>
        <w:jc w:val="both"/>
        <w:rPr>
          <w:rFonts w:ascii="Times New Roman" w:hAnsi="Times New Roman" w:cs="Times New Roman"/>
          <w:sz w:val="28"/>
          <w:szCs w:val="28"/>
        </w:rPr>
      </w:pPr>
    </w:p>
    <w:p w:rsidR="00991661" w:rsidRPr="00595DE7" w:rsidP="004B4101">
      <w:pPr>
        <w:tabs>
          <w:tab w:val="left" w:pos="-1985"/>
          <w:tab w:val="left" w:pos="709"/>
          <w:tab w:val="left" w:pos="1077"/>
        </w:tabs>
        <w:jc w:val="both"/>
        <w:rPr>
          <w:rFonts w:ascii="Times New Roman" w:hAnsi="Times New Roman" w:cs="Times New Roman"/>
          <w:sz w:val="28"/>
          <w:szCs w:val="28"/>
        </w:rPr>
      </w:pPr>
    </w:p>
    <w:p w:rsidR="00991661" w:rsidP="004B4101">
      <w:pPr>
        <w:tabs>
          <w:tab w:val="left" w:pos="-1985"/>
          <w:tab w:val="left" w:pos="709"/>
          <w:tab w:val="left" w:pos="1077"/>
        </w:tabs>
        <w:jc w:val="both"/>
        <w:rPr>
          <w:rFonts w:ascii="Times New Roman" w:hAnsi="Times New Roman" w:cs="Times New Roman"/>
          <w:sz w:val="28"/>
          <w:szCs w:val="28"/>
        </w:rPr>
      </w:pPr>
    </w:p>
    <w:p w:rsidR="00991661" w:rsidP="004B4101">
      <w:pPr>
        <w:tabs>
          <w:tab w:val="left" w:pos="-1985"/>
          <w:tab w:val="left" w:pos="709"/>
          <w:tab w:val="left" w:pos="1077"/>
        </w:tabs>
        <w:jc w:val="both"/>
        <w:rPr>
          <w:rFonts w:ascii="Times New Roman" w:hAnsi="Times New Roman" w:cs="Times New Roman"/>
          <w:sz w:val="28"/>
          <w:szCs w:val="28"/>
        </w:rPr>
      </w:pPr>
    </w:p>
    <w:p w:rsidR="00991661" w:rsidRPr="005063EF" w:rsidP="004B4101">
      <w:pPr>
        <w:tabs>
          <w:tab w:val="left" w:pos="-1985"/>
          <w:tab w:val="left" w:pos="709"/>
          <w:tab w:val="left" w:pos="1077"/>
        </w:tabs>
        <w:jc w:val="both"/>
        <w:rPr>
          <w:rFonts w:ascii="Times New Roman" w:hAnsi="Times New Roman" w:cs="Times New Roman"/>
          <w:sz w:val="28"/>
          <w:szCs w:val="28"/>
        </w:rPr>
      </w:pPr>
    </w:p>
    <w:p w:rsidR="004B4101" w:rsidRPr="005063EF" w:rsidP="004B4101">
      <w:pPr>
        <w:tabs>
          <w:tab w:val="left" w:pos="-1985"/>
          <w:tab w:val="left" w:pos="709"/>
          <w:tab w:val="left" w:pos="1077"/>
        </w:tabs>
        <w:jc w:val="both"/>
        <w:rPr>
          <w:rFonts w:ascii="Times New Roman" w:hAnsi="Times New Roman" w:cs="Times New Roman"/>
          <w:sz w:val="28"/>
          <w:szCs w:val="28"/>
        </w:rPr>
      </w:pPr>
    </w:p>
    <w:p w:rsidR="004B4101" w:rsidRPr="005063EF" w:rsidP="00F64724">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rPr>
          <w:rFonts w:ascii="Times New Roman" w:hAnsi="Times New Roman" w:cs="Times New Roman"/>
          <w:sz w:val="28"/>
          <w:szCs w:val="28"/>
        </w:rPr>
      </w:pPr>
      <w:r w:rsidRPr="005063EF">
        <w:rPr>
          <w:rFonts w:ascii="Times New Roman" w:hAnsi="Times New Roman" w:cs="Times New Roman"/>
          <w:sz w:val="28"/>
          <w:szCs w:val="28"/>
        </w:rPr>
        <w:tab/>
        <w:tab/>
        <w:tab/>
        <w:tab/>
        <w:tab/>
        <w:tab/>
        <w:tab/>
        <w:tab/>
        <w:t xml:space="preserve">         </w:t>
      </w:r>
      <w:r w:rsidR="00DD1E08">
        <w:rPr>
          <w:rFonts w:ascii="Times New Roman" w:hAnsi="Times New Roman" w:cs="Times New Roman"/>
          <w:sz w:val="28"/>
          <w:szCs w:val="28"/>
        </w:rPr>
        <w:t xml:space="preserve">    </w:t>
      </w:r>
      <w:r w:rsidRPr="005063EF">
        <w:rPr>
          <w:rFonts w:ascii="Times New Roman" w:hAnsi="Times New Roman" w:cs="Times New Roman"/>
          <w:sz w:val="28"/>
          <w:szCs w:val="28"/>
        </w:rPr>
        <w:t xml:space="preserve"> </w:t>
      </w:r>
      <w:r w:rsidRPr="005063EF" w:rsidR="001A5654">
        <w:rPr>
          <w:rFonts w:ascii="Times New Roman" w:hAnsi="Times New Roman" w:cs="Times New Roman"/>
          <w:sz w:val="28"/>
          <w:szCs w:val="28"/>
        </w:rPr>
        <w:t>Radoslav Procház</w:t>
      </w:r>
      <w:r w:rsidRPr="005063EF">
        <w:rPr>
          <w:rFonts w:ascii="Times New Roman" w:hAnsi="Times New Roman" w:cs="Times New Roman"/>
          <w:sz w:val="28"/>
          <w:szCs w:val="28"/>
        </w:rPr>
        <w:t>ka</w:t>
      </w:r>
      <w:r w:rsidRPr="005063EF" w:rsidR="001A5654">
        <w:rPr>
          <w:rFonts w:ascii="Times New Roman" w:hAnsi="Times New Roman" w:cs="Times New Roman"/>
          <w:sz w:val="28"/>
          <w:szCs w:val="28"/>
        </w:rPr>
        <w:t xml:space="preserve"> </w:t>
      </w:r>
      <w:r w:rsidRPr="005063EF">
        <w:rPr>
          <w:rFonts w:ascii="Times New Roman" w:hAnsi="Times New Roman" w:cs="Times New Roman"/>
          <w:sz w:val="28"/>
          <w:szCs w:val="28"/>
        </w:rPr>
        <w:t xml:space="preserve"> </w:t>
      </w:r>
    </w:p>
    <w:p w:rsidR="004B4101" w:rsidRPr="005063EF" w:rsidP="004B4101">
      <w:pPr>
        <w:tabs>
          <w:tab w:val="left" w:pos="-1985"/>
          <w:tab w:val="left" w:pos="709"/>
          <w:tab w:val="left" w:pos="1077"/>
        </w:tabs>
        <w:ind w:left="1077"/>
        <w:jc w:val="both"/>
        <w:rPr>
          <w:rFonts w:ascii="Times New Roman" w:hAnsi="Times New Roman" w:cs="Times New Roman"/>
          <w:sz w:val="28"/>
          <w:szCs w:val="28"/>
        </w:rPr>
      </w:pPr>
      <w:r w:rsidRPr="005063EF">
        <w:rPr>
          <w:rFonts w:ascii="Times New Roman" w:hAnsi="Times New Roman" w:cs="Times New Roman"/>
          <w:sz w:val="28"/>
          <w:szCs w:val="28"/>
        </w:rPr>
        <w:t xml:space="preserve">                              </w:t>
        <w:tab/>
        <w:tab/>
        <w:t xml:space="preserve">            predseda Ústavnoprávneho výboru </w:t>
      </w:r>
    </w:p>
    <w:p w:rsidR="004B4101" w:rsidRPr="005063EF" w:rsidP="004B4101">
      <w:pPr>
        <w:tabs>
          <w:tab w:val="left" w:pos="-1985"/>
          <w:tab w:val="left" w:pos="709"/>
          <w:tab w:val="left" w:pos="1077"/>
        </w:tabs>
        <w:jc w:val="both"/>
        <w:rPr>
          <w:rFonts w:ascii="Times New Roman" w:hAnsi="Times New Roman" w:cs="Times New Roman"/>
          <w:sz w:val="28"/>
          <w:szCs w:val="28"/>
        </w:rPr>
      </w:pPr>
      <w:r w:rsidRPr="005063EF">
        <w:rPr>
          <w:rFonts w:ascii="Times New Roman" w:hAnsi="Times New Roman" w:cs="Times New Roman"/>
          <w:sz w:val="28"/>
          <w:szCs w:val="28"/>
        </w:rPr>
        <w:tab/>
        <w:tab/>
        <w:tab/>
        <w:tab/>
        <w:tab/>
        <w:tab/>
        <w:tab/>
        <w:t xml:space="preserve">     </w:t>
      </w:r>
      <w:r w:rsidRPr="005063EF" w:rsidR="001A5654">
        <w:rPr>
          <w:rFonts w:ascii="Times New Roman" w:hAnsi="Times New Roman" w:cs="Times New Roman"/>
          <w:sz w:val="28"/>
          <w:szCs w:val="28"/>
        </w:rPr>
        <w:t xml:space="preserve"> </w:t>
      </w:r>
      <w:r w:rsidRPr="005063EF">
        <w:rPr>
          <w:rFonts w:ascii="Times New Roman" w:hAnsi="Times New Roman" w:cs="Times New Roman"/>
          <w:sz w:val="28"/>
          <w:szCs w:val="28"/>
        </w:rPr>
        <w:t xml:space="preserve">     Národnej rady Slovenskej republiky</w:t>
      </w:r>
    </w:p>
    <w:p w:rsidR="004B4101" w:rsidRPr="005063EF" w:rsidP="004B4101">
      <w:pPr>
        <w:tabs>
          <w:tab w:val="left" w:pos="-1985"/>
          <w:tab w:val="left" w:pos="709"/>
          <w:tab w:val="left" w:pos="1077"/>
        </w:tabs>
        <w:spacing w:line="360" w:lineRule="auto"/>
        <w:jc w:val="both"/>
        <w:rPr>
          <w:rFonts w:ascii="Times New Roman" w:hAnsi="Times New Roman" w:cs="Times New Roman"/>
          <w:sz w:val="28"/>
          <w:szCs w:val="28"/>
        </w:rPr>
      </w:pPr>
    </w:p>
    <w:p w:rsidR="004B4101" w:rsidP="004B4101">
      <w:pPr>
        <w:tabs>
          <w:tab w:val="left" w:pos="-1985"/>
          <w:tab w:val="left" w:pos="709"/>
          <w:tab w:val="left" w:pos="1077"/>
        </w:tabs>
        <w:spacing w:line="360" w:lineRule="auto"/>
        <w:jc w:val="both"/>
        <w:rPr>
          <w:rFonts w:ascii="Times New Roman" w:hAnsi="Times New Roman" w:cs="Times New Roman"/>
          <w:sz w:val="28"/>
          <w:szCs w:val="28"/>
        </w:rPr>
      </w:pPr>
    </w:p>
    <w:p w:rsidR="00991661" w:rsidRPr="005063EF" w:rsidP="004B4101">
      <w:pPr>
        <w:tabs>
          <w:tab w:val="left" w:pos="-1985"/>
          <w:tab w:val="left" w:pos="709"/>
          <w:tab w:val="left" w:pos="1077"/>
        </w:tabs>
        <w:spacing w:line="360" w:lineRule="auto"/>
        <w:jc w:val="both"/>
        <w:rPr>
          <w:rFonts w:ascii="Times New Roman" w:hAnsi="Times New Roman" w:cs="Times New Roman"/>
          <w:sz w:val="28"/>
          <w:szCs w:val="28"/>
        </w:rPr>
      </w:pPr>
    </w:p>
    <w:p w:rsidR="004B4101" w:rsidRPr="005063EF" w:rsidP="004B4101">
      <w:pPr>
        <w:tabs>
          <w:tab w:val="left" w:pos="-1985"/>
          <w:tab w:val="left" w:pos="709"/>
          <w:tab w:val="left" w:pos="1077"/>
        </w:tabs>
        <w:spacing w:line="360" w:lineRule="auto"/>
        <w:jc w:val="both"/>
        <w:rPr>
          <w:rFonts w:ascii="Times New Roman" w:hAnsi="Times New Roman" w:cs="Times New Roman"/>
          <w:sz w:val="28"/>
          <w:szCs w:val="28"/>
        </w:rPr>
      </w:pPr>
      <w:r w:rsidRPr="005063EF">
        <w:rPr>
          <w:rFonts w:ascii="Times New Roman" w:hAnsi="Times New Roman" w:cs="Times New Roman"/>
          <w:sz w:val="28"/>
          <w:szCs w:val="28"/>
        </w:rPr>
        <w:t xml:space="preserve">Bratislava </w:t>
      </w:r>
      <w:r w:rsidRPr="005063EF" w:rsidR="00D3075B">
        <w:rPr>
          <w:rFonts w:ascii="Times New Roman" w:hAnsi="Times New Roman" w:cs="Times New Roman"/>
          <w:sz w:val="28"/>
          <w:szCs w:val="28"/>
        </w:rPr>
        <w:t xml:space="preserve"> </w:t>
      </w:r>
      <w:r w:rsidRPr="005063EF" w:rsidR="00BF5835">
        <w:rPr>
          <w:rFonts w:ascii="Times New Roman" w:hAnsi="Times New Roman" w:cs="Times New Roman"/>
          <w:sz w:val="28"/>
          <w:szCs w:val="28"/>
        </w:rPr>
        <w:t>6</w:t>
      </w:r>
      <w:r w:rsidRPr="005063EF" w:rsidR="001A5654">
        <w:rPr>
          <w:rFonts w:ascii="Times New Roman" w:hAnsi="Times New Roman" w:cs="Times New Roman"/>
          <w:sz w:val="28"/>
          <w:szCs w:val="28"/>
        </w:rPr>
        <w:t xml:space="preserve">. septembra </w:t>
      </w:r>
      <w:r w:rsidRPr="005063EF">
        <w:rPr>
          <w:rFonts w:ascii="Times New Roman" w:hAnsi="Times New Roman" w:cs="Times New Roman"/>
          <w:sz w:val="28"/>
          <w:szCs w:val="28"/>
        </w:rPr>
        <w:t>20</w:t>
      </w:r>
      <w:r w:rsidRPr="005063EF" w:rsidR="00D3075B">
        <w:rPr>
          <w:rFonts w:ascii="Times New Roman" w:hAnsi="Times New Roman" w:cs="Times New Roman"/>
          <w:sz w:val="28"/>
          <w:szCs w:val="28"/>
        </w:rPr>
        <w:t>1</w:t>
      </w:r>
      <w:r w:rsidRPr="005063EF">
        <w:rPr>
          <w:rFonts w:ascii="Times New Roman" w:hAnsi="Times New Roman" w:cs="Times New Roman"/>
          <w:sz w:val="28"/>
          <w:szCs w:val="28"/>
        </w:rPr>
        <w:t>0</w:t>
      </w:r>
    </w:p>
    <w:p w:rsidR="004B4101" w:rsidRPr="005063EF" w:rsidP="004B4101">
      <w:pPr>
        <w:tabs>
          <w:tab w:val="left" w:pos="-1985"/>
          <w:tab w:val="left" w:pos="709"/>
          <w:tab w:val="left" w:pos="1077"/>
        </w:tabs>
        <w:spacing w:line="360" w:lineRule="auto"/>
        <w:jc w:val="both"/>
        <w:rPr>
          <w:rFonts w:ascii="Times New Roman" w:hAnsi="Times New Roman" w:cs="Times New Roman"/>
          <w:sz w:val="28"/>
          <w:szCs w:val="28"/>
        </w:rPr>
      </w:pPr>
    </w:p>
    <w:p w:rsidR="004B4101" w:rsidRPr="005063EF" w:rsidP="004B4101">
      <w:pPr>
        <w:tabs>
          <w:tab w:val="left" w:pos="-1985"/>
          <w:tab w:val="left" w:pos="709"/>
          <w:tab w:val="left" w:pos="1077"/>
        </w:tabs>
        <w:spacing w:line="360" w:lineRule="auto"/>
        <w:jc w:val="both"/>
        <w:rPr>
          <w:rFonts w:ascii="Times New Roman" w:hAnsi="Times New Roman" w:cs="Times New Roman"/>
          <w:sz w:val="28"/>
          <w:szCs w:val="28"/>
        </w:rPr>
      </w:pPr>
    </w:p>
    <w:p w:rsidR="004B4101" w:rsidRPr="005063EF" w:rsidP="004B4101">
      <w:pPr>
        <w:tabs>
          <w:tab w:val="left" w:pos="-1985"/>
          <w:tab w:val="left" w:pos="709"/>
          <w:tab w:val="left" w:pos="1077"/>
        </w:tabs>
        <w:spacing w:line="360" w:lineRule="auto"/>
        <w:jc w:val="both"/>
        <w:rPr>
          <w:rFonts w:ascii="Times New Roman" w:hAnsi="Times New Roman" w:cs="Times New Roman"/>
          <w:sz w:val="28"/>
          <w:szCs w:val="28"/>
        </w:rPr>
      </w:pPr>
    </w:p>
    <w:p w:rsidR="004B4101" w:rsidRPr="005063EF" w:rsidP="004B4101">
      <w:pPr>
        <w:tabs>
          <w:tab w:val="left" w:pos="-1985"/>
          <w:tab w:val="left" w:pos="709"/>
          <w:tab w:val="left" w:pos="1077"/>
        </w:tabs>
        <w:spacing w:line="360" w:lineRule="auto"/>
        <w:jc w:val="both"/>
        <w:rPr>
          <w:rFonts w:ascii="Times New Roman" w:hAnsi="Times New Roman" w:cs="Times New Roman"/>
          <w:sz w:val="28"/>
          <w:szCs w:val="28"/>
        </w:rPr>
      </w:pPr>
    </w:p>
    <w:p w:rsidR="004B4101" w:rsidRPr="005063EF" w:rsidP="004B4101">
      <w:pPr>
        <w:tabs>
          <w:tab w:val="left" w:pos="-1985"/>
          <w:tab w:val="left" w:pos="709"/>
          <w:tab w:val="left" w:pos="1077"/>
        </w:tabs>
        <w:spacing w:line="360" w:lineRule="auto"/>
        <w:jc w:val="both"/>
        <w:rPr>
          <w:rFonts w:ascii="Times New Roman" w:hAnsi="Times New Roman" w:cs="Times New Roman"/>
          <w:sz w:val="28"/>
          <w:szCs w:val="28"/>
        </w:rPr>
      </w:pPr>
    </w:p>
    <w:p w:rsidR="004B4101" w:rsidRPr="005063EF" w:rsidP="004B4101">
      <w:pPr>
        <w:tabs>
          <w:tab w:val="left" w:pos="-1985"/>
          <w:tab w:val="left" w:pos="709"/>
          <w:tab w:val="left" w:pos="1077"/>
        </w:tabs>
        <w:spacing w:line="360" w:lineRule="auto"/>
        <w:jc w:val="both"/>
        <w:rPr>
          <w:rFonts w:ascii="Times New Roman" w:hAnsi="Times New Roman" w:cs="Times New Roman"/>
          <w:sz w:val="28"/>
          <w:szCs w:val="28"/>
        </w:rPr>
      </w:pPr>
    </w:p>
    <w:p w:rsidR="004B4101" w:rsidRPr="005063EF" w:rsidP="004B4101">
      <w:pPr>
        <w:tabs>
          <w:tab w:val="left" w:pos="-1985"/>
          <w:tab w:val="left" w:pos="709"/>
          <w:tab w:val="left" w:pos="1077"/>
        </w:tabs>
        <w:spacing w:line="360" w:lineRule="auto"/>
        <w:jc w:val="both"/>
        <w:rPr>
          <w:rFonts w:ascii="Times New Roman" w:hAnsi="Times New Roman" w:cs="Times New Roman"/>
          <w:sz w:val="28"/>
          <w:szCs w:val="28"/>
        </w:rPr>
      </w:pPr>
    </w:p>
    <w:p w:rsidR="004B4101" w:rsidRPr="005063EF" w:rsidP="004B4101">
      <w:pPr>
        <w:tabs>
          <w:tab w:val="left" w:pos="-1985"/>
          <w:tab w:val="left" w:pos="709"/>
          <w:tab w:val="left" w:pos="1077"/>
        </w:tabs>
        <w:spacing w:line="360" w:lineRule="auto"/>
        <w:jc w:val="both"/>
        <w:rPr>
          <w:rFonts w:ascii="Times New Roman" w:hAnsi="Times New Roman" w:cs="Times New Roman"/>
          <w:sz w:val="28"/>
          <w:szCs w:val="28"/>
        </w:rPr>
      </w:pPr>
    </w:p>
    <w:p w:rsidR="004B4101" w:rsidRPr="005063EF" w:rsidP="004B4101">
      <w:pPr>
        <w:tabs>
          <w:tab w:val="left" w:pos="-1985"/>
          <w:tab w:val="left" w:pos="709"/>
          <w:tab w:val="left" w:pos="1077"/>
        </w:tabs>
        <w:spacing w:line="360" w:lineRule="auto"/>
        <w:jc w:val="both"/>
        <w:rPr>
          <w:rFonts w:ascii="Times New Roman" w:hAnsi="Times New Roman" w:cs="Times New Roman"/>
          <w:sz w:val="28"/>
          <w:szCs w:val="28"/>
        </w:rPr>
        <w:sectPr>
          <w:footerReference w:type="even" r:id="rId4"/>
          <w:footerReference w:type="default" r:id="rId5"/>
          <w:pgSz w:w="11906" w:h="16838"/>
          <w:pgMar w:top="1417" w:right="1417" w:bottom="1417" w:left="1417" w:header="708" w:footer="708" w:gutter="0"/>
          <w:pgNumType w:start="1"/>
          <w:cols w:space="708"/>
          <w:bidi w:val="0"/>
          <w:docGrid w:linePitch="360"/>
        </w:sectPr>
      </w:pPr>
    </w:p>
    <w:p w:rsidR="004B4101" w:rsidRPr="005063EF" w:rsidP="004B4101">
      <w:pPr>
        <w:tabs>
          <w:tab w:val="left" w:pos="-1985"/>
          <w:tab w:val="left" w:pos="709"/>
          <w:tab w:val="left" w:pos="1077"/>
        </w:tabs>
        <w:spacing w:line="360" w:lineRule="auto"/>
        <w:jc w:val="both"/>
        <w:rPr>
          <w:rFonts w:ascii="Times New Roman" w:hAnsi="Times New Roman" w:cs="Times New Roman"/>
          <w:sz w:val="28"/>
          <w:szCs w:val="28"/>
        </w:rPr>
      </w:pPr>
    </w:p>
    <w:sectPr>
      <w:pgSz w:w="11906" w:h="16838"/>
      <w:pgMar w:top="1417" w:right="1417" w:bottom="1417" w:left="1417" w:header="708" w:footer="708" w:gutter="0"/>
      <w:pgNumType w:start="1"/>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9D9" w:rsidP="00F67BB8">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F029D9">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9D9" w:rsidP="00F67BB8">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DD1E08">
      <w:rPr>
        <w:rStyle w:val="PageNumber"/>
        <w:rFonts w:ascii="Times New Roman" w:hAnsi="Times New Roman" w:cs="Times New Roman"/>
        <w:noProof/>
      </w:rPr>
      <w:t>4</w:t>
    </w:r>
    <w:r>
      <w:rPr>
        <w:rStyle w:val="PageNumber"/>
        <w:rFonts w:ascii="Times New Roman" w:hAnsi="Times New Roman" w:cs="Times New Roman"/>
      </w:rPr>
      <w:fldChar w:fldCharType="end"/>
    </w:r>
  </w:p>
  <w:p w:rsidR="00F029D9">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F22BF"/>
    <w:multiLevelType w:val="hybridMultilevel"/>
    <w:tmpl w:val="69F675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E5B617C"/>
    <w:multiLevelType w:val="hybridMultilevel"/>
    <w:tmpl w:val="0928AE94"/>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35D787C"/>
    <w:multiLevelType w:val="hybridMultilevel"/>
    <w:tmpl w:val="CF9AFBC8"/>
    <w:lvl w:ilvl="0">
      <w:start w:val="3"/>
      <w:numFmt w:val="decimal"/>
      <w:lvlText w:val="%1."/>
      <w:lvlJc w:val="left"/>
      <w:pPr>
        <w:tabs>
          <w:tab w:val="num" w:pos="340"/>
        </w:tabs>
        <w:ind w:left="340" w:hanging="340"/>
      </w:pPr>
      <w:rPr>
        <w:b w:val="0"/>
        <w:i w:val="0"/>
        <w:rtl w:val="0"/>
      </w:rPr>
    </w:lvl>
    <w:lvl w:ilvl="1">
      <w:start w:val="1"/>
      <w:numFmt w:val="decimal"/>
      <w:lvlText w:val="%2."/>
      <w:lvlJc w:val="left"/>
      <w:pPr>
        <w:tabs>
          <w:tab w:val="num" w:pos="340"/>
        </w:tabs>
        <w:ind w:left="340" w:hanging="34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4EB2F56"/>
    <w:multiLevelType w:val="hybridMultilevel"/>
    <w:tmpl w:val="AB72C66E"/>
    <w:lvl w:ilvl="0">
      <w:start w:val="3"/>
      <w:numFmt w:val="bullet"/>
      <w:lvlText w:val="-"/>
      <w:lvlJc w:val="left"/>
      <w:pPr>
        <w:tabs>
          <w:tab w:val="num" w:pos="540"/>
        </w:tabs>
        <w:ind w:left="540" w:hanging="360"/>
      </w:pPr>
      <w:rPr>
        <w:rFonts w:ascii="Times New Roman" w:hAnsi="Times New Roman" w:cs="Times New Roman"/>
        <w:b/>
        <w:rtl w:val="0"/>
      </w:rPr>
    </w:lvl>
    <w:lvl w:ilvl="1">
      <w:start w:val="1"/>
      <w:numFmt w:val="bullet"/>
      <w:lvlText w:val="o"/>
      <w:lvlJc w:val="left"/>
      <w:pPr>
        <w:tabs>
          <w:tab w:val="num" w:pos="1344"/>
        </w:tabs>
        <w:ind w:left="1344" w:hanging="360"/>
      </w:pPr>
      <w:rPr>
        <w:rFonts w:ascii="Courier New" w:hAnsi="Courier New" w:cs="Courier New"/>
        <w:rtl w:val="0"/>
      </w:rPr>
    </w:lvl>
    <w:lvl w:ilvl="2">
      <w:start w:val="1"/>
      <w:numFmt w:val="bullet"/>
      <w:lvlText w:val=""/>
      <w:lvlJc w:val="left"/>
      <w:pPr>
        <w:tabs>
          <w:tab w:val="num" w:pos="2064"/>
        </w:tabs>
        <w:ind w:left="2064" w:hanging="360"/>
      </w:pPr>
      <w:rPr>
        <w:rFonts w:ascii="Wingdings" w:hAnsi="Wingdings"/>
        <w:rtl w:val="0"/>
      </w:rPr>
    </w:lvl>
    <w:lvl w:ilvl="3">
      <w:start w:val="1"/>
      <w:numFmt w:val="bullet"/>
      <w:lvlText w:val=""/>
      <w:lvlJc w:val="left"/>
      <w:pPr>
        <w:tabs>
          <w:tab w:val="num" w:pos="2784"/>
        </w:tabs>
        <w:ind w:left="2784" w:hanging="360"/>
      </w:pPr>
      <w:rPr>
        <w:rFonts w:ascii="Symbol" w:hAnsi="Symbol"/>
        <w:rtl w:val="0"/>
      </w:rPr>
    </w:lvl>
    <w:lvl w:ilvl="4">
      <w:start w:val="1"/>
      <w:numFmt w:val="bullet"/>
      <w:lvlText w:val="o"/>
      <w:lvlJc w:val="left"/>
      <w:pPr>
        <w:tabs>
          <w:tab w:val="num" w:pos="3504"/>
        </w:tabs>
        <w:ind w:left="3504" w:hanging="360"/>
      </w:pPr>
      <w:rPr>
        <w:rFonts w:ascii="Courier New" w:hAnsi="Courier New" w:cs="Courier New"/>
        <w:rtl w:val="0"/>
      </w:rPr>
    </w:lvl>
    <w:lvl w:ilvl="5">
      <w:start w:val="1"/>
      <w:numFmt w:val="bullet"/>
      <w:lvlText w:val=""/>
      <w:lvlJc w:val="left"/>
      <w:pPr>
        <w:tabs>
          <w:tab w:val="num" w:pos="4224"/>
        </w:tabs>
        <w:ind w:left="4224" w:hanging="360"/>
      </w:pPr>
      <w:rPr>
        <w:rFonts w:ascii="Wingdings" w:hAnsi="Wingdings"/>
        <w:rtl w:val="0"/>
      </w:rPr>
    </w:lvl>
    <w:lvl w:ilvl="6">
      <w:start w:val="1"/>
      <w:numFmt w:val="bullet"/>
      <w:lvlText w:val=""/>
      <w:lvlJc w:val="left"/>
      <w:pPr>
        <w:tabs>
          <w:tab w:val="num" w:pos="4944"/>
        </w:tabs>
        <w:ind w:left="4944" w:hanging="360"/>
      </w:pPr>
      <w:rPr>
        <w:rFonts w:ascii="Symbol" w:hAnsi="Symbol"/>
        <w:rtl w:val="0"/>
      </w:rPr>
    </w:lvl>
    <w:lvl w:ilvl="7">
      <w:start w:val="1"/>
      <w:numFmt w:val="bullet"/>
      <w:lvlText w:val="o"/>
      <w:lvlJc w:val="left"/>
      <w:pPr>
        <w:tabs>
          <w:tab w:val="num" w:pos="5664"/>
        </w:tabs>
        <w:ind w:left="5664" w:hanging="360"/>
      </w:pPr>
      <w:rPr>
        <w:rFonts w:ascii="Courier New" w:hAnsi="Courier New" w:cs="Courier New"/>
        <w:rtl w:val="0"/>
      </w:rPr>
    </w:lvl>
    <w:lvl w:ilvl="8">
      <w:start w:val="1"/>
      <w:numFmt w:val="bullet"/>
      <w:lvlText w:val=""/>
      <w:lvlJc w:val="left"/>
      <w:pPr>
        <w:tabs>
          <w:tab w:val="num" w:pos="6384"/>
        </w:tabs>
        <w:ind w:left="6384" w:hanging="360"/>
      </w:pPr>
      <w:rPr>
        <w:rFonts w:ascii="Wingdings" w:hAnsi="Wingdings"/>
        <w:rtl w:val="0"/>
      </w:rPr>
    </w:lvl>
  </w:abstractNum>
  <w:abstractNum w:abstractNumId="4">
    <w:nsid w:val="15964514"/>
    <w:multiLevelType w:val="multilevel"/>
    <w:tmpl w:val="A42A6E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84B1A68"/>
    <w:multiLevelType w:val="multilevel"/>
    <w:tmpl w:val="AC4A48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AF43D6F"/>
    <w:multiLevelType w:val="hybridMultilevel"/>
    <w:tmpl w:val="D494BF80"/>
    <w:lvl w:ilvl="0">
      <w:start w:val="1"/>
      <w:numFmt w:val="decimal"/>
      <w:lvlText w:val="%1."/>
      <w:lvlJc w:val="left"/>
      <w:pPr>
        <w:tabs>
          <w:tab w:val="num" w:pos="520"/>
        </w:tabs>
        <w:ind w:left="520" w:hanging="340"/>
      </w:pPr>
      <w:rPr>
        <w:b w:val="0"/>
        <w:i w:val="0"/>
        <w:sz w:val="24"/>
        <w:szCs w:val="24"/>
        <w:rtl w:val="0"/>
      </w:rPr>
    </w:lvl>
    <w:lvl w:ilvl="1">
      <w:start w:val="1"/>
      <w:numFmt w:val="decimal"/>
      <w:lvlText w:val="%2."/>
      <w:lvlJc w:val="left"/>
      <w:pPr>
        <w:tabs>
          <w:tab w:val="num" w:pos="1440"/>
        </w:tabs>
        <w:ind w:left="1440" w:hanging="360"/>
      </w:pPr>
      <w:rPr>
        <w:b w:val="0"/>
        <w:i w:val="0"/>
        <w:sz w:val="24"/>
        <w:szCs w:val="24"/>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1B43F42"/>
    <w:multiLevelType w:val="hybridMultilevel"/>
    <w:tmpl w:val="05BEA1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3D840C1"/>
    <w:multiLevelType w:val="hybridMultilevel"/>
    <w:tmpl w:val="59E892EC"/>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67F15C9"/>
    <w:multiLevelType w:val="hybridMultilevel"/>
    <w:tmpl w:val="97D2D286"/>
    <w:lvl w:ilvl="0">
      <w:start w:val="9"/>
      <w:numFmt w:val="decimal"/>
      <w:lvlText w:val="%1."/>
      <w:lvlJc w:val="left"/>
      <w:pPr>
        <w:tabs>
          <w:tab w:val="num" w:pos="340"/>
        </w:tabs>
        <w:ind w:left="340" w:hanging="340"/>
      </w:pPr>
    </w:lvl>
    <w:lvl w:ilvl="1">
      <w:start w:val="10"/>
      <w:numFmt w:val="decimal"/>
      <w:lvlText w:val="%2."/>
      <w:lvlJc w:val="left"/>
      <w:pPr>
        <w:tabs>
          <w:tab w:val="num" w:pos="360"/>
        </w:tabs>
        <w:ind w:left="360" w:hanging="360"/>
      </w:pPr>
      <w:rPr>
        <w:b w:val="0"/>
        <w:i w:val="0"/>
        <w:rtl w:val="0"/>
      </w:rPr>
    </w:lvl>
    <w:lvl w:ilvl="2">
      <w:start w:val="15"/>
      <w:numFmt w:val="decimal"/>
      <w:lvlText w:val="%3."/>
      <w:lvlJc w:val="left"/>
      <w:pPr>
        <w:tabs>
          <w:tab w:val="num" w:pos="340"/>
        </w:tabs>
        <w:ind w:left="340"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8A32AF4"/>
    <w:multiLevelType w:val="hybridMultilevel"/>
    <w:tmpl w:val="619038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1">
    <w:nsid w:val="2EC27877"/>
    <w:multiLevelType w:val="hybridMultilevel"/>
    <w:tmpl w:val="803AC84A"/>
    <w:lvl w:ilvl="0">
      <w:start w:val="9"/>
      <w:numFmt w:val="decimal"/>
      <w:lvlText w:val="%1."/>
      <w:lvlJc w:val="left"/>
      <w:pPr>
        <w:tabs>
          <w:tab w:val="num" w:pos="340"/>
        </w:tabs>
        <w:ind w:left="340" w:hanging="340"/>
      </w:pPr>
      <w:rPr>
        <w:b w:val="0"/>
        <w:bCs/>
        <w:i w:val="0"/>
        <w:sz w:val="24"/>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1B94A0F"/>
    <w:multiLevelType w:val="hybridMultilevel"/>
    <w:tmpl w:val="D718464C"/>
    <w:lvl w:ilvl="0">
      <w:start w:val="2"/>
      <w:numFmt w:val="decimal"/>
      <w:lvlText w:val="%1."/>
      <w:lvlJc w:val="left"/>
      <w:pPr>
        <w:tabs>
          <w:tab w:val="num" w:pos="720"/>
        </w:tabs>
        <w:ind w:left="720" w:hanging="436"/>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2300B86"/>
    <w:multiLevelType w:val="hybridMultilevel"/>
    <w:tmpl w:val="AF7E0F8E"/>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AC95FF2"/>
    <w:multiLevelType w:val="hybridMultilevel"/>
    <w:tmpl w:val="F9A00D72"/>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BB7197B"/>
    <w:multiLevelType w:val="hybridMultilevel"/>
    <w:tmpl w:val="7272E5F0"/>
    <w:lvl w:ilvl="0">
      <w:start w:val="1"/>
      <w:numFmt w:val="decimal"/>
      <w:lvlText w:val="%1."/>
      <w:lvlJc w:val="left"/>
      <w:pPr>
        <w:tabs>
          <w:tab w:val="num" w:pos="340"/>
        </w:tabs>
        <w:ind w:left="340" w:hanging="340"/>
      </w:pPr>
      <w:rPr>
        <w:b/>
        <w:i w:val="0"/>
        <w:rtl w:val="0"/>
      </w:rPr>
    </w:lvl>
    <w:lvl w:ilvl="1">
      <w:start w:val="5"/>
      <w:numFmt w:val="decimal"/>
      <w:lvlText w:val="%2"/>
      <w:lvlJc w:val="left"/>
      <w:pPr>
        <w:tabs>
          <w:tab w:val="num" w:pos="1788"/>
        </w:tabs>
        <w:ind w:left="1788"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F03098A"/>
    <w:multiLevelType w:val="hybridMultilevel"/>
    <w:tmpl w:val="F00EFA16"/>
    <w:lvl w:ilvl="0">
      <w:start w:val="1"/>
      <w:numFmt w:val="decimal"/>
      <w:lvlText w:val="%1."/>
      <w:lvlJc w:val="left"/>
      <w:pPr>
        <w:tabs>
          <w:tab w:val="num" w:pos="340"/>
        </w:tabs>
        <w:ind w:left="340" w:hanging="340"/>
      </w:pPr>
    </w:lvl>
    <w:lvl w:ilvl="1">
      <w:start w:val="1"/>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3986D15"/>
    <w:multiLevelType w:val="hybridMultilevel"/>
    <w:tmpl w:val="2EDAD36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6A26DD5"/>
    <w:multiLevelType w:val="hybridMultilevel"/>
    <w:tmpl w:val="2A602D5E"/>
    <w:lvl w:ilvl="0">
      <w:start w:val="1"/>
      <w:numFmt w:val="decimal"/>
      <w:lvlText w:val="%1."/>
      <w:lvlJc w:val="left"/>
      <w:pPr>
        <w:tabs>
          <w:tab w:val="num" w:pos="340"/>
        </w:tabs>
        <w:ind w:left="340" w:hanging="34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4B967374"/>
    <w:multiLevelType w:val="hybridMultilevel"/>
    <w:tmpl w:val="1AD2735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C08251E"/>
    <w:multiLevelType w:val="hybridMultilevel"/>
    <w:tmpl w:val="555E52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C0B79DE"/>
    <w:multiLevelType w:val="multilevel"/>
    <w:tmpl w:val="3B1C21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C0D5339"/>
    <w:multiLevelType w:val="hybridMultilevel"/>
    <w:tmpl w:val="C06ED21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DBF547D"/>
    <w:multiLevelType w:val="hybridMultilevel"/>
    <w:tmpl w:val="08CE3A76"/>
    <w:lvl w:ilvl="0">
      <w:start w:val="1"/>
      <w:numFmt w:val="lowerLetter"/>
      <w:lvlText w:val="%1)"/>
      <w:lvlJc w:val="left"/>
      <w:pPr>
        <w:tabs>
          <w:tab w:val="num" w:pos="1428"/>
        </w:tabs>
        <w:ind w:left="1428" w:hanging="360"/>
      </w:pPr>
      <w:rPr>
        <w:rFonts w:cs="Times New Roman"/>
        <w:rtl w:val="0"/>
      </w:rPr>
    </w:lvl>
    <w:lvl w:ilvl="1">
      <w:start w:val="1"/>
      <w:numFmt w:val="bullet"/>
      <w:lvlText w:val="o"/>
      <w:lvlJc w:val="left"/>
      <w:pPr>
        <w:tabs>
          <w:tab w:val="num" w:pos="2148"/>
        </w:tabs>
        <w:ind w:left="2148" w:hanging="360"/>
      </w:pPr>
      <w:rPr>
        <w:rFonts w:ascii="Courier New" w:hAnsi="Courier New"/>
        <w:rtl w:val="0"/>
      </w:rPr>
    </w:lvl>
    <w:lvl w:ilvl="2">
      <w:start w:val="1"/>
      <w:numFmt w:val="bullet"/>
      <w:lvlText w:val=""/>
      <w:lvlJc w:val="left"/>
      <w:pPr>
        <w:tabs>
          <w:tab w:val="num" w:pos="2868"/>
        </w:tabs>
        <w:ind w:left="2868" w:hanging="360"/>
      </w:pPr>
      <w:rPr>
        <w:rFonts w:ascii="Wingdings" w:hAnsi="Wingdings"/>
        <w:rtl w:val="0"/>
      </w:rPr>
    </w:lvl>
    <w:lvl w:ilvl="3">
      <w:start w:val="1"/>
      <w:numFmt w:val="bullet"/>
      <w:lvlText w:val=""/>
      <w:lvlJc w:val="left"/>
      <w:pPr>
        <w:tabs>
          <w:tab w:val="num" w:pos="3588"/>
        </w:tabs>
        <w:ind w:left="3588" w:hanging="360"/>
      </w:pPr>
      <w:rPr>
        <w:rFonts w:ascii="Symbol" w:hAnsi="Symbol"/>
        <w:rtl w:val="0"/>
      </w:rPr>
    </w:lvl>
    <w:lvl w:ilvl="4">
      <w:start w:val="1"/>
      <w:numFmt w:val="bullet"/>
      <w:lvlText w:val="o"/>
      <w:lvlJc w:val="left"/>
      <w:pPr>
        <w:tabs>
          <w:tab w:val="num" w:pos="4308"/>
        </w:tabs>
        <w:ind w:left="4308" w:hanging="360"/>
      </w:pPr>
      <w:rPr>
        <w:rFonts w:ascii="Courier New" w:hAnsi="Courier New"/>
        <w:rtl w:val="0"/>
      </w:rPr>
    </w:lvl>
    <w:lvl w:ilvl="5">
      <w:start w:val="1"/>
      <w:numFmt w:val="bullet"/>
      <w:lvlText w:val=""/>
      <w:lvlJc w:val="left"/>
      <w:pPr>
        <w:tabs>
          <w:tab w:val="num" w:pos="5028"/>
        </w:tabs>
        <w:ind w:left="5028" w:hanging="360"/>
      </w:pPr>
      <w:rPr>
        <w:rFonts w:ascii="Wingdings" w:hAnsi="Wingdings"/>
        <w:rtl w:val="0"/>
      </w:rPr>
    </w:lvl>
    <w:lvl w:ilvl="6">
      <w:start w:val="1"/>
      <w:numFmt w:val="bullet"/>
      <w:lvlText w:val=""/>
      <w:lvlJc w:val="left"/>
      <w:pPr>
        <w:tabs>
          <w:tab w:val="num" w:pos="5748"/>
        </w:tabs>
        <w:ind w:left="5748" w:hanging="360"/>
      </w:pPr>
      <w:rPr>
        <w:rFonts w:ascii="Symbol" w:hAnsi="Symbol"/>
        <w:rtl w:val="0"/>
      </w:rPr>
    </w:lvl>
    <w:lvl w:ilvl="7">
      <w:start w:val="1"/>
      <w:numFmt w:val="bullet"/>
      <w:lvlText w:val="o"/>
      <w:lvlJc w:val="left"/>
      <w:pPr>
        <w:tabs>
          <w:tab w:val="num" w:pos="6468"/>
        </w:tabs>
        <w:ind w:left="6468" w:hanging="360"/>
      </w:pPr>
      <w:rPr>
        <w:rFonts w:ascii="Courier New" w:hAnsi="Courier New"/>
        <w:rtl w:val="0"/>
      </w:rPr>
    </w:lvl>
    <w:lvl w:ilvl="8">
      <w:start w:val="1"/>
      <w:numFmt w:val="bullet"/>
      <w:lvlText w:val=""/>
      <w:lvlJc w:val="left"/>
      <w:pPr>
        <w:tabs>
          <w:tab w:val="num" w:pos="7188"/>
        </w:tabs>
        <w:ind w:left="7188" w:hanging="360"/>
      </w:pPr>
      <w:rPr>
        <w:rFonts w:ascii="Wingdings" w:hAnsi="Wingdings"/>
        <w:rtl w:val="0"/>
      </w:rPr>
    </w:lvl>
  </w:abstractNum>
  <w:abstractNum w:abstractNumId="24">
    <w:nsid w:val="4DCC5461"/>
    <w:multiLevelType w:val="hybridMultilevel"/>
    <w:tmpl w:val="BE0EB3C0"/>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884247"/>
    <w:multiLevelType w:val="hybridMultilevel"/>
    <w:tmpl w:val="91001FE0"/>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18771D2"/>
    <w:multiLevelType w:val="hybridMultilevel"/>
    <w:tmpl w:val="4AF2AF02"/>
    <w:lvl w:ilvl="0">
      <w:start w:val="4"/>
      <w:numFmt w:val="decimal"/>
      <w:lvlText w:val="%1."/>
      <w:lvlJc w:val="left"/>
      <w:pPr>
        <w:tabs>
          <w:tab w:val="num" w:pos="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3C85AD2"/>
    <w:multiLevelType w:val="hybridMultilevel"/>
    <w:tmpl w:val="DAB033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5957619"/>
    <w:multiLevelType w:val="hybridMultilevel"/>
    <w:tmpl w:val="F7563A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B24398F"/>
    <w:multiLevelType w:val="hybridMultilevel"/>
    <w:tmpl w:val="A7EEF1DA"/>
    <w:lvl w:ilvl="0">
      <w:start w:val="23"/>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0">
    <w:nsid w:val="5D1E1D22"/>
    <w:multiLevelType w:val="hybridMultilevel"/>
    <w:tmpl w:val="D76004BC"/>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E786724"/>
    <w:multiLevelType w:val="hybridMultilevel"/>
    <w:tmpl w:val="1DDE165E"/>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1567A5"/>
    <w:multiLevelType w:val="hybridMultilevel"/>
    <w:tmpl w:val="5904615A"/>
    <w:lvl w:ilvl="0">
      <w:start w:val="2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09C1979"/>
    <w:multiLevelType w:val="hybridMultilevel"/>
    <w:tmpl w:val="A43E7864"/>
    <w:lvl w:ilvl="0">
      <w:start w:val="1"/>
      <w:numFmt w:val="decimal"/>
      <w:lvlText w:val="%1."/>
      <w:lvlJc w:val="left"/>
      <w:pPr>
        <w:tabs>
          <w:tab w:val="num" w:pos="1780"/>
        </w:tabs>
        <w:ind w:left="1780" w:hanging="340"/>
      </w:pPr>
      <w:rPr>
        <w:b w:val="0"/>
        <w:i w:val="0"/>
        <w:rtl w:val="0"/>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4">
    <w:nsid w:val="61472388"/>
    <w:multiLevelType w:val="hybridMultilevel"/>
    <w:tmpl w:val="CA6065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58D1B92"/>
    <w:multiLevelType w:val="hybridMultilevel"/>
    <w:tmpl w:val="E454FF3A"/>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6">
    <w:nsid w:val="6B706DCC"/>
    <w:multiLevelType w:val="hybridMultilevel"/>
    <w:tmpl w:val="1CB6E950"/>
    <w:lvl w:ilvl="0">
      <w:start w:val="3"/>
      <w:numFmt w:val="bullet"/>
      <w:lvlText w:val="-"/>
      <w:lvlJc w:val="left"/>
      <w:pPr>
        <w:tabs>
          <w:tab w:val="num" w:pos="1572"/>
        </w:tabs>
        <w:ind w:left="1572" w:hanging="864"/>
      </w:pPr>
      <w:rPr>
        <w:rFonts w:ascii="Times New Roman" w:hAnsi="Times New Roman" w:cs="Times New Roman"/>
        <w:b/>
        <w:rtl w:val="0"/>
      </w:rPr>
    </w:lvl>
    <w:lvl w:ilvl="1">
      <w:start w:val="1"/>
      <w:numFmt w:val="bullet"/>
      <w:lvlText w:val="o"/>
      <w:lvlJc w:val="left"/>
      <w:pPr>
        <w:tabs>
          <w:tab w:val="num" w:pos="1788"/>
        </w:tabs>
        <w:ind w:left="1788" w:hanging="360"/>
      </w:pPr>
      <w:rPr>
        <w:rFonts w:ascii="Courier New" w:hAnsi="Courier New" w:cs="Courier New"/>
        <w:rtl w:val="0"/>
      </w:rPr>
    </w:lvl>
    <w:lvl w:ilvl="2">
      <w:start w:val="1"/>
      <w:numFmt w:val="bullet"/>
      <w:lvlText w:val=""/>
      <w:lvlJc w:val="left"/>
      <w:pPr>
        <w:tabs>
          <w:tab w:val="num" w:pos="2508"/>
        </w:tabs>
        <w:ind w:left="2508" w:hanging="360"/>
      </w:pPr>
      <w:rPr>
        <w:rFonts w:ascii="Wingdings" w:hAnsi="Wingdings"/>
        <w:rtl w:val="0"/>
      </w:rPr>
    </w:lvl>
    <w:lvl w:ilvl="3">
      <w:start w:val="1"/>
      <w:numFmt w:val="bullet"/>
      <w:lvlText w:val=""/>
      <w:lvlJc w:val="left"/>
      <w:pPr>
        <w:tabs>
          <w:tab w:val="num" w:pos="3228"/>
        </w:tabs>
        <w:ind w:left="3228" w:hanging="360"/>
      </w:pPr>
      <w:rPr>
        <w:rFonts w:ascii="Symbol" w:hAnsi="Symbol"/>
        <w:rtl w:val="0"/>
      </w:rPr>
    </w:lvl>
    <w:lvl w:ilvl="4">
      <w:start w:val="1"/>
      <w:numFmt w:val="bullet"/>
      <w:lvlText w:val="o"/>
      <w:lvlJc w:val="left"/>
      <w:pPr>
        <w:tabs>
          <w:tab w:val="num" w:pos="3948"/>
        </w:tabs>
        <w:ind w:left="3948" w:hanging="360"/>
      </w:pPr>
      <w:rPr>
        <w:rFonts w:ascii="Courier New" w:hAnsi="Courier New" w:cs="Courier New"/>
        <w:rtl w:val="0"/>
      </w:rPr>
    </w:lvl>
    <w:lvl w:ilvl="5">
      <w:start w:val="1"/>
      <w:numFmt w:val="bullet"/>
      <w:lvlText w:val=""/>
      <w:lvlJc w:val="left"/>
      <w:pPr>
        <w:tabs>
          <w:tab w:val="num" w:pos="4668"/>
        </w:tabs>
        <w:ind w:left="4668" w:hanging="360"/>
      </w:pPr>
      <w:rPr>
        <w:rFonts w:ascii="Wingdings" w:hAnsi="Wingdings"/>
        <w:rtl w:val="0"/>
      </w:rPr>
    </w:lvl>
    <w:lvl w:ilvl="6">
      <w:start w:val="1"/>
      <w:numFmt w:val="bullet"/>
      <w:lvlText w:val=""/>
      <w:lvlJc w:val="left"/>
      <w:pPr>
        <w:tabs>
          <w:tab w:val="num" w:pos="5388"/>
        </w:tabs>
        <w:ind w:left="5388" w:hanging="360"/>
      </w:pPr>
      <w:rPr>
        <w:rFonts w:ascii="Symbol" w:hAnsi="Symbol"/>
        <w:rtl w:val="0"/>
      </w:rPr>
    </w:lvl>
    <w:lvl w:ilvl="7">
      <w:start w:val="1"/>
      <w:numFmt w:val="bullet"/>
      <w:lvlText w:val="o"/>
      <w:lvlJc w:val="left"/>
      <w:pPr>
        <w:tabs>
          <w:tab w:val="num" w:pos="6108"/>
        </w:tabs>
        <w:ind w:left="6108" w:hanging="360"/>
      </w:pPr>
      <w:rPr>
        <w:rFonts w:ascii="Courier New" w:hAnsi="Courier New" w:cs="Courier New"/>
        <w:rtl w:val="0"/>
      </w:rPr>
    </w:lvl>
    <w:lvl w:ilvl="8">
      <w:start w:val="1"/>
      <w:numFmt w:val="bullet"/>
      <w:lvlText w:val=""/>
      <w:lvlJc w:val="left"/>
      <w:pPr>
        <w:tabs>
          <w:tab w:val="num" w:pos="6828"/>
        </w:tabs>
        <w:ind w:left="6828" w:hanging="360"/>
      </w:pPr>
      <w:rPr>
        <w:rFonts w:ascii="Wingdings" w:hAnsi="Wingdings"/>
        <w:rtl w:val="0"/>
      </w:rPr>
    </w:lvl>
  </w:abstractNum>
  <w:abstractNum w:abstractNumId="37">
    <w:nsid w:val="6B7D76F8"/>
    <w:multiLevelType w:val="hybridMultilevel"/>
    <w:tmpl w:val="A6C08CA2"/>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C3336AE"/>
    <w:multiLevelType w:val="hybridMultilevel"/>
    <w:tmpl w:val="2E9A578A"/>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39">
    <w:nsid w:val="6C5D7DFA"/>
    <w:multiLevelType w:val="hybridMultilevel"/>
    <w:tmpl w:val="C96A7410"/>
    <w:lvl w:ilvl="0">
      <w:start w:val="1"/>
      <w:numFmt w:val="lowerLetter"/>
      <w:lvlText w:val="%1)"/>
      <w:lvlJc w:val="left"/>
      <w:pPr>
        <w:tabs>
          <w:tab w:val="num" w:pos="1065"/>
        </w:tabs>
        <w:ind w:left="1065" w:hanging="360"/>
      </w:pPr>
      <w:rPr>
        <w:b w:val="0"/>
        <w:rtl w:val="0"/>
      </w:rPr>
    </w:lvl>
    <w:lvl w:ilvl="1">
      <w:start w:val="3"/>
      <w:numFmt w:val="bullet"/>
      <w:lvlText w:val=""/>
      <w:lvlJc w:val="left"/>
      <w:pPr>
        <w:tabs>
          <w:tab w:val="num" w:pos="1785"/>
        </w:tabs>
        <w:ind w:left="1785" w:hanging="360"/>
      </w:pPr>
      <w:rPr>
        <w:rFonts w:ascii="Symbol" w:hAnsi="Symbol" w:cs="Times New Roman"/>
        <w:rtl w:val="0"/>
      </w:r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0">
    <w:nsid w:val="6D6F00C0"/>
    <w:multiLevelType w:val="hybridMultilevel"/>
    <w:tmpl w:val="64CAEDF0"/>
    <w:lvl w:ilvl="0">
      <w:start w:val="1"/>
      <w:numFmt w:val="decimal"/>
      <w:lvlText w:val="%1."/>
      <w:lvlJc w:val="left"/>
      <w:pPr>
        <w:tabs>
          <w:tab w:val="num" w:pos="1776"/>
        </w:tabs>
        <w:ind w:left="1776" w:hanging="360"/>
      </w:pPr>
    </w:lvl>
    <w:lvl w:ilvl="1">
      <w:start w:val="1"/>
      <w:numFmt w:val="decimal"/>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1">
    <w:nsid w:val="6DED759B"/>
    <w:multiLevelType w:val="hybridMultilevel"/>
    <w:tmpl w:val="E9D2E020"/>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113396E"/>
    <w:multiLevelType w:val="hybridMultilevel"/>
    <w:tmpl w:val="B9629D82"/>
    <w:lvl w:ilvl="0">
      <w:start w:val="1"/>
      <w:numFmt w:val="decimal"/>
      <w:lvlText w:val="%1."/>
      <w:lvlJc w:val="left"/>
      <w:pPr>
        <w:tabs>
          <w:tab w:val="num" w:pos="360"/>
        </w:tabs>
        <w:ind w:left="340" w:hanging="340"/>
      </w:pPr>
      <w:rPr>
        <w:b w:val="0"/>
        <w:i w:val="0"/>
        <w:sz w:val="24"/>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83F53B3"/>
    <w:multiLevelType w:val="hybridMultilevel"/>
    <w:tmpl w:val="9AFAD882"/>
    <w:lvl w:ilvl="0">
      <w:start w:val="6"/>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8E94F0B"/>
    <w:multiLevelType w:val="hybridMultilevel"/>
    <w:tmpl w:val="C37026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B88649C"/>
    <w:multiLevelType w:val="multilevel"/>
    <w:tmpl w:val="62DCFD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BEC55EF"/>
    <w:multiLevelType w:val="hybridMultilevel"/>
    <w:tmpl w:val="2D380430"/>
    <w:lvl w:ilvl="0">
      <w:start w:val="1"/>
      <w:numFmt w:val="decimal"/>
      <w:lvlText w:val="%1."/>
      <w:lvlJc w:val="left"/>
      <w:pPr>
        <w:tabs>
          <w:tab w:val="num" w:pos="340"/>
        </w:tabs>
        <w:ind w:left="340" w:hanging="340"/>
      </w:pPr>
      <w:rPr>
        <w:b w:val="0"/>
        <w:i w:val="0"/>
        <w:sz w:val="28"/>
        <w:szCs w:val="28"/>
        <w:rtl w:val="0"/>
      </w:rPr>
    </w:lvl>
    <w:lvl w:ilvl="1">
      <w:start w:val="1"/>
      <w:numFmt w:val="decimal"/>
      <w:lvlText w:val="%2."/>
      <w:lvlJc w:val="left"/>
      <w:pPr>
        <w:tabs>
          <w:tab w:val="num" w:pos="1512"/>
        </w:tabs>
        <w:ind w:left="1512" w:hanging="360"/>
      </w:pPr>
      <w:rPr>
        <w:b w:val="0"/>
        <w:i w:val="0"/>
        <w:sz w:val="28"/>
        <w:szCs w:val="28"/>
        <w:rtl w:val="0"/>
      </w:r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47">
    <w:nsid w:val="7EA30C74"/>
    <w:multiLevelType w:val="multilevel"/>
    <w:tmpl w:val="91001FE0"/>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FD02CEA"/>
    <w:multiLevelType w:val="multilevel"/>
    <w:tmpl w:val="91001FE0"/>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9"/>
  </w:num>
  <w:num w:numId="2">
    <w:abstractNumId w:val="6"/>
  </w:num>
  <w:num w:numId="3">
    <w:abstractNumId w:val="1"/>
  </w:num>
  <w:num w:numId="4">
    <w:abstractNumId w:val="29"/>
  </w:num>
  <w:num w:numId="5">
    <w:abstractNumId w:val="21"/>
  </w:num>
  <w:num w:numId="6">
    <w:abstractNumId w:val="30"/>
  </w:num>
  <w:num w:numId="7">
    <w:abstractNumId w:val="16"/>
  </w:num>
  <w:num w:numId="8">
    <w:abstractNumId w:val="42"/>
  </w:num>
  <w:num w:numId="9">
    <w:abstractNumId w:val="44"/>
  </w:num>
  <w:num w:numId="10">
    <w:abstractNumId w:val="26"/>
  </w:num>
  <w:num w:numId="11">
    <w:abstractNumId w:val="15"/>
  </w:num>
  <w:num w:numId="12">
    <w:abstractNumId w:val="40"/>
  </w:num>
  <w:num w:numId="13">
    <w:abstractNumId w:val="2"/>
  </w:num>
  <w:num w:numId="14">
    <w:abstractNumId w:val="32"/>
  </w:num>
  <w:num w:numId="15">
    <w:abstractNumId w:val="8"/>
  </w:num>
  <w:num w:numId="16">
    <w:abstractNumId w:val="38"/>
  </w:num>
  <w:num w:numId="17">
    <w:abstractNumId w:val="18"/>
  </w:num>
  <w:num w:numId="18">
    <w:abstractNumId w:val="12"/>
  </w:num>
  <w:num w:numId="19">
    <w:abstractNumId w:val="46"/>
  </w:num>
  <w:num w:numId="20">
    <w:abstractNumId w:val="24"/>
  </w:num>
  <w:num w:numId="21">
    <w:abstractNumId w:val="4"/>
  </w:num>
  <w:num w:numId="22">
    <w:abstractNumId w:val="41"/>
  </w:num>
  <w:num w:numId="23">
    <w:abstractNumId w:val="25"/>
  </w:num>
  <w:num w:numId="24">
    <w:abstractNumId w:val="5"/>
  </w:num>
  <w:num w:numId="25">
    <w:abstractNumId w:val="48"/>
  </w:num>
  <w:num w:numId="26">
    <w:abstractNumId w:val="47"/>
  </w:num>
  <w:num w:numId="27">
    <w:abstractNumId w:val="43"/>
  </w:num>
  <w:num w:numId="28">
    <w:abstractNumId w:val="22"/>
  </w:num>
  <w:num w:numId="29">
    <w:abstractNumId w:val="7"/>
  </w:num>
  <w:num w:numId="30">
    <w:abstractNumId w:val="36"/>
  </w:num>
  <w:num w:numId="31">
    <w:abstractNumId w:val="9"/>
  </w:num>
  <w:num w:numId="32">
    <w:abstractNumId w:val="37"/>
  </w:num>
  <w:num w:numId="33">
    <w:abstractNumId w:val="13"/>
  </w:num>
  <w:num w:numId="34">
    <w:abstractNumId w:val="0"/>
  </w:num>
  <w:num w:numId="35">
    <w:abstractNumId w:val="19"/>
  </w:num>
  <w:num w:numId="36">
    <w:abstractNumId w:val="33"/>
  </w:num>
  <w:num w:numId="37">
    <w:abstractNumId w:val="34"/>
  </w:num>
  <w:num w:numId="38">
    <w:abstractNumId w:val="28"/>
  </w:num>
  <w:num w:numId="39">
    <w:abstractNumId w:val="35"/>
  </w:num>
  <w:num w:numId="40">
    <w:abstractNumId w:val="10"/>
  </w:num>
  <w:num w:numId="41">
    <w:abstractNumId w:val="23"/>
  </w:num>
  <w:num w:numId="42">
    <w:abstractNumId w:val="31"/>
  </w:num>
  <w:num w:numId="43">
    <w:abstractNumId w:val="45"/>
  </w:num>
  <w:num w:numId="44">
    <w:abstractNumId w:val="17"/>
  </w:num>
  <w:num w:numId="45">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20"/>
  </w:num>
  <w:num w:numId="48">
    <w:abstractNumId w:val="27"/>
  </w:num>
  <w:num w:numId="49">
    <w:abstractNumId w:val="11"/>
  </w:num>
  <w:num w:numId="5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5113"/>
    <w:rsid w:val="0003152D"/>
    <w:rsid w:val="00060D87"/>
    <w:rsid w:val="0010543B"/>
    <w:rsid w:val="00164074"/>
    <w:rsid w:val="001A5654"/>
    <w:rsid w:val="002737CD"/>
    <w:rsid w:val="0030055A"/>
    <w:rsid w:val="00373F61"/>
    <w:rsid w:val="003740A7"/>
    <w:rsid w:val="00427103"/>
    <w:rsid w:val="004B4101"/>
    <w:rsid w:val="004C4651"/>
    <w:rsid w:val="00502823"/>
    <w:rsid w:val="005063EF"/>
    <w:rsid w:val="00573FBC"/>
    <w:rsid w:val="00595DE7"/>
    <w:rsid w:val="005A36AC"/>
    <w:rsid w:val="0061239D"/>
    <w:rsid w:val="006C48CD"/>
    <w:rsid w:val="00846405"/>
    <w:rsid w:val="00872C21"/>
    <w:rsid w:val="0088251B"/>
    <w:rsid w:val="008857F7"/>
    <w:rsid w:val="00896D35"/>
    <w:rsid w:val="00967B2F"/>
    <w:rsid w:val="00991661"/>
    <w:rsid w:val="00A01C66"/>
    <w:rsid w:val="00A45E9D"/>
    <w:rsid w:val="00AB4DEA"/>
    <w:rsid w:val="00B6208B"/>
    <w:rsid w:val="00B81E38"/>
    <w:rsid w:val="00BF5835"/>
    <w:rsid w:val="00CA18FA"/>
    <w:rsid w:val="00D3075B"/>
    <w:rsid w:val="00DA09C1"/>
    <w:rsid w:val="00DA25AD"/>
    <w:rsid w:val="00DD1E08"/>
    <w:rsid w:val="00E15D6C"/>
    <w:rsid w:val="00F029D9"/>
    <w:rsid w:val="00F64724"/>
    <w:rsid w:val="00F67BB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EB4"/>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before="120"/>
      <w:jc w:val="left"/>
      <w:outlineLvl w:val="0"/>
    </w:pPr>
    <w:rPr>
      <w:b/>
      <w:szCs w:val="20"/>
    </w:rPr>
  </w:style>
  <w:style w:type="paragraph" w:styleId="Heading2">
    <w:name w:val="heading 2"/>
    <w:basedOn w:val="Normal"/>
    <w:next w:val="Normal"/>
    <w:qFormat/>
    <w:pPr>
      <w:keepNext/>
      <w:ind w:left="3420"/>
      <w:jc w:val="both"/>
      <w:outlineLvl w:val="1"/>
    </w:pPr>
    <w:rPr>
      <w:b/>
      <w:bCs/>
    </w:rPr>
  </w:style>
  <w:style w:type="paragraph" w:styleId="Heading3">
    <w:name w:val="heading 3"/>
    <w:basedOn w:val="Normal"/>
    <w:next w:val="Normal"/>
    <w:qFormat/>
    <w:pPr>
      <w:keepNext/>
      <w:tabs>
        <w:tab w:val="left" w:pos="-1985"/>
        <w:tab w:val="left" w:pos="709"/>
        <w:tab w:val="left" w:pos="1077"/>
      </w:tabs>
      <w:jc w:val="center"/>
      <w:outlineLvl w:val="2"/>
    </w:pPr>
    <w:rPr>
      <w:rFonts w:ascii="AT*Toronto" w:hAnsi="AT*Toronto"/>
      <w:b/>
      <w:sz w:val="28"/>
      <w:szCs w:val="20"/>
      <w:lang w:val="cs-CZ"/>
    </w:rPr>
  </w:style>
  <w:style w:type="paragraph" w:styleId="Heading4">
    <w:name w:val="heading 4"/>
    <w:basedOn w:val="Normal"/>
    <w:next w:val="Normal"/>
    <w:qFormat/>
    <w:pPr>
      <w:keepNext/>
      <w:jc w:val="both"/>
      <w:outlineLvl w:val="3"/>
    </w:pPr>
    <w:rPr>
      <w:b/>
      <w:bCs/>
      <w:u w:val="single"/>
    </w:rPr>
  </w:style>
  <w:style w:type="paragraph" w:styleId="Heading5">
    <w:name w:val="heading 5"/>
    <w:basedOn w:val="Normal"/>
    <w:next w:val="Normal"/>
    <w:qFormat/>
    <w:pPr>
      <w:keepNext/>
      <w:spacing w:line="360" w:lineRule="auto"/>
      <w:jc w:val="center"/>
      <w:outlineLvl w:val="4"/>
    </w:pPr>
    <w:rPr>
      <w:b/>
      <w:spacing w:val="60"/>
      <w:sz w:val="32"/>
    </w:rPr>
  </w:style>
  <w:style w:type="paragraph" w:styleId="Heading7">
    <w:name w:val="heading 7"/>
    <w:basedOn w:val="Normal"/>
    <w:next w:val="Normal"/>
    <w:qFormat/>
    <w:pPr>
      <w:keepNext/>
      <w:tabs>
        <w:tab w:val="left" w:pos="3420"/>
      </w:tabs>
      <w:ind w:left="708" w:hanging="708"/>
      <w:jc w:val="both"/>
      <w:outlineLvl w:val="6"/>
    </w:pPr>
    <w:rPr>
      <w:b/>
      <w:bCs/>
    </w:rPr>
  </w:style>
  <w:style w:type="paragraph" w:styleId="Heading8">
    <w:name w:val="heading 8"/>
    <w:basedOn w:val="Normal"/>
    <w:next w:val="Normal"/>
    <w:qFormat/>
    <w:pPr>
      <w:keepNext/>
      <w:jc w:val="both"/>
      <w:outlineLvl w:val="7"/>
    </w:pPr>
    <w:rPr>
      <w:u w:val="single"/>
    </w:rPr>
  </w:style>
  <w:style w:type="character" w:default="1" w:styleId="DefaultParagraphFont">
    <w:name w:val="Default Paragraph Font"/>
    <w:link w:val="CharCharCharCharCharCharCharCharCharCharCharChar"/>
    <w:semiHidden/>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3">
    <w:name w:val="Body Text 3"/>
    <w:basedOn w:val="Normal"/>
    <w:pPr>
      <w:jc w:val="center"/>
    </w:pPr>
    <w:rPr>
      <w:b/>
      <w:szCs w:val="20"/>
    </w:rPr>
  </w:style>
  <w:style w:type="paragraph" w:styleId="BodyText">
    <w:name w:val="Body Text"/>
    <w:basedOn w:val="Normal"/>
    <w:pPr>
      <w:jc w:val="both"/>
    </w:pPr>
  </w:style>
  <w:style w:type="paragraph" w:styleId="BodyText2">
    <w:name w:val="Body Text 2"/>
    <w:basedOn w:val="Normal"/>
    <w:pPr>
      <w:jc w:val="both"/>
    </w:pPr>
    <w:rPr>
      <w:szCs w:val="20"/>
    </w:rPr>
  </w:style>
  <w:style w:type="paragraph" w:styleId="BodyTextIndent">
    <w:name w:val="Body Text Indent"/>
    <w:basedOn w:val="Normal"/>
    <w:pPr>
      <w:ind w:left="2160"/>
      <w:jc w:val="both"/>
    </w:pPr>
  </w:style>
  <w:style w:type="paragraph" w:styleId="BodyTextIndent2">
    <w:name w:val="Body Text Indent 2"/>
    <w:basedOn w:val="Normal"/>
    <w:pPr>
      <w:tabs>
        <w:tab w:val="left" w:pos="3420"/>
      </w:tabs>
      <w:ind w:left="3420"/>
      <w:jc w:val="left"/>
    </w:pPr>
    <w:rPr>
      <w:b/>
      <w:bCs/>
    </w:rPr>
  </w:style>
  <w:style w:type="paragraph" w:styleId="BodyTextIndent3">
    <w:name w:val="Body Text Indent 3"/>
    <w:basedOn w:val="Normal"/>
    <w:pPr>
      <w:spacing w:before="120"/>
      <w:ind w:firstLine="708"/>
      <w:jc w:val="both"/>
    </w:pPr>
    <w:rPr>
      <w:rFonts w:ascii="AT*Toronto" w:hAnsi="AT*Toronto"/>
      <w:szCs w:val="20"/>
    </w:rPr>
  </w:style>
  <w:style w:type="paragraph" w:styleId="FootnoteText">
    <w:name w:val="footnote text"/>
    <w:basedOn w:val="Normal"/>
    <w:semiHidden/>
    <w:pPr>
      <w:jc w:val="left"/>
    </w:pPr>
    <w:rPr>
      <w:sz w:val="20"/>
      <w:szCs w:val="20"/>
    </w:rPr>
  </w:style>
  <w:style w:type="character" w:styleId="FootnoteReference">
    <w:name w:val="footnote reference"/>
    <w:basedOn w:val="DefaultParagraphFont"/>
    <w:semiHidden/>
    <w:rPr>
      <w:vertAlign w:val="superscript"/>
    </w:rPr>
  </w:style>
  <w:style w:type="paragraph" w:customStyle="1" w:styleId="TxBrp1">
    <w:name w:val="TxBr_p1"/>
    <w:basedOn w:val="Normal"/>
    <w:pPr>
      <w:tabs>
        <w:tab w:val="left" w:pos="1020"/>
      </w:tabs>
      <w:autoSpaceDE/>
      <w:autoSpaceDN/>
      <w:spacing w:line="240" w:lineRule="atLeast"/>
      <w:ind w:left="346"/>
      <w:jc w:val="both"/>
    </w:pPr>
    <w:rPr>
      <w:sz w:val="20"/>
      <w:lang w:val="en-US"/>
    </w:rPr>
  </w:style>
  <w:style w:type="paragraph" w:customStyle="1" w:styleId="Zakladnystyl">
    <w:name w:val="Zakladny styl"/>
    <w:pPr>
      <w:widowControl w:val="0"/>
      <w:autoSpaceDE w:val="0"/>
      <w:autoSpaceDN w:val="0"/>
      <w:bidi w:val="0"/>
      <w:adjustRightInd w:val="0"/>
      <w:ind w:left="0" w:right="0"/>
      <w:jc w:val="left"/>
      <w:textAlignment w:val="auto"/>
    </w:pPr>
    <w:rPr>
      <w:sz w:val="24"/>
      <w:szCs w:val="24"/>
      <w:rtl w:val="0"/>
      <w:lang w:val="sk-SK" w:bidi="ar-SA"/>
    </w:rPr>
  </w:style>
  <w:style w:type="character" w:styleId="Strong">
    <w:name w:val="Strong"/>
    <w:basedOn w:val="DefaultParagraphFont"/>
    <w:qFormat/>
    <w:rsid w:val="0007336C"/>
    <w:rPr>
      <w:b/>
      <w:bCs/>
      <w:rtl w:val="0"/>
    </w:rPr>
  </w:style>
  <w:style w:type="paragraph" w:customStyle="1" w:styleId="TxBrp9">
    <w:name w:val="TxBr_p9"/>
    <w:basedOn w:val="Normal"/>
    <w:rsid w:val="002B5A24"/>
    <w:pPr>
      <w:tabs>
        <w:tab w:val="left" w:pos="204"/>
      </w:tabs>
      <w:autoSpaceDE/>
      <w:autoSpaceDN/>
      <w:spacing w:line="240" w:lineRule="atLeast"/>
      <w:jc w:val="both"/>
    </w:pPr>
    <w:rPr>
      <w:sz w:val="20"/>
      <w:lang w:val="en-US"/>
    </w:rPr>
  </w:style>
  <w:style w:type="paragraph" w:styleId="BlockText">
    <w:name w:val="Block Text"/>
    <w:basedOn w:val="Normal"/>
    <w:rsid w:val="00F818A8"/>
    <w:pPr>
      <w:tabs>
        <w:tab w:val="left" w:pos="9000"/>
      </w:tabs>
      <w:ind w:left="720" w:right="72" w:firstLine="720"/>
      <w:jc w:val="both"/>
    </w:pPr>
    <w:rPr>
      <w:rFonts w:ascii="Arial" w:hAnsi="Arial" w:cs="Arial"/>
    </w:rPr>
  </w:style>
  <w:style w:type="paragraph" w:styleId="Header">
    <w:name w:val="header"/>
    <w:basedOn w:val="Normal"/>
    <w:rsid w:val="004010F1"/>
    <w:pPr>
      <w:tabs>
        <w:tab w:val="center" w:pos="4536"/>
        <w:tab w:val="right" w:pos="9072"/>
      </w:tabs>
      <w:jc w:val="left"/>
    </w:pPr>
    <w:rPr>
      <w:rFonts w:ascii="Arial" w:hAnsi="Arial"/>
      <w:szCs w:val="20"/>
    </w:rPr>
  </w:style>
  <w:style w:type="paragraph" w:customStyle="1" w:styleId="CharCharCharCharCharCharCharCharCharCharCharChar">
    <w:name w:val="Char Char Char Char Char Char Char Char Char Char Char Char"/>
    <w:basedOn w:val="Normal"/>
    <w:link w:val="DefaultParagraphFont"/>
    <w:rsid w:val="000D6B2C"/>
    <w:pPr>
      <w:spacing w:after="160" w:line="240" w:lineRule="exact"/>
      <w:jc w:val="left"/>
    </w:pPr>
    <w:rPr>
      <w:rFonts w:ascii="Tahoma" w:hAnsi="Tahoma"/>
      <w:sz w:val="20"/>
      <w:szCs w:val="20"/>
    </w:rPr>
  </w:style>
  <w:style w:type="paragraph" w:customStyle="1" w:styleId="CharChar1">
    <w:name w:val="Char Char1"/>
    <w:basedOn w:val="Normal"/>
    <w:rsid w:val="000D6B2C"/>
    <w:pPr>
      <w:spacing w:after="160" w:line="240" w:lineRule="exact"/>
      <w:jc w:val="left"/>
    </w:pPr>
    <w:rPr>
      <w:rFonts w:ascii="Arial" w:hAnsi="Arial"/>
      <w:sz w:val="20"/>
      <w:szCs w:val="20"/>
      <w:lang w:val="en-US"/>
    </w:rPr>
  </w:style>
  <w:style w:type="paragraph" w:styleId="BalloonText">
    <w:name w:val="Balloon Text"/>
    <w:basedOn w:val="Normal"/>
    <w:semiHidden/>
    <w:rsid w:val="00315E90"/>
    <w:pPr>
      <w:jc w:val="left"/>
    </w:pPr>
    <w:rPr>
      <w:rFonts w:ascii="Tahoma" w:hAnsi="Tahoma" w:cs="Tahoma"/>
      <w:sz w:val="16"/>
      <w:szCs w:val="16"/>
    </w:rPr>
  </w:style>
  <w:style w:type="paragraph" w:customStyle="1" w:styleId="CharCharCharCharChar">
    <w:name w:val="Char Char Char Char Char"/>
    <w:basedOn w:val="Normal"/>
    <w:rsid w:val="001A224E"/>
    <w:pPr>
      <w:spacing w:after="160" w:line="240" w:lineRule="exact"/>
      <w:jc w:val="left"/>
    </w:pPr>
    <w:rPr>
      <w:rFonts w:ascii="Tahoma" w:hAnsi="Tahoma" w:cs="Tahoma"/>
      <w:sz w:val="20"/>
      <w:szCs w:val="20"/>
      <w:lang w:val="en-US"/>
    </w:rPr>
  </w:style>
  <w:style w:type="paragraph" w:customStyle="1" w:styleId="CharCharCharCharCharCharCharCharCharCharCharChar0">
    <w:name w:val="Char Char Char Char Char Char Char Char Char Char Char Char_0"/>
    <w:basedOn w:val="Normal"/>
    <w:rsid w:val="003D077B"/>
    <w:pPr>
      <w:spacing w:after="160" w:line="240" w:lineRule="exact"/>
      <w:jc w:val="left"/>
    </w:pPr>
    <w:rPr>
      <w:rFonts w:ascii="Tahoma" w:hAnsi="Tahoma"/>
      <w:sz w:val="20"/>
      <w:szCs w:val="20"/>
    </w:rPr>
  </w:style>
  <w:style w:type="paragraph" w:customStyle="1" w:styleId="Odsekzoznamu">
    <w:name w:val="Odsek zoznamu"/>
    <w:basedOn w:val="Normal"/>
    <w:qFormat/>
    <w:rsid w:val="00C15243"/>
    <w:pPr>
      <w:spacing w:after="200" w:line="276" w:lineRule="auto"/>
      <w:ind w:left="720"/>
      <w:contextualSpacing/>
      <w:jc w:val="left"/>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2958</TotalTime>
  <Pages>1</Pages>
  <Words>627</Words>
  <Characters>3579</Characters>
  <Application>Microsoft Office Word</Application>
  <DocSecurity>0</DocSecurity>
  <Lines>0</Lines>
  <Paragraphs>0</Paragraphs>
  <ScaleCrop>false</ScaleCrop>
  <Manager>Magdaléna Šuchaňová</Manager>
  <Company>Kancelária NR SR, ÚPV NR SR</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Ústava SR</dc:title>
  <dc:subject>sch.8.,6.9.2010</dc:subject>
  <dc:creator>Viera Ebringerová</dc:creator>
  <cp:keywords>UPV tlač 27</cp:keywords>
  <dc:description>vládny návrh ústavného zákona</dc:description>
  <cp:lastModifiedBy>EbriVier</cp:lastModifiedBy>
  <cp:revision>2658</cp:revision>
  <cp:lastPrinted>2010-09-06T12:56:00Z</cp:lastPrinted>
  <dcterms:created xsi:type="dcterms:W3CDTF">2003-03-21T09:43:00Z</dcterms:created>
  <dcterms:modified xsi:type="dcterms:W3CDTF">2010-09-06T12:56:00Z</dcterms:modified>
  <cp:category>spoločná správa</cp:category>
</cp:coreProperties>
</file>