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6B77" w:rsidP="00A56B77">
      <w:pPr>
        <w:pStyle w:val="Title"/>
        <w:bidi w:val="0"/>
        <w:rPr>
          <w:rFonts w:ascii="Times New Roman" w:hAnsi="Times New Roman"/>
        </w:rPr>
      </w:pPr>
    </w:p>
    <w:p w:rsidR="006060A4" w:rsidP="00A56B77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6060A4" w:rsidP="00A56B7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6060A4" w:rsidP="00A56B77">
      <w:pPr>
        <w:bidi w:val="0"/>
        <w:rPr>
          <w:rFonts w:ascii="Times New Roman" w:hAnsi="Times New Roman"/>
        </w:rPr>
      </w:pPr>
    </w:p>
    <w:p w:rsidR="00A56B77" w:rsidP="00A56B77">
      <w:pPr>
        <w:bidi w:val="0"/>
        <w:rPr>
          <w:rFonts w:ascii="Times New Roman" w:hAnsi="Times New Roman"/>
        </w:rPr>
      </w:pPr>
    </w:p>
    <w:p w:rsidR="00A56B77" w:rsidP="00A56B77">
      <w:pPr>
        <w:bidi w:val="0"/>
        <w:rPr>
          <w:rFonts w:ascii="Times New Roman" w:hAnsi="Times New Roman"/>
        </w:rPr>
      </w:pPr>
    </w:p>
    <w:p w:rsidR="006060A4" w:rsidRPr="00307D7A" w:rsidP="00A56B77">
      <w:pPr>
        <w:bidi w:val="0"/>
        <w:rPr>
          <w:rFonts w:ascii="Times New Roman" w:hAnsi="Times New Roman"/>
        </w:rPr>
      </w:pPr>
      <w:r w:rsidR="00886EDE">
        <w:rPr>
          <w:rFonts w:ascii="Times New Roman" w:hAnsi="Times New Roman"/>
        </w:rPr>
        <w:t>Materiál n</w:t>
      </w:r>
      <w:r>
        <w:rPr>
          <w:rFonts w:ascii="Times New Roman" w:hAnsi="Times New Roman"/>
        </w:rPr>
        <w:t xml:space="preserve">a </w:t>
      </w:r>
      <w:r w:rsidRPr="00307D7A">
        <w:rPr>
          <w:rFonts w:ascii="Times New Roman" w:hAnsi="Times New Roman"/>
        </w:rPr>
        <w:t xml:space="preserve">rokovanie                                                                                   Číslo: </w:t>
      </w:r>
      <w:r w:rsidRPr="005E3F10">
        <w:rPr>
          <w:rFonts w:ascii="Times New Roman" w:hAnsi="Times New Roman"/>
        </w:rPr>
        <w:t>ÚV</w:t>
      </w:r>
      <w:r w:rsidRPr="005E3F10" w:rsidR="00307D7A">
        <w:rPr>
          <w:rFonts w:ascii="Times New Roman" w:hAnsi="Times New Roman"/>
        </w:rPr>
        <w:t>-</w:t>
      </w:r>
      <w:r w:rsidR="00CE125A">
        <w:rPr>
          <w:rFonts w:ascii="Times New Roman" w:hAnsi="Times New Roman"/>
        </w:rPr>
        <w:t>31636</w:t>
      </w:r>
      <w:r w:rsidRPr="005E3F10" w:rsidR="00307D7A">
        <w:rPr>
          <w:rFonts w:ascii="Times New Roman" w:hAnsi="Times New Roman"/>
        </w:rPr>
        <w:t>/20</w:t>
      </w:r>
      <w:r w:rsidR="005E3F10">
        <w:rPr>
          <w:rFonts w:ascii="Times New Roman" w:hAnsi="Times New Roman"/>
        </w:rPr>
        <w:t>1</w:t>
      </w:r>
      <w:r w:rsidRPr="005E3F10" w:rsidR="00307D7A">
        <w:rPr>
          <w:rFonts w:ascii="Times New Roman" w:hAnsi="Times New Roman"/>
        </w:rPr>
        <w:t>0</w:t>
      </w:r>
    </w:p>
    <w:p w:rsidR="006060A4" w:rsidP="00A56B77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6060A4" w:rsidP="00A56B77">
      <w:pPr>
        <w:bidi w:val="0"/>
        <w:rPr>
          <w:rFonts w:ascii="Times New Roman" w:hAnsi="Times New Roman"/>
        </w:rPr>
      </w:pPr>
    </w:p>
    <w:p w:rsidR="00FA4B10" w:rsidRPr="00A56B77" w:rsidP="00A56B77">
      <w:pPr>
        <w:bidi w:val="0"/>
        <w:rPr>
          <w:rFonts w:ascii="Times New Roman" w:hAnsi="Times New Roman"/>
        </w:rPr>
      </w:pPr>
    </w:p>
    <w:p w:rsidR="006060A4" w:rsidRPr="00A56B77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bCs/>
        </w:rPr>
      </w:pPr>
      <w:r w:rsidRPr="00A56B77">
        <w:rPr>
          <w:rFonts w:ascii="Times New Roman" w:hAnsi="Times New Roman"/>
          <w:b/>
          <w:bCs/>
        </w:rPr>
        <w:t xml:space="preserve">                                                                                  </w:t>
      </w:r>
    </w:p>
    <w:p w:rsidR="00E17737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sz w:val="28"/>
          <w:szCs w:val="28"/>
        </w:rPr>
      </w:pPr>
    </w:p>
    <w:p w:rsidR="00E17737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sz w:val="28"/>
          <w:szCs w:val="28"/>
        </w:rPr>
      </w:pPr>
    </w:p>
    <w:p w:rsidR="00E17737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sz w:val="28"/>
          <w:szCs w:val="28"/>
        </w:rPr>
      </w:pPr>
    </w:p>
    <w:p w:rsidR="006060A4" w:rsidRPr="00A56B77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sz w:val="28"/>
          <w:szCs w:val="28"/>
        </w:rPr>
      </w:pPr>
      <w:r w:rsidR="005E3F10">
        <w:rPr>
          <w:rFonts w:ascii="Times New Roman" w:hAnsi="Times New Roman"/>
          <w:b/>
          <w:sz w:val="28"/>
          <w:szCs w:val="28"/>
        </w:rPr>
        <w:t>60</w:t>
      </w:r>
    </w:p>
    <w:p w:rsidR="006060A4" w:rsidP="00A56B77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caps/>
          <w:sz w:val="28"/>
          <w:szCs w:val="28"/>
        </w:rPr>
      </w:pPr>
    </w:p>
    <w:p w:rsidR="006060A4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5E3F10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5E3F10" w:rsidRPr="005E3F10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szCs w:val="28"/>
        </w:rPr>
      </w:pPr>
      <w:r w:rsidRPr="005E3F10">
        <w:rPr>
          <w:rFonts w:ascii="Times New Roman" w:hAnsi="Times New Roman"/>
          <w:b/>
          <w:bCs/>
          <w:szCs w:val="28"/>
        </w:rPr>
        <w:t>Z á k o n  </w:t>
      </w:r>
    </w:p>
    <w:p w:rsidR="005E3F10" w:rsidP="00A56B77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5E3F10" w:rsidRPr="00F95C22" w:rsidP="005E3F10">
      <w:pPr>
        <w:bidi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 ................. 2010</w:t>
      </w:r>
    </w:p>
    <w:p w:rsidR="005E3F10" w:rsidP="005E3F10">
      <w:pPr>
        <w:pStyle w:val="BodyText2"/>
        <w:bidi w:val="0"/>
        <w:rPr>
          <w:rFonts w:ascii="Times New Roman" w:hAnsi="Times New Roman"/>
          <w:bCs w:val="0"/>
          <w:sz w:val="24"/>
        </w:rPr>
      </w:pPr>
    </w:p>
    <w:p w:rsidR="00FA4B10" w:rsidP="005E3F10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 w:rsidRPr="00F95C22" w:rsidR="005E3F10">
        <w:rPr>
          <w:rFonts w:ascii="Times New Roman" w:hAnsi="Times New Roman"/>
          <w:b/>
          <w:bCs/>
        </w:rPr>
        <w:t>o poskytovaní dotácií v pôsobnosti Ministerstva obrany Slovenskej republiky</w:t>
      </w:r>
    </w:p>
    <w:p w:rsidR="006060A4" w:rsidP="00A56B77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A56B77" w:rsidP="00A56B77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A56B77" w:rsidP="00A56B77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FA4B10" w:rsidP="00FA4B10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FA4B10" w:rsidP="00FA4B10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FA4B10" w:rsidP="005E3F10">
      <w:pPr>
        <w:bidi w:val="0"/>
        <w:ind w:firstLine="540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FA4B10" w:rsidRPr="004A4536" w:rsidP="005E3F10">
      <w:pPr>
        <w:bidi w:val="0"/>
        <w:ind w:firstLine="5400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5E3F10" w:rsidP="005E3F10">
      <w:pPr>
        <w:pStyle w:val="BodyTextIndent"/>
        <w:bidi w:val="0"/>
        <w:spacing w:after="0"/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>vládny návrh zákona</w:t>
      </w:r>
    </w:p>
    <w:p w:rsidR="005E3F10" w:rsidP="005E3F10">
      <w:pPr>
        <w:pStyle w:val="BodyTextIndent"/>
        <w:bidi w:val="0"/>
        <w:spacing w:after="0"/>
        <w:ind w:left="5400"/>
        <w:rPr>
          <w:rFonts w:ascii="Times New Roman" w:hAnsi="Times New Roman"/>
          <w:bCs/>
        </w:rPr>
      </w:pPr>
      <w:r w:rsidRPr="005E3F10">
        <w:rPr>
          <w:rFonts w:ascii="Times New Roman" w:hAnsi="Times New Roman"/>
          <w:bCs/>
        </w:rPr>
        <w:t xml:space="preserve">o poskytovaní dotácií v pôsobnosti </w:t>
      </w:r>
    </w:p>
    <w:p w:rsidR="00FA4B10" w:rsidP="005E3F10">
      <w:pPr>
        <w:pStyle w:val="BodyTextIndent"/>
        <w:bidi w:val="0"/>
        <w:spacing w:after="0"/>
        <w:ind w:left="5400"/>
        <w:rPr>
          <w:rFonts w:ascii="Times New Roman" w:hAnsi="Times New Roman"/>
          <w:bCs/>
        </w:rPr>
      </w:pPr>
      <w:r w:rsidRPr="005E3F10" w:rsidR="005E3F10">
        <w:rPr>
          <w:rFonts w:ascii="Times New Roman" w:hAnsi="Times New Roman"/>
          <w:bCs/>
        </w:rPr>
        <w:t>Mini</w:t>
      </w:r>
      <w:r w:rsidRPr="005E3F10" w:rsidR="005E3F10">
        <w:rPr>
          <w:rFonts w:ascii="Times New Roman" w:hAnsi="Times New Roman"/>
          <w:bCs/>
        </w:rPr>
        <w:t>s</w:t>
      </w:r>
      <w:r w:rsidRPr="005E3F10" w:rsidR="005E3F10">
        <w:rPr>
          <w:rFonts w:ascii="Times New Roman" w:hAnsi="Times New Roman"/>
          <w:bCs/>
        </w:rPr>
        <w:t xml:space="preserve">terstva obrany Slovenskej </w:t>
      </w:r>
      <w:r w:rsidR="005E3F10">
        <w:rPr>
          <w:rFonts w:ascii="Times New Roman" w:hAnsi="Times New Roman"/>
          <w:bCs/>
        </w:rPr>
        <w:t>republiky</w:t>
      </w:r>
    </w:p>
    <w:p w:rsidR="005E3F10" w:rsidP="005E3F10">
      <w:pPr>
        <w:pStyle w:val="BodyTextIndent"/>
        <w:bidi w:val="0"/>
        <w:spacing w:after="0"/>
        <w:ind w:left="5400"/>
        <w:rPr>
          <w:rFonts w:ascii="Times New Roman" w:hAnsi="Times New Roman"/>
          <w:bCs/>
        </w:rPr>
      </w:pPr>
    </w:p>
    <w:p w:rsidR="005E3F10" w:rsidRPr="00C42F95" w:rsidP="005E3F10">
      <w:pPr>
        <w:pStyle w:val="BodyTextIndent"/>
        <w:bidi w:val="0"/>
        <w:spacing w:after="0"/>
        <w:ind w:left="5400"/>
        <w:rPr>
          <w:rFonts w:ascii="Times New Roman" w:hAnsi="Times New Roman"/>
        </w:rPr>
      </w:pPr>
    </w:p>
    <w:p w:rsidR="00FA4B10" w:rsidP="00A56B77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835487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835487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835487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FA4B10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FA4B10" w:rsidP="00A56B7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FA4B10" w:rsidP="00FA4B10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FA4B10" w:rsidP="00FA4B10">
      <w:pPr>
        <w:bidi w:val="0"/>
        <w:rPr>
          <w:rFonts w:ascii="Times New Roman" w:hAnsi="Times New Roman"/>
          <w:b/>
        </w:rPr>
      </w:pPr>
    </w:p>
    <w:p w:rsidR="00FA4B10" w:rsidRPr="00C42F95" w:rsidP="00FA4B10">
      <w:pPr>
        <w:bidi w:val="0"/>
        <w:rPr>
          <w:rFonts w:ascii="Times New Roman" w:hAnsi="Times New Roman"/>
          <w:b/>
        </w:rPr>
      </w:pPr>
      <w:r w:rsidR="005E3F10">
        <w:rPr>
          <w:rFonts w:ascii="Times New Roman" w:hAnsi="Times New Roman"/>
          <w:b/>
        </w:rPr>
        <w:t>Iveta Radičová</w:t>
      </w:r>
    </w:p>
    <w:p w:rsidR="00FA4B10" w:rsidP="00FA4B1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5E3F10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 </w:t>
      </w:r>
    </w:p>
    <w:p w:rsidR="00FA4B10" w:rsidP="00FA4B1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A4B10" w:rsidP="00FA4B10">
      <w:pPr>
        <w:bidi w:val="0"/>
        <w:rPr>
          <w:rFonts w:ascii="Times New Roman" w:hAnsi="Times New Roman"/>
        </w:rPr>
      </w:pPr>
    </w:p>
    <w:p w:rsidR="00FA4B10" w:rsidP="00FA4B10">
      <w:pPr>
        <w:bidi w:val="0"/>
        <w:rPr>
          <w:rFonts w:ascii="Times New Roman" w:hAnsi="Times New Roman"/>
        </w:rPr>
      </w:pPr>
    </w:p>
    <w:p w:rsidR="00FA4B10" w:rsidP="00FA4B1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 </w:t>
      </w:r>
      <w:r w:rsidR="00E177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. </w:t>
      </w:r>
      <w:r w:rsidR="005E3F10">
        <w:rPr>
          <w:rFonts w:ascii="Times New Roman" w:hAnsi="Times New Roman"/>
        </w:rPr>
        <w:t xml:space="preserve">augusta </w:t>
      </w:r>
      <w:r>
        <w:rPr>
          <w:rFonts w:ascii="Times New Roman" w:hAnsi="Times New Roman"/>
        </w:rPr>
        <w:t>20</w:t>
      </w:r>
      <w:r w:rsidR="005E3F10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</w:p>
    <w:p w:rsidR="005E3F10" w:rsidP="00FA4B10">
      <w:pPr>
        <w:bidi w:val="0"/>
        <w:jc w:val="center"/>
        <w:rPr>
          <w:rFonts w:ascii="Times New Roman" w:hAnsi="Times New Roman"/>
        </w:rPr>
      </w:pPr>
    </w:p>
    <w:p w:rsidR="005E3F10" w:rsidP="00FA4B10">
      <w:pPr>
        <w:bidi w:val="0"/>
        <w:jc w:val="center"/>
        <w:rPr>
          <w:rFonts w:ascii="Times New Roman" w:hAnsi="Times New Roman"/>
        </w:rPr>
      </w:pPr>
    </w:p>
    <w:sectPr w:rsidSect="00835487">
      <w:pgSz w:w="11907" w:h="16840" w:code="9"/>
      <w:pgMar w:top="1247" w:right="964" w:bottom="1247" w:left="1418" w:header="709" w:footer="709" w:gutter="0"/>
      <w:lnNumType w:distance="0"/>
      <w:cols w:space="708"/>
      <w:noEndnote w:val="0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48A6"/>
    <w:multiLevelType w:val="multilevel"/>
    <w:tmpl w:val="C3E26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A0F61"/>
    <w:rsid w:val="0002545E"/>
    <w:rsid w:val="000B3813"/>
    <w:rsid w:val="000E0D9B"/>
    <w:rsid w:val="0010727B"/>
    <w:rsid w:val="00264A83"/>
    <w:rsid w:val="002954FA"/>
    <w:rsid w:val="00307D7A"/>
    <w:rsid w:val="003712BB"/>
    <w:rsid w:val="003C5F20"/>
    <w:rsid w:val="003C727E"/>
    <w:rsid w:val="00455D61"/>
    <w:rsid w:val="00464785"/>
    <w:rsid w:val="004A4536"/>
    <w:rsid w:val="004A70F5"/>
    <w:rsid w:val="004F5769"/>
    <w:rsid w:val="00543730"/>
    <w:rsid w:val="005E3F10"/>
    <w:rsid w:val="006060A4"/>
    <w:rsid w:val="00681806"/>
    <w:rsid w:val="006B1083"/>
    <w:rsid w:val="00795C35"/>
    <w:rsid w:val="00835487"/>
    <w:rsid w:val="00886EDE"/>
    <w:rsid w:val="009814D6"/>
    <w:rsid w:val="009B2B16"/>
    <w:rsid w:val="00A466E4"/>
    <w:rsid w:val="00A56B77"/>
    <w:rsid w:val="00AA0F61"/>
    <w:rsid w:val="00AA5796"/>
    <w:rsid w:val="00AF080F"/>
    <w:rsid w:val="00AF3679"/>
    <w:rsid w:val="00AF4264"/>
    <w:rsid w:val="00B15311"/>
    <w:rsid w:val="00B45756"/>
    <w:rsid w:val="00C35F55"/>
    <w:rsid w:val="00C42F95"/>
    <w:rsid w:val="00C51934"/>
    <w:rsid w:val="00CA35A0"/>
    <w:rsid w:val="00CC1586"/>
    <w:rsid w:val="00CC2CD3"/>
    <w:rsid w:val="00CE125A"/>
    <w:rsid w:val="00CE3858"/>
    <w:rsid w:val="00D32AEA"/>
    <w:rsid w:val="00D66128"/>
    <w:rsid w:val="00D91DC3"/>
    <w:rsid w:val="00E17737"/>
    <w:rsid w:val="00E66B06"/>
    <w:rsid w:val="00F77C40"/>
    <w:rsid w:val="00F95C22"/>
    <w:rsid w:val="00FA4B10"/>
    <w:rsid w:val="00FE0E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F6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AA0F6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A0F61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0727B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060A4"/>
    <w:pPr>
      <w:spacing w:after="120"/>
      <w:ind w:left="283"/>
      <w:jc w:val="left"/>
    </w:pPr>
  </w:style>
  <w:style w:type="paragraph" w:styleId="BodyText">
    <w:name w:val="Body Text"/>
    <w:basedOn w:val="Normal"/>
    <w:rsid w:val="006060A4"/>
    <w:pPr>
      <w:spacing w:after="120"/>
      <w:jc w:val="left"/>
    </w:pPr>
  </w:style>
  <w:style w:type="paragraph" w:styleId="Title">
    <w:name w:val="Title"/>
    <w:basedOn w:val="Normal"/>
    <w:qFormat/>
    <w:rsid w:val="006060A4"/>
    <w:pPr>
      <w:jc w:val="center"/>
    </w:pPr>
    <w:rPr>
      <w:b/>
      <w:bCs/>
    </w:rPr>
  </w:style>
  <w:style w:type="paragraph" w:styleId="Footer">
    <w:name w:val="footer"/>
    <w:basedOn w:val="Normal"/>
    <w:rsid w:val="00835487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72</Words>
  <Characters>769</Characters>
  <Application>Microsoft Office Word</Application>
  <DocSecurity>0</DocSecurity>
  <Lines>0</Lines>
  <Paragraphs>0</Paragraphs>
  <ScaleCrop>false</ScaleCrop>
  <Company>MOSR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OBRANY</dc:title>
  <dc:creator>kallayovaa</dc:creator>
  <cp:lastModifiedBy>GaspJarm</cp:lastModifiedBy>
  <cp:revision>2</cp:revision>
  <cp:lastPrinted>2010-08-17T10:48:00Z</cp:lastPrinted>
  <dcterms:created xsi:type="dcterms:W3CDTF">2010-11-24T13:32:00Z</dcterms:created>
  <dcterms:modified xsi:type="dcterms:W3CDTF">2010-11-24T13:32:00Z</dcterms:modified>
</cp:coreProperties>
</file>