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7350" w:rsidP="000A2A1B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E55954">
        <w:rPr>
          <w:rFonts w:ascii="Times New Roman" w:hAnsi="Times New Roman" w:cs="Times New Roman"/>
          <w:b/>
          <w:sz w:val="28"/>
        </w:rPr>
        <w:t>V</w:t>
      </w:r>
      <w:r>
        <w:rPr>
          <w:rFonts w:ascii="Times New Roman" w:hAnsi="Times New Roman" w:cs="Times New Roman"/>
          <w:b/>
          <w:sz w:val="28"/>
        </w:rPr>
        <w:t>. volebné obdobie</w:t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EC7350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>Číslo:</w:t>
      </w:r>
      <w:r w:rsidR="00E23F52">
        <w:rPr>
          <w:rFonts w:ascii="Times New Roman" w:hAnsi="Times New Roman" w:cs="Times New Roman"/>
          <w:bCs/>
          <w:szCs w:val="20"/>
          <w:lang w:val="cs-CZ"/>
        </w:rPr>
        <w:t xml:space="preserve"> </w:t>
      </w:r>
      <w:r w:rsidR="00F8603A">
        <w:rPr>
          <w:rFonts w:ascii="Times New Roman" w:hAnsi="Times New Roman" w:cs="Times New Roman"/>
          <w:bCs/>
          <w:szCs w:val="20"/>
          <w:lang w:val="cs-CZ"/>
        </w:rPr>
        <w:t>CRD-</w:t>
      </w:r>
      <w:r w:rsidR="004D05F8">
        <w:rPr>
          <w:rFonts w:ascii="Times New Roman" w:hAnsi="Times New Roman" w:cs="Times New Roman"/>
          <w:bCs/>
          <w:szCs w:val="20"/>
          <w:lang w:val="cs-CZ"/>
        </w:rPr>
        <w:t>2012</w:t>
      </w:r>
      <w:r w:rsidR="00F8603A">
        <w:rPr>
          <w:rFonts w:ascii="Times New Roman" w:hAnsi="Times New Roman" w:cs="Times New Roman"/>
          <w:bCs/>
          <w:szCs w:val="20"/>
          <w:lang w:val="cs-CZ"/>
        </w:rPr>
        <w:t>/2010</w:t>
      </w:r>
    </w:p>
    <w:p w:rsidR="006A01DF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2C52A5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5471CD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EC7350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F8603A">
        <w:rPr>
          <w:rFonts w:ascii="Times New Roman" w:hAnsi="Times New Roman" w:cs="Times New Roman"/>
          <w:b/>
          <w:spacing w:val="60"/>
          <w:sz w:val="36"/>
        </w:rPr>
        <w:t>42</w:t>
      </w:r>
      <w:r w:rsidR="00552D0A">
        <w:rPr>
          <w:rFonts w:ascii="Times New Roman" w:hAnsi="Times New Roman" w:cs="Times New Roman"/>
          <w:b/>
          <w:spacing w:val="60"/>
          <w:sz w:val="36"/>
        </w:rPr>
        <w:t>a</w:t>
      </w:r>
    </w:p>
    <w:p w:rsidR="009F5DE1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EC7350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4273B5">
        <w:rPr>
          <w:rFonts w:ascii="Times New Roman" w:hAnsi="Times New Roman" w:cs="Times New Roman"/>
          <w:bCs/>
        </w:rPr>
        <w:t>S p r á v</w:t>
      </w:r>
      <w:r w:rsidR="00894B5F">
        <w:rPr>
          <w:rFonts w:ascii="Times New Roman" w:hAnsi="Times New Roman" w:cs="Times New Roman"/>
          <w:bCs/>
        </w:rPr>
        <w:t> </w:t>
      </w:r>
      <w:r w:rsidRPr="004273B5">
        <w:rPr>
          <w:rFonts w:ascii="Times New Roman" w:hAnsi="Times New Roman" w:cs="Times New Roman"/>
          <w:bCs/>
        </w:rPr>
        <w:t>a</w:t>
      </w:r>
    </w:p>
    <w:p w:rsidR="00894B5F" w:rsidRPr="001F2475" w:rsidP="001F2475">
      <w:pPr>
        <w:spacing w:line="360" w:lineRule="auto"/>
        <w:rPr>
          <w:rFonts w:ascii="Times New Roman" w:hAnsi="Times New Roman" w:cs="Times New Roman"/>
          <w:b/>
        </w:rPr>
      </w:pPr>
    </w:p>
    <w:p w:rsidR="001F2475" w:rsidRPr="001F2475" w:rsidP="001F2475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  <w:r w:rsidRPr="00492112">
        <w:rPr>
          <w:rFonts w:ascii="Times New Roman" w:hAnsi="Times New Roman" w:cs="Times New Roman"/>
          <w:b/>
          <w:sz w:val="24"/>
          <w:lang w:val="sk-SK"/>
        </w:rPr>
        <w:t xml:space="preserve">Ústavnoprávneho výboru Národnej rady Slovenskej republiky o prerokovaní </w:t>
      </w:r>
      <w:r w:rsidRPr="00492112" w:rsidR="00492112">
        <w:rPr>
          <w:rFonts w:ascii="Times New Roman" w:hAnsi="Times New Roman" w:cs="Times New Roman"/>
          <w:b/>
          <w:sz w:val="24"/>
          <w:lang w:val="sk-SK"/>
        </w:rPr>
        <w:t>vládneho návrhu zákona</w:t>
      </w:r>
      <w:r w:rsidRPr="00492112" w:rsidR="00492112">
        <w:rPr>
          <w:rFonts w:ascii="Times New Roman" w:hAnsi="Times New Roman" w:cs="Times New Roman"/>
          <w:b/>
          <w:sz w:val="24"/>
        </w:rPr>
        <w:t xml:space="preserve">, ktorým sa mení zákon č. </w:t>
      </w:r>
      <w:r w:rsidR="00F8603A">
        <w:rPr>
          <w:rFonts w:ascii="Times New Roman" w:hAnsi="Times New Roman" w:cs="Times New Roman"/>
          <w:b/>
          <w:sz w:val="24"/>
        </w:rPr>
        <w:t xml:space="preserve">301/2005 </w:t>
      </w:r>
      <w:r w:rsidRPr="00492112" w:rsidR="00492112">
        <w:rPr>
          <w:rFonts w:ascii="Times New Roman" w:hAnsi="Times New Roman" w:cs="Times New Roman"/>
          <w:b/>
          <w:sz w:val="24"/>
        </w:rPr>
        <w:t xml:space="preserve">Z. z. </w:t>
      </w:r>
      <w:r w:rsidR="00F8603A">
        <w:rPr>
          <w:rFonts w:ascii="Times New Roman" w:hAnsi="Times New Roman" w:cs="Times New Roman"/>
          <w:b/>
          <w:sz w:val="24"/>
        </w:rPr>
        <w:t xml:space="preserve">Trestný poriadok </w:t>
      </w:r>
      <w:r w:rsidRPr="00492112" w:rsidR="00492112">
        <w:rPr>
          <w:rFonts w:ascii="Times New Roman" w:hAnsi="Times New Roman" w:cs="Times New Roman"/>
          <w:b/>
          <w:sz w:val="24"/>
        </w:rPr>
        <w:t xml:space="preserve">v znení neskorších predpisov (tlač </w:t>
      </w:r>
      <w:r w:rsidR="00F8603A">
        <w:rPr>
          <w:rFonts w:ascii="Times New Roman" w:hAnsi="Times New Roman" w:cs="Times New Roman"/>
          <w:b/>
          <w:sz w:val="24"/>
        </w:rPr>
        <w:t>42</w:t>
      </w:r>
      <w:r w:rsidRPr="00492112" w:rsidR="00492112">
        <w:rPr>
          <w:rFonts w:ascii="Times New Roman" w:hAnsi="Times New Roman" w:cs="Times New Roman"/>
          <w:b/>
          <w:sz w:val="24"/>
        </w:rPr>
        <w:t xml:space="preserve">) </w:t>
      </w:r>
      <w:r w:rsidR="002A2233">
        <w:rPr>
          <w:rFonts w:ascii="Times New Roman" w:hAnsi="Times New Roman" w:cs="Times New Roman"/>
          <w:b/>
          <w:sz w:val="24"/>
        </w:rPr>
        <w:t xml:space="preserve">v druhom čítaní </w:t>
      </w:r>
    </w:p>
    <w:p w:rsidR="00EC7350" w:rsidRPr="00B943D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943D6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DB314E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EC1A24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EC1A24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56B1C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EC1A24" w:rsidRPr="00492112" w:rsidP="00DB314E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EA5A68" w:rsidP="00492112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492112" w:rsidR="00B943D6">
        <w:rPr>
          <w:rFonts w:ascii="Times New Roman" w:hAnsi="Times New Roman" w:cs="Times New Roman"/>
        </w:rPr>
        <w:tab/>
      </w:r>
      <w:r w:rsidRPr="00AA58C1" w:rsidR="00DB314E">
        <w:rPr>
          <w:rFonts w:ascii="Times New Roman" w:hAnsi="Times New Roman" w:cs="Times New Roman"/>
          <w:b/>
        </w:rPr>
        <w:t>Ústavnoprávny výbor</w:t>
      </w:r>
      <w:r w:rsidRPr="00492112" w:rsidR="00DB314E">
        <w:rPr>
          <w:rFonts w:ascii="Times New Roman" w:hAnsi="Times New Roman" w:cs="Times New Roman"/>
        </w:rPr>
        <w:t xml:space="preserve"> </w:t>
      </w:r>
      <w:r w:rsidRPr="00492112" w:rsidR="00DB314E">
        <w:rPr>
          <w:rFonts w:ascii="Times New Roman" w:hAnsi="Times New Roman" w:cs="Times New Roman"/>
          <w:bCs/>
        </w:rPr>
        <w:t xml:space="preserve">Národnej rady Slovenskej republiky ako </w:t>
      </w:r>
      <w:r w:rsidRPr="00AA58C1" w:rsidR="00DB314E">
        <w:rPr>
          <w:rFonts w:ascii="Times New Roman" w:hAnsi="Times New Roman" w:cs="Times New Roman"/>
          <w:b/>
        </w:rPr>
        <w:t>gestorský</w:t>
      </w:r>
      <w:r w:rsidRPr="00492112" w:rsidR="00DB314E">
        <w:rPr>
          <w:rFonts w:ascii="Times New Roman" w:hAnsi="Times New Roman" w:cs="Times New Roman"/>
        </w:rPr>
        <w:t xml:space="preserve"> výbor</w:t>
      </w:r>
      <w:r w:rsidRPr="00492112" w:rsidR="00DB314E">
        <w:rPr>
          <w:rFonts w:ascii="Times New Roman" w:hAnsi="Times New Roman" w:cs="Times New Roman"/>
          <w:bCs/>
        </w:rPr>
        <w:t xml:space="preserve"> k</w:t>
      </w:r>
      <w:r w:rsidRPr="00492112" w:rsidR="00F405D7">
        <w:rPr>
          <w:rFonts w:ascii="Times New Roman" w:hAnsi="Times New Roman" w:cs="Times New Roman"/>
        </w:rPr>
        <w:t> </w:t>
      </w:r>
      <w:r w:rsidRPr="00492112" w:rsidR="00492112">
        <w:rPr>
          <w:rFonts w:ascii="Times New Roman" w:hAnsi="Times New Roman" w:cs="Times New Roman"/>
        </w:rPr>
        <w:t>vlá</w:t>
      </w:r>
      <w:r w:rsidRPr="00492112" w:rsidR="00492112">
        <w:rPr>
          <w:rFonts w:ascii="Times New Roman" w:hAnsi="Times New Roman" w:cs="Times New Roman"/>
        </w:rPr>
        <w:t>dnemu návrhu zákona, ktorým sa mení</w:t>
      </w:r>
      <w:r w:rsidR="00F8603A">
        <w:rPr>
          <w:rFonts w:ascii="Times New Roman" w:hAnsi="Times New Roman" w:cs="Times New Roman"/>
        </w:rPr>
        <w:t xml:space="preserve"> </w:t>
      </w:r>
      <w:r w:rsidRPr="00492112" w:rsidR="00492112">
        <w:rPr>
          <w:rFonts w:ascii="Times New Roman" w:hAnsi="Times New Roman" w:cs="Times New Roman"/>
          <w:b/>
        </w:rPr>
        <w:t xml:space="preserve">zákon č. </w:t>
      </w:r>
      <w:r w:rsidR="00F8603A">
        <w:rPr>
          <w:rFonts w:ascii="Times New Roman" w:hAnsi="Times New Roman" w:cs="Times New Roman"/>
          <w:b/>
        </w:rPr>
        <w:t>301</w:t>
      </w:r>
      <w:r w:rsidRPr="00492112" w:rsidR="00492112">
        <w:rPr>
          <w:rFonts w:ascii="Times New Roman" w:hAnsi="Times New Roman" w:cs="Times New Roman"/>
          <w:b/>
        </w:rPr>
        <w:t>/200</w:t>
      </w:r>
      <w:r w:rsidR="00F8603A">
        <w:rPr>
          <w:rFonts w:ascii="Times New Roman" w:hAnsi="Times New Roman" w:cs="Times New Roman"/>
          <w:b/>
        </w:rPr>
        <w:t>5</w:t>
      </w:r>
      <w:r w:rsidRPr="00492112" w:rsidR="00492112">
        <w:rPr>
          <w:rFonts w:ascii="Times New Roman" w:hAnsi="Times New Roman" w:cs="Times New Roman"/>
          <w:b/>
        </w:rPr>
        <w:t xml:space="preserve"> Z. z. </w:t>
      </w:r>
      <w:r w:rsidR="00F8603A">
        <w:rPr>
          <w:rFonts w:ascii="Times New Roman" w:hAnsi="Times New Roman" w:cs="Times New Roman"/>
          <w:b/>
        </w:rPr>
        <w:t xml:space="preserve">Trestný poriadok </w:t>
      </w:r>
      <w:r w:rsidRPr="00F8603A" w:rsidR="00F8603A">
        <w:rPr>
          <w:rFonts w:ascii="Times New Roman" w:hAnsi="Times New Roman" w:cs="Times New Roman"/>
        </w:rPr>
        <w:t>v znení neskorších predpisov</w:t>
      </w:r>
      <w:r w:rsidR="005D24B8">
        <w:rPr>
          <w:rFonts w:ascii="Times New Roman" w:hAnsi="Times New Roman" w:cs="Times New Roman"/>
        </w:rPr>
        <w:t>, ktorý sa prerokúva v skrátenom legislatívnom konaní,</w:t>
      </w:r>
      <w:r w:rsidR="00F8603A">
        <w:rPr>
          <w:rFonts w:ascii="Times New Roman" w:hAnsi="Times New Roman" w:cs="Times New Roman"/>
          <w:b/>
        </w:rPr>
        <w:t xml:space="preserve"> </w:t>
      </w:r>
      <w:r w:rsidRPr="006B067D" w:rsidR="00DB314E">
        <w:rPr>
          <w:rFonts w:ascii="Times New Roman" w:hAnsi="Times New Roman" w:cs="Times New Roman"/>
          <w:bCs/>
        </w:rPr>
        <w:t>podáva Národnej ra</w:t>
      </w:r>
      <w:r w:rsidR="00DB314E">
        <w:rPr>
          <w:rFonts w:ascii="Times New Roman" w:hAnsi="Times New Roman" w:cs="Times New Roman"/>
          <w:bCs/>
        </w:rPr>
        <w:t>de Slovenskej republiky podľa § </w:t>
      </w:r>
      <w:r w:rsidRPr="006B067D" w:rsidR="00DB314E">
        <w:rPr>
          <w:rFonts w:ascii="Times New Roman" w:hAnsi="Times New Roman" w:cs="Times New Roman"/>
          <w:bCs/>
        </w:rPr>
        <w:t>7</w:t>
      </w:r>
      <w:r w:rsidR="00CA0634">
        <w:rPr>
          <w:rFonts w:ascii="Times New Roman" w:hAnsi="Times New Roman" w:cs="Times New Roman"/>
          <w:bCs/>
        </w:rPr>
        <w:t>8</w:t>
      </w:r>
      <w:r w:rsidR="00DB314E">
        <w:rPr>
          <w:rFonts w:ascii="Times New Roman" w:hAnsi="Times New Roman" w:cs="Times New Roman"/>
          <w:bCs/>
        </w:rPr>
        <w:t xml:space="preserve"> </w:t>
      </w:r>
      <w:r w:rsidRPr="006B067D" w:rsidR="00DB314E">
        <w:rPr>
          <w:rFonts w:ascii="Times New Roman" w:hAnsi="Times New Roman" w:cs="Times New Roman"/>
          <w:bCs/>
        </w:rPr>
        <w:t>zákona Národnej rady Slovenskej republiky č</w:t>
      </w:r>
      <w:r w:rsidRPr="006B067D" w:rsidR="00DB314E">
        <w:rPr>
          <w:rFonts w:ascii="Times New Roman" w:hAnsi="Times New Roman" w:cs="Times New Roman"/>
          <w:bCs/>
        </w:rPr>
        <w:t xml:space="preserve">.  350/1996 Z. z. o  rokovacom poriadku Národnej rady Slovenskej republiky v znení neskorších predpisov </w:t>
      </w:r>
      <w:r w:rsidRPr="00EE61D7" w:rsidR="00DB314E">
        <w:rPr>
          <w:rFonts w:ascii="Times New Roman" w:hAnsi="Times New Roman" w:cs="Times New Roman"/>
          <w:b/>
        </w:rPr>
        <w:t>správu</w:t>
      </w:r>
      <w:r w:rsidR="00AA58C1">
        <w:rPr>
          <w:rFonts w:ascii="Times New Roman" w:hAnsi="Times New Roman" w:cs="Times New Roman"/>
          <w:b/>
        </w:rPr>
        <w:t xml:space="preserve"> </w:t>
      </w:r>
      <w:r w:rsidR="00AA58C1">
        <w:rPr>
          <w:rFonts w:ascii="Times New Roman" w:hAnsi="Times New Roman" w:cs="Times New Roman"/>
        </w:rPr>
        <w:t xml:space="preserve">o prerokovaní návrhu zákona v druhom čítaní. </w:t>
      </w:r>
      <w:r w:rsidR="004D172B">
        <w:rPr>
          <w:rFonts w:ascii="Times New Roman" w:hAnsi="Times New Roman" w:cs="Times New Roman"/>
          <w:b/>
        </w:rPr>
        <w:t xml:space="preserve"> </w:t>
      </w:r>
    </w:p>
    <w:p w:rsidR="00492112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92112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D56B1C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F8603A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F8603A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DB314E" w:rsidRPr="006B067D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I.</w:t>
      </w:r>
    </w:p>
    <w:p w:rsidR="00DB314E" w:rsidRPr="00661B8F" w:rsidP="00DB314E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5B759B" w:rsidRPr="005B759B" w:rsidP="002B3804">
      <w:pPr>
        <w:spacing w:line="360" w:lineRule="auto"/>
        <w:jc w:val="both"/>
        <w:rPr>
          <w:rFonts w:ascii="Times New Roman" w:hAnsi="Times New Roman" w:cs="Times New Roman"/>
        </w:rPr>
      </w:pPr>
      <w:r w:rsidRPr="00661B8F" w:rsidR="00DB314E">
        <w:rPr>
          <w:rFonts w:ascii="Times New Roman" w:hAnsi="Times New Roman" w:cs="Times New Roman"/>
        </w:rPr>
        <w:tab/>
      </w:r>
      <w:r w:rsidRPr="00492112" w:rsidR="00DB314E">
        <w:rPr>
          <w:rFonts w:ascii="Times New Roman" w:hAnsi="Times New Roman" w:cs="Times New Roman"/>
        </w:rPr>
        <w:t xml:space="preserve">Národná rada Slovenskej republiky uznesením </w:t>
      </w:r>
      <w:r w:rsidRPr="00492112" w:rsidR="00D74B00">
        <w:rPr>
          <w:rFonts w:ascii="Times New Roman" w:hAnsi="Times New Roman" w:cs="Times New Roman"/>
        </w:rPr>
        <w:t>z</w:t>
      </w:r>
      <w:r w:rsidR="00F8603A">
        <w:rPr>
          <w:rFonts w:ascii="Times New Roman" w:hAnsi="Times New Roman" w:cs="Times New Roman"/>
        </w:rPr>
        <w:t> </w:t>
      </w:r>
      <w:r w:rsidR="00AA58C1">
        <w:rPr>
          <w:rFonts w:ascii="Times New Roman" w:hAnsi="Times New Roman" w:cs="Times New Roman"/>
        </w:rPr>
        <w:t xml:space="preserve"> 10</w:t>
      </w:r>
      <w:r w:rsidR="00F8603A">
        <w:rPr>
          <w:rFonts w:ascii="Times New Roman" w:hAnsi="Times New Roman" w:cs="Times New Roman"/>
        </w:rPr>
        <w:t>. augusta</w:t>
      </w:r>
      <w:r w:rsidRPr="00492112" w:rsidR="00492112">
        <w:rPr>
          <w:rFonts w:ascii="Times New Roman" w:hAnsi="Times New Roman" w:cs="Times New Roman"/>
        </w:rPr>
        <w:t xml:space="preserve"> 20</w:t>
      </w:r>
      <w:r w:rsidR="00F8603A">
        <w:rPr>
          <w:rFonts w:ascii="Times New Roman" w:hAnsi="Times New Roman" w:cs="Times New Roman"/>
        </w:rPr>
        <w:t>1</w:t>
      </w:r>
      <w:r w:rsidRPr="00492112" w:rsidR="00492112">
        <w:rPr>
          <w:rFonts w:ascii="Times New Roman" w:hAnsi="Times New Roman" w:cs="Times New Roman"/>
        </w:rPr>
        <w:t>0</w:t>
      </w:r>
      <w:r w:rsidRPr="00492112" w:rsidR="00DB314E">
        <w:rPr>
          <w:rFonts w:ascii="Times New Roman" w:hAnsi="Times New Roman" w:cs="Times New Roman"/>
        </w:rPr>
        <w:t xml:space="preserve"> </w:t>
      </w:r>
      <w:r w:rsidR="00153305">
        <w:rPr>
          <w:rFonts w:ascii="Times New Roman" w:hAnsi="Times New Roman" w:cs="Times New Roman"/>
        </w:rPr>
        <w:t xml:space="preserve">č. 33 </w:t>
      </w:r>
      <w:r w:rsidRPr="00492112" w:rsidR="002448D4">
        <w:rPr>
          <w:rFonts w:ascii="Times New Roman" w:hAnsi="Times New Roman" w:cs="Times New Roman"/>
        </w:rPr>
        <w:t>pridelila</w:t>
      </w:r>
      <w:r w:rsidRPr="00492112" w:rsidR="00E9047F">
        <w:rPr>
          <w:rFonts w:ascii="Times New Roman" w:hAnsi="Times New Roman" w:cs="Times New Roman"/>
        </w:rPr>
        <w:t xml:space="preserve"> </w:t>
      </w:r>
      <w:r w:rsidRPr="00492112" w:rsidR="00492112">
        <w:rPr>
          <w:rFonts w:ascii="Times New Roman" w:hAnsi="Times New Roman" w:cs="Times New Roman"/>
        </w:rPr>
        <w:t>vládny n</w:t>
      </w:r>
      <w:r w:rsidRPr="00492112" w:rsidR="00492112">
        <w:rPr>
          <w:rFonts w:ascii="Times New Roman" w:hAnsi="Times New Roman" w:cs="Times New Roman"/>
        </w:rPr>
        <w:t xml:space="preserve">ávrh zákona, ktorým sa mení </w:t>
      </w:r>
      <w:r w:rsidRPr="00492112" w:rsidR="00492112">
        <w:rPr>
          <w:rFonts w:ascii="Times New Roman" w:hAnsi="Times New Roman" w:cs="Times New Roman"/>
          <w:b/>
        </w:rPr>
        <w:t xml:space="preserve">zákon č. </w:t>
      </w:r>
      <w:r w:rsidR="00F8603A">
        <w:rPr>
          <w:rFonts w:ascii="Times New Roman" w:hAnsi="Times New Roman" w:cs="Times New Roman"/>
          <w:b/>
        </w:rPr>
        <w:t>301/2005 Z. z. Trestný poriadok</w:t>
      </w:r>
      <w:r w:rsidRPr="00492112" w:rsidR="00492112">
        <w:rPr>
          <w:rFonts w:ascii="Times New Roman" w:hAnsi="Times New Roman" w:cs="Times New Roman"/>
        </w:rPr>
        <w:t xml:space="preserve">  v znení neskorších predpisov (tlač</w:t>
      </w:r>
      <w:r w:rsidR="003D6B8B">
        <w:rPr>
          <w:rFonts w:ascii="Times New Roman" w:hAnsi="Times New Roman" w:cs="Times New Roman"/>
        </w:rPr>
        <w:t xml:space="preserve"> 42</w:t>
      </w:r>
      <w:r w:rsidRPr="00492112" w:rsidR="00492112">
        <w:rPr>
          <w:rFonts w:ascii="Times New Roman" w:hAnsi="Times New Roman" w:cs="Times New Roman"/>
        </w:rPr>
        <w:t xml:space="preserve">) </w:t>
      </w:r>
      <w:r w:rsidRPr="005B759B">
        <w:rPr>
          <w:rFonts w:ascii="Times New Roman" w:hAnsi="Times New Roman" w:cs="Times New Roman"/>
          <w:b/>
        </w:rPr>
        <w:t>Ústavnoprávnemu výboru</w:t>
      </w:r>
      <w:r w:rsidRPr="005B759B">
        <w:rPr>
          <w:rFonts w:ascii="Times New Roman" w:hAnsi="Times New Roman" w:cs="Times New Roman"/>
        </w:rPr>
        <w:t xml:space="preserve"> Národnej rady Slovenskej republiky</w:t>
      </w:r>
      <w:r w:rsidR="002B3804">
        <w:rPr>
          <w:rFonts w:ascii="Times New Roman" w:hAnsi="Times New Roman" w:cs="Times New Roman"/>
        </w:rPr>
        <w:t>.</w:t>
      </w:r>
    </w:p>
    <w:p w:rsidR="00B41F6A" w:rsidP="000C0687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C0687" w:rsidP="000C0687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0C0687" w:rsidP="000C0687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0C0687" w:rsidP="000C0687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A58C1">
        <w:rPr>
          <w:rFonts w:ascii="Times New Roman" w:hAnsi="Times New Roman" w:cs="Times New Roman"/>
          <w:b/>
        </w:rPr>
        <w:t xml:space="preserve">Poslanci </w:t>
      </w:r>
      <w:r>
        <w:rPr>
          <w:rFonts w:ascii="Times New Roman" w:hAnsi="Times New Roman" w:cs="Times New Roman"/>
        </w:rPr>
        <w:t xml:space="preserve">Národnej rady Slovenskej republiky, </w:t>
      </w:r>
      <w:r w:rsidRPr="00AA58C1">
        <w:rPr>
          <w:rFonts w:ascii="Times New Roman" w:hAnsi="Times New Roman" w:cs="Times New Roman"/>
          <w:b/>
        </w:rPr>
        <w:t>ktorí nie sú členmi výbor</w:t>
      </w:r>
      <w:r w:rsidRPr="00AA58C1" w:rsidR="00D56B1C">
        <w:rPr>
          <w:rFonts w:ascii="Times New Roman" w:hAnsi="Times New Roman" w:cs="Times New Roman"/>
          <w:b/>
        </w:rPr>
        <w:t>u</w:t>
      </w:r>
      <w:r w:rsidRPr="00AA58C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ktor</w:t>
      </w:r>
      <w:r w:rsidR="00CC755E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m</w:t>
      </w:r>
      <w:r w:rsidR="00CC755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bol </w:t>
      </w:r>
      <w:r w:rsidR="0056353E">
        <w:rPr>
          <w:rFonts w:ascii="Times New Roman" w:hAnsi="Times New Roman" w:cs="Times New Roman"/>
        </w:rPr>
        <w:t xml:space="preserve">vládny </w:t>
      </w:r>
      <w:r>
        <w:rPr>
          <w:rFonts w:ascii="Times New Roman" w:hAnsi="Times New Roman" w:cs="Times New Roman"/>
        </w:rPr>
        <w:t xml:space="preserve">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</w:t>
      </w:r>
      <w:r w:rsidR="0056353E">
        <w:rPr>
          <w:rFonts w:ascii="Times New Roman" w:hAnsi="Times New Roman" w:cs="Times New Roman"/>
        </w:rPr>
        <w:t xml:space="preserve">vládnemu </w:t>
      </w:r>
      <w:r>
        <w:rPr>
          <w:rFonts w:ascii="Times New Roman" w:hAnsi="Times New Roman" w:cs="Times New Roman"/>
        </w:rPr>
        <w:t>návrhu zákona (§ 75 ods. 2 zákona Národnej rady Slovenskej republiky č.  350/1996 Z. z. o rokovacom poriadku Národnej rady Slovenskej</w:t>
      </w:r>
      <w:r>
        <w:rPr>
          <w:rFonts w:ascii="Times New Roman" w:hAnsi="Times New Roman" w:cs="Times New Roman"/>
        </w:rPr>
        <w:t xml:space="preserve"> republiky v znení neskorších predpisov).</w:t>
      </w:r>
    </w:p>
    <w:p w:rsidR="002B3804" w:rsidP="00DB314E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5C0761" w:rsidRPr="006B067D" w:rsidP="00DB314E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DB314E" w:rsidRPr="006B067D" w:rsidP="00DB314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DB314E" w:rsidRPr="0056353E" w:rsidP="00DB314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DB314E" w:rsidRPr="00E37546" w:rsidP="0056353E">
      <w:pPr>
        <w:pStyle w:val="TxBrp9"/>
        <w:spacing w:line="360" w:lineRule="auto"/>
        <w:rPr>
          <w:rFonts w:ascii="Times New Roman" w:hAnsi="Times New Roman" w:cs="Times New Roman"/>
          <w:sz w:val="24"/>
          <w:lang w:val="sk-SK"/>
        </w:rPr>
      </w:pPr>
      <w:r w:rsidRPr="0056353E" w:rsidR="00304C44">
        <w:rPr>
          <w:rFonts w:ascii="Times New Roman" w:hAnsi="Times New Roman" w:cs="Times New Roman"/>
          <w:b/>
          <w:sz w:val="24"/>
          <w:lang w:val="sk-SK"/>
        </w:rPr>
        <w:tab/>
      </w:r>
      <w:r w:rsidRPr="0056353E" w:rsidR="0056353E">
        <w:rPr>
          <w:rFonts w:ascii="Times New Roman" w:hAnsi="Times New Roman" w:cs="Times New Roman"/>
          <w:sz w:val="24"/>
          <w:lang w:val="sk-SK"/>
        </w:rPr>
        <w:tab/>
      </w:r>
      <w:r w:rsidRPr="0056353E" w:rsidR="002B3804">
        <w:rPr>
          <w:rFonts w:ascii="Times New Roman" w:hAnsi="Times New Roman" w:cs="Times New Roman"/>
          <w:sz w:val="24"/>
          <w:lang w:val="sk-SK"/>
        </w:rPr>
        <w:t xml:space="preserve">Ústavnoprávny výbor Národnej rady Slovenskej republiky </w:t>
      </w:r>
      <w:r w:rsidRPr="0056353E" w:rsidR="002B3804">
        <w:rPr>
          <w:rFonts w:ascii="Times New Roman" w:hAnsi="Times New Roman" w:cs="Times New Roman"/>
          <w:bCs/>
          <w:sz w:val="24"/>
          <w:lang w:val="sk-SK"/>
        </w:rPr>
        <w:t>uznesením z</w:t>
      </w:r>
      <w:r w:rsidRPr="0056353E" w:rsidR="0056353E">
        <w:rPr>
          <w:rFonts w:ascii="Times New Roman" w:hAnsi="Times New Roman" w:cs="Times New Roman"/>
          <w:bCs/>
          <w:sz w:val="24"/>
          <w:lang w:val="sk-SK"/>
        </w:rPr>
        <w:t> </w:t>
      </w:r>
      <w:r w:rsidR="00AA58C1">
        <w:rPr>
          <w:rFonts w:ascii="Times New Roman" w:hAnsi="Times New Roman" w:cs="Times New Roman"/>
          <w:bCs/>
          <w:sz w:val="24"/>
          <w:lang w:val="sk-SK"/>
        </w:rPr>
        <w:t>1</w:t>
      </w:r>
      <w:r w:rsidR="005740AC">
        <w:rPr>
          <w:rFonts w:ascii="Times New Roman" w:hAnsi="Times New Roman" w:cs="Times New Roman"/>
          <w:bCs/>
          <w:sz w:val="24"/>
          <w:lang w:val="sk-SK"/>
        </w:rPr>
        <w:t>1</w:t>
      </w:r>
      <w:r w:rsidRPr="0056353E" w:rsidR="0056353E">
        <w:rPr>
          <w:rFonts w:ascii="Times New Roman" w:hAnsi="Times New Roman" w:cs="Times New Roman"/>
          <w:bCs/>
          <w:sz w:val="24"/>
          <w:lang w:val="sk-SK"/>
        </w:rPr>
        <w:t xml:space="preserve">. </w:t>
      </w:r>
      <w:r w:rsidR="00F8603A">
        <w:rPr>
          <w:rFonts w:ascii="Times New Roman" w:hAnsi="Times New Roman" w:cs="Times New Roman"/>
          <w:bCs/>
          <w:sz w:val="24"/>
          <w:lang w:val="sk-SK"/>
        </w:rPr>
        <w:t>augusta</w:t>
      </w:r>
      <w:r w:rsidRPr="0056353E" w:rsidR="002B3804">
        <w:rPr>
          <w:rFonts w:ascii="Times New Roman" w:hAnsi="Times New Roman" w:cs="Times New Roman"/>
          <w:bCs/>
          <w:sz w:val="24"/>
          <w:lang w:val="sk-SK"/>
        </w:rPr>
        <w:t xml:space="preserve"> 20</w:t>
      </w:r>
      <w:r w:rsidR="00F8603A">
        <w:rPr>
          <w:rFonts w:ascii="Times New Roman" w:hAnsi="Times New Roman" w:cs="Times New Roman"/>
          <w:bCs/>
          <w:sz w:val="24"/>
          <w:lang w:val="sk-SK"/>
        </w:rPr>
        <w:t>1</w:t>
      </w:r>
      <w:r w:rsidRPr="0056353E" w:rsidR="002B3804">
        <w:rPr>
          <w:rFonts w:ascii="Times New Roman" w:hAnsi="Times New Roman" w:cs="Times New Roman"/>
          <w:bCs/>
          <w:sz w:val="24"/>
          <w:lang w:val="sk-SK"/>
        </w:rPr>
        <w:t xml:space="preserve">0 </w:t>
      </w:r>
      <w:r w:rsidRPr="0056353E" w:rsidR="00AA58C1">
        <w:rPr>
          <w:rFonts w:ascii="Times New Roman" w:hAnsi="Times New Roman" w:cs="Times New Roman"/>
          <w:bCs/>
          <w:sz w:val="24"/>
          <w:lang w:val="sk-SK"/>
        </w:rPr>
        <w:t>č. </w:t>
      </w:r>
      <w:r w:rsidR="00AA58C1">
        <w:rPr>
          <w:rFonts w:ascii="Times New Roman" w:hAnsi="Times New Roman" w:cs="Times New Roman"/>
          <w:bCs/>
          <w:sz w:val="24"/>
          <w:lang w:val="sk-SK"/>
        </w:rPr>
        <w:t xml:space="preserve">11 </w:t>
      </w:r>
      <w:r w:rsidRPr="0056353E" w:rsidR="002B3804">
        <w:rPr>
          <w:rFonts w:ascii="Times New Roman" w:hAnsi="Times New Roman" w:cs="Times New Roman"/>
          <w:b/>
          <w:bCs/>
          <w:sz w:val="24"/>
          <w:lang w:val="sk-SK"/>
        </w:rPr>
        <w:t>odporúčal</w:t>
      </w:r>
      <w:r w:rsidRPr="0056353E" w:rsidR="002B3804">
        <w:rPr>
          <w:rFonts w:ascii="Times New Roman" w:hAnsi="Times New Roman" w:cs="Times New Roman"/>
          <w:b/>
          <w:sz w:val="24"/>
          <w:lang w:val="sk-SK"/>
        </w:rPr>
        <w:t xml:space="preserve"> Národnej rade</w:t>
      </w:r>
      <w:r w:rsidRPr="0056353E" w:rsidR="002B3804">
        <w:rPr>
          <w:rFonts w:ascii="Times New Roman" w:hAnsi="Times New Roman" w:cs="Times New Roman"/>
          <w:sz w:val="24"/>
          <w:lang w:val="sk-SK"/>
        </w:rPr>
        <w:t xml:space="preserve"> Slovenskej republiky </w:t>
      </w:r>
      <w:r w:rsidRPr="0056353E" w:rsidR="0056353E">
        <w:rPr>
          <w:rFonts w:ascii="Times New Roman" w:hAnsi="Times New Roman" w:cs="Times New Roman"/>
          <w:sz w:val="24"/>
          <w:lang w:val="sk-SK"/>
        </w:rPr>
        <w:t xml:space="preserve">vládny návrh zákona, ktorým sa mení </w:t>
      </w:r>
      <w:r w:rsidR="00F8603A">
        <w:rPr>
          <w:rFonts w:ascii="Times New Roman" w:hAnsi="Times New Roman" w:cs="Times New Roman"/>
          <w:b/>
          <w:sz w:val="24"/>
          <w:lang w:val="sk-SK"/>
        </w:rPr>
        <w:t xml:space="preserve">Trestný poriadok </w:t>
      </w:r>
      <w:r w:rsidRPr="0056353E" w:rsidR="0056353E">
        <w:rPr>
          <w:rFonts w:ascii="Times New Roman" w:hAnsi="Times New Roman" w:cs="Times New Roman"/>
          <w:sz w:val="24"/>
          <w:lang w:val="sk-SK"/>
        </w:rPr>
        <w:t xml:space="preserve"> (tlač </w:t>
      </w:r>
      <w:r w:rsidR="00F8603A">
        <w:rPr>
          <w:rFonts w:ascii="Times New Roman" w:hAnsi="Times New Roman" w:cs="Times New Roman"/>
          <w:sz w:val="24"/>
          <w:lang w:val="sk-SK"/>
        </w:rPr>
        <w:t>42</w:t>
      </w:r>
      <w:r w:rsidRPr="0056353E" w:rsidR="0056353E">
        <w:rPr>
          <w:rFonts w:ascii="Times New Roman" w:hAnsi="Times New Roman" w:cs="Times New Roman"/>
          <w:sz w:val="24"/>
          <w:lang w:val="sk-SK"/>
        </w:rPr>
        <w:t xml:space="preserve">) </w:t>
      </w:r>
      <w:r w:rsidRPr="0056353E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 w:rsidRPr="0056353E" w:rsidR="00843EEE">
        <w:rPr>
          <w:rFonts w:ascii="Times New Roman" w:hAnsi="Times New Roman" w:cs="Times New Roman"/>
          <w:b/>
          <w:bCs/>
          <w:sz w:val="24"/>
          <w:lang w:val="sk-SK"/>
        </w:rPr>
        <w:t>.</w:t>
      </w:r>
      <w:r w:rsidR="00E37546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="00E37546">
        <w:rPr>
          <w:rFonts w:ascii="Times New Roman" w:hAnsi="Times New Roman" w:cs="Times New Roman"/>
          <w:bCs/>
          <w:sz w:val="24"/>
          <w:lang w:val="sk-SK"/>
        </w:rPr>
        <w:t xml:space="preserve">Zároveň poveril poslankyňu Janu Dubovcovú, aby podľa § 80 ods. 2 </w:t>
      </w:r>
      <w:r w:rsidR="00B058A7">
        <w:rPr>
          <w:rFonts w:ascii="Times New Roman" w:hAnsi="Times New Roman" w:cs="Times New Roman"/>
          <w:bCs/>
          <w:sz w:val="24"/>
          <w:lang w:val="sk-SK"/>
        </w:rPr>
        <w:t xml:space="preserve">zákona o </w:t>
      </w:r>
      <w:r w:rsidR="00E37546">
        <w:rPr>
          <w:rFonts w:ascii="Times New Roman" w:hAnsi="Times New Roman" w:cs="Times New Roman"/>
          <w:bCs/>
          <w:sz w:val="24"/>
          <w:lang w:val="sk-SK"/>
        </w:rPr>
        <w:t>rokovac</w:t>
      </w:r>
      <w:r w:rsidR="00B058A7">
        <w:rPr>
          <w:rFonts w:ascii="Times New Roman" w:hAnsi="Times New Roman" w:cs="Times New Roman"/>
          <w:bCs/>
          <w:sz w:val="24"/>
          <w:lang w:val="sk-SK"/>
        </w:rPr>
        <w:t>om</w:t>
      </w:r>
      <w:r w:rsidR="00E37546">
        <w:rPr>
          <w:rFonts w:ascii="Times New Roman" w:hAnsi="Times New Roman" w:cs="Times New Roman"/>
          <w:bCs/>
          <w:sz w:val="24"/>
          <w:lang w:val="sk-SK"/>
        </w:rPr>
        <w:t xml:space="preserve"> poriadku Národnej rady</w:t>
      </w:r>
      <w:r w:rsidR="00BC61DD">
        <w:rPr>
          <w:rFonts w:ascii="Times New Roman" w:hAnsi="Times New Roman" w:cs="Times New Roman"/>
          <w:bCs/>
          <w:sz w:val="24"/>
          <w:lang w:val="sk-SK"/>
        </w:rPr>
        <w:t xml:space="preserve"> informovala o výsledku </w:t>
      </w:r>
      <w:r w:rsidR="00B058A7">
        <w:rPr>
          <w:rFonts w:ascii="Times New Roman" w:hAnsi="Times New Roman" w:cs="Times New Roman"/>
          <w:bCs/>
          <w:sz w:val="24"/>
          <w:lang w:val="sk-SK"/>
        </w:rPr>
        <w:t xml:space="preserve">rokovania gestorského výboru a odôvodnila návrh a stanovisko výboru na schôdzi Národnej rady. </w:t>
      </w:r>
    </w:p>
    <w:p w:rsidR="00C81DA3" w:rsidP="002A709A">
      <w:pPr>
        <w:tabs>
          <w:tab w:val="left" w:pos="-1985"/>
          <w:tab w:val="left" w:pos="709"/>
        </w:tabs>
        <w:spacing w:line="360" w:lineRule="auto"/>
        <w:ind w:left="705"/>
        <w:jc w:val="both"/>
        <w:rPr>
          <w:rFonts w:ascii="AT*Toronto" w:hAnsi="AT*Toronto" w:cs="Times New Roman"/>
          <w:b/>
          <w:bCs/>
          <w:szCs w:val="20"/>
          <w:lang w:val="cs-CZ"/>
        </w:rPr>
      </w:pPr>
    </w:p>
    <w:p w:rsidR="004848AE" w:rsidRPr="005471CD" w:rsidP="004848AE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="005471CD">
        <w:rPr>
          <w:rFonts w:ascii="Times New Roman" w:hAnsi="Times New Roman" w:cs="Times New Roman"/>
          <w:bCs/>
          <w:szCs w:val="24"/>
        </w:rPr>
        <w:t>I</w:t>
      </w:r>
      <w:r w:rsidRPr="005471CD">
        <w:rPr>
          <w:rFonts w:ascii="Times New Roman" w:hAnsi="Times New Roman" w:cs="Times New Roman"/>
          <w:bCs/>
          <w:szCs w:val="24"/>
        </w:rPr>
        <w:t>V.</w:t>
      </w:r>
    </w:p>
    <w:p w:rsidR="008A4421" w:rsidP="00F86A3A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848AE" w:rsidP="00F86A3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13124">
        <w:rPr>
          <w:rFonts w:ascii="Times New Roman" w:hAnsi="Times New Roman" w:cs="Times New Roman"/>
        </w:rPr>
        <w:tab/>
      </w:r>
      <w:r w:rsidR="0009038A">
        <w:rPr>
          <w:rFonts w:ascii="Times New Roman" w:hAnsi="Times New Roman" w:cs="Times New Roman"/>
        </w:rPr>
        <w:t xml:space="preserve">Ústavnoprávny výbor </w:t>
      </w:r>
      <w:r w:rsidR="00AA58C1">
        <w:rPr>
          <w:rFonts w:ascii="Times New Roman" w:hAnsi="Times New Roman" w:cs="Times New Roman"/>
        </w:rPr>
        <w:t xml:space="preserve">po prerokovaní návrhu zákona a na základe stanovísk poslancov </w:t>
      </w:r>
      <w:r w:rsidRPr="001E6C93" w:rsidR="00AA58C1">
        <w:rPr>
          <w:rFonts w:ascii="Times New Roman" w:hAnsi="Times New Roman" w:cs="Times New Roman"/>
          <w:b/>
        </w:rPr>
        <w:t>gestorského výboru</w:t>
      </w:r>
      <w:r w:rsidR="00AA58C1">
        <w:rPr>
          <w:rFonts w:ascii="Times New Roman" w:hAnsi="Times New Roman" w:cs="Times New Roman"/>
        </w:rPr>
        <w:t xml:space="preserve"> odporúča </w:t>
      </w:r>
      <w:r w:rsidR="001E6C93">
        <w:rPr>
          <w:rFonts w:ascii="Times New Roman" w:hAnsi="Times New Roman" w:cs="Times New Roman"/>
        </w:rPr>
        <w:t xml:space="preserve">Národnej rade </w:t>
      </w:r>
      <w:r w:rsidRPr="00F250CD" w:rsidR="00F250CD">
        <w:rPr>
          <w:rFonts w:ascii="Times New Roman" w:hAnsi="Times New Roman" w:cs="Times New Roman"/>
        </w:rPr>
        <w:t>vládn</w:t>
      </w:r>
      <w:r w:rsidR="00F250CD">
        <w:rPr>
          <w:rFonts w:ascii="Times New Roman" w:hAnsi="Times New Roman" w:cs="Times New Roman"/>
        </w:rPr>
        <w:t>y</w:t>
      </w:r>
      <w:r w:rsidRPr="00F250CD" w:rsidR="00F250CD">
        <w:rPr>
          <w:rFonts w:ascii="Times New Roman" w:hAnsi="Times New Roman" w:cs="Times New Roman"/>
        </w:rPr>
        <w:t xml:space="preserve"> návrh zákona</w:t>
      </w:r>
      <w:r w:rsidR="001E6C93">
        <w:rPr>
          <w:rFonts w:ascii="Times New Roman" w:hAnsi="Times New Roman" w:cs="Times New Roman"/>
        </w:rPr>
        <w:t xml:space="preserve"> </w:t>
      </w:r>
      <w:r w:rsidRPr="00D50DBF">
        <w:rPr>
          <w:rFonts w:ascii="Times New Roman" w:hAnsi="Times New Roman" w:cs="Times New Roman"/>
          <w:b/>
        </w:rPr>
        <w:t>schváliť</w:t>
      </w:r>
      <w:r w:rsidR="005471CD">
        <w:rPr>
          <w:rFonts w:ascii="Times New Roman" w:hAnsi="Times New Roman" w:cs="Times New Roman"/>
          <w:b/>
        </w:rPr>
        <w:t>.</w:t>
      </w:r>
      <w:r w:rsidRPr="00D50DBF">
        <w:rPr>
          <w:rFonts w:ascii="Times New Roman" w:hAnsi="Times New Roman" w:cs="Times New Roman"/>
          <w:b/>
        </w:rPr>
        <w:t xml:space="preserve"> </w:t>
      </w:r>
    </w:p>
    <w:p w:rsidR="005471CD" w:rsidP="00F86A3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471CD" w:rsidP="00F86A3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5471CD" w:rsidP="004848A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B067D" w:rsidR="004848AE">
        <w:rPr>
          <w:rFonts w:ascii="Times New Roman" w:hAnsi="Times New Roman" w:cs="Times New Roman"/>
          <w:b/>
          <w:bCs/>
        </w:rPr>
        <w:tab/>
      </w:r>
    </w:p>
    <w:p w:rsidR="005471CD" w:rsidP="004848A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5471CD" w:rsidP="004848A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848AE" w:rsidRPr="00C97AA4" w:rsidP="005471CD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="00AA58C1">
        <w:rPr>
          <w:rFonts w:ascii="Times New Roman" w:hAnsi="Times New Roman" w:cs="Times New Roman"/>
          <w:b/>
          <w:bCs/>
        </w:rPr>
        <w:t>Predmetná s</w:t>
      </w:r>
      <w:r w:rsidRPr="006B067D">
        <w:rPr>
          <w:rFonts w:ascii="Times New Roman" w:hAnsi="Times New Roman" w:cs="Times New Roman"/>
          <w:b/>
          <w:bCs/>
        </w:rPr>
        <w:t>práva</w:t>
      </w:r>
      <w:r w:rsidRPr="006B067D">
        <w:rPr>
          <w:rFonts w:ascii="Times New Roman" w:hAnsi="Times New Roman" w:cs="Times New Roman"/>
        </w:rPr>
        <w:t xml:space="preserve"> </w:t>
      </w:r>
      <w:r w:rsidR="00942345">
        <w:rPr>
          <w:rFonts w:ascii="Times New Roman" w:hAnsi="Times New Roman" w:cs="Times New Roman"/>
        </w:rPr>
        <w:t xml:space="preserve">Ústavnoprávneho </w:t>
      </w:r>
      <w:r w:rsidRPr="006B067D">
        <w:rPr>
          <w:rFonts w:ascii="Times New Roman" w:hAnsi="Times New Roman" w:cs="Times New Roman"/>
        </w:rPr>
        <w:t>výbor</w:t>
      </w:r>
      <w:r w:rsidR="00942345">
        <w:rPr>
          <w:rFonts w:ascii="Times New Roman" w:hAnsi="Times New Roman" w:cs="Times New Roman"/>
        </w:rPr>
        <w:t>u</w:t>
      </w:r>
      <w:r w:rsidRPr="006B067D">
        <w:rPr>
          <w:rFonts w:ascii="Times New Roman" w:hAnsi="Times New Roman" w:cs="Times New Roman"/>
        </w:rPr>
        <w:t xml:space="preserve"> Národnej rady Slovenskej republiky </w:t>
      </w:r>
      <w:r w:rsidRPr="006B067D">
        <w:rPr>
          <w:rFonts w:ascii="Times New Roman" w:hAnsi="Times New Roman" w:cs="Times New Roman"/>
          <w:b/>
          <w:bCs/>
        </w:rPr>
        <w:t xml:space="preserve">bola schválená uznesením </w:t>
      </w:r>
      <w:r w:rsidRPr="002761F6">
        <w:rPr>
          <w:rFonts w:ascii="Times New Roman" w:hAnsi="Times New Roman" w:cs="Times New Roman"/>
          <w:bCs/>
        </w:rPr>
        <w:t>Ústavnoprávneho výboru Národnej rady Slovenskej republiky</w:t>
      </w:r>
      <w:r w:rsidRPr="006B067D">
        <w:rPr>
          <w:rFonts w:ascii="Times New Roman" w:hAnsi="Times New Roman" w:cs="Times New Roman"/>
          <w:b/>
          <w:bCs/>
        </w:rPr>
        <w:t xml:space="preserve">  z</w:t>
      </w:r>
      <w:r w:rsidR="00F8603A">
        <w:rPr>
          <w:rFonts w:ascii="Times New Roman" w:hAnsi="Times New Roman" w:cs="Times New Roman"/>
          <w:b/>
          <w:bCs/>
        </w:rPr>
        <w:t> </w:t>
      </w:r>
      <w:r w:rsidR="00AA58C1">
        <w:rPr>
          <w:rFonts w:ascii="Times New Roman" w:hAnsi="Times New Roman" w:cs="Times New Roman"/>
          <w:b/>
          <w:bCs/>
        </w:rPr>
        <w:t>1</w:t>
      </w:r>
      <w:r w:rsidR="00220C07">
        <w:rPr>
          <w:rFonts w:ascii="Times New Roman" w:hAnsi="Times New Roman" w:cs="Times New Roman"/>
          <w:b/>
          <w:bCs/>
        </w:rPr>
        <w:t>1</w:t>
      </w:r>
      <w:r w:rsidR="00F8603A">
        <w:rPr>
          <w:rFonts w:ascii="Times New Roman" w:hAnsi="Times New Roman" w:cs="Times New Roman"/>
          <w:b/>
          <w:bCs/>
        </w:rPr>
        <w:t xml:space="preserve">. augusta </w:t>
      </w:r>
      <w:r w:rsidR="00C94A74">
        <w:rPr>
          <w:rFonts w:ascii="Times New Roman" w:hAnsi="Times New Roman" w:cs="Times New Roman"/>
          <w:b/>
          <w:bCs/>
        </w:rPr>
        <w:t>20</w:t>
      </w:r>
      <w:r w:rsidR="00F8603A">
        <w:rPr>
          <w:rFonts w:ascii="Times New Roman" w:hAnsi="Times New Roman" w:cs="Times New Roman"/>
          <w:b/>
          <w:bCs/>
        </w:rPr>
        <w:t>1</w:t>
      </w:r>
      <w:r w:rsidR="00C94A74">
        <w:rPr>
          <w:rFonts w:ascii="Times New Roman" w:hAnsi="Times New Roman" w:cs="Times New Roman"/>
          <w:b/>
          <w:bCs/>
        </w:rPr>
        <w:t>0</w:t>
      </w:r>
      <w:r w:rsidRPr="006B067D">
        <w:rPr>
          <w:rFonts w:ascii="Times New Roman" w:hAnsi="Times New Roman" w:cs="Times New Roman"/>
          <w:b/>
          <w:bCs/>
        </w:rPr>
        <w:t xml:space="preserve">  č.</w:t>
      </w:r>
      <w:r w:rsidR="00C81640">
        <w:rPr>
          <w:rFonts w:ascii="Times New Roman" w:hAnsi="Times New Roman" w:cs="Times New Roman"/>
          <w:b/>
          <w:bCs/>
        </w:rPr>
        <w:t> </w:t>
      </w:r>
      <w:r w:rsidR="00AA58C1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.</w:t>
      </w:r>
      <w:r w:rsidRPr="006B067D">
        <w:rPr>
          <w:rFonts w:ascii="Times New Roman" w:hAnsi="Times New Roman" w:cs="Times New Roman"/>
        </w:rPr>
        <w:t xml:space="preserve">  </w:t>
      </w:r>
    </w:p>
    <w:p w:rsidR="00DE2687" w:rsidP="004848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D7339D" w:rsidP="004848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D6B8B" w:rsidP="004848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E72FA" w:rsidP="004848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7B711E" w:rsidP="004848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E72FA" w:rsidP="004848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D6B8B" w:rsidP="004848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3D6B8B" w:rsidP="004848A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32B35" w:rsidP="00832B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832B35" w:rsidP="00832B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</w:t>
      </w:r>
      <w:r w:rsidR="00AA013F">
        <w:rPr>
          <w:rFonts w:ascii="Times New Roman" w:hAnsi="Times New Roman" w:cs="Times New Roman"/>
        </w:rPr>
        <w:t xml:space="preserve"> </w:t>
      </w:r>
      <w:r w:rsidR="00AA1E46">
        <w:rPr>
          <w:rFonts w:ascii="Times New Roman" w:hAnsi="Times New Roman" w:cs="Times New Roman"/>
        </w:rPr>
        <w:t>Radoslav Procházka</w:t>
      </w:r>
      <w:r>
        <w:rPr>
          <w:rFonts w:ascii="Times New Roman" w:hAnsi="Times New Roman" w:cs="Times New Roman"/>
        </w:rPr>
        <w:t xml:space="preserve"> </w:t>
      </w:r>
    </w:p>
    <w:p w:rsidR="00832B35" w:rsidRPr="006B067D" w:rsidP="00832B35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832B35" w:rsidP="00832B3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832B35" w:rsidP="00832B3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E0AF9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8603A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A1E46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A1E46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B314E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V Bratislave </w:t>
      </w:r>
      <w:r w:rsidR="003E3025">
        <w:rPr>
          <w:rFonts w:ascii="Times New Roman" w:hAnsi="Times New Roman" w:cs="Times New Roman"/>
        </w:rPr>
        <w:t xml:space="preserve"> </w:t>
      </w:r>
      <w:r w:rsidR="00AA58C1">
        <w:rPr>
          <w:rFonts w:ascii="Times New Roman" w:hAnsi="Times New Roman" w:cs="Times New Roman"/>
        </w:rPr>
        <w:t>1</w:t>
      </w:r>
      <w:r w:rsidR="00220C07">
        <w:rPr>
          <w:rFonts w:ascii="Times New Roman" w:hAnsi="Times New Roman" w:cs="Times New Roman"/>
        </w:rPr>
        <w:t>1</w:t>
      </w:r>
      <w:r w:rsidR="00AA1E46">
        <w:rPr>
          <w:rFonts w:ascii="Times New Roman" w:hAnsi="Times New Roman" w:cs="Times New Roman"/>
        </w:rPr>
        <w:t>. augusta</w:t>
      </w:r>
      <w:r w:rsidR="002C10CD">
        <w:rPr>
          <w:rFonts w:ascii="Times New Roman" w:hAnsi="Times New Roman" w:cs="Times New Roman"/>
        </w:rPr>
        <w:t xml:space="preserve"> 20</w:t>
      </w:r>
      <w:r w:rsidR="00AA1E46">
        <w:rPr>
          <w:rFonts w:ascii="Times New Roman" w:hAnsi="Times New Roman" w:cs="Times New Roman"/>
        </w:rPr>
        <w:t>1</w:t>
      </w:r>
      <w:r w:rsidR="002C10CD">
        <w:rPr>
          <w:rFonts w:ascii="Times New Roman" w:hAnsi="Times New Roman" w:cs="Times New Roman"/>
        </w:rPr>
        <w:t>0</w:t>
      </w: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A4F62" w:rsidP="00DB314E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3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A013F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13F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AA013F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A70E56"/>
    <w:multiLevelType w:val="hybridMultilevel"/>
    <w:tmpl w:val="2E2CB55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12"/>
  </w:num>
  <w:num w:numId="5">
    <w:abstractNumId w:val="9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10"/>
  </w:num>
  <w:num w:numId="11">
    <w:abstractNumId w:val="6"/>
  </w:num>
  <w:num w:numId="12">
    <w:abstractNumId w:val="17"/>
  </w:num>
  <w:num w:numId="13">
    <w:abstractNumId w:val="2"/>
  </w:num>
  <w:num w:numId="14">
    <w:abstractNumId w:val="14"/>
  </w:num>
  <w:num w:numId="15">
    <w:abstractNumId w:val="4"/>
  </w:num>
  <w:num w:numId="16">
    <w:abstractNumId w:val="15"/>
  </w:num>
  <w:num w:numId="17">
    <w:abstractNumId w:val="8"/>
  </w:num>
  <w:num w:numId="18">
    <w:abstractNumId w:val="5"/>
  </w:num>
  <w:num w:numId="19">
    <w:abstractNumId w:val="20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038A"/>
    <w:rsid w:val="000A2A1B"/>
    <w:rsid w:val="000C0687"/>
    <w:rsid w:val="000E0AF9"/>
    <w:rsid w:val="00153305"/>
    <w:rsid w:val="001E6C93"/>
    <w:rsid w:val="001F2475"/>
    <w:rsid w:val="00220C07"/>
    <w:rsid w:val="002448D4"/>
    <w:rsid w:val="002761F6"/>
    <w:rsid w:val="002A2233"/>
    <w:rsid w:val="002A709A"/>
    <w:rsid w:val="002B3804"/>
    <w:rsid w:val="002C10CD"/>
    <w:rsid w:val="002C52A5"/>
    <w:rsid w:val="00304C44"/>
    <w:rsid w:val="003D6B8B"/>
    <w:rsid w:val="003E3025"/>
    <w:rsid w:val="004273B5"/>
    <w:rsid w:val="004848AE"/>
    <w:rsid w:val="00492112"/>
    <w:rsid w:val="004D05F8"/>
    <w:rsid w:val="004D172B"/>
    <w:rsid w:val="005471CD"/>
    <w:rsid w:val="00552D0A"/>
    <w:rsid w:val="0056353E"/>
    <w:rsid w:val="005740AC"/>
    <w:rsid w:val="005B759B"/>
    <w:rsid w:val="005C0761"/>
    <w:rsid w:val="005D24B8"/>
    <w:rsid w:val="00661B8F"/>
    <w:rsid w:val="006A01DF"/>
    <w:rsid w:val="006B067D"/>
    <w:rsid w:val="007B711E"/>
    <w:rsid w:val="00832B35"/>
    <w:rsid w:val="00843EEE"/>
    <w:rsid w:val="00894B5F"/>
    <w:rsid w:val="008A4421"/>
    <w:rsid w:val="008E72FA"/>
    <w:rsid w:val="00942345"/>
    <w:rsid w:val="009A4F62"/>
    <w:rsid w:val="009F5DE1"/>
    <w:rsid w:val="00AA013F"/>
    <w:rsid w:val="00AA1E46"/>
    <w:rsid w:val="00AA58C1"/>
    <w:rsid w:val="00B058A7"/>
    <w:rsid w:val="00B13124"/>
    <w:rsid w:val="00B41F6A"/>
    <w:rsid w:val="00B943D6"/>
    <w:rsid w:val="00BC61DD"/>
    <w:rsid w:val="00C81640"/>
    <w:rsid w:val="00C81DA3"/>
    <w:rsid w:val="00C94A74"/>
    <w:rsid w:val="00C97AA4"/>
    <w:rsid w:val="00CA0634"/>
    <w:rsid w:val="00CC755E"/>
    <w:rsid w:val="00D50DBF"/>
    <w:rsid w:val="00D56B1C"/>
    <w:rsid w:val="00D7339D"/>
    <w:rsid w:val="00D74B00"/>
    <w:rsid w:val="00DB314E"/>
    <w:rsid w:val="00DE2687"/>
    <w:rsid w:val="00E23F52"/>
    <w:rsid w:val="00E37546"/>
    <w:rsid w:val="00E55954"/>
    <w:rsid w:val="00E9047F"/>
    <w:rsid w:val="00EA5A68"/>
    <w:rsid w:val="00EC1A24"/>
    <w:rsid w:val="00EC7350"/>
    <w:rsid w:val="00EE61D7"/>
    <w:rsid w:val="00F250CD"/>
    <w:rsid w:val="00F405D7"/>
    <w:rsid w:val="00F8603A"/>
    <w:rsid w:val="00F86A3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4E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832B35"/>
    <w:pPr>
      <w:spacing w:after="160" w:line="240" w:lineRule="exact"/>
      <w:jc w:val="left"/>
    </w:pPr>
    <w:rPr>
      <w:rFonts w:ascii="Tahoma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2221</TotalTime>
  <Pages>1</Pages>
  <Words>389</Words>
  <Characters>2222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Trestný poriadok</dc:title>
  <dc:subject>sch. 6,11.8.2010</dc:subject>
  <dc:creator>Viera Ebringerová</dc:creator>
  <cp:keywords>UPV tlač 42a</cp:keywords>
  <dc:description>SLK</dc:description>
  <cp:lastModifiedBy>EbriVier</cp:lastModifiedBy>
  <cp:revision>1962</cp:revision>
  <cp:lastPrinted>2010-08-11T08:09:00Z</cp:lastPrinted>
  <dcterms:created xsi:type="dcterms:W3CDTF">2003-03-21T09:43:00Z</dcterms:created>
  <dcterms:modified xsi:type="dcterms:W3CDTF">2010-08-11T08:09:00Z</dcterms:modified>
  <cp:category>správa UPV</cp:category>
</cp:coreProperties>
</file>