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37A5B" w:rsidRPr="00E37A5B" w:rsidP="00E37A5B">
      <w:pPr>
        <w:pStyle w:val="Heading1"/>
        <w:spacing w:before="0" w:after="0"/>
        <w:ind w:firstLine="708"/>
        <w:rPr>
          <w:rFonts w:ascii="Monotype Corsiva" w:hAnsi="Monotype Corsiva"/>
          <w:b w:val="0"/>
          <w:sz w:val="36"/>
          <w:szCs w:val="36"/>
        </w:rPr>
      </w:pPr>
      <w:r w:rsidR="00D70BA5">
        <w:rPr>
          <w:rFonts w:ascii="Monotype Corsiva" w:hAnsi="Monotype Corsiva"/>
          <w:b w:val="0"/>
          <w:sz w:val="36"/>
          <w:szCs w:val="36"/>
        </w:rPr>
        <w:t xml:space="preserve"> </w:t>
      </w:r>
      <w:r w:rsidRPr="00E37A5B">
        <w:rPr>
          <w:rFonts w:ascii="Monotype Corsiva" w:hAnsi="Monotype Corsiva"/>
          <w:b w:val="0"/>
          <w:sz w:val="36"/>
          <w:szCs w:val="36"/>
        </w:rPr>
        <w:t xml:space="preserve">              Predseda</w:t>
      </w:r>
    </w:p>
    <w:p w:rsidR="00E37A5B" w:rsidRPr="00E37A5B" w:rsidP="00E37A5B">
      <w:pPr>
        <w:pStyle w:val="Heading1"/>
        <w:spacing w:before="0" w:after="0"/>
        <w:rPr>
          <w:rFonts w:ascii="Monotype Corsiva" w:hAnsi="Monotype Corsiva"/>
          <w:b w:val="0"/>
          <w:sz w:val="44"/>
        </w:rPr>
      </w:pPr>
      <w:r w:rsidRPr="00E37A5B">
        <w:rPr>
          <w:rFonts w:ascii="Monotype Corsiva" w:hAnsi="Monotype Corsiva"/>
          <w:b w:val="0"/>
          <w:sz w:val="36"/>
          <w:szCs w:val="36"/>
        </w:rPr>
        <w:t>Národnej rady Slovenskej republ</w:t>
      </w:r>
      <w:r w:rsidRPr="00E37A5B">
        <w:rPr>
          <w:rFonts w:ascii="Monotype Corsiva" w:hAnsi="Monotype Corsiva"/>
          <w:b w:val="0"/>
          <w:sz w:val="44"/>
        </w:rPr>
        <w:t>iky</w:t>
      </w:r>
    </w:p>
    <w:p w:rsidR="00E37A5B" w:rsidP="00E37A5B">
      <w:pPr>
        <w:pStyle w:val="Footer"/>
        <w:tabs>
          <w:tab w:val="left" w:pos="708"/>
        </w:tabs>
        <w:rPr>
          <w:rFonts w:ascii="Shelley Volante AT" w:hAnsi="Shelley Volante AT"/>
          <w:sz w:val="44"/>
        </w:rPr>
      </w:pPr>
    </w:p>
    <w:p w:rsidR="00E37A5B" w:rsidP="00E37A5B">
      <w:pPr>
        <w:pStyle w:val="Footer"/>
        <w:tabs>
          <w:tab w:val="left" w:pos="708"/>
        </w:tabs>
        <w:rPr>
          <w:rFonts w:ascii="Shelley Volante AT" w:hAnsi="Shelley Volante AT"/>
          <w:sz w:val="44"/>
        </w:rPr>
      </w:pPr>
    </w:p>
    <w:p w:rsidR="00E37A5B" w:rsidP="00E37A5B">
      <w:r>
        <w:tab/>
        <w:tab/>
        <w:tab/>
        <w:tab/>
        <w:tab/>
        <w:tab/>
        <w:tab/>
        <w:tab/>
        <w:t xml:space="preserve">Bratislava </w:t>
      </w:r>
      <w:r w:rsidR="00855BBB">
        <w:t>10. augusta 2010</w:t>
      </w:r>
    </w:p>
    <w:p w:rsidR="00E37A5B" w:rsidP="00E37A5B">
      <w:pPr>
        <w:rPr>
          <w:b/>
        </w:rPr>
      </w:pPr>
      <w:r>
        <w:tab/>
        <w:tab/>
        <w:tab/>
        <w:tab/>
        <w:tab/>
        <w:tab/>
        <w:tab/>
        <w:tab/>
        <w:t xml:space="preserve">Číslo: </w:t>
      </w:r>
      <w:r w:rsidR="00855BBB">
        <w:t>CRD-2097/2010</w:t>
      </w:r>
    </w:p>
    <w:p w:rsidR="00E37A5B" w:rsidP="00E37A5B">
      <w:pPr>
        <w:rPr>
          <w:b/>
        </w:rPr>
      </w:pPr>
    </w:p>
    <w:p w:rsidR="00E37A5B" w:rsidP="00E37A5B">
      <w:pPr>
        <w:rPr>
          <w:b/>
        </w:rPr>
      </w:pPr>
    </w:p>
    <w:p w:rsidR="00E37A5B" w:rsidP="00E37A5B">
      <w:pPr>
        <w:pStyle w:val="Heading2"/>
        <w:jc w:val="center"/>
        <w:rPr>
          <w:spacing w:val="24"/>
          <w:sz w:val="32"/>
        </w:rPr>
      </w:pPr>
      <w:r>
        <w:rPr>
          <w:spacing w:val="24"/>
          <w:sz w:val="32"/>
        </w:rPr>
        <w:t>P O Z V Á N K A</w:t>
      </w:r>
    </w:p>
    <w:p w:rsidR="00E37A5B" w:rsidP="00E37A5B">
      <w:pPr>
        <w:rPr>
          <w:b/>
        </w:rPr>
      </w:pPr>
    </w:p>
    <w:p w:rsidR="00E37A5B" w:rsidP="00E37A5B">
      <w:pPr>
        <w:rPr>
          <w:b/>
        </w:rPr>
      </w:pPr>
    </w:p>
    <w:p w:rsidR="00BF0764" w:rsidP="00BF0764">
      <w:pPr>
        <w:jc w:val="both"/>
      </w:pPr>
      <w:r w:rsidR="00E37A5B">
        <w:tab/>
        <w:t>Podľa čl. 83 ods. 1 Ústavy Slovenskej republiky a § 17 ods. 1 zákona Národnej rady Slovenskej republiky č. 35</w:t>
      </w:r>
      <w:r w:rsidR="00E37A5B">
        <w:t xml:space="preserve">0/1996 Z. z. o rokovacom poriadku Národnej rady Slovenskej republiky v znení neskorších predpisov zvolávam </w:t>
        <w:br/>
      </w:r>
      <w:r w:rsidRPr="00E37A5B" w:rsidR="00E37A5B">
        <w:rPr>
          <w:b/>
        </w:rPr>
        <w:t>4</w:t>
      </w:r>
      <w:r w:rsidR="00E37A5B">
        <w:rPr>
          <w:b/>
        </w:rPr>
        <w:t>.</w:t>
      </w:r>
      <w:r w:rsidR="00E37A5B">
        <w:t xml:space="preserve"> schôdzu Národnej rady Slovenskej republiky</w:t>
      </w:r>
      <w:r>
        <w:t>.</w:t>
      </w:r>
      <w:r w:rsidR="00E37A5B">
        <w:t xml:space="preserve"> Schôdza sa bude konať</w:t>
      </w:r>
    </w:p>
    <w:p w:rsidR="00BF0764" w:rsidP="00BF0764">
      <w:pPr>
        <w:jc w:val="center"/>
        <w:rPr>
          <w:b/>
        </w:rPr>
      </w:pPr>
    </w:p>
    <w:p w:rsidR="00BF0764" w:rsidP="00BF0764">
      <w:pPr>
        <w:jc w:val="center"/>
        <w:rPr>
          <w:b/>
        </w:rPr>
      </w:pPr>
      <w:r>
        <w:rPr>
          <w:b/>
        </w:rPr>
        <w:t>po skončení 3. schôdze Národnej rady Slovenskej republiky.</w:t>
      </w:r>
    </w:p>
    <w:p w:rsidR="00BF0764" w:rsidP="00E37A5B">
      <w:pPr>
        <w:jc w:val="both"/>
      </w:pPr>
    </w:p>
    <w:p w:rsidR="00E37A5B" w:rsidP="00E37A5B">
      <w:pPr>
        <w:jc w:val="both"/>
      </w:pPr>
      <w:r>
        <w:t>v rokovacej sále N</w:t>
      </w:r>
      <w:r>
        <w:t xml:space="preserve">árodnej rady Slovenskej republiky, Námestie Alexandra </w:t>
      </w:r>
      <w:r w:rsidR="00BF0764">
        <w:br/>
      </w:r>
      <w:r>
        <w:t>Dubčeka 1, Bratislava.</w:t>
      </w:r>
    </w:p>
    <w:p w:rsidR="00E37A5B" w:rsidP="00E37A5B">
      <w:pPr>
        <w:ind w:left="284" w:hanging="284"/>
        <w:jc w:val="center"/>
      </w:pPr>
    </w:p>
    <w:p w:rsidR="00E37A5B" w:rsidP="00E37A5B">
      <w:pPr>
        <w:pStyle w:val="Heading5"/>
        <w:jc w:val="center"/>
        <w:rPr>
          <w:b w:val="0"/>
          <w:bCs w:val="0"/>
          <w:i w:val="0"/>
        </w:rPr>
      </w:pPr>
      <w:r>
        <w:rPr>
          <w:b w:val="0"/>
          <w:bCs w:val="0"/>
          <w:i w:val="0"/>
        </w:rPr>
        <w:t>N á v r h   p r o g r a m u</w:t>
      </w:r>
    </w:p>
    <w:p w:rsidR="006459A6"/>
    <w:p w:rsidR="00990B5E"/>
    <w:p w:rsidR="00990B5E" w:rsidRPr="0094631E" w:rsidP="00990B5E">
      <w:pPr>
        <w:tabs>
          <w:tab w:val="left" w:pos="360"/>
        </w:tabs>
        <w:jc w:val="both"/>
        <w:rPr>
          <w:b/>
          <w:sz w:val="22"/>
          <w:szCs w:val="22"/>
        </w:rPr>
      </w:pPr>
      <w:r>
        <w:rPr>
          <w:sz w:val="22"/>
          <w:szCs w:val="22"/>
        </w:rPr>
        <w:t xml:space="preserve"> 1.</w:t>
        <w:tab/>
      </w:r>
      <w:r w:rsidRPr="001E46F7">
        <w:rPr>
          <w:b/>
          <w:sz w:val="22"/>
          <w:szCs w:val="22"/>
        </w:rPr>
        <w:t>Ná</w:t>
      </w:r>
      <w:r w:rsidRPr="0094631E">
        <w:rPr>
          <w:b/>
          <w:sz w:val="22"/>
          <w:szCs w:val="22"/>
        </w:rPr>
        <w:t xml:space="preserve">vrh na zmeny v zložení výborov Národnej rady Slovenskej republiky (tlač </w:t>
      </w:r>
      <w:r>
        <w:rPr>
          <w:b/>
          <w:sz w:val="22"/>
          <w:szCs w:val="22"/>
        </w:rPr>
        <w:t>34</w:t>
      </w:r>
      <w:r w:rsidRPr="0094631E">
        <w:rPr>
          <w:b/>
          <w:sz w:val="22"/>
          <w:szCs w:val="22"/>
        </w:rPr>
        <w:t>)</w:t>
      </w:r>
    </w:p>
    <w:p w:rsidR="00990B5E" w:rsidRPr="0094631E" w:rsidP="00990B5E">
      <w:pPr>
        <w:tabs>
          <w:tab w:val="left" w:pos="360"/>
        </w:tabs>
        <w:jc w:val="both"/>
        <w:rPr>
          <w:sz w:val="22"/>
          <w:szCs w:val="22"/>
        </w:rPr>
      </w:pPr>
    </w:p>
    <w:p w:rsidR="00990B5E" w:rsidRPr="0094631E" w:rsidP="00990B5E">
      <w:pPr>
        <w:tabs>
          <w:tab w:val="left" w:pos="360"/>
        </w:tabs>
        <w:ind w:left="360" w:hanging="360"/>
        <w:jc w:val="both"/>
        <w:rPr>
          <w:b/>
          <w:sz w:val="22"/>
          <w:szCs w:val="22"/>
        </w:rPr>
      </w:pPr>
      <w:r>
        <w:rPr>
          <w:sz w:val="22"/>
          <w:szCs w:val="22"/>
        </w:rPr>
        <w:t xml:space="preserve"> 2.</w:t>
        <w:tab/>
      </w:r>
      <w:r w:rsidRPr="0094631E">
        <w:rPr>
          <w:b/>
          <w:sz w:val="22"/>
          <w:szCs w:val="22"/>
        </w:rPr>
        <w:t xml:space="preserve">Návrh uznesenia Národnej rady Slovenskej republiky k určeniu výborov Národnej rady Slovenskej republiky  na plnenie úloh vyplývajúcich z príslušných zákonov (tlač </w:t>
      </w:r>
      <w:r>
        <w:rPr>
          <w:b/>
          <w:sz w:val="22"/>
          <w:szCs w:val="22"/>
        </w:rPr>
        <w:t>35</w:t>
      </w:r>
      <w:r w:rsidRPr="0094631E">
        <w:rPr>
          <w:b/>
          <w:sz w:val="22"/>
          <w:szCs w:val="22"/>
        </w:rPr>
        <w:t>)</w:t>
      </w:r>
    </w:p>
    <w:p w:rsidR="00990B5E" w:rsidP="00990B5E">
      <w:pPr>
        <w:tabs>
          <w:tab w:val="left" w:pos="360"/>
        </w:tabs>
        <w:jc w:val="both"/>
        <w:rPr>
          <w:sz w:val="22"/>
          <w:szCs w:val="22"/>
        </w:rPr>
      </w:pPr>
    </w:p>
    <w:p w:rsidR="00990B5E" w:rsidP="00990B5E">
      <w:pPr>
        <w:ind w:left="360" w:hanging="360"/>
        <w:jc w:val="both"/>
        <w:rPr>
          <w:b/>
          <w:sz w:val="22"/>
          <w:szCs w:val="22"/>
        </w:rPr>
      </w:pPr>
      <w:r w:rsidRPr="000329C5">
        <w:rPr>
          <w:sz w:val="22"/>
          <w:szCs w:val="22"/>
        </w:rPr>
        <w:t xml:space="preserve"> 3.</w:t>
      </w:r>
      <w:r>
        <w:rPr>
          <w:b/>
          <w:sz w:val="22"/>
          <w:szCs w:val="22"/>
        </w:rPr>
        <w:tab/>
        <w:t>Návrh vlády  na skrátené legislatívne konanie o vládnom návrhu zákona, ktorým sa mení a dopĺňa zákon č. 575/2001 Z. z. o organizácii činnosti vlády a organizácii ústrednej štátnej správy v znení neskorších predpisov (tlač 37)</w:t>
      </w:r>
    </w:p>
    <w:p w:rsidR="00990B5E" w:rsidRPr="009E5A17" w:rsidP="00990B5E">
      <w:pPr>
        <w:ind w:left="60"/>
        <w:jc w:val="both"/>
        <w:rPr>
          <w:b/>
          <w:sz w:val="22"/>
          <w:szCs w:val="22"/>
        </w:rPr>
      </w:pPr>
    </w:p>
    <w:p w:rsidR="00990B5E" w:rsidP="00990B5E">
      <w:pPr>
        <w:ind w:firstLine="340"/>
        <w:jc w:val="both"/>
        <w:rPr>
          <w:i/>
          <w:iCs/>
          <w:color w:val="000000"/>
          <w:sz w:val="20"/>
        </w:rPr>
      </w:pPr>
      <w:r>
        <w:rPr>
          <w:i/>
          <w:iCs/>
          <w:color w:val="000000"/>
          <w:sz w:val="20"/>
        </w:rPr>
        <w:t xml:space="preserve">Návrh vlády odôvodní  ministerka spravodlivosti  </w:t>
      </w:r>
      <w:r w:rsidRPr="00287452">
        <w:rPr>
          <w:i/>
          <w:iCs/>
          <w:color w:val="000000"/>
          <w:sz w:val="20"/>
        </w:rPr>
        <w:t>Slovenskej republiky</w:t>
      </w:r>
      <w:r>
        <w:rPr>
          <w:i/>
          <w:iCs/>
          <w:color w:val="000000"/>
          <w:sz w:val="20"/>
        </w:rPr>
        <w:t>.</w:t>
      </w:r>
    </w:p>
    <w:p w:rsidR="00990B5E" w:rsidP="00990B5E">
      <w:pPr>
        <w:ind w:firstLine="340"/>
        <w:jc w:val="both"/>
        <w:rPr>
          <w:i/>
          <w:iCs/>
          <w:color w:val="000000"/>
          <w:sz w:val="20"/>
        </w:rPr>
      </w:pPr>
      <w:r>
        <w:rPr>
          <w:i/>
          <w:iCs/>
          <w:color w:val="000000"/>
          <w:sz w:val="20"/>
        </w:rPr>
        <w:t xml:space="preserve">Informáciu o výsledku prerokovania návrhu vo Výbore </w:t>
      </w:r>
      <w:r w:rsidRPr="00C21CC0">
        <w:rPr>
          <w:i/>
          <w:iCs/>
          <w:color w:val="000000"/>
          <w:sz w:val="20"/>
        </w:rPr>
        <w:t>Národnej rady Slovenskej republiky</w:t>
      </w:r>
      <w:r>
        <w:rPr>
          <w:i/>
          <w:iCs/>
          <w:color w:val="000000"/>
          <w:sz w:val="20"/>
        </w:rPr>
        <w:t xml:space="preserve"> pre verejnú správu  a regionálny rozvoj podá poverený člen výboru.</w:t>
      </w:r>
    </w:p>
    <w:p w:rsidR="00990B5E" w:rsidP="00990B5E">
      <w:pPr>
        <w:ind w:left="340" w:hanging="340"/>
        <w:jc w:val="both"/>
        <w:rPr>
          <w:sz w:val="22"/>
          <w:szCs w:val="22"/>
        </w:rPr>
      </w:pPr>
    </w:p>
    <w:p w:rsidR="00990B5E" w:rsidP="00990B5E">
      <w:pPr>
        <w:ind w:left="360" w:hanging="360"/>
        <w:jc w:val="both"/>
        <w:rPr>
          <w:b/>
          <w:sz w:val="22"/>
          <w:szCs w:val="22"/>
        </w:rPr>
      </w:pPr>
      <w:r>
        <w:rPr>
          <w:sz w:val="22"/>
          <w:szCs w:val="22"/>
        </w:rPr>
        <w:t xml:space="preserve"> 4.</w:t>
        <w:tab/>
      </w:r>
      <w:r>
        <w:rPr>
          <w:b/>
          <w:sz w:val="22"/>
          <w:szCs w:val="22"/>
        </w:rPr>
        <w:t>Návrh vlády na skrátené legislatívne konanie o vládnom návrhu zákona, ktorým sa mení zákon č. 301/2005 Z. z. Trestný poriadok v znení neskorších predpisov (tlač 41)</w:t>
      </w:r>
    </w:p>
    <w:p w:rsidR="00990B5E" w:rsidRPr="009E5A17" w:rsidP="00990B5E">
      <w:pPr>
        <w:ind w:left="60"/>
        <w:jc w:val="both"/>
        <w:rPr>
          <w:b/>
          <w:sz w:val="22"/>
          <w:szCs w:val="22"/>
        </w:rPr>
      </w:pPr>
    </w:p>
    <w:p w:rsidR="00990B5E" w:rsidP="00990B5E">
      <w:pPr>
        <w:ind w:firstLine="340"/>
        <w:jc w:val="both"/>
        <w:rPr>
          <w:i/>
          <w:iCs/>
          <w:color w:val="000000"/>
          <w:sz w:val="20"/>
        </w:rPr>
      </w:pPr>
      <w:r>
        <w:rPr>
          <w:i/>
          <w:iCs/>
          <w:color w:val="000000"/>
          <w:sz w:val="20"/>
        </w:rPr>
        <w:t xml:space="preserve">Návrh vlády odôvodní  ministerka </w:t>
      </w:r>
      <w:r>
        <w:rPr>
          <w:i/>
          <w:iCs/>
          <w:color w:val="000000"/>
          <w:sz w:val="20"/>
        </w:rPr>
        <w:t xml:space="preserve">spravodlivosti  </w:t>
      </w:r>
      <w:r w:rsidRPr="00287452">
        <w:rPr>
          <w:i/>
          <w:iCs/>
          <w:color w:val="000000"/>
          <w:sz w:val="20"/>
        </w:rPr>
        <w:t>Slovenskej republiky</w:t>
      </w:r>
      <w:r>
        <w:rPr>
          <w:i/>
          <w:iCs/>
          <w:color w:val="000000"/>
          <w:sz w:val="20"/>
        </w:rPr>
        <w:t>.</w:t>
      </w:r>
    </w:p>
    <w:p w:rsidR="00990B5E" w:rsidP="00990B5E">
      <w:pPr>
        <w:ind w:firstLine="340"/>
        <w:jc w:val="both"/>
        <w:rPr>
          <w:i/>
          <w:iCs/>
          <w:color w:val="000000"/>
          <w:sz w:val="20"/>
        </w:rPr>
      </w:pPr>
      <w:r>
        <w:rPr>
          <w:i/>
          <w:iCs/>
          <w:color w:val="000000"/>
          <w:sz w:val="20"/>
        </w:rPr>
        <w:t xml:space="preserve">Informáciu o výsledku prerokovania návrhu v Ústavnoprávnom výbore </w:t>
      </w:r>
      <w:r w:rsidRPr="00C21CC0">
        <w:rPr>
          <w:i/>
          <w:iCs/>
          <w:color w:val="000000"/>
          <w:sz w:val="20"/>
        </w:rPr>
        <w:t>Národnej rady Slovenskej republiky</w:t>
      </w:r>
      <w:r>
        <w:rPr>
          <w:i/>
          <w:iCs/>
          <w:color w:val="000000"/>
          <w:sz w:val="20"/>
        </w:rPr>
        <w:t xml:space="preserve"> podá poverený člen výboru.</w:t>
      </w:r>
    </w:p>
    <w:p w:rsidR="00990B5E" w:rsidP="00990B5E">
      <w:pPr>
        <w:ind w:left="340" w:hanging="340"/>
        <w:jc w:val="both"/>
        <w:rPr>
          <w:sz w:val="22"/>
          <w:szCs w:val="22"/>
        </w:rPr>
      </w:pPr>
    </w:p>
    <w:p w:rsidR="00990B5E" w:rsidRPr="006D2C64" w:rsidP="00990B5E">
      <w:pPr>
        <w:spacing w:before="120"/>
        <w:rPr>
          <w:szCs w:val="22"/>
        </w:rPr>
      </w:pPr>
      <w:r w:rsidRPr="006D2C64">
        <w:rPr>
          <w:szCs w:val="22"/>
        </w:rPr>
        <w:t>Bod</w:t>
      </w:r>
      <w:r>
        <w:rPr>
          <w:szCs w:val="22"/>
        </w:rPr>
        <w:t>y</w:t>
      </w:r>
      <w:r w:rsidRPr="006D2C64">
        <w:rPr>
          <w:szCs w:val="22"/>
        </w:rPr>
        <w:t xml:space="preserve"> </w:t>
      </w:r>
      <w:smartTag w:uri="urn:schemas-microsoft-com:office:smarttags" w:element="metricconverter">
        <w:smartTagPr>
          <w:attr w:name="ProductID" w:val="5 a"/>
        </w:smartTagPr>
        <w:r>
          <w:rPr>
            <w:szCs w:val="22"/>
          </w:rPr>
          <w:t>5 a</w:t>
        </w:r>
      </w:smartTag>
      <w:r>
        <w:rPr>
          <w:szCs w:val="22"/>
        </w:rPr>
        <w:t xml:space="preserve"> 6</w:t>
      </w:r>
      <w:r w:rsidRPr="006D2C64">
        <w:rPr>
          <w:szCs w:val="22"/>
        </w:rPr>
        <w:t xml:space="preserve"> sa prerokuj</w:t>
      </w:r>
      <w:r>
        <w:rPr>
          <w:szCs w:val="22"/>
        </w:rPr>
        <w:t>ú</w:t>
      </w:r>
      <w:r w:rsidRPr="006D2C64">
        <w:rPr>
          <w:szCs w:val="22"/>
        </w:rPr>
        <w:t xml:space="preserve"> po schválení skráteného legislatívneho konania.</w:t>
      </w:r>
    </w:p>
    <w:p w:rsidR="00990B5E" w:rsidP="00990B5E">
      <w:pPr>
        <w:ind w:left="340" w:hanging="340"/>
        <w:jc w:val="both"/>
        <w:rPr>
          <w:sz w:val="22"/>
          <w:szCs w:val="22"/>
        </w:rPr>
      </w:pPr>
    </w:p>
    <w:p w:rsidR="00990B5E" w:rsidRPr="00132CD5" w:rsidP="00990B5E">
      <w:pPr>
        <w:ind w:left="340" w:hanging="340"/>
        <w:jc w:val="both"/>
        <w:rPr>
          <w:sz w:val="22"/>
          <w:szCs w:val="22"/>
        </w:rPr>
      </w:pPr>
      <w:r>
        <w:rPr>
          <w:sz w:val="22"/>
          <w:szCs w:val="22"/>
        </w:rPr>
        <w:t xml:space="preserve"> 5.</w:t>
      </w:r>
      <w:r w:rsidRPr="001E63A8">
        <w:rPr>
          <w:sz w:val="22"/>
          <w:szCs w:val="22"/>
        </w:rPr>
        <w:tab/>
      </w:r>
      <w:r w:rsidRPr="001E63A8">
        <w:rPr>
          <w:b/>
          <w:sz w:val="22"/>
          <w:szCs w:val="22"/>
        </w:rPr>
        <w:t>Vládny návrh</w:t>
      </w:r>
      <w:r w:rsidRPr="001E63A8">
        <w:rPr>
          <w:b/>
          <w:sz w:val="22"/>
          <w:szCs w:val="22"/>
        </w:rPr>
        <w:t xml:space="preserve"> zákona</w:t>
      </w:r>
      <w:r>
        <w:rPr>
          <w:b/>
          <w:sz w:val="22"/>
          <w:szCs w:val="22"/>
        </w:rPr>
        <w:t>, ktorým sa mení a dopĺňa zákon č. 575/2001 Z. z. o organizácii činnosti vlády a organizácii ústrednej štátnej správy v znení neskorších predpisov (tlač 38)</w:t>
      </w:r>
      <w:r>
        <w:rPr>
          <w:sz w:val="22"/>
          <w:szCs w:val="22"/>
        </w:rPr>
        <w:t xml:space="preserve"> – prvé čítanie</w:t>
      </w:r>
    </w:p>
    <w:p w:rsidR="00990B5E" w:rsidRPr="009E5A17" w:rsidP="00990B5E">
      <w:pPr>
        <w:ind w:left="340" w:hanging="340"/>
        <w:jc w:val="both"/>
        <w:rPr>
          <w:b/>
          <w:sz w:val="22"/>
          <w:szCs w:val="22"/>
        </w:rPr>
      </w:pPr>
      <w:r w:rsidRPr="009E5A17">
        <w:rPr>
          <w:b/>
          <w:sz w:val="22"/>
          <w:szCs w:val="22"/>
        </w:rPr>
        <w:t xml:space="preserve"> </w:t>
      </w:r>
    </w:p>
    <w:p w:rsidR="00990B5E" w:rsidP="00990B5E">
      <w:pPr>
        <w:ind w:firstLine="340"/>
        <w:rPr>
          <w:i/>
          <w:iCs/>
          <w:sz w:val="20"/>
        </w:rPr>
      </w:pPr>
      <w:r>
        <w:rPr>
          <w:i/>
          <w:iCs/>
          <w:sz w:val="20"/>
        </w:rPr>
        <w:t>Vládny návrh zákona uvedie ministerka spravodlivosti Slovenskej republiky.</w:t>
      </w:r>
    </w:p>
    <w:p w:rsidR="00990B5E" w:rsidP="00990B5E">
      <w:pPr>
        <w:pStyle w:val="Footer"/>
        <w:tabs>
          <w:tab w:val="clear" w:pos="4536"/>
          <w:tab w:val="clear" w:pos="9072"/>
        </w:tabs>
        <w:ind w:firstLine="340"/>
        <w:jc w:val="both"/>
        <w:rPr>
          <w:rFonts w:ascii="Arial" w:hAnsi="Arial" w:cs="Arial"/>
          <w:i/>
          <w:iCs/>
        </w:rPr>
      </w:pPr>
      <w:r>
        <w:rPr>
          <w:rFonts w:ascii="Arial" w:hAnsi="Arial" w:cs="Arial"/>
          <w:i/>
          <w:iCs/>
        </w:rPr>
        <w:t>Spravodajcom bude člen navrhnutého gestorského Výboru Národnej rady Slovenskej republiky pre verejnú správu a regionálny rozvoj.</w:t>
      </w:r>
    </w:p>
    <w:p w:rsidR="00990B5E" w:rsidP="00990B5E">
      <w:pPr>
        <w:ind w:left="340" w:hanging="340"/>
        <w:jc w:val="both"/>
        <w:rPr>
          <w:sz w:val="22"/>
          <w:szCs w:val="22"/>
        </w:rPr>
      </w:pPr>
    </w:p>
    <w:p w:rsidR="00990B5E" w:rsidRPr="00CB405E" w:rsidP="00990B5E">
      <w:pPr>
        <w:ind w:left="360" w:hanging="360"/>
        <w:jc w:val="both"/>
        <w:rPr>
          <w:sz w:val="22"/>
          <w:szCs w:val="22"/>
        </w:rPr>
      </w:pPr>
      <w:r>
        <w:rPr>
          <w:sz w:val="22"/>
          <w:szCs w:val="22"/>
        </w:rPr>
        <w:t xml:space="preserve"> 6.</w:t>
        <w:tab/>
      </w:r>
      <w:r>
        <w:rPr>
          <w:b/>
          <w:sz w:val="22"/>
          <w:szCs w:val="22"/>
        </w:rPr>
        <w:t>Vládny návrh zákona, ktorým sa mení zákon č. 301/2005 Z. z. Trestný poriadok v znení neskorších predpisov (tlač 42)</w:t>
      </w:r>
      <w:r>
        <w:rPr>
          <w:sz w:val="22"/>
          <w:szCs w:val="22"/>
        </w:rPr>
        <w:t xml:space="preserve"> – prvé čítanie</w:t>
      </w:r>
    </w:p>
    <w:p w:rsidR="00990B5E" w:rsidP="00990B5E">
      <w:pPr>
        <w:ind w:left="340" w:hanging="340"/>
        <w:jc w:val="both"/>
        <w:rPr>
          <w:b/>
          <w:sz w:val="22"/>
          <w:szCs w:val="22"/>
        </w:rPr>
      </w:pPr>
    </w:p>
    <w:p w:rsidR="00990B5E" w:rsidP="00990B5E">
      <w:pPr>
        <w:ind w:firstLine="340"/>
        <w:jc w:val="both"/>
        <w:rPr>
          <w:i/>
          <w:iCs/>
          <w:sz w:val="20"/>
        </w:rPr>
      </w:pPr>
      <w:r>
        <w:rPr>
          <w:i/>
          <w:iCs/>
          <w:sz w:val="20"/>
        </w:rPr>
        <w:t>Vládny návrh zákona uvedie ministerka spravodlivosti Slovenskej republiky.</w:t>
      </w:r>
    </w:p>
    <w:p w:rsidR="00990B5E" w:rsidP="00990B5E">
      <w:pPr>
        <w:ind w:firstLine="340"/>
        <w:jc w:val="both"/>
        <w:rPr>
          <w:i/>
          <w:iCs/>
          <w:sz w:val="20"/>
          <w:szCs w:val="20"/>
        </w:rPr>
      </w:pPr>
      <w:r>
        <w:rPr>
          <w:i/>
          <w:iCs/>
          <w:sz w:val="20"/>
          <w:szCs w:val="20"/>
        </w:rPr>
        <w:t>Spravodajcom bude člen navrhnutého gestorského Ústavnoprávneho výboru Národnej rady Slovenskej republiky.</w:t>
      </w:r>
    </w:p>
    <w:p w:rsidR="00990B5E" w:rsidP="00990B5E"/>
    <w:p w:rsidR="00990B5E" w:rsidP="00990B5E">
      <w:pPr>
        <w:ind w:left="340" w:hanging="340"/>
        <w:jc w:val="center"/>
        <w:rPr>
          <w:sz w:val="22"/>
          <w:szCs w:val="22"/>
        </w:rPr>
      </w:pPr>
      <w:r>
        <w:rPr>
          <w:sz w:val="22"/>
          <w:szCs w:val="22"/>
        </w:rPr>
        <w:t>*     *    *</w:t>
      </w:r>
    </w:p>
    <w:p w:rsidR="00990B5E" w:rsidRPr="001A15C0" w:rsidP="00990B5E">
      <w:pPr>
        <w:pStyle w:val="NormalWeb"/>
        <w:spacing w:before="0" w:beforeAutospacing="0" w:after="0" w:afterAutospacing="0"/>
        <w:jc w:val="both"/>
        <w:rPr>
          <w:rFonts w:ascii="Arial" w:hAnsi="Arial" w:cs="Arial"/>
          <w:color w:val="000000"/>
          <w:sz w:val="20"/>
          <w:szCs w:val="20"/>
        </w:rPr>
      </w:pPr>
      <w:r w:rsidRPr="001A15C0">
        <w:rPr>
          <w:rFonts w:ascii="Arial" w:hAnsi="Arial" w:cs="Arial"/>
          <w:color w:val="000000"/>
          <w:sz w:val="20"/>
          <w:szCs w:val="20"/>
        </w:rPr>
        <w:t>V</w:t>
      </w:r>
      <w:r>
        <w:rPr>
          <w:rFonts w:ascii="Arial" w:hAnsi="Arial" w:cs="Arial"/>
          <w:color w:val="000000"/>
          <w:sz w:val="20"/>
          <w:szCs w:val="20"/>
        </w:rPr>
        <w:t> </w:t>
      </w:r>
      <w:r w:rsidRPr="001A15C0">
        <w:rPr>
          <w:rFonts w:ascii="Arial" w:hAnsi="Arial" w:cs="Arial"/>
          <w:color w:val="000000"/>
          <w:sz w:val="20"/>
          <w:szCs w:val="20"/>
        </w:rPr>
        <w:t>prípade</w:t>
      </w:r>
      <w:r>
        <w:rPr>
          <w:rFonts w:ascii="Arial" w:hAnsi="Arial" w:cs="Arial"/>
          <w:color w:val="000000"/>
          <w:sz w:val="20"/>
          <w:szCs w:val="20"/>
        </w:rPr>
        <w:t xml:space="preserve">, že sa </w:t>
      </w:r>
      <w:r w:rsidRPr="001A15C0">
        <w:rPr>
          <w:rFonts w:ascii="Arial" w:hAnsi="Arial" w:cs="Arial"/>
          <w:color w:val="000000"/>
          <w:sz w:val="20"/>
          <w:szCs w:val="20"/>
        </w:rPr>
        <w:t>Národn</w:t>
      </w:r>
      <w:r>
        <w:rPr>
          <w:rFonts w:ascii="Arial" w:hAnsi="Arial" w:cs="Arial"/>
          <w:color w:val="000000"/>
          <w:sz w:val="20"/>
          <w:szCs w:val="20"/>
        </w:rPr>
        <w:t>á</w:t>
      </w:r>
      <w:r w:rsidRPr="001A15C0">
        <w:rPr>
          <w:rFonts w:ascii="Arial" w:hAnsi="Arial" w:cs="Arial"/>
          <w:color w:val="000000"/>
          <w:sz w:val="20"/>
          <w:szCs w:val="20"/>
        </w:rPr>
        <w:t xml:space="preserve"> rad</w:t>
      </w:r>
      <w:r>
        <w:rPr>
          <w:rFonts w:ascii="Arial" w:hAnsi="Arial" w:cs="Arial"/>
          <w:color w:val="000000"/>
          <w:sz w:val="20"/>
          <w:szCs w:val="20"/>
        </w:rPr>
        <w:t>a</w:t>
      </w:r>
      <w:r w:rsidRPr="001A15C0">
        <w:rPr>
          <w:rFonts w:ascii="Arial" w:hAnsi="Arial" w:cs="Arial"/>
          <w:color w:val="000000"/>
          <w:sz w:val="20"/>
          <w:szCs w:val="20"/>
        </w:rPr>
        <w:t xml:space="preserve"> Slovenskej republiky </w:t>
      </w:r>
      <w:r>
        <w:rPr>
          <w:rFonts w:ascii="Arial" w:hAnsi="Arial" w:cs="Arial"/>
          <w:color w:val="000000"/>
          <w:sz w:val="20"/>
          <w:szCs w:val="20"/>
        </w:rPr>
        <w:t xml:space="preserve">uznesie prerokovať vládne návrhy zákonov pod tlačou </w:t>
      </w:r>
      <w:smartTag w:uri="urn:schemas-microsoft-com:office:smarttags" w:element="metricconverter">
        <w:smartTagPr>
          <w:attr w:name="ProductID" w:val="38 a"/>
        </w:smartTagPr>
        <w:r>
          <w:rPr>
            <w:rFonts w:ascii="Arial" w:hAnsi="Arial" w:cs="Arial"/>
            <w:color w:val="000000"/>
            <w:sz w:val="20"/>
            <w:szCs w:val="20"/>
          </w:rPr>
          <w:t>38 a</w:t>
        </w:r>
      </w:smartTag>
      <w:r>
        <w:rPr>
          <w:rFonts w:ascii="Arial" w:hAnsi="Arial" w:cs="Arial"/>
          <w:color w:val="000000"/>
          <w:sz w:val="20"/>
          <w:szCs w:val="20"/>
        </w:rPr>
        <w:t xml:space="preserve"> 42 v druhom a treťom čítaní, uskutoční sa</w:t>
      </w:r>
      <w:r w:rsidRPr="001A15C0">
        <w:rPr>
          <w:rFonts w:ascii="Arial" w:hAnsi="Arial" w:cs="Arial"/>
          <w:color w:val="000000"/>
          <w:sz w:val="20"/>
          <w:szCs w:val="20"/>
        </w:rPr>
        <w:t xml:space="preserve"> </w:t>
      </w:r>
      <w:smartTag w:uri="urn:schemas-microsoft-com:office:smarttags" w:element="metricconverter">
        <w:smartTagPr>
          <w:attr w:name="ProductID" w:val="2. a"/>
        </w:smartTagPr>
        <w:r w:rsidRPr="001A15C0">
          <w:rPr>
            <w:rFonts w:ascii="Arial" w:hAnsi="Arial" w:cs="Arial"/>
            <w:color w:val="000000"/>
            <w:sz w:val="20"/>
            <w:szCs w:val="20"/>
          </w:rPr>
          <w:t>2. a</w:t>
        </w:r>
      </w:smartTag>
      <w:r w:rsidRPr="001A15C0">
        <w:rPr>
          <w:rFonts w:ascii="Arial" w:hAnsi="Arial" w:cs="Arial"/>
          <w:color w:val="000000"/>
          <w:sz w:val="20"/>
          <w:szCs w:val="20"/>
        </w:rPr>
        <w:t xml:space="preserve"> 3. čítan</w:t>
      </w:r>
      <w:r>
        <w:rPr>
          <w:rFonts w:ascii="Arial" w:hAnsi="Arial" w:cs="Arial"/>
          <w:color w:val="000000"/>
          <w:sz w:val="20"/>
          <w:szCs w:val="20"/>
        </w:rPr>
        <w:t>ie</w:t>
      </w:r>
      <w:r w:rsidRPr="001A15C0">
        <w:rPr>
          <w:rFonts w:ascii="Arial" w:hAnsi="Arial" w:cs="Arial"/>
          <w:color w:val="000000"/>
          <w:sz w:val="20"/>
          <w:szCs w:val="20"/>
        </w:rPr>
        <w:t xml:space="preserve"> ešte na 4. schôdzi Národnej rady Slovenskej republiky.</w:t>
      </w:r>
    </w:p>
    <w:p w:rsidR="00990B5E" w:rsidP="00990B5E">
      <w:pPr>
        <w:ind w:left="340" w:hanging="340"/>
        <w:jc w:val="center"/>
        <w:rPr>
          <w:sz w:val="22"/>
          <w:szCs w:val="22"/>
        </w:rPr>
      </w:pPr>
      <w:r>
        <w:rPr>
          <w:sz w:val="22"/>
          <w:szCs w:val="22"/>
        </w:rPr>
        <w:t>*     *    *</w:t>
      </w:r>
    </w:p>
    <w:p w:rsidR="00990B5E" w:rsidP="00990B5E">
      <w:pPr>
        <w:tabs>
          <w:tab w:val="left" w:pos="360"/>
        </w:tabs>
        <w:jc w:val="both"/>
        <w:rPr>
          <w:sz w:val="22"/>
          <w:szCs w:val="22"/>
        </w:rPr>
      </w:pPr>
    </w:p>
    <w:p w:rsidR="00990B5E" w:rsidRPr="0094631E" w:rsidP="00990B5E">
      <w:pPr>
        <w:tabs>
          <w:tab w:val="left" w:pos="360"/>
        </w:tabs>
        <w:ind w:left="360" w:hanging="360"/>
        <w:jc w:val="both"/>
        <w:rPr>
          <w:b/>
          <w:sz w:val="22"/>
          <w:szCs w:val="22"/>
        </w:rPr>
      </w:pPr>
      <w:r>
        <w:rPr>
          <w:sz w:val="22"/>
          <w:szCs w:val="22"/>
        </w:rPr>
        <w:t xml:space="preserve"> 7.</w:t>
        <w:tab/>
      </w:r>
      <w:r w:rsidRPr="0094631E">
        <w:rPr>
          <w:b/>
          <w:sz w:val="22"/>
          <w:szCs w:val="22"/>
        </w:rPr>
        <w:t>Vládny návrh ústavného zákona, ktorým sa mení Ústava Slovenskej repu</w:t>
      </w:r>
      <w:r w:rsidRPr="0094631E">
        <w:rPr>
          <w:b/>
          <w:sz w:val="22"/>
          <w:szCs w:val="22"/>
        </w:rPr>
        <w:t xml:space="preserve">bliky </w:t>
      </w:r>
      <w:r>
        <w:rPr>
          <w:b/>
          <w:sz w:val="22"/>
          <w:szCs w:val="22"/>
        </w:rPr>
        <w:br/>
      </w:r>
      <w:r w:rsidRPr="0094631E">
        <w:rPr>
          <w:b/>
          <w:sz w:val="22"/>
          <w:szCs w:val="22"/>
        </w:rPr>
        <w:t>č. 460/1992 Zb. v znení neskorších predpisov (tlač 27)</w:t>
      </w:r>
      <w:r w:rsidRPr="0094631E">
        <w:rPr>
          <w:sz w:val="22"/>
          <w:szCs w:val="22"/>
        </w:rPr>
        <w:t xml:space="preserve"> – prvé čítanie</w:t>
      </w:r>
    </w:p>
    <w:p w:rsidR="00990B5E" w:rsidP="00990B5E">
      <w:pPr>
        <w:tabs>
          <w:tab w:val="left" w:pos="360"/>
        </w:tabs>
        <w:jc w:val="both"/>
        <w:rPr>
          <w:sz w:val="22"/>
          <w:szCs w:val="22"/>
        </w:rPr>
      </w:pPr>
    </w:p>
    <w:p w:rsidR="00990B5E" w:rsidP="00990B5E">
      <w:pPr>
        <w:ind w:firstLine="340"/>
        <w:jc w:val="both"/>
        <w:rPr>
          <w:i/>
          <w:iCs/>
          <w:sz w:val="20"/>
        </w:rPr>
      </w:pPr>
      <w:r>
        <w:rPr>
          <w:i/>
          <w:iCs/>
          <w:sz w:val="20"/>
        </w:rPr>
        <w:t>Vládny návrh ústavného zákona uvedie predsedníčka vlády Slovenskej republiky.</w:t>
      </w:r>
    </w:p>
    <w:p w:rsidR="00990B5E" w:rsidP="00990B5E">
      <w:pPr>
        <w:ind w:firstLine="340"/>
        <w:jc w:val="both"/>
        <w:rPr>
          <w:i/>
          <w:iCs/>
          <w:sz w:val="20"/>
          <w:szCs w:val="20"/>
        </w:rPr>
      </w:pPr>
      <w:r>
        <w:rPr>
          <w:i/>
          <w:iCs/>
          <w:sz w:val="20"/>
          <w:szCs w:val="20"/>
        </w:rPr>
        <w:t>Spravodajcom bude člen navrhnutého gestorského Ústavnoprávneho výboru Národnej rady Slovenskej republiky.</w:t>
      </w:r>
    </w:p>
    <w:p w:rsidR="00990B5E" w:rsidP="00990B5E">
      <w:pPr>
        <w:tabs>
          <w:tab w:val="left" w:pos="360"/>
        </w:tabs>
        <w:ind w:left="360" w:hanging="300"/>
        <w:jc w:val="both"/>
        <w:rPr>
          <w:sz w:val="22"/>
          <w:szCs w:val="22"/>
        </w:rPr>
      </w:pPr>
    </w:p>
    <w:p w:rsidR="00990B5E" w:rsidP="00990B5E">
      <w:pPr>
        <w:tabs>
          <w:tab w:val="left" w:pos="360"/>
        </w:tabs>
        <w:ind w:left="360" w:hanging="300"/>
        <w:jc w:val="both"/>
        <w:rPr>
          <w:sz w:val="22"/>
          <w:szCs w:val="22"/>
        </w:rPr>
      </w:pPr>
      <w:r w:rsidRPr="00ED1EC0">
        <w:rPr>
          <w:sz w:val="22"/>
          <w:szCs w:val="22"/>
        </w:rPr>
        <w:t xml:space="preserve"> </w:t>
      </w:r>
      <w:r>
        <w:rPr>
          <w:sz w:val="22"/>
          <w:szCs w:val="22"/>
        </w:rPr>
        <w:t>8</w:t>
      </w:r>
      <w:r w:rsidRPr="00ED1EC0">
        <w:rPr>
          <w:sz w:val="22"/>
          <w:szCs w:val="22"/>
        </w:rPr>
        <w:t>.</w:t>
      </w:r>
      <w:r>
        <w:rPr>
          <w:b/>
          <w:sz w:val="22"/>
          <w:szCs w:val="22"/>
        </w:rPr>
        <w:tab/>
      </w:r>
      <w:r w:rsidRPr="0094631E">
        <w:rPr>
          <w:b/>
          <w:sz w:val="22"/>
          <w:szCs w:val="22"/>
        </w:rPr>
        <w:t xml:space="preserve">Vládny návrh zákona, ktorým sa mení zákon č. 301/2005 Z. z. Trestný poriadok v znení neskorších predpisov a ktorým sa mení zákon Slovenskej národnej rady </w:t>
      </w:r>
      <w:r>
        <w:rPr>
          <w:b/>
          <w:sz w:val="22"/>
          <w:szCs w:val="22"/>
        </w:rPr>
        <w:br/>
      </w:r>
      <w:r w:rsidRPr="0094631E">
        <w:rPr>
          <w:b/>
          <w:sz w:val="22"/>
          <w:szCs w:val="22"/>
        </w:rPr>
        <w:t>č. 372/1990 Zb. o priestupkoch v znení neskorších predpisov (tlač 28)</w:t>
      </w:r>
      <w:r w:rsidRPr="0094631E">
        <w:rPr>
          <w:sz w:val="22"/>
          <w:szCs w:val="22"/>
        </w:rPr>
        <w:t xml:space="preserve"> – prvé čítanie</w:t>
      </w:r>
    </w:p>
    <w:p w:rsidR="00990B5E" w:rsidP="00990B5E">
      <w:pPr>
        <w:tabs>
          <w:tab w:val="left" w:pos="360"/>
        </w:tabs>
        <w:ind w:left="60"/>
        <w:jc w:val="both"/>
        <w:rPr>
          <w:b/>
          <w:sz w:val="22"/>
          <w:szCs w:val="22"/>
        </w:rPr>
      </w:pPr>
    </w:p>
    <w:p w:rsidR="00990B5E" w:rsidP="00990B5E">
      <w:pPr>
        <w:ind w:firstLine="340"/>
        <w:jc w:val="both"/>
        <w:rPr>
          <w:i/>
          <w:iCs/>
          <w:sz w:val="20"/>
        </w:rPr>
      </w:pPr>
      <w:r>
        <w:rPr>
          <w:i/>
          <w:iCs/>
          <w:sz w:val="20"/>
        </w:rPr>
        <w:t>Vládny návrh zákona uvedie ministerka spravodlivosti Slovenskej republiky.</w:t>
      </w:r>
    </w:p>
    <w:p w:rsidR="00990B5E" w:rsidP="00990B5E">
      <w:pPr>
        <w:ind w:firstLine="340"/>
        <w:jc w:val="both"/>
        <w:rPr>
          <w:i/>
          <w:iCs/>
          <w:sz w:val="20"/>
          <w:szCs w:val="20"/>
        </w:rPr>
      </w:pPr>
      <w:r>
        <w:rPr>
          <w:i/>
          <w:iCs/>
          <w:sz w:val="20"/>
          <w:szCs w:val="20"/>
        </w:rPr>
        <w:t>Spravodajcom bude člen navrhnutého gestorského Ústavnoprávneho výboru Národnej rady Slovenskej republiky.</w:t>
      </w:r>
    </w:p>
    <w:p w:rsidR="00990B5E" w:rsidP="00990B5E"/>
    <w:p w:rsidR="00990B5E" w:rsidP="00990B5E">
      <w:pPr>
        <w:ind w:left="340" w:hanging="340"/>
        <w:jc w:val="both"/>
        <w:rPr>
          <w:sz w:val="22"/>
          <w:szCs w:val="22"/>
        </w:rPr>
      </w:pPr>
      <w:r>
        <w:rPr>
          <w:sz w:val="22"/>
          <w:szCs w:val="22"/>
        </w:rPr>
        <w:t xml:space="preserve"> 9.</w:t>
        <w:tab/>
      </w:r>
      <w:r w:rsidRPr="00ED1EC0">
        <w:rPr>
          <w:b/>
          <w:sz w:val="22"/>
          <w:szCs w:val="22"/>
        </w:rPr>
        <w:t>Návrh na vyslovenie súhlasu Národnej rady Slovenskej republiky s Rámcovou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Helénskou republikou a Európskym finančným stabilizačným nástrojom (tlač 29)</w:t>
      </w:r>
      <w:r>
        <w:rPr>
          <w:sz w:val="22"/>
          <w:szCs w:val="22"/>
        </w:rPr>
        <w:t xml:space="preserve"> – druhé a tretie čítanie</w:t>
      </w:r>
    </w:p>
    <w:p w:rsidR="00990B5E" w:rsidP="00990B5E"/>
    <w:p w:rsidR="00990B5E" w:rsidP="00990B5E">
      <w:pPr>
        <w:ind w:left="360" w:hanging="20"/>
        <w:jc w:val="both"/>
        <w:rPr>
          <w:i/>
          <w:iCs/>
          <w:color w:val="000000"/>
          <w:sz w:val="20"/>
        </w:rPr>
      </w:pPr>
      <w:r w:rsidRPr="008476A2">
        <w:rPr>
          <w:i/>
          <w:iCs/>
          <w:color w:val="000000"/>
          <w:sz w:val="20"/>
        </w:rPr>
        <w:t xml:space="preserve">Návrh </w:t>
      </w:r>
      <w:r>
        <w:rPr>
          <w:i/>
          <w:iCs/>
          <w:color w:val="000000"/>
          <w:sz w:val="20"/>
        </w:rPr>
        <w:t>vlády odôvodní podpredseda vlády a minister financií Slovenskej republiky.</w:t>
      </w:r>
    </w:p>
    <w:p w:rsidR="00990B5E" w:rsidP="00990B5E">
      <w:pPr>
        <w:ind w:firstLine="340"/>
        <w:jc w:val="both"/>
      </w:pPr>
      <w:r>
        <w:rPr>
          <w:i/>
          <w:sz w:val="20"/>
        </w:rPr>
        <w:t>Spoločným sp</w:t>
      </w:r>
      <w:r w:rsidRPr="008476A2">
        <w:rPr>
          <w:i/>
          <w:sz w:val="20"/>
        </w:rPr>
        <w:t>ravodajcom bude člen gestorského</w:t>
      </w:r>
      <w:r>
        <w:rPr>
          <w:i/>
          <w:sz w:val="20"/>
        </w:rPr>
        <w:t xml:space="preserve"> Výboru Národnej rady Slovenskej republiky pre financie a rozpočet.</w:t>
      </w:r>
    </w:p>
    <w:p w:rsidR="00990B5E" w:rsidP="00990B5E">
      <w:pPr>
        <w:ind w:left="340" w:hanging="340"/>
        <w:jc w:val="both"/>
        <w:rPr>
          <w:b/>
          <w:sz w:val="22"/>
          <w:szCs w:val="22"/>
        </w:rPr>
      </w:pPr>
    </w:p>
    <w:p w:rsidR="00990B5E" w:rsidP="00990B5E">
      <w:pPr>
        <w:ind w:left="340" w:hanging="340"/>
        <w:jc w:val="both"/>
        <w:rPr>
          <w:b/>
          <w:sz w:val="22"/>
          <w:szCs w:val="22"/>
        </w:rPr>
      </w:pPr>
    </w:p>
    <w:p w:rsidR="00990B5E" w:rsidP="00990B5E">
      <w:pPr>
        <w:ind w:left="340" w:hanging="340"/>
        <w:jc w:val="both"/>
        <w:rPr>
          <w:b/>
          <w:sz w:val="22"/>
          <w:szCs w:val="22"/>
        </w:rPr>
      </w:pPr>
    </w:p>
    <w:p w:rsidR="00990B5E" w:rsidP="00990B5E">
      <w:pPr>
        <w:ind w:left="340" w:hanging="340"/>
        <w:jc w:val="both"/>
        <w:rPr>
          <w:b/>
          <w:sz w:val="22"/>
          <w:szCs w:val="22"/>
        </w:rPr>
      </w:pPr>
    </w:p>
    <w:p w:rsidR="00990B5E" w:rsidP="00990B5E">
      <w:pPr>
        <w:ind w:left="340" w:hanging="340"/>
        <w:jc w:val="both"/>
        <w:rPr>
          <w:b/>
          <w:sz w:val="22"/>
          <w:szCs w:val="22"/>
        </w:rPr>
      </w:pPr>
    </w:p>
    <w:p w:rsidR="00990B5E" w:rsidP="00990B5E">
      <w:pPr>
        <w:ind w:left="340" w:hanging="340"/>
        <w:jc w:val="both"/>
        <w:rPr>
          <w:sz w:val="22"/>
          <w:szCs w:val="22"/>
        </w:rPr>
      </w:pPr>
      <w:r>
        <w:rPr>
          <w:sz w:val="22"/>
          <w:szCs w:val="22"/>
        </w:rPr>
        <w:t>10.</w:t>
        <w:tab/>
      </w:r>
      <w:r w:rsidRPr="00ED1EC0">
        <w:rPr>
          <w:b/>
          <w:sz w:val="22"/>
          <w:szCs w:val="22"/>
        </w:rPr>
        <w:t>Návrh na vyslovenie súhlasu Národnej rady Slovenskej republiky s</w:t>
      </w:r>
      <w:r>
        <w:rPr>
          <w:b/>
          <w:sz w:val="22"/>
          <w:szCs w:val="22"/>
        </w:rPr>
        <w:t> Veriteľskou zmluvou</w:t>
      </w:r>
      <w:r w:rsidRPr="00ED1EC0">
        <w:rPr>
          <w:b/>
          <w:sz w:val="22"/>
          <w:szCs w:val="22"/>
        </w:rPr>
        <w:t xml:space="preserve">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w:t>
      </w:r>
      <w:r>
        <w:rPr>
          <w:b/>
          <w:sz w:val="22"/>
          <w:szCs w:val="22"/>
        </w:rPr>
        <w:t xml:space="preserve"> a</w:t>
      </w:r>
      <w:r w:rsidRPr="00ED1EC0">
        <w:rPr>
          <w:b/>
          <w:sz w:val="22"/>
          <w:szCs w:val="22"/>
        </w:rPr>
        <w:t xml:space="preserve"> Fínskou republikou (tlač </w:t>
      </w:r>
      <w:r>
        <w:rPr>
          <w:b/>
          <w:sz w:val="22"/>
          <w:szCs w:val="22"/>
        </w:rPr>
        <w:t>30</w:t>
      </w:r>
      <w:r w:rsidRPr="00ED1EC0">
        <w:rPr>
          <w:b/>
          <w:sz w:val="22"/>
          <w:szCs w:val="22"/>
        </w:rPr>
        <w:t>)</w:t>
      </w:r>
      <w:r>
        <w:rPr>
          <w:sz w:val="22"/>
          <w:szCs w:val="22"/>
        </w:rPr>
        <w:t xml:space="preserve"> – druhé a tretie čítanie</w:t>
      </w:r>
    </w:p>
    <w:p w:rsidR="00990B5E" w:rsidP="00990B5E"/>
    <w:p w:rsidR="00990B5E" w:rsidP="00990B5E">
      <w:pPr>
        <w:ind w:left="360" w:hanging="20"/>
        <w:jc w:val="both"/>
        <w:rPr>
          <w:i/>
          <w:iCs/>
          <w:color w:val="000000"/>
          <w:sz w:val="20"/>
        </w:rPr>
      </w:pPr>
      <w:r w:rsidRPr="008476A2">
        <w:rPr>
          <w:i/>
          <w:iCs/>
          <w:color w:val="000000"/>
          <w:sz w:val="20"/>
        </w:rPr>
        <w:t xml:space="preserve">Návrh </w:t>
      </w:r>
      <w:r>
        <w:rPr>
          <w:i/>
          <w:iCs/>
          <w:color w:val="000000"/>
          <w:sz w:val="20"/>
        </w:rPr>
        <w:t>vlády odôvodní podpredseda vlády a minister financií Slovenskej republiky.</w:t>
      </w:r>
    </w:p>
    <w:p w:rsidR="00990B5E" w:rsidP="00990B5E">
      <w:pPr>
        <w:ind w:firstLine="340"/>
        <w:jc w:val="both"/>
      </w:pPr>
      <w:r>
        <w:rPr>
          <w:i/>
          <w:sz w:val="20"/>
        </w:rPr>
        <w:t>Spoločným sp</w:t>
      </w:r>
      <w:r w:rsidRPr="008476A2">
        <w:rPr>
          <w:i/>
          <w:sz w:val="20"/>
        </w:rPr>
        <w:t>ravodajcom bude člen gestorského</w:t>
      </w:r>
      <w:r>
        <w:rPr>
          <w:i/>
          <w:sz w:val="20"/>
        </w:rPr>
        <w:t xml:space="preserve"> Výboru Národnej rady Slovenskej republiky pre financie a rozpočet.</w:t>
      </w:r>
    </w:p>
    <w:p w:rsidR="00990B5E" w:rsidP="00990B5E"/>
    <w:p w:rsidR="00990B5E" w:rsidP="00990B5E">
      <w:pPr>
        <w:tabs>
          <w:tab w:val="left" w:pos="2520"/>
        </w:tabs>
        <w:ind w:left="360" w:hanging="360"/>
        <w:jc w:val="both"/>
        <w:rPr>
          <w:b/>
          <w:sz w:val="22"/>
          <w:szCs w:val="22"/>
        </w:rPr>
      </w:pPr>
      <w:r w:rsidRPr="00B56077">
        <w:rPr>
          <w:sz w:val="22"/>
          <w:szCs w:val="22"/>
        </w:rPr>
        <w:t>11.</w:t>
      </w:r>
      <w:r w:rsidRPr="005D0D30">
        <w:rPr>
          <w:b/>
          <w:sz w:val="22"/>
          <w:szCs w:val="22"/>
        </w:rPr>
        <w:tab/>
      </w:r>
      <w:r w:rsidR="00D56904">
        <w:rPr>
          <w:b/>
          <w:sz w:val="22"/>
          <w:szCs w:val="22"/>
        </w:rPr>
        <w:t>Návrh na odvolanie členov D</w:t>
      </w:r>
      <w:r>
        <w:rPr>
          <w:b/>
          <w:sz w:val="22"/>
          <w:szCs w:val="22"/>
        </w:rPr>
        <w:t>ozornej rady Fondu národného majetku Slovenskej republiky a</w:t>
      </w:r>
      <w:r w:rsidR="00895813">
        <w:rPr>
          <w:b/>
          <w:sz w:val="22"/>
          <w:szCs w:val="22"/>
        </w:rPr>
        <w:t xml:space="preserve"> na </w:t>
      </w:r>
      <w:r>
        <w:rPr>
          <w:b/>
          <w:sz w:val="22"/>
          <w:szCs w:val="22"/>
        </w:rPr>
        <w:t>voľbu predsedu a ďalších členov dozornej rady Fondu národného majetku Slovenskej republiky (tlač 46)</w:t>
      </w:r>
    </w:p>
    <w:p w:rsidR="00990B5E" w:rsidP="00990B5E">
      <w:pPr>
        <w:tabs>
          <w:tab w:val="left" w:pos="2520"/>
        </w:tabs>
        <w:ind w:left="360" w:hanging="360"/>
        <w:jc w:val="both"/>
        <w:rPr>
          <w:iCs/>
          <w:color w:val="000000"/>
          <w:sz w:val="22"/>
          <w:szCs w:val="22"/>
        </w:rPr>
      </w:pPr>
      <w:r w:rsidRPr="0067114E">
        <w:rPr>
          <w:iCs/>
          <w:color w:val="000000"/>
          <w:sz w:val="22"/>
          <w:szCs w:val="22"/>
        </w:rPr>
        <w:tab/>
        <w:t>(Tajné hlasovanie.)</w:t>
      </w:r>
    </w:p>
    <w:p w:rsidR="00990B5E" w:rsidP="00990B5E">
      <w:pPr>
        <w:ind w:firstLine="360"/>
        <w:jc w:val="both"/>
        <w:rPr>
          <w:i/>
          <w:iCs/>
          <w:color w:val="000000"/>
          <w:sz w:val="20"/>
        </w:rPr>
      </w:pPr>
    </w:p>
    <w:p w:rsidR="00990B5E" w:rsidP="00990B5E">
      <w:pPr>
        <w:ind w:firstLine="360"/>
        <w:jc w:val="both"/>
        <w:rPr>
          <w:i/>
          <w:iCs/>
          <w:color w:val="000000"/>
          <w:sz w:val="20"/>
        </w:rPr>
      </w:pPr>
      <w:r>
        <w:rPr>
          <w:i/>
          <w:iCs/>
          <w:color w:val="000000"/>
          <w:sz w:val="20"/>
        </w:rPr>
        <w:t>Návrh odôvodní poverený člen Výboru Národnej rady Slovenskej republiky pre hospodárstvo, výstavbu a dopravu.</w:t>
      </w:r>
    </w:p>
    <w:p w:rsidR="00990B5E" w:rsidP="00990B5E">
      <w:pPr>
        <w:pStyle w:val="kurz"/>
        <w:rPr>
          <w:rFonts w:ascii="Arial" w:hAnsi="Arial"/>
          <w:b/>
          <w:i w:val="0"/>
          <w:szCs w:val="22"/>
        </w:rPr>
      </w:pPr>
    </w:p>
    <w:p w:rsidR="00990B5E" w:rsidP="00990B5E">
      <w:pPr>
        <w:tabs>
          <w:tab w:val="left" w:pos="2520"/>
        </w:tabs>
        <w:ind w:left="360" w:hanging="360"/>
        <w:jc w:val="both"/>
        <w:rPr>
          <w:b/>
          <w:sz w:val="22"/>
          <w:szCs w:val="22"/>
        </w:rPr>
      </w:pPr>
      <w:r w:rsidRPr="00B56077">
        <w:rPr>
          <w:sz w:val="22"/>
          <w:szCs w:val="22"/>
        </w:rPr>
        <w:t>12.</w:t>
      </w:r>
      <w:r>
        <w:rPr>
          <w:b/>
          <w:sz w:val="22"/>
          <w:szCs w:val="22"/>
        </w:rPr>
        <w:tab/>
        <w:t>Návrh Zahraničného výboru Národnej rady Slovenskej republiky na vymenovanie poslancov Národnej rady Slovenskej republiky za vedúcich stálych delegácií Národnej rady Slovenskej republiky do medzinárodných parlamentných organizácií a ich členov (tlač 47)</w:t>
      </w:r>
    </w:p>
    <w:p w:rsidR="00990B5E" w:rsidP="00990B5E">
      <w:pPr>
        <w:ind w:firstLine="360"/>
        <w:jc w:val="both"/>
        <w:rPr>
          <w:i/>
          <w:iCs/>
          <w:color w:val="000000"/>
          <w:sz w:val="20"/>
        </w:rPr>
      </w:pPr>
    </w:p>
    <w:p w:rsidR="00990B5E" w:rsidP="00990B5E">
      <w:pPr>
        <w:ind w:firstLine="360"/>
        <w:jc w:val="both"/>
        <w:rPr>
          <w:i/>
          <w:iCs/>
          <w:color w:val="000000"/>
          <w:sz w:val="20"/>
        </w:rPr>
      </w:pPr>
      <w:r>
        <w:rPr>
          <w:i/>
          <w:iCs/>
          <w:color w:val="000000"/>
          <w:sz w:val="20"/>
        </w:rPr>
        <w:t>Návrh uvedie poverený člen Zahraničného výbor Národnej rady Slovenskej republiky.</w:t>
      </w:r>
    </w:p>
    <w:p w:rsidR="00990B5E" w:rsidP="00990B5E"/>
    <w:p w:rsidR="00990B5E" w:rsidRPr="00D7768A" w:rsidP="00990B5E">
      <w:pPr>
        <w:jc w:val="center"/>
        <w:rPr>
          <w:sz w:val="20"/>
          <w:szCs w:val="20"/>
        </w:rPr>
      </w:pPr>
      <w:r w:rsidRPr="00D7768A">
        <w:rPr>
          <w:sz w:val="20"/>
          <w:szCs w:val="20"/>
        </w:rPr>
        <w:t>*     *    *</w:t>
      </w:r>
    </w:p>
    <w:p w:rsidR="00990B5E" w:rsidP="00990B5E"/>
    <w:p w:rsidR="00990B5E" w:rsidRPr="00D7768A" w:rsidP="00990B5E">
      <w:pPr>
        <w:spacing w:line="240" w:lineRule="atLeast"/>
        <w:jc w:val="both"/>
        <w:rPr>
          <w:sz w:val="20"/>
          <w:szCs w:val="20"/>
        </w:rPr>
      </w:pPr>
      <w:r w:rsidRPr="00D7768A">
        <w:rPr>
          <w:sz w:val="18"/>
          <w:szCs w:val="18"/>
        </w:rPr>
        <w:t xml:space="preserve">Hodina otázok a interpelácie poslancov sú súčasťou schôdze Národnej rady Slovenskej republiky podľa </w:t>
      </w:r>
      <w:r>
        <w:rPr>
          <w:sz w:val="18"/>
          <w:szCs w:val="18"/>
        </w:rPr>
        <w:br/>
      </w:r>
      <w:r w:rsidRPr="00D7768A">
        <w:rPr>
          <w:sz w:val="18"/>
          <w:szCs w:val="18"/>
        </w:rPr>
        <w:t xml:space="preserve">§ 24 ods. 6 a 7 zákona NR SR č. 350/1996 Z. z. o rokovacom poriadku Národnej rady </w:t>
      </w:r>
      <w:r>
        <w:rPr>
          <w:sz w:val="20"/>
          <w:szCs w:val="20"/>
        </w:rPr>
        <w:t>Slovenskej republiky v znení neskorších predpisov.</w:t>
      </w:r>
    </w:p>
    <w:p w:rsidR="00736B22" w:rsidP="00736B22">
      <w:pPr>
        <w:ind w:left="360" w:hanging="360"/>
        <w:jc w:val="both"/>
        <w:rPr>
          <w:b/>
          <w:sz w:val="22"/>
          <w:szCs w:val="22"/>
        </w:rPr>
      </w:pPr>
    </w:p>
    <w:p w:rsidR="00736B22" w:rsidP="00736B22"/>
    <w:p w:rsidR="00736B22" w:rsidP="00736B22"/>
    <w:p w:rsidR="00736B22" w:rsidP="00736B22"/>
    <w:p w:rsidR="00736B22"/>
    <w:p w:rsidR="00736B22"/>
    <w:p w:rsidR="00736B22" w:rsidP="00736B22">
      <w:pPr>
        <w:ind w:left="4956" w:firstLine="708"/>
      </w:pPr>
      <w:r>
        <w:rPr>
          <w:b/>
        </w:rPr>
        <w:t>Richard  S u l í k   v. r.</w:t>
      </w:r>
    </w:p>
    <w:p w:rsidR="00736B22"/>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onotype Corsiva">
    <w:panose1 w:val="03010101010201010101"/>
    <w:charset w:val="00"/>
    <w:family w:val="script"/>
    <w:pitch w:val="variable"/>
    <w:sig w:usb0="00000000" w:usb1="00000000" w:usb2="00000000" w:usb3="00000000" w:csb0="00000001" w:csb1="00000000"/>
  </w:font>
  <w:font w:name="Shelley Volante AT">
    <w:altName w:val="Segoe Script"/>
    <w:panose1 w:val="00000000000000000000"/>
    <w:charset w:val="00"/>
    <w:family w:val="auto"/>
    <w:pitch w:val="variable"/>
    <w:sig w:usb0="00000000" w:usb1="00000000" w:usb2="00000000" w:usb3="00000000" w:csb0="00000001" w:csb1="00000000"/>
  </w:font>
  <w:font w:name="Helvetica">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22" w:rsidP="00361D2B">
    <w:pPr>
      <w:pStyle w:val="Footer"/>
      <w:framePr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36B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22" w:rsidP="00361D2B">
    <w:pPr>
      <w:pStyle w:val="Footer"/>
      <w:framePr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19C0">
      <w:rPr>
        <w:rStyle w:val="PageNumber"/>
        <w:noProof/>
      </w:rPr>
      <w:t>3</w:t>
    </w:r>
    <w:r>
      <w:rPr>
        <w:rStyle w:val="PageNumber"/>
      </w:rPr>
      <w:fldChar w:fldCharType="end"/>
    </w:r>
  </w:p>
  <w:p w:rsidR="00736B2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D3D1E"/>
    <w:multiLevelType w:val="hybridMultilevel"/>
    <w:tmpl w:val="B7C44C9E"/>
    <w:lvl w:ilvl="0">
      <w:start w:val="4"/>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329C5"/>
    <w:rsid w:val="00132CD5"/>
    <w:rsid w:val="001A15C0"/>
    <w:rsid w:val="001E46F7"/>
    <w:rsid w:val="001E63A8"/>
    <w:rsid w:val="00287452"/>
    <w:rsid w:val="00361D2B"/>
    <w:rsid w:val="005219C0"/>
    <w:rsid w:val="005D0D30"/>
    <w:rsid w:val="006459A6"/>
    <w:rsid w:val="0067114E"/>
    <w:rsid w:val="006D2C64"/>
    <w:rsid w:val="00736B22"/>
    <w:rsid w:val="008476A2"/>
    <w:rsid w:val="00855BBB"/>
    <w:rsid w:val="00895813"/>
    <w:rsid w:val="0094631E"/>
    <w:rsid w:val="00990B5E"/>
    <w:rsid w:val="009E5A17"/>
    <w:rsid w:val="00B56077"/>
    <w:rsid w:val="00BF0764"/>
    <w:rsid w:val="00C21CC0"/>
    <w:rsid w:val="00CB405E"/>
    <w:rsid w:val="00D56904"/>
    <w:rsid w:val="00D70BA5"/>
    <w:rsid w:val="00D7768A"/>
    <w:rsid w:val="00E37A5B"/>
    <w:rsid w:val="00ED1EC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A5B"/>
    <w:pPr>
      <w:widowControl w:val="0"/>
      <w:autoSpaceDE w:val="0"/>
      <w:autoSpaceDN w:val="0"/>
      <w:bidi w:val="0"/>
      <w:adjustRightInd w:val="0"/>
      <w:ind w:left="0" w:right="0"/>
      <w:jc w:val="left"/>
      <w:textAlignment w:val="auto"/>
    </w:pPr>
    <w:rPr>
      <w:rFonts w:ascii="Arial" w:hAnsi="Arial" w:cs="Arial"/>
      <w:bCs/>
      <w:sz w:val="24"/>
      <w:szCs w:val="24"/>
      <w:rtl w:val="0"/>
      <w:lang w:val="sk-SK" w:bidi="ar-SA"/>
    </w:rPr>
  </w:style>
  <w:style w:type="paragraph" w:styleId="Heading1">
    <w:name w:val="heading 1"/>
    <w:basedOn w:val="Normal"/>
    <w:next w:val="Normal"/>
    <w:qFormat/>
    <w:rsid w:val="00E37A5B"/>
    <w:pPr>
      <w:keepNext/>
      <w:spacing w:before="240" w:after="60"/>
      <w:jc w:val="left"/>
      <w:outlineLvl w:val="0"/>
    </w:pPr>
    <w:rPr>
      <w:rFonts w:ascii="Helvetica" w:hAnsi="Helvetica" w:cs="Helvetica"/>
      <w:b/>
      <w:bCs w:val="0"/>
      <w:kern w:val="28"/>
      <w:sz w:val="28"/>
      <w:szCs w:val="20"/>
    </w:rPr>
  </w:style>
  <w:style w:type="paragraph" w:styleId="Heading2">
    <w:name w:val="heading 2"/>
    <w:basedOn w:val="Normal"/>
    <w:next w:val="Normal"/>
    <w:qFormat/>
    <w:rsid w:val="00E37A5B"/>
    <w:pPr>
      <w:keepNext/>
      <w:spacing w:before="240" w:after="60"/>
      <w:jc w:val="left"/>
      <w:outlineLvl w:val="1"/>
    </w:pPr>
    <w:rPr>
      <w:b/>
      <w:i/>
      <w:iCs/>
      <w:sz w:val="28"/>
      <w:szCs w:val="28"/>
    </w:rPr>
  </w:style>
  <w:style w:type="paragraph" w:styleId="Heading5">
    <w:name w:val="heading 5"/>
    <w:basedOn w:val="Normal"/>
    <w:next w:val="Normal"/>
    <w:qFormat/>
    <w:rsid w:val="00E37A5B"/>
    <w:pPr>
      <w:spacing w:before="240" w:after="60"/>
      <w:jc w:val="left"/>
      <w:outlineLvl w:val="4"/>
    </w:pPr>
    <w:rPr>
      <w:b/>
      <w:i/>
      <w:iCs/>
      <w:sz w:val="26"/>
      <w:szCs w:val="26"/>
    </w:rPr>
  </w:style>
  <w:style w:type="character" w:default="1" w:styleId="DefaultParagraphFont">
    <w:name w:val="Default Paragraph Font"/>
    <w:semiHidden/>
  </w:style>
  <w:style w:type="paragraph" w:styleId="Footer">
    <w:name w:val="footer"/>
    <w:basedOn w:val="Normal"/>
    <w:rsid w:val="00E37A5B"/>
    <w:pPr>
      <w:tabs>
        <w:tab w:val="center" w:pos="4536"/>
        <w:tab w:val="right" w:pos="9072"/>
      </w:tabs>
      <w:jc w:val="left"/>
    </w:pPr>
    <w:rPr>
      <w:rFonts w:ascii="AT*Toronto" w:hAnsi="AT*Toronto" w:cs="Times New Roman"/>
      <w:bCs w:val="0"/>
      <w:sz w:val="20"/>
      <w:szCs w:val="20"/>
    </w:rPr>
  </w:style>
  <w:style w:type="paragraph" w:customStyle="1" w:styleId="Protokoln">
    <w:name w:val="Protokolné č."/>
    <w:basedOn w:val="Normal"/>
    <w:rsid w:val="0094631E"/>
    <w:pPr>
      <w:keepNext/>
      <w:keepLines/>
      <w:spacing w:before="360"/>
      <w:jc w:val="left"/>
    </w:pPr>
    <w:rPr>
      <w:rFonts w:cs="Times New Roman"/>
      <w:bCs w:val="0"/>
      <w:spacing w:val="20"/>
      <w:szCs w:val="20"/>
    </w:rPr>
  </w:style>
  <w:style w:type="paragraph" w:styleId="NormalWeb">
    <w:name w:val="Normal (Web)"/>
    <w:basedOn w:val="Normal"/>
    <w:rsid w:val="00736B22"/>
    <w:pPr>
      <w:spacing w:before="100" w:beforeAutospacing="1" w:after="100" w:afterAutospacing="1"/>
      <w:jc w:val="left"/>
    </w:pPr>
    <w:rPr>
      <w:rFonts w:ascii="Times New Roman" w:hAnsi="Times New Roman" w:cs="Times New Roman"/>
      <w:bCs w:val="0"/>
    </w:rPr>
  </w:style>
  <w:style w:type="character" w:styleId="PageNumber">
    <w:name w:val="page number"/>
    <w:basedOn w:val="DefaultParagraphFont"/>
    <w:rsid w:val="00736B22"/>
  </w:style>
  <w:style w:type="paragraph" w:customStyle="1" w:styleId="kurz">
    <w:name w:val="kurz"/>
    <w:basedOn w:val="Normal"/>
    <w:rsid w:val="00990B5E"/>
    <w:pPr>
      <w:ind w:firstLine="340"/>
      <w:jc w:val="both"/>
    </w:pPr>
    <w:rPr>
      <w:rFonts w:ascii="AT*Toronto" w:hAnsi="AT*Toronto"/>
      <w:bCs w:val="0"/>
      <w:i/>
      <w:sz w:val="22"/>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56</TotalTime>
  <Pages>1</Pages>
  <Words>877</Words>
  <Characters>5005</Characters>
  <Application>Microsoft Office Word</Application>
  <DocSecurity>0</DocSecurity>
  <Lines>0</Lines>
  <Paragraphs>0</Paragraphs>
  <ScaleCrop>false</ScaleCrop>
  <Company>Kancelaria NR SR</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dc:title>
  <dc:creator>ManaLubi</dc:creator>
  <cp:lastModifiedBy>ManaLubi</cp:lastModifiedBy>
  <cp:revision>17</cp:revision>
  <cp:lastPrinted>2010-08-10T07:55:00Z</cp:lastPrinted>
  <dcterms:created xsi:type="dcterms:W3CDTF">2010-07-14T11:35:00Z</dcterms:created>
  <dcterms:modified xsi:type="dcterms:W3CDTF">2010-08-10T07:55:00Z</dcterms:modified>
</cp:coreProperties>
</file>