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85EBC" w:rsidP="000A5A24">
      <w:pPr>
        <w:bidi w:val="0"/>
        <w:jc w:val="center"/>
        <w:rPr>
          <w:rFonts w:ascii="Times New Roman" w:hAnsi="Times New Roman"/>
          <w:b/>
          <w:caps/>
          <w:spacing w:val="30"/>
        </w:rPr>
      </w:pPr>
    </w:p>
    <w:p w:rsidR="00385EBC" w:rsidP="000A5A24">
      <w:pPr>
        <w:bidi w:val="0"/>
        <w:jc w:val="center"/>
        <w:rPr>
          <w:rFonts w:ascii="Times New Roman" w:hAnsi="Times New Roman"/>
          <w:b/>
          <w:caps/>
          <w:spacing w:val="30"/>
        </w:rPr>
      </w:pPr>
    </w:p>
    <w:p w:rsidR="00C47CE3" w:rsidRPr="0038248B" w:rsidP="000A5A24">
      <w:pPr>
        <w:bidi w:val="0"/>
        <w:jc w:val="center"/>
        <w:rPr>
          <w:rFonts w:ascii="Times New Roman" w:hAnsi="Times New Roman"/>
          <w:b/>
          <w:caps/>
          <w:spacing w:val="30"/>
        </w:rPr>
      </w:pPr>
      <w:r w:rsidRPr="0038248B" w:rsidR="000A5A24">
        <w:rPr>
          <w:rFonts w:ascii="Times New Roman" w:hAnsi="Times New Roman"/>
          <w:b/>
          <w:caps/>
          <w:spacing w:val="30"/>
        </w:rPr>
        <w:t>Návrh</w:t>
      </w:r>
    </w:p>
    <w:p w:rsidR="000068D8" w:rsidRPr="0038248B" w:rsidP="000A5A24">
      <w:pPr>
        <w:bidi w:val="0"/>
        <w:jc w:val="center"/>
        <w:rPr>
          <w:rFonts w:ascii="Times New Roman" w:hAnsi="Times New Roman"/>
          <w:b/>
          <w:caps/>
          <w:spacing w:val="30"/>
        </w:rPr>
      </w:pPr>
    </w:p>
    <w:p w:rsidR="00671924" w:rsidRPr="0038248B" w:rsidP="00BA333C">
      <w:pPr>
        <w:bidi w:val="0"/>
        <w:jc w:val="center"/>
        <w:rPr>
          <w:rFonts w:ascii="Times New Roman" w:hAnsi="Times New Roman"/>
          <w:b/>
        </w:rPr>
      </w:pPr>
      <w:r w:rsidRPr="0038248B" w:rsidR="000A5A24">
        <w:rPr>
          <w:rFonts w:ascii="Times New Roman" w:hAnsi="Times New Roman"/>
          <w:b/>
        </w:rPr>
        <w:t>na skrátené legislatívne konanie o vládnom návrhu zákona,</w:t>
      </w:r>
    </w:p>
    <w:p w:rsidR="00786FFF" w:rsidP="00BA333C">
      <w:pPr>
        <w:bidi w:val="0"/>
        <w:jc w:val="center"/>
        <w:rPr>
          <w:rFonts w:ascii="Times New Roman" w:hAnsi="Times New Roman"/>
          <w:b/>
        </w:rPr>
      </w:pPr>
      <w:r w:rsidRPr="0038248B" w:rsidR="00BA333C">
        <w:rPr>
          <w:rFonts w:ascii="Times New Roman" w:hAnsi="Times New Roman"/>
          <w:b/>
        </w:rPr>
        <w:t xml:space="preserve">ktorým sa mení zákon č. 301/2005 Z. z. Trestný poriadok </w:t>
      </w:r>
    </w:p>
    <w:p w:rsidR="008D4352" w:rsidRPr="0038248B" w:rsidP="00BA333C">
      <w:pPr>
        <w:bidi w:val="0"/>
        <w:jc w:val="center"/>
        <w:rPr>
          <w:rFonts w:ascii="Times New Roman" w:hAnsi="Times New Roman"/>
          <w:b/>
        </w:rPr>
      </w:pPr>
      <w:r w:rsidRPr="0038248B" w:rsidR="00BA333C">
        <w:rPr>
          <w:rFonts w:ascii="Times New Roman" w:hAnsi="Times New Roman"/>
          <w:b/>
        </w:rPr>
        <w:t>v znení neskorších predpisov</w:t>
      </w:r>
    </w:p>
    <w:p w:rsidR="000A5A24" w:rsidRPr="0038248B" w:rsidP="000A5A24">
      <w:pPr>
        <w:bidi w:val="0"/>
        <w:jc w:val="both"/>
        <w:rPr>
          <w:rFonts w:ascii="Times New Roman" w:hAnsi="Times New Roman"/>
        </w:rPr>
      </w:pPr>
    </w:p>
    <w:p w:rsidR="00B62094" w:rsidRPr="0038248B" w:rsidP="000A5A24">
      <w:pPr>
        <w:bidi w:val="0"/>
        <w:jc w:val="both"/>
        <w:rPr>
          <w:rFonts w:ascii="Times New Roman" w:hAnsi="Times New Roman"/>
        </w:rPr>
      </w:pPr>
    </w:p>
    <w:p w:rsidR="00F0446A" w:rsidRPr="0038248B" w:rsidP="00F0446A">
      <w:pPr>
        <w:bidi w:val="0"/>
        <w:ind w:firstLine="708"/>
        <w:jc w:val="both"/>
        <w:rPr>
          <w:rFonts w:ascii="Times New Roman" w:hAnsi="Times New Roman"/>
        </w:rPr>
      </w:pPr>
    </w:p>
    <w:p w:rsidR="00ED133D" w:rsidP="00ED133D">
      <w:pPr>
        <w:bidi w:val="0"/>
        <w:ind w:firstLine="708"/>
        <w:jc w:val="both"/>
        <w:rPr>
          <w:rFonts w:ascii="Times New Roman" w:hAnsi="Times New Roman"/>
        </w:rPr>
      </w:pPr>
      <w:r>
        <w:rPr>
          <w:rFonts w:ascii="Times New Roman" w:hAnsi="Times New Roman"/>
        </w:rPr>
        <w:t>Zákon č. 224/2010 Z. z. zaviedol do trestného poriadku zásadnú zmenu do koncepcie trestného konania, ktorá sa prejavila v § 241 ods. 1 písm. f) (bod 8 pô</w:t>
      </w:r>
      <w:r w:rsidR="001605ED">
        <w:rPr>
          <w:rFonts w:ascii="Times New Roman" w:hAnsi="Times New Roman"/>
        </w:rPr>
        <w:t xml:space="preserve">vodnej novely) a </w:t>
      </w:r>
      <w:r>
        <w:rPr>
          <w:rFonts w:ascii="Times New Roman" w:hAnsi="Times New Roman"/>
        </w:rPr>
        <w:t xml:space="preserve">§ 244 ods. 1 písm. h) (bod 9 pôvodnej novely). Táto zmena, ktorá by mala byť účinná od </w:t>
      </w:r>
      <w:r w:rsidR="00CE4F77">
        <w:rPr>
          <w:rFonts w:ascii="Times New Roman" w:hAnsi="Times New Roman"/>
        </w:rPr>
        <w:t>1</w:t>
      </w:r>
      <w:r>
        <w:rPr>
          <w:rFonts w:ascii="Times New Roman" w:hAnsi="Times New Roman"/>
        </w:rPr>
        <w:t>. septembra 2010 znamená ohrozenie plynulosti trestného konania a s tým súvisiace riziko, že o vine/nevine obžalovaného nebude rozhodnuté v primeranom čase bez zbytočných prieťahov (článok 48 ods. 2 Ústavy S</w:t>
      </w:r>
      <w:r w:rsidR="001605ED">
        <w:rPr>
          <w:rFonts w:ascii="Times New Roman" w:hAnsi="Times New Roman"/>
        </w:rPr>
        <w:t>lovenskej republiky</w:t>
      </w:r>
      <w:r>
        <w:rPr>
          <w:rFonts w:ascii="Times New Roman" w:hAnsi="Times New Roman"/>
        </w:rPr>
        <w:t xml:space="preserve">). </w:t>
      </w:r>
    </w:p>
    <w:p w:rsidR="00ED133D" w:rsidP="00ED133D">
      <w:pPr>
        <w:bidi w:val="0"/>
        <w:ind w:firstLine="708"/>
        <w:jc w:val="both"/>
        <w:rPr>
          <w:rFonts w:ascii="Times New Roman" w:hAnsi="Times New Roman"/>
        </w:rPr>
      </w:pPr>
    </w:p>
    <w:p w:rsidR="00385EBC" w:rsidP="00ED133D">
      <w:pPr>
        <w:bidi w:val="0"/>
        <w:ind w:firstLine="708"/>
        <w:jc w:val="both"/>
        <w:rPr>
          <w:rFonts w:ascii="Times New Roman" w:hAnsi="Times New Roman"/>
        </w:rPr>
      </w:pPr>
    </w:p>
    <w:p w:rsidR="00ED133D" w:rsidP="00ED133D">
      <w:pPr>
        <w:bidi w:val="0"/>
        <w:ind w:firstLine="708"/>
        <w:jc w:val="both"/>
        <w:rPr>
          <w:rFonts w:ascii="Times New Roman" w:hAnsi="Times New Roman"/>
        </w:rPr>
      </w:pPr>
      <w:r>
        <w:rPr>
          <w:rFonts w:ascii="Times New Roman" w:hAnsi="Times New Roman"/>
        </w:rPr>
        <w:t xml:space="preserve">Dĺžka trestného konania je pre trestne stíhanú osobu obdobím, v ktorom je v právnej neistote o jeho výsledku - či už o vyslovení viny alebo o oslobodení spod viny. Rovnako pre poškodeného (obeť) trestného činu zdĺhavosť konania aj keď s konečným výsledkom, ktorý je v prospech nároku poškodeného, môže znamenať podľa svojej intenzity zdĺhavosti až zamietnutie spravodlivosti. Neprimeraná dĺžka trestného konania, kedy "spravodlivosť" prichádza neskoro, aby ešte dávala zmysel pre dotknutých, popiera základné právo na riadnu súdnu ochranu podľa čl. 46 ods. 1 Ústavy </w:t>
      </w:r>
      <w:r w:rsidR="001605ED">
        <w:rPr>
          <w:rFonts w:ascii="Times New Roman" w:hAnsi="Times New Roman"/>
        </w:rPr>
        <w:t>Slovenskej republiky</w:t>
      </w:r>
      <w:r>
        <w:rPr>
          <w:rFonts w:ascii="Times New Roman" w:hAnsi="Times New Roman"/>
        </w:rPr>
        <w:t xml:space="preserve"> v nadväznosti na základné právo na prerokovanie veci bez zbytočných prieťahov garantované čl. 48 ods. 2 Ústavy </w:t>
      </w:r>
      <w:r w:rsidR="001605ED">
        <w:rPr>
          <w:rFonts w:ascii="Times New Roman" w:hAnsi="Times New Roman"/>
        </w:rPr>
        <w:t>Slovenskej republiky</w:t>
      </w:r>
      <w:r>
        <w:rPr>
          <w:rFonts w:ascii="Times New Roman" w:hAnsi="Times New Roman"/>
        </w:rPr>
        <w:t>.</w:t>
      </w:r>
    </w:p>
    <w:p w:rsidR="001605ED" w:rsidP="00ED133D">
      <w:pPr>
        <w:bidi w:val="0"/>
        <w:ind w:firstLine="708"/>
        <w:jc w:val="both"/>
        <w:rPr>
          <w:rFonts w:ascii="Times New Roman" w:hAnsi="Times New Roman"/>
        </w:rPr>
      </w:pPr>
    </w:p>
    <w:p w:rsidR="00385EBC" w:rsidP="00ED133D">
      <w:pPr>
        <w:bidi w:val="0"/>
        <w:ind w:firstLine="708"/>
        <w:jc w:val="both"/>
        <w:rPr>
          <w:rFonts w:ascii="Times New Roman" w:hAnsi="Times New Roman"/>
        </w:rPr>
      </w:pPr>
    </w:p>
    <w:p w:rsidR="00ED133D" w:rsidP="00ED133D">
      <w:pPr>
        <w:bidi w:val="0"/>
        <w:ind w:firstLine="708"/>
        <w:jc w:val="both"/>
        <w:rPr>
          <w:rFonts w:ascii="Times New Roman" w:hAnsi="Times New Roman"/>
        </w:rPr>
      </w:pPr>
      <w:r>
        <w:rPr>
          <w:rFonts w:ascii="Times New Roman" w:hAnsi="Times New Roman"/>
        </w:rPr>
        <w:t xml:space="preserve">S cieľom budovať efektívny systém trestného konania, ktorý vytvára záruky pre získanie konečného rozhodnutia v primeranom čase, je potrebné zrušiť, prípadne zmeniť ustanovenia  § 241 ods. 1 písm. f) (bod 8 pôvodnej novely) a  § 244 ods. 1 písm. h) (bod 9 pôvodnej novely) trestného poriadku. </w:t>
      </w:r>
    </w:p>
    <w:p w:rsidR="00ED133D" w:rsidP="00ED133D">
      <w:pPr>
        <w:bidi w:val="0"/>
        <w:ind w:firstLine="708"/>
        <w:jc w:val="both"/>
        <w:rPr>
          <w:rFonts w:ascii="Times New Roman" w:hAnsi="Times New Roman"/>
        </w:rPr>
      </w:pPr>
    </w:p>
    <w:p w:rsidR="00385EBC" w:rsidP="00ED133D">
      <w:pPr>
        <w:bidi w:val="0"/>
        <w:ind w:firstLine="708"/>
        <w:jc w:val="both"/>
        <w:rPr>
          <w:rFonts w:ascii="Times New Roman" w:hAnsi="Times New Roman"/>
        </w:rPr>
      </w:pPr>
    </w:p>
    <w:p w:rsidR="00ED133D" w:rsidP="00ED133D">
      <w:pPr>
        <w:bidi w:val="0"/>
        <w:ind w:firstLine="708"/>
        <w:jc w:val="both"/>
        <w:rPr>
          <w:rFonts w:ascii="Times New Roman" w:hAnsi="Times New Roman"/>
        </w:rPr>
      </w:pPr>
      <w:r>
        <w:rPr>
          <w:rFonts w:ascii="Times New Roman" w:hAnsi="Times New Roman"/>
        </w:rPr>
        <w:t xml:space="preserve">Rýchlosť trestného konania vo význame rozhodnutia o vine a treste v primeranej lehote je tiež jednou z podmienok pre naplnenie účelu ukladania sankcií, resp. trestania vo všeobecnosti. Platí, že len sankciou uloženou v primeranej lehote od spáchania trestného činu môže byť naplnený jej účel, ako aj primárny účel noriem trestného práva, ktorým je preventívne pôsobenie v individuálnej a generálnej rovine. </w:t>
      </w:r>
    </w:p>
    <w:p w:rsidR="00ED133D" w:rsidP="00ED133D">
      <w:pPr>
        <w:bidi w:val="0"/>
        <w:ind w:firstLine="708"/>
        <w:jc w:val="both"/>
        <w:rPr>
          <w:rFonts w:ascii="Times New Roman" w:hAnsi="Times New Roman"/>
        </w:rPr>
      </w:pPr>
    </w:p>
    <w:p w:rsidR="00385EBC" w:rsidP="00ED133D">
      <w:pPr>
        <w:bidi w:val="0"/>
        <w:ind w:firstLine="708"/>
        <w:jc w:val="both"/>
        <w:rPr>
          <w:rFonts w:ascii="Times New Roman" w:hAnsi="Times New Roman"/>
        </w:rPr>
      </w:pPr>
    </w:p>
    <w:p w:rsidR="00ED133D" w:rsidP="00ED133D">
      <w:pPr>
        <w:bidi w:val="0"/>
        <w:ind w:firstLine="708"/>
        <w:jc w:val="both"/>
        <w:rPr>
          <w:rFonts w:ascii="Times New Roman" w:hAnsi="Times New Roman"/>
        </w:rPr>
      </w:pPr>
      <w:r>
        <w:rPr>
          <w:rFonts w:ascii="Times New Roman" w:hAnsi="Times New Roman"/>
        </w:rPr>
        <w:t>Vytvorenie zákonných predpokladov pre efektívny a rýchly výkon trestného procesu je podmienkou pre naplnenie vyššie uvedeného účelu noriem trestného práva. Akékoľvek ustanovenia zákonnej úpravy, ktoré nespĺňajú uvedené atribúty môžu byť spôsobilé ohroziť základné</w:t>
      </w:r>
      <w:r w:rsidRPr="00C16B52">
        <w:rPr>
          <w:rFonts w:ascii="Times New Roman" w:hAnsi="Times New Roman"/>
        </w:rPr>
        <w:t xml:space="preserve"> ľudsk</w:t>
      </w:r>
      <w:r>
        <w:rPr>
          <w:rFonts w:ascii="Times New Roman" w:hAnsi="Times New Roman"/>
        </w:rPr>
        <w:t>é</w:t>
      </w:r>
      <w:r w:rsidRPr="00C16B52">
        <w:rPr>
          <w:rFonts w:ascii="Times New Roman" w:hAnsi="Times New Roman"/>
        </w:rPr>
        <w:t xml:space="preserve"> práv</w:t>
      </w:r>
      <w:r>
        <w:rPr>
          <w:rFonts w:ascii="Times New Roman" w:hAnsi="Times New Roman"/>
        </w:rPr>
        <w:t>a</w:t>
      </w:r>
      <w:r w:rsidRPr="00C16B52">
        <w:rPr>
          <w:rFonts w:ascii="Times New Roman" w:hAnsi="Times New Roman"/>
        </w:rPr>
        <w:t xml:space="preserve"> a</w:t>
      </w:r>
      <w:r>
        <w:rPr>
          <w:rFonts w:ascii="Times New Roman" w:hAnsi="Times New Roman"/>
        </w:rPr>
        <w:t xml:space="preserve"> slobody garantované Ústavou Slovenskej republiky, a to v prvom rade právo na </w:t>
      </w:r>
      <w:r w:rsidRPr="0023731A">
        <w:rPr>
          <w:rFonts w:ascii="Times New Roman" w:hAnsi="Times New Roman"/>
        </w:rPr>
        <w:t>prerokov</w:t>
      </w:r>
      <w:r>
        <w:rPr>
          <w:rFonts w:ascii="Times New Roman" w:hAnsi="Times New Roman"/>
        </w:rPr>
        <w:t>anie</w:t>
      </w:r>
      <w:r w:rsidRPr="0023731A">
        <w:rPr>
          <w:rFonts w:ascii="Times New Roman" w:hAnsi="Times New Roman"/>
        </w:rPr>
        <w:t xml:space="preserve"> bez zbytočných prieťaho</w:t>
      </w:r>
      <w:r>
        <w:rPr>
          <w:rFonts w:ascii="Times New Roman" w:hAnsi="Times New Roman"/>
        </w:rPr>
        <w:t xml:space="preserve">v, ako aj právo na súdnu a inú právnu ochranu a súčasne aj práva na obhajobu. </w:t>
      </w:r>
    </w:p>
    <w:p w:rsidR="00ED133D" w:rsidP="00ED133D">
      <w:pPr>
        <w:bidi w:val="0"/>
        <w:ind w:firstLine="708"/>
        <w:jc w:val="both"/>
        <w:rPr>
          <w:rFonts w:ascii="Times New Roman" w:hAnsi="Times New Roman"/>
        </w:rPr>
      </w:pPr>
    </w:p>
    <w:p w:rsidR="00ED133D" w:rsidP="00ED133D">
      <w:pPr>
        <w:pStyle w:val="BodyText"/>
        <w:bidi w:val="0"/>
        <w:ind w:firstLine="708"/>
        <w:rPr>
          <w:rFonts w:ascii="Times New Roman" w:hAnsi="Times New Roman"/>
        </w:rPr>
      </w:pPr>
      <w:r>
        <w:rPr>
          <w:rFonts w:ascii="Times New Roman" w:hAnsi="Times New Roman"/>
        </w:rPr>
        <w:t xml:space="preserve">Dňa 27. apríla 2010 sa Národná rada Slovenskej republiky uzniesla na zákone č. 224/2010 Z. z., ktorým </w:t>
      </w:r>
      <w:r w:rsidRPr="005D21FF">
        <w:rPr>
          <w:rFonts w:ascii="Times New Roman" w:hAnsi="Times New Roman"/>
        </w:rPr>
        <w:t>sa mení a dopĺňa zákon č. 300/2005 Z. z. Trestný zákon</w:t>
      </w:r>
      <w:r>
        <w:rPr>
          <w:rFonts w:ascii="Times New Roman" w:hAnsi="Times New Roman"/>
        </w:rPr>
        <w:t xml:space="preserve"> </w:t>
      </w:r>
      <w:r w:rsidRPr="005D21FF">
        <w:rPr>
          <w:rFonts w:ascii="Times New Roman" w:hAnsi="Times New Roman"/>
        </w:rPr>
        <w:t>v znení neskorších predpisov a o zmene a doplnení niektorých zákonov</w:t>
      </w:r>
      <w:r>
        <w:rPr>
          <w:rFonts w:ascii="Times New Roman" w:hAnsi="Times New Roman"/>
        </w:rPr>
        <w:t xml:space="preserve"> (ďalej len „zákon č. 244/2010 Z. z.“)</w:t>
      </w:r>
      <w:r w:rsidRPr="00B2023F">
        <w:rPr>
          <w:rFonts w:ascii="Times New Roman" w:hAnsi="Times New Roman"/>
        </w:rPr>
        <w:t xml:space="preserve">. </w:t>
      </w:r>
      <w:r>
        <w:rPr>
          <w:rFonts w:ascii="Times New Roman" w:hAnsi="Times New Roman"/>
        </w:rPr>
        <w:t>Uvedený zákon nadobúda účinnosť 1. septembra 2010.</w:t>
      </w:r>
    </w:p>
    <w:p w:rsidR="00ED133D" w:rsidP="00ED133D">
      <w:pPr>
        <w:pStyle w:val="BodyText"/>
        <w:bidi w:val="0"/>
        <w:ind w:firstLine="708"/>
        <w:rPr>
          <w:rFonts w:ascii="Times New Roman" w:hAnsi="Times New Roman"/>
        </w:rPr>
      </w:pPr>
    </w:p>
    <w:p w:rsidR="00385EBC" w:rsidP="00ED133D">
      <w:pPr>
        <w:pStyle w:val="BodyText"/>
        <w:bidi w:val="0"/>
        <w:ind w:firstLine="708"/>
        <w:rPr>
          <w:rFonts w:ascii="Times New Roman" w:hAnsi="Times New Roman"/>
        </w:rPr>
      </w:pPr>
    </w:p>
    <w:p w:rsidR="00ED133D" w:rsidP="00ED133D">
      <w:pPr>
        <w:pStyle w:val="BodyText"/>
        <w:bidi w:val="0"/>
        <w:ind w:firstLine="708"/>
        <w:rPr>
          <w:rFonts w:ascii="Times New Roman" w:hAnsi="Times New Roman"/>
        </w:rPr>
      </w:pPr>
      <w:r>
        <w:rPr>
          <w:rFonts w:ascii="Times New Roman" w:hAnsi="Times New Roman"/>
        </w:rPr>
        <w:t>Zákonom č. 224/2010 Z. z. sa novelizoval Trestný poriadok (čl. II). Z hľadiska novely Trestného poriadku sú podstatné novelizované ustanovenia § 241 ods. 1 písm. f) (bod 8 pôvodnej novely) a  § 244 ods. 1 písm. h) (bod 9 pôvodnej novely).</w:t>
      </w:r>
    </w:p>
    <w:p w:rsidR="00ED133D" w:rsidP="00ED133D">
      <w:pPr>
        <w:pStyle w:val="BodyText"/>
        <w:bidi w:val="0"/>
        <w:ind w:firstLine="708"/>
        <w:rPr>
          <w:rFonts w:ascii="Times New Roman" w:hAnsi="Times New Roman"/>
        </w:rPr>
      </w:pPr>
    </w:p>
    <w:p w:rsidR="00385EBC" w:rsidP="00ED133D">
      <w:pPr>
        <w:pStyle w:val="BodyText"/>
        <w:bidi w:val="0"/>
        <w:ind w:firstLine="708"/>
        <w:rPr>
          <w:rFonts w:ascii="Times New Roman" w:hAnsi="Times New Roman"/>
        </w:rPr>
      </w:pPr>
    </w:p>
    <w:p w:rsidR="00ED133D" w:rsidP="00ED133D">
      <w:pPr>
        <w:pStyle w:val="BodyText"/>
        <w:bidi w:val="0"/>
        <w:ind w:firstLine="708"/>
        <w:rPr>
          <w:rFonts w:ascii="Times New Roman" w:hAnsi="Times New Roman"/>
        </w:rPr>
      </w:pPr>
      <w:r>
        <w:rPr>
          <w:rFonts w:ascii="Times New Roman" w:hAnsi="Times New Roman"/>
        </w:rPr>
        <w:t xml:space="preserve">Podstata týchto zmien spočíva v rozšírení možnosti odmietnutia obžaloby a vrátenia veci prokurátorovi aj v prípade </w:t>
      </w:r>
      <w:r w:rsidRPr="002128F3">
        <w:rPr>
          <w:rFonts w:ascii="Times New Roman" w:hAnsi="Times New Roman"/>
          <w:i/>
        </w:rPr>
        <w:t>„ak neboli zadovážené a predložené dôkazy, ktoré sú pre rozhodnutie súdu podstatné a ktoré zabezpečené a predložené mohli a mali byť“</w:t>
      </w:r>
      <w:r>
        <w:rPr>
          <w:rFonts w:ascii="Times New Roman" w:hAnsi="Times New Roman"/>
        </w:rPr>
        <w:t xml:space="preserve">. </w:t>
      </w:r>
    </w:p>
    <w:p w:rsidR="00ED133D" w:rsidP="00ED133D">
      <w:pPr>
        <w:pStyle w:val="BodyText"/>
        <w:bidi w:val="0"/>
        <w:ind w:firstLine="708"/>
        <w:rPr>
          <w:rFonts w:ascii="Times New Roman" w:hAnsi="Times New Roman"/>
        </w:rPr>
      </w:pPr>
    </w:p>
    <w:p w:rsidR="00385EBC" w:rsidP="00ED133D">
      <w:pPr>
        <w:pStyle w:val="BodyText"/>
        <w:bidi w:val="0"/>
        <w:ind w:firstLine="708"/>
        <w:rPr>
          <w:rFonts w:ascii="Times New Roman" w:hAnsi="Times New Roman"/>
        </w:rPr>
      </w:pPr>
    </w:p>
    <w:p w:rsidR="00ED133D" w:rsidP="00ED133D">
      <w:pPr>
        <w:pStyle w:val="BodyText"/>
        <w:bidi w:val="0"/>
        <w:ind w:firstLine="708"/>
        <w:rPr>
          <w:rFonts w:ascii="Times New Roman" w:hAnsi="Times New Roman"/>
        </w:rPr>
      </w:pPr>
      <w:r>
        <w:rPr>
          <w:rFonts w:ascii="Times New Roman" w:hAnsi="Times New Roman"/>
        </w:rPr>
        <w:t xml:space="preserve">V dôvodovej správe k zákonu č. 244/2010 Z. z. sa k zmenám citovaných ustanovení uvádzalo, že </w:t>
      </w:r>
      <w:r w:rsidRPr="002128F3">
        <w:rPr>
          <w:rFonts w:ascii="Times New Roman" w:hAnsi="Times New Roman"/>
          <w:i/>
        </w:rPr>
        <w:t>„navrhované zmeny preskúmania a predbežného prejednania obžaloby vytvárajú možnosť pre súd aplikovať zásadu vyjadrenú v § 2 ods. 10 Trestného poriadku, t.j. rozhodovať spravodlivo“</w:t>
      </w:r>
      <w:r>
        <w:rPr>
          <w:rFonts w:ascii="Times New Roman" w:hAnsi="Times New Roman"/>
        </w:rPr>
        <w:t xml:space="preserve">. Navrhuje sa umožniť súdu odmietnuť obžalobu ak pri preskúmaní </w:t>
      </w:r>
      <w:r w:rsidRPr="002128F3">
        <w:rPr>
          <w:rFonts w:ascii="Times New Roman" w:hAnsi="Times New Roman"/>
          <w:i/>
        </w:rPr>
        <w:t>„veci alebo predbežnom prejednaní obžaloby zistí, že neboli predložené existujúce dôkazy, ktoré sú podstatné pre rozhodnutie.“</w:t>
      </w:r>
      <w:r>
        <w:rPr>
          <w:rFonts w:ascii="Times New Roman" w:hAnsi="Times New Roman"/>
        </w:rPr>
        <w:t xml:space="preserve">. </w:t>
      </w:r>
    </w:p>
    <w:p w:rsidR="00ED133D" w:rsidP="00ED133D">
      <w:pPr>
        <w:pStyle w:val="BodyText"/>
        <w:bidi w:val="0"/>
        <w:ind w:firstLine="708"/>
        <w:rPr>
          <w:rFonts w:ascii="Times New Roman" w:hAnsi="Times New Roman"/>
        </w:rPr>
      </w:pPr>
    </w:p>
    <w:p w:rsidR="00385EBC" w:rsidP="00ED133D">
      <w:pPr>
        <w:pStyle w:val="BodyText"/>
        <w:bidi w:val="0"/>
        <w:ind w:firstLine="708"/>
        <w:rPr>
          <w:rFonts w:ascii="Times New Roman" w:hAnsi="Times New Roman"/>
        </w:rPr>
      </w:pPr>
    </w:p>
    <w:p w:rsidR="00ED133D" w:rsidP="00ED133D">
      <w:pPr>
        <w:pStyle w:val="BodyText"/>
        <w:bidi w:val="0"/>
        <w:ind w:firstLine="708"/>
        <w:rPr>
          <w:rFonts w:ascii="Times New Roman" w:hAnsi="Times New Roman"/>
        </w:rPr>
      </w:pPr>
      <w:r>
        <w:rPr>
          <w:rFonts w:ascii="Times New Roman" w:hAnsi="Times New Roman"/>
        </w:rPr>
        <w:t>Po preskúmaní týchto legislatívnych zmien možno konštatovať, že nezodpovedajú koncepcii Trestného poriadku, ktorá zvýraznila posilnenie kontradiktórnych prvkov súdneho konania. Uvedené možno podporiť znením § 2 ods. 10 a 11 Trestného poriadku. Z uvedených ustanovení možno vyvodiť povinnosť orgánov činných v trestnom konaní obstarávať dôkazy z úradnej povinnosti, ako aj to, že aktivita pri dokazovaní v súdnom konaní je na procesných stranách.</w:t>
      </w:r>
    </w:p>
    <w:p w:rsidR="00ED133D" w:rsidP="00ED133D">
      <w:pPr>
        <w:pStyle w:val="BodyText"/>
        <w:bidi w:val="0"/>
        <w:ind w:firstLine="708"/>
        <w:rPr>
          <w:rFonts w:ascii="Times New Roman" w:hAnsi="Times New Roman"/>
        </w:rPr>
      </w:pPr>
    </w:p>
    <w:p w:rsidR="00385EBC" w:rsidP="00ED133D">
      <w:pPr>
        <w:pStyle w:val="BodyText"/>
        <w:bidi w:val="0"/>
        <w:ind w:firstLine="708"/>
        <w:rPr>
          <w:rFonts w:ascii="Times New Roman" w:hAnsi="Times New Roman"/>
        </w:rPr>
      </w:pPr>
    </w:p>
    <w:p w:rsidR="00ED133D" w:rsidP="00ED133D">
      <w:pPr>
        <w:pStyle w:val="BodyText"/>
        <w:bidi w:val="0"/>
        <w:ind w:firstLine="708"/>
        <w:rPr>
          <w:rFonts w:ascii="Times New Roman" w:hAnsi="Times New Roman"/>
        </w:rPr>
      </w:pPr>
      <w:r>
        <w:rPr>
          <w:rFonts w:ascii="Times New Roman" w:hAnsi="Times New Roman"/>
        </w:rPr>
        <w:t xml:space="preserve">Novelizovanie § 241 ods. 1 písm. f) a § 244 ods. 1 písm. h) Trestného poriadku uvedeným ustanoveniam nezodpovedá, pretože vyžaduje v podstate neodôvodnené posilnenie významu prípravného konania, v rámci ktorého by sa malo vykonať rozsiahle dokazovanie. Uvedené zmeny nezodpovedajú zvýrazňovanému predbežnému charakteru prípravného konania, v rámci ktorého by mal byť zistený skutkový stav, o ktorom nie sú dôvodné pochybnosti, pričom rozhodujúce dokazovanie sa má vykonať v súdnom konaní. </w:t>
      </w:r>
    </w:p>
    <w:p w:rsidR="00ED133D" w:rsidP="00ED133D">
      <w:pPr>
        <w:pStyle w:val="BodyText"/>
        <w:bidi w:val="0"/>
        <w:ind w:firstLine="708"/>
        <w:rPr>
          <w:rFonts w:ascii="Times New Roman" w:hAnsi="Times New Roman"/>
        </w:rPr>
      </w:pPr>
    </w:p>
    <w:p w:rsidR="00385EBC" w:rsidP="00ED133D">
      <w:pPr>
        <w:pStyle w:val="BodyText"/>
        <w:bidi w:val="0"/>
        <w:ind w:firstLine="708"/>
        <w:rPr>
          <w:rFonts w:ascii="Times New Roman" w:hAnsi="Times New Roman"/>
        </w:rPr>
      </w:pPr>
    </w:p>
    <w:p w:rsidR="00ED133D" w:rsidRPr="005D21FF" w:rsidP="00ED133D">
      <w:pPr>
        <w:pStyle w:val="BodyText"/>
        <w:bidi w:val="0"/>
        <w:ind w:firstLine="708"/>
        <w:rPr>
          <w:rFonts w:ascii="Times New Roman" w:hAnsi="Times New Roman"/>
        </w:rPr>
      </w:pPr>
      <w:r>
        <w:rPr>
          <w:rFonts w:ascii="Times New Roman" w:hAnsi="Times New Roman"/>
        </w:rPr>
        <w:t xml:space="preserve">Zároveň možno doplniť, že zmena uvedených ustanovení nezodpovedá ani proklamovanej nutnosti zefektívnenia (zrýchlenia) trestného konania, pretože by prispela k výraznému predĺženiu dokazovania v prípravnom konaní. Výsledkom aplikovania zmien </w:t>
        <w:br/>
        <w:t>§ 241 ods. 1 písm. f) a § 244 ods. 1 písm. h) Trestného poriadku by bol faktický návrat dokazovania v trestnom konaní podľa predchádzajúceho Trestného poriadku [zákon č. 141/1961 Zb. o trestnom konaní súdnom (trestný poriadok) v znení neskorších predpisov</w:t>
      </w:r>
      <w:r>
        <w:rPr>
          <w:rFonts w:ascii="Times New Roman" w:hAnsi="Times New Roman"/>
          <w:lang w:val="en-US"/>
        </w:rPr>
        <w:t>]</w:t>
      </w:r>
      <w:r>
        <w:rPr>
          <w:rFonts w:ascii="Times New Roman" w:hAnsi="Times New Roman"/>
        </w:rPr>
        <w:t xml:space="preserve"> účinného pred 1. januárom 2006.</w:t>
      </w:r>
    </w:p>
    <w:p w:rsidR="00ED133D" w:rsidP="00ED133D">
      <w:pPr>
        <w:bidi w:val="0"/>
        <w:jc w:val="both"/>
        <w:rPr>
          <w:rFonts w:ascii="Times New Roman" w:hAnsi="Times New Roman"/>
        </w:rPr>
      </w:pPr>
    </w:p>
    <w:p w:rsidR="00385EBC" w:rsidRPr="0038248B" w:rsidP="00ED133D">
      <w:pPr>
        <w:bidi w:val="0"/>
        <w:jc w:val="both"/>
        <w:rPr>
          <w:rFonts w:ascii="Times New Roman" w:hAnsi="Times New Roman"/>
        </w:rPr>
      </w:pPr>
    </w:p>
    <w:p w:rsidR="000A5A24" w:rsidP="00ED133D">
      <w:pPr>
        <w:bidi w:val="0"/>
        <w:ind w:firstLine="708"/>
        <w:jc w:val="both"/>
        <w:rPr>
          <w:rFonts w:ascii="Times New Roman" w:hAnsi="Times New Roman"/>
        </w:rPr>
      </w:pPr>
      <w:r w:rsidRPr="0038248B" w:rsidR="00ED133D">
        <w:rPr>
          <w:rFonts w:ascii="Times New Roman" w:hAnsi="Times New Roman"/>
        </w:rPr>
        <w:t>Na základe uvedeného je preto potrebné podľa § 89 ods. 1 zákona Národnej rady Slovenskej republiky č. 350/1996 Z. z. o rokovacom poriadku Národnej rady</w:t>
      </w:r>
      <w:r w:rsidR="00ED133D">
        <w:rPr>
          <w:rFonts w:ascii="Times New Roman" w:hAnsi="Times New Roman"/>
        </w:rPr>
        <w:t xml:space="preserve">, keďže môže dôjsť </w:t>
      </w:r>
      <w:r w:rsidRPr="00C16B52" w:rsidR="00ED133D">
        <w:rPr>
          <w:rFonts w:ascii="Times New Roman" w:hAnsi="Times New Roman"/>
        </w:rPr>
        <w:t>k ohrozeniu základných ľudských práv a</w:t>
      </w:r>
      <w:r w:rsidR="00ED133D">
        <w:rPr>
          <w:rFonts w:ascii="Times New Roman" w:hAnsi="Times New Roman"/>
        </w:rPr>
        <w:t> </w:t>
      </w:r>
      <w:r w:rsidRPr="00C16B52" w:rsidR="00ED133D">
        <w:rPr>
          <w:rFonts w:ascii="Times New Roman" w:hAnsi="Times New Roman"/>
        </w:rPr>
        <w:t>slobôd</w:t>
      </w:r>
      <w:r w:rsidR="00ED133D">
        <w:rPr>
          <w:rFonts w:ascii="Times New Roman" w:hAnsi="Times New Roman"/>
        </w:rPr>
        <w:t>,</w:t>
      </w:r>
      <w:r w:rsidRPr="0038248B" w:rsidR="00ED133D">
        <w:rPr>
          <w:rFonts w:ascii="Times New Roman" w:hAnsi="Times New Roman"/>
        </w:rPr>
        <w:t xml:space="preserve"> navrhnúť Národnej rade Slovenskej republiky, aby sa uzniesla na skrátenom legislatívnom konaní o vládnom návrhu zákona, ktorým sa mení zákon č. 301/2005 Z. z. Trestný poriadok v znení neskorších predpisov.</w:t>
      </w:r>
    </w:p>
    <w:p w:rsidR="00385EBC" w:rsidP="00ED133D">
      <w:pPr>
        <w:bidi w:val="0"/>
        <w:ind w:firstLine="708"/>
        <w:jc w:val="both"/>
        <w:rPr>
          <w:rFonts w:ascii="Times New Roman" w:hAnsi="Times New Roman"/>
        </w:rPr>
      </w:pPr>
    </w:p>
    <w:p w:rsidR="00385EBC" w:rsidP="00ED133D">
      <w:pPr>
        <w:bidi w:val="0"/>
        <w:ind w:firstLine="708"/>
        <w:jc w:val="both"/>
        <w:rPr>
          <w:rFonts w:ascii="Times New Roman" w:hAnsi="Times New Roman"/>
        </w:rPr>
      </w:pPr>
    </w:p>
    <w:p w:rsidR="00385EBC" w:rsidP="00ED133D">
      <w:pPr>
        <w:bidi w:val="0"/>
        <w:ind w:firstLine="708"/>
        <w:jc w:val="both"/>
        <w:rPr>
          <w:rFonts w:ascii="Times New Roman" w:hAnsi="Times New Roman"/>
        </w:rPr>
      </w:pPr>
    </w:p>
    <w:p w:rsidR="00385EBC" w:rsidP="00385EBC">
      <w:pPr>
        <w:bidi w:val="0"/>
        <w:rPr>
          <w:rFonts w:ascii="Times New Roman" w:hAnsi="Times New Roman"/>
        </w:rPr>
      </w:pPr>
      <w:r>
        <w:rPr>
          <w:rFonts w:ascii="Times New Roman" w:hAnsi="Times New Roman"/>
        </w:rPr>
        <w:t>Bratislava, 28. júla 2010</w:t>
      </w:r>
    </w:p>
    <w:p w:rsidR="00385EBC" w:rsidP="00385EBC">
      <w:pPr>
        <w:bidi w:val="0"/>
        <w:jc w:val="center"/>
        <w:rPr>
          <w:rFonts w:ascii="Times New Roman" w:hAnsi="Times New Roman"/>
          <w:b/>
          <w:bCs/>
        </w:rPr>
      </w:pPr>
    </w:p>
    <w:p w:rsidR="00385EBC" w:rsidP="00385EBC">
      <w:pPr>
        <w:bidi w:val="0"/>
        <w:jc w:val="center"/>
        <w:rPr>
          <w:rFonts w:ascii="Times New Roman" w:hAnsi="Times New Roman"/>
          <w:b/>
          <w:bCs/>
        </w:rPr>
      </w:pPr>
    </w:p>
    <w:p w:rsidR="00385EBC" w:rsidP="00385EBC">
      <w:pPr>
        <w:bidi w:val="0"/>
        <w:jc w:val="center"/>
        <w:rPr>
          <w:rFonts w:ascii="Times New Roman" w:hAnsi="Times New Roman"/>
          <w:b/>
          <w:bCs/>
        </w:rPr>
      </w:pPr>
    </w:p>
    <w:p w:rsidR="00385EBC" w:rsidP="00385EBC">
      <w:pPr>
        <w:bidi w:val="0"/>
        <w:jc w:val="center"/>
        <w:rPr>
          <w:rFonts w:ascii="Times New Roman" w:hAnsi="Times New Roman"/>
          <w:b/>
          <w:bCs/>
        </w:rPr>
      </w:pPr>
      <w:r>
        <w:rPr>
          <w:rFonts w:ascii="Times New Roman" w:hAnsi="Times New Roman"/>
          <w:b/>
          <w:bCs/>
        </w:rPr>
        <w:t>Iveta Radičová</w:t>
      </w:r>
    </w:p>
    <w:p w:rsidR="00385EBC" w:rsidP="00385EBC">
      <w:pPr>
        <w:bidi w:val="0"/>
        <w:jc w:val="center"/>
        <w:rPr>
          <w:rFonts w:ascii="Times New Roman" w:hAnsi="Times New Roman"/>
        </w:rPr>
      </w:pPr>
      <w:r>
        <w:rPr>
          <w:rFonts w:ascii="Times New Roman" w:hAnsi="Times New Roman"/>
        </w:rPr>
        <w:t>predsedníčka vlády</w:t>
      </w:r>
    </w:p>
    <w:p w:rsidR="00385EBC" w:rsidP="00385EBC">
      <w:pPr>
        <w:bidi w:val="0"/>
        <w:jc w:val="center"/>
        <w:rPr>
          <w:rFonts w:ascii="Times New Roman" w:hAnsi="Times New Roman"/>
        </w:rPr>
      </w:pPr>
      <w:r>
        <w:rPr>
          <w:rFonts w:ascii="Times New Roman" w:hAnsi="Times New Roman"/>
        </w:rPr>
        <w:t>Slovenskej republiky</w:t>
      </w:r>
    </w:p>
    <w:p w:rsidR="00385EBC" w:rsidP="00385EBC">
      <w:pPr>
        <w:bidi w:val="0"/>
        <w:jc w:val="center"/>
        <w:rPr>
          <w:rFonts w:ascii="Times New Roman" w:hAnsi="Times New Roman"/>
        </w:rPr>
      </w:pPr>
    </w:p>
    <w:p w:rsidR="00385EBC" w:rsidP="00385EBC">
      <w:pPr>
        <w:bidi w:val="0"/>
        <w:jc w:val="center"/>
        <w:rPr>
          <w:rFonts w:ascii="Times New Roman" w:hAnsi="Times New Roman"/>
        </w:rPr>
      </w:pPr>
    </w:p>
    <w:p w:rsidR="00385EBC" w:rsidP="00385EBC">
      <w:pPr>
        <w:bidi w:val="0"/>
        <w:jc w:val="center"/>
        <w:rPr>
          <w:rFonts w:ascii="Times New Roman" w:hAnsi="Times New Roman"/>
        </w:rPr>
      </w:pPr>
    </w:p>
    <w:p w:rsidR="00385EBC" w:rsidP="00385EBC">
      <w:pPr>
        <w:bidi w:val="0"/>
        <w:jc w:val="center"/>
        <w:rPr>
          <w:rFonts w:ascii="Times New Roman" w:hAnsi="Times New Roman"/>
        </w:rPr>
      </w:pPr>
    </w:p>
    <w:p w:rsidR="00385EBC" w:rsidP="00385EBC">
      <w:pPr>
        <w:bidi w:val="0"/>
        <w:rPr>
          <w:rFonts w:ascii="Times New Roman" w:hAnsi="Times New Roman"/>
        </w:rPr>
      </w:pPr>
    </w:p>
    <w:p w:rsidR="00385EBC" w:rsidP="00385EBC">
      <w:pPr>
        <w:bidi w:val="0"/>
        <w:jc w:val="center"/>
        <w:rPr>
          <w:rFonts w:ascii="Times New Roman" w:hAnsi="Times New Roman"/>
          <w:b/>
          <w:bCs/>
        </w:rPr>
      </w:pPr>
      <w:r>
        <w:rPr>
          <w:rFonts w:ascii="Times New Roman" w:hAnsi="Times New Roman"/>
          <w:b/>
          <w:bCs/>
        </w:rPr>
        <w:t>Lucia Žitňanská</w:t>
      </w:r>
    </w:p>
    <w:p w:rsidR="00385EBC" w:rsidP="00385EBC">
      <w:pPr>
        <w:bidi w:val="0"/>
        <w:jc w:val="center"/>
        <w:rPr>
          <w:rFonts w:ascii="Times New Roman" w:hAnsi="Times New Roman"/>
        </w:rPr>
      </w:pPr>
      <w:r>
        <w:rPr>
          <w:rFonts w:ascii="Times New Roman" w:hAnsi="Times New Roman"/>
        </w:rPr>
        <w:t>ministerka spravodlivosti</w:t>
      </w:r>
    </w:p>
    <w:p w:rsidR="00385EBC" w:rsidP="00385EBC">
      <w:pPr>
        <w:bidi w:val="0"/>
        <w:jc w:val="center"/>
        <w:rPr>
          <w:rFonts w:ascii="Times New Roman" w:hAnsi="Times New Roman"/>
        </w:rPr>
      </w:pPr>
      <w:r>
        <w:rPr>
          <w:rFonts w:ascii="Times New Roman" w:hAnsi="Times New Roman"/>
        </w:rPr>
        <w:t>Slovenskej republiky</w:t>
      </w:r>
    </w:p>
    <w:p w:rsidR="00385EBC" w:rsidP="00385EBC">
      <w:pPr>
        <w:bidi w:val="0"/>
        <w:jc w:val="center"/>
        <w:rPr>
          <w:rFonts w:ascii="Times New Roman" w:hAnsi="Times New Roman"/>
          <w:lang w:val="cs-CZ"/>
        </w:rPr>
      </w:pPr>
    </w:p>
    <w:p w:rsidR="00385EBC" w:rsidRPr="0038248B" w:rsidP="00ED133D">
      <w:pPr>
        <w:bidi w:val="0"/>
        <w:ind w:firstLine="708"/>
        <w:jc w:val="both"/>
        <w:rPr>
          <w:rFonts w:ascii="Times New Roman" w:hAnsi="Times New Roman"/>
        </w:rPr>
      </w:pPr>
    </w:p>
    <w:sectPr w:rsidSect="00481CEB">
      <w:footerReference w:type="even" r:id="rId4"/>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CEB" w:rsidP="00B142B1">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481CEB">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CEB" w:rsidP="00B142B1">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CE4F77">
      <w:rPr>
        <w:rStyle w:val="PageNumber"/>
        <w:rFonts w:ascii="Times New Roman" w:hAnsi="Times New Roman"/>
        <w:noProof/>
      </w:rPr>
      <w:t>3</w:t>
    </w:r>
    <w:r>
      <w:rPr>
        <w:rStyle w:val="PageNumber"/>
        <w:rFonts w:ascii="Times New Roman" w:hAnsi="Times New Roman"/>
      </w:rPr>
      <w:fldChar w:fldCharType="end"/>
    </w:r>
  </w:p>
  <w:p w:rsidR="00481CEB">
    <w:pPr>
      <w:pStyle w:val="Footer"/>
      <w:bidi w:val="0"/>
      <w:rPr>
        <w:rFonts w:ascii="Times New Roman" w:hAnsi="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C47CE3"/>
    <w:rsid w:val="000068D8"/>
    <w:rsid w:val="000A5A24"/>
    <w:rsid w:val="001605ED"/>
    <w:rsid w:val="001666D1"/>
    <w:rsid w:val="00171457"/>
    <w:rsid w:val="001A0F3E"/>
    <w:rsid w:val="001B16A7"/>
    <w:rsid w:val="001C5B1D"/>
    <w:rsid w:val="001E0FA2"/>
    <w:rsid w:val="001F636D"/>
    <w:rsid w:val="001F6523"/>
    <w:rsid w:val="002128F3"/>
    <w:rsid w:val="0023731A"/>
    <w:rsid w:val="0024321F"/>
    <w:rsid w:val="0028572F"/>
    <w:rsid w:val="00286BF7"/>
    <w:rsid w:val="002A2981"/>
    <w:rsid w:val="00310B1A"/>
    <w:rsid w:val="0032669D"/>
    <w:rsid w:val="00364806"/>
    <w:rsid w:val="00364ACA"/>
    <w:rsid w:val="0038248B"/>
    <w:rsid w:val="00385EBC"/>
    <w:rsid w:val="003B5154"/>
    <w:rsid w:val="003E4A6F"/>
    <w:rsid w:val="00402745"/>
    <w:rsid w:val="00443B00"/>
    <w:rsid w:val="00481CEB"/>
    <w:rsid w:val="00550876"/>
    <w:rsid w:val="0055417F"/>
    <w:rsid w:val="005B3EB0"/>
    <w:rsid w:val="005D21FF"/>
    <w:rsid w:val="005E48F6"/>
    <w:rsid w:val="00610CA0"/>
    <w:rsid w:val="00624678"/>
    <w:rsid w:val="006463B5"/>
    <w:rsid w:val="00671924"/>
    <w:rsid w:val="00686A65"/>
    <w:rsid w:val="0069723E"/>
    <w:rsid w:val="006F60E3"/>
    <w:rsid w:val="007142AE"/>
    <w:rsid w:val="00735CCC"/>
    <w:rsid w:val="00783C83"/>
    <w:rsid w:val="00786FFF"/>
    <w:rsid w:val="007E5727"/>
    <w:rsid w:val="007F58F0"/>
    <w:rsid w:val="008860F4"/>
    <w:rsid w:val="008C5286"/>
    <w:rsid w:val="008D4352"/>
    <w:rsid w:val="00902077"/>
    <w:rsid w:val="00923BD3"/>
    <w:rsid w:val="00931F37"/>
    <w:rsid w:val="00964B37"/>
    <w:rsid w:val="009A0EA3"/>
    <w:rsid w:val="009C6AB0"/>
    <w:rsid w:val="009C74D9"/>
    <w:rsid w:val="00A20A6B"/>
    <w:rsid w:val="00A57768"/>
    <w:rsid w:val="00A634FC"/>
    <w:rsid w:val="00AA0292"/>
    <w:rsid w:val="00AE2C73"/>
    <w:rsid w:val="00AF244D"/>
    <w:rsid w:val="00B142B1"/>
    <w:rsid w:val="00B2023F"/>
    <w:rsid w:val="00B62094"/>
    <w:rsid w:val="00B702E4"/>
    <w:rsid w:val="00B84295"/>
    <w:rsid w:val="00BA333C"/>
    <w:rsid w:val="00BA5DB4"/>
    <w:rsid w:val="00BB70A7"/>
    <w:rsid w:val="00BD46F2"/>
    <w:rsid w:val="00BF3629"/>
    <w:rsid w:val="00C16B52"/>
    <w:rsid w:val="00C47CE3"/>
    <w:rsid w:val="00C52703"/>
    <w:rsid w:val="00C54F33"/>
    <w:rsid w:val="00C63309"/>
    <w:rsid w:val="00C65A2D"/>
    <w:rsid w:val="00C727A1"/>
    <w:rsid w:val="00CE4F77"/>
    <w:rsid w:val="00D47ADA"/>
    <w:rsid w:val="00D5089F"/>
    <w:rsid w:val="00D62FA5"/>
    <w:rsid w:val="00D90DB8"/>
    <w:rsid w:val="00DC26E6"/>
    <w:rsid w:val="00DF4909"/>
    <w:rsid w:val="00E87D54"/>
    <w:rsid w:val="00E918B7"/>
    <w:rsid w:val="00E95DDF"/>
    <w:rsid w:val="00ED133D"/>
    <w:rsid w:val="00ED6C55"/>
    <w:rsid w:val="00F0446A"/>
    <w:rsid w:val="00F27AC9"/>
    <w:rsid w:val="00F60DA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customStyle="1" w:styleId="CharCharChar">
    <w:name w:val="Char Char Char"/>
    <w:basedOn w:val="Normal"/>
    <w:uiPriority w:val="99"/>
    <w:rsid w:val="001C5B1D"/>
    <w:pPr>
      <w:spacing w:after="160" w:line="240" w:lineRule="exact"/>
      <w:jc w:val="left"/>
    </w:pPr>
    <w:rPr>
      <w:rFonts w:ascii="Arial" w:hAnsi="Arial" w:cs="Arial"/>
      <w:sz w:val="20"/>
      <w:szCs w:val="20"/>
      <w:lang w:val="en-US" w:eastAsia="en-US"/>
    </w:rPr>
  </w:style>
  <w:style w:type="paragraph" w:customStyle="1" w:styleId="Styl">
    <w:name w:val="Styl"/>
    <w:basedOn w:val="Normal"/>
    <w:uiPriority w:val="99"/>
    <w:rsid w:val="0038248B"/>
    <w:pPr>
      <w:spacing w:after="160" w:line="240" w:lineRule="exact"/>
      <w:jc w:val="left"/>
    </w:pPr>
    <w:rPr>
      <w:rFonts w:ascii="Tahoma" w:hAnsi="Tahoma" w:cs="Tahoma"/>
      <w:sz w:val="20"/>
      <w:szCs w:val="20"/>
      <w:lang w:val="en-US" w:eastAsia="en-US"/>
    </w:rPr>
  </w:style>
  <w:style w:type="paragraph" w:styleId="BodyText">
    <w:name w:val="Body Text"/>
    <w:basedOn w:val="Normal"/>
    <w:link w:val="ZkladntextChar"/>
    <w:uiPriority w:val="99"/>
    <w:rsid w:val="00364806"/>
    <w:pPr>
      <w:jc w:val="both"/>
    </w:pPr>
    <w:rPr>
      <w:szCs w:val="20"/>
    </w:r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Footer">
    <w:name w:val="footer"/>
    <w:basedOn w:val="Normal"/>
    <w:link w:val="PtaChar"/>
    <w:uiPriority w:val="99"/>
    <w:rsid w:val="00481CEB"/>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sid w:val="00481CEB"/>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60</TotalTime>
  <Pages>3</Pages>
  <Words>862</Words>
  <Characters>5017</Characters>
  <Application>Microsoft Office Word</Application>
  <DocSecurity>0</DocSecurity>
  <Lines>0</Lines>
  <Paragraphs>0</Paragraphs>
  <ScaleCrop>false</ScaleCrop>
  <Company>MS SR</Company>
  <LinksUpToDate>false</LinksUpToDate>
  <CharactersWithSpaces>5868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juraj.palus</dc:creator>
  <cp:lastModifiedBy>anna.mikusova</cp:lastModifiedBy>
  <cp:revision>95</cp:revision>
  <cp:lastPrinted>2009-10-29T08:47:00Z</cp:lastPrinted>
  <dcterms:created xsi:type="dcterms:W3CDTF">2009-02-11T14:02:00Z</dcterms:created>
  <dcterms:modified xsi:type="dcterms:W3CDTF">2010-07-29T09:56:00Z</dcterms:modified>
</cp:coreProperties>
</file>