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B71" w:rsidRPr="00390BFF" w:rsidP="00E55B7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E55B71" w:rsidRPr="00390BFF" w:rsidP="00E55B7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1</w:t>
      </w:r>
      <w:r w:rsidR="00133936">
        <w:rPr>
          <w:rFonts w:ascii="Times New Roman" w:hAnsi="Times New Roman" w:cs="Times New Roman"/>
        </w:rPr>
        <w:t>1</w:t>
      </w:r>
      <w:r w:rsidR="00584B04">
        <w:rPr>
          <w:rFonts w:ascii="Times New Roman" w:hAnsi="Times New Roman" w:cs="Times New Roman"/>
        </w:rPr>
        <w:t>7</w:t>
      </w:r>
      <w:r w:rsidRPr="00390BFF">
        <w:rPr>
          <w:rFonts w:ascii="Times New Roman" w:hAnsi="Times New Roman" w:cs="Times New Roman"/>
        </w:rPr>
        <w:t>. schôdza</w:t>
      </w:r>
    </w:p>
    <w:p w:rsidR="00E55B71" w:rsidRPr="00390BFF" w:rsidP="00E55B71">
      <w:pPr>
        <w:jc w:val="both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390BFF">
        <w:rPr>
          <w:rFonts w:ascii="Times New Roman" w:hAnsi="Times New Roman" w:cs="Times New Roman"/>
          <w:lang w:eastAsia="en-US"/>
        </w:rPr>
        <w:t xml:space="preserve">Číslo: </w:t>
      </w:r>
      <w:r w:rsidR="00FE16FC">
        <w:rPr>
          <w:rFonts w:ascii="Times New Roman" w:hAnsi="Times New Roman" w:cs="Times New Roman"/>
          <w:lang w:eastAsia="en-US"/>
        </w:rPr>
        <w:t>1229</w:t>
      </w:r>
      <w:r w:rsidRPr="00390BFF">
        <w:rPr>
          <w:rFonts w:ascii="Times New Roman" w:hAnsi="Times New Roman" w:cs="Times New Roman"/>
          <w:lang w:eastAsia="en-US"/>
        </w:rPr>
        <w:t>/20</w:t>
      </w:r>
      <w:r w:rsidR="00133936">
        <w:rPr>
          <w:rFonts w:ascii="Times New Roman" w:hAnsi="Times New Roman" w:cs="Times New Roman"/>
          <w:lang w:eastAsia="en-US"/>
        </w:rPr>
        <w:t>1</w:t>
      </w:r>
      <w:r w:rsidRPr="00390BFF">
        <w:rPr>
          <w:rFonts w:ascii="Times New Roman" w:hAnsi="Times New Roman" w:cs="Times New Roman"/>
          <w:lang w:eastAsia="en-US"/>
        </w:rPr>
        <w:t>0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921CE">
        <w:rPr>
          <w:rFonts w:ascii="Times New Roman" w:hAnsi="Times New Roman" w:cs="Times New Roman"/>
          <w:sz w:val="32"/>
          <w:szCs w:val="32"/>
          <w:lang w:eastAsia="en-US"/>
        </w:rPr>
        <w:t>864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="006349B2">
        <w:rPr>
          <w:rFonts w:ascii="Times New Roman" w:hAnsi="Times New Roman" w:cs="Times New Roman"/>
          <w:b/>
        </w:rPr>
        <w:t>z 27</w:t>
      </w:r>
      <w:r>
        <w:rPr>
          <w:rFonts w:ascii="Times New Roman" w:hAnsi="Times New Roman" w:cs="Times New Roman"/>
          <w:b/>
        </w:rPr>
        <w:t xml:space="preserve">. </w:t>
      </w:r>
      <w:r w:rsidR="00133936">
        <w:rPr>
          <w:rFonts w:ascii="Times New Roman" w:hAnsi="Times New Roman" w:cs="Times New Roman"/>
          <w:b/>
        </w:rPr>
        <w:t xml:space="preserve"> </w:t>
      </w:r>
      <w:r w:rsidR="006349B2">
        <w:rPr>
          <w:rFonts w:ascii="Times New Roman" w:hAnsi="Times New Roman" w:cs="Times New Roman"/>
          <w:b/>
        </w:rPr>
        <w:t>apríla</w:t>
      </w:r>
      <w:r w:rsidRPr="00390BF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</w:p>
    <w:p w:rsidR="00E55B71" w:rsidRPr="00390BFF" w:rsidP="00E55B71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>Ústavnoprávny výbor Národnej rady Slovenskej rep</w:t>
      </w:r>
      <w:r w:rsidRPr="00390BFF">
        <w:rPr>
          <w:rFonts w:ascii="Times New Roman" w:hAnsi="Times New Roman" w:cs="Times New Roman"/>
          <w:b/>
        </w:rPr>
        <w:t>ubliky</w:t>
      </w:r>
    </w:p>
    <w:p w:rsidR="00E55B71" w:rsidRPr="00CE5982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E5982" w:rsidRPr="00CE5982" w:rsidP="00E55B71">
      <w:pPr>
        <w:jc w:val="both"/>
        <w:rPr>
          <w:rFonts w:ascii="Times New Roman" w:hAnsi="Times New Roman" w:cs="Times New Roman"/>
        </w:rPr>
      </w:pPr>
      <w:r w:rsidRPr="00962B45" w:rsidR="00E55B71">
        <w:rPr>
          <w:rFonts w:ascii="Times New Roman" w:hAnsi="Times New Roman" w:cs="Times New Roman"/>
        </w:rPr>
        <w:t xml:space="preserve">     </w:t>
        <w:tab/>
        <w:t xml:space="preserve">prerokoval </w:t>
      </w:r>
      <w:r w:rsidRPr="00962B45">
        <w:rPr>
          <w:rFonts w:ascii="Times New Roman" w:hAnsi="Times New Roman" w:cs="Times New Roman"/>
        </w:rPr>
        <w:t xml:space="preserve">vládny návrh zákona, ktorým sa mení </w:t>
      </w:r>
      <w:r w:rsidR="00730B7B">
        <w:rPr>
          <w:rFonts w:ascii="Times New Roman" w:hAnsi="Times New Roman" w:cs="Times New Roman"/>
        </w:rPr>
        <w:t xml:space="preserve">a dopĺňa </w:t>
      </w:r>
      <w:r w:rsidRPr="00962B45">
        <w:rPr>
          <w:rFonts w:ascii="Times New Roman" w:hAnsi="Times New Roman" w:cs="Times New Roman"/>
        </w:rPr>
        <w:t xml:space="preserve">zákon </w:t>
      </w:r>
      <w:r w:rsidR="00730B7B">
        <w:rPr>
          <w:rFonts w:ascii="Times New Roman" w:hAnsi="Times New Roman" w:cs="Times New Roman"/>
        </w:rPr>
        <w:t xml:space="preserve">Národnej rady Slovenskej republiky </w:t>
      </w:r>
      <w:r w:rsidRPr="00962B45">
        <w:rPr>
          <w:rFonts w:ascii="Times New Roman" w:hAnsi="Times New Roman" w:cs="Times New Roman"/>
        </w:rPr>
        <w:t xml:space="preserve">č. </w:t>
      </w:r>
      <w:r w:rsidR="00730B7B">
        <w:rPr>
          <w:rFonts w:ascii="Times New Roman" w:hAnsi="Times New Roman" w:cs="Times New Roman"/>
        </w:rPr>
        <w:t>6</w:t>
      </w:r>
      <w:r w:rsidR="00584B04">
        <w:rPr>
          <w:rFonts w:ascii="Times New Roman" w:hAnsi="Times New Roman" w:cs="Times New Roman"/>
        </w:rPr>
        <w:t>3</w:t>
      </w:r>
      <w:r w:rsidRPr="00962B45">
        <w:rPr>
          <w:rFonts w:ascii="Times New Roman" w:hAnsi="Times New Roman" w:cs="Times New Roman"/>
        </w:rPr>
        <w:t>/</w:t>
      </w:r>
      <w:r w:rsidR="00730B7B">
        <w:rPr>
          <w:rFonts w:ascii="Times New Roman" w:hAnsi="Times New Roman" w:cs="Times New Roman"/>
        </w:rPr>
        <w:t>19</w:t>
      </w:r>
      <w:r w:rsidR="00584B04">
        <w:rPr>
          <w:rFonts w:ascii="Times New Roman" w:hAnsi="Times New Roman" w:cs="Times New Roman"/>
        </w:rPr>
        <w:t>9</w:t>
      </w:r>
      <w:r w:rsidR="00730B7B">
        <w:rPr>
          <w:rFonts w:ascii="Times New Roman" w:hAnsi="Times New Roman" w:cs="Times New Roman"/>
        </w:rPr>
        <w:t xml:space="preserve">3 Z. z. o štátnych symboloch Slovenskej republiky a ich používaní v znení neskorších predpisov a ktorým sa menia a dopĺňajú niektoré zákony (tlač </w:t>
      </w:r>
      <w:r w:rsidR="00010C73">
        <w:rPr>
          <w:rFonts w:ascii="Times New Roman" w:hAnsi="Times New Roman" w:cs="Times New Roman"/>
        </w:rPr>
        <w:t>1534</w:t>
      </w:r>
      <w:r w:rsidR="00730B7B">
        <w:rPr>
          <w:rFonts w:ascii="Times New Roman" w:hAnsi="Times New Roman" w:cs="Times New Roman"/>
        </w:rPr>
        <w:t>) a</w:t>
      </w:r>
    </w:p>
    <w:p w:rsidR="00E55B71" w:rsidP="00E55B71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>A.   s ú h l a s í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1F558B" w:rsidP="00E55B7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55B71" w:rsidRPr="00962B45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62B45">
        <w:rPr>
          <w:rFonts w:ascii="Times New Roman" w:hAnsi="Times New Roman" w:cs="Times New Roman"/>
        </w:rPr>
        <w:tab/>
        <w:tab/>
        <w:tab/>
        <w:t>s v</w:t>
      </w:r>
      <w:r w:rsidRPr="00962B45">
        <w:rPr>
          <w:rFonts w:ascii="Times New Roman" w:hAnsi="Times New Roman" w:cs="Arial"/>
          <w:noProof/>
        </w:rPr>
        <w:t xml:space="preserve">ládnym </w:t>
      </w:r>
      <w:r w:rsidRPr="00962B45" w:rsidR="00163A95">
        <w:rPr>
          <w:rFonts w:ascii="Times New Roman" w:hAnsi="Times New Roman" w:cs="Times New Roman"/>
        </w:rPr>
        <w:t>návrh</w:t>
      </w:r>
      <w:r w:rsidR="00163A95">
        <w:rPr>
          <w:rFonts w:ascii="Times New Roman" w:hAnsi="Times New Roman" w:cs="Times New Roman"/>
        </w:rPr>
        <w:t>om</w:t>
      </w:r>
      <w:r w:rsidRPr="00962B45" w:rsidR="00163A95">
        <w:rPr>
          <w:rFonts w:ascii="Times New Roman" w:hAnsi="Times New Roman" w:cs="Times New Roman"/>
        </w:rPr>
        <w:t xml:space="preserve"> zákona, </w:t>
      </w:r>
      <w:r w:rsidRPr="00962B45" w:rsidR="00F83190">
        <w:rPr>
          <w:rFonts w:ascii="Times New Roman" w:hAnsi="Times New Roman" w:cs="Times New Roman"/>
        </w:rPr>
        <w:t xml:space="preserve">ktorým sa mení </w:t>
      </w:r>
      <w:r w:rsidR="00F83190">
        <w:rPr>
          <w:rFonts w:ascii="Times New Roman" w:hAnsi="Times New Roman" w:cs="Times New Roman"/>
        </w:rPr>
        <w:t xml:space="preserve">a dopĺňa </w:t>
      </w:r>
      <w:r w:rsidRPr="00962B45" w:rsidR="00F83190">
        <w:rPr>
          <w:rFonts w:ascii="Times New Roman" w:hAnsi="Times New Roman" w:cs="Times New Roman"/>
        </w:rPr>
        <w:t xml:space="preserve">zákon </w:t>
      </w:r>
      <w:r w:rsidR="00F83190">
        <w:rPr>
          <w:rFonts w:ascii="Times New Roman" w:hAnsi="Times New Roman" w:cs="Times New Roman"/>
        </w:rPr>
        <w:t xml:space="preserve">Národnej rady Slovenskej republiky </w:t>
      </w:r>
      <w:r w:rsidRPr="00962B45" w:rsidR="00F83190">
        <w:rPr>
          <w:rFonts w:ascii="Times New Roman" w:hAnsi="Times New Roman" w:cs="Times New Roman"/>
        </w:rPr>
        <w:t xml:space="preserve">č. </w:t>
      </w:r>
      <w:r w:rsidR="00F83190">
        <w:rPr>
          <w:rFonts w:ascii="Times New Roman" w:hAnsi="Times New Roman" w:cs="Times New Roman"/>
        </w:rPr>
        <w:t>63</w:t>
      </w:r>
      <w:r w:rsidRPr="00962B45" w:rsidR="00F83190">
        <w:rPr>
          <w:rFonts w:ascii="Times New Roman" w:hAnsi="Times New Roman" w:cs="Times New Roman"/>
        </w:rPr>
        <w:t>/</w:t>
      </w:r>
      <w:r w:rsidR="00F83190">
        <w:rPr>
          <w:rFonts w:ascii="Times New Roman" w:hAnsi="Times New Roman" w:cs="Times New Roman"/>
        </w:rPr>
        <w:t xml:space="preserve">1993 Z. z. o štátnych symboloch Slovenskej republiky a ich používaní v znení neskorších predpisov a ktorým sa menia a dopĺňajú niektoré zákony (tlač </w:t>
      </w:r>
      <w:r w:rsidR="00010C73">
        <w:rPr>
          <w:rFonts w:ascii="Times New Roman" w:hAnsi="Times New Roman" w:cs="Times New Roman"/>
        </w:rPr>
        <w:t>1534</w:t>
      </w:r>
      <w:r w:rsidR="00F83190">
        <w:rPr>
          <w:rFonts w:ascii="Times New Roman" w:hAnsi="Times New Roman" w:cs="Times New Roman"/>
        </w:rPr>
        <w:t>);</w:t>
        <w:tab/>
      </w:r>
      <w:r w:rsidRPr="00962B45" w:rsidR="00163A95">
        <w:rPr>
          <w:rFonts w:ascii="Times New Roman" w:hAnsi="Times New Roman" w:cs="Times New Roman"/>
        </w:rPr>
        <w:t xml:space="preserve"> </w:t>
      </w:r>
    </w:p>
    <w:p w:rsidR="00E55B71" w:rsidRPr="00962B45" w:rsidP="00E55B7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>B.   o d p o r ú č a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E55B71" w:rsidRPr="00390BFF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62B45">
        <w:rPr>
          <w:rFonts w:ascii="Times New Roman" w:hAnsi="Times New Roman" w:cs="Times New Roman"/>
        </w:rPr>
        <w:tab/>
        <w:tab/>
        <w:tab/>
      </w:r>
      <w:r w:rsidRPr="00962B45" w:rsidR="00962B45">
        <w:rPr>
          <w:rFonts w:ascii="Times New Roman" w:hAnsi="Times New Roman" w:cs="Times New Roman"/>
        </w:rPr>
        <w:t xml:space="preserve">vládny </w:t>
      </w:r>
      <w:r w:rsidRPr="00962B45" w:rsidR="00163A95">
        <w:rPr>
          <w:rFonts w:ascii="Times New Roman" w:hAnsi="Times New Roman" w:cs="Times New Roman"/>
        </w:rPr>
        <w:t xml:space="preserve">návrh zákona, </w:t>
      </w:r>
      <w:r w:rsidR="00F83190">
        <w:rPr>
          <w:rFonts w:ascii="Times New Roman" w:hAnsi="Times New Roman" w:cs="Times New Roman"/>
        </w:rPr>
        <w:t>k</w:t>
      </w:r>
      <w:r w:rsidRPr="00962B45" w:rsidR="00F83190">
        <w:rPr>
          <w:rFonts w:ascii="Times New Roman" w:hAnsi="Times New Roman" w:cs="Times New Roman"/>
        </w:rPr>
        <w:t xml:space="preserve">torým sa mení </w:t>
      </w:r>
      <w:r w:rsidR="00F83190">
        <w:rPr>
          <w:rFonts w:ascii="Times New Roman" w:hAnsi="Times New Roman" w:cs="Times New Roman"/>
        </w:rPr>
        <w:t xml:space="preserve">a dopĺňa </w:t>
      </w:r>
      <w:r w:rsidRPr="00962B45" w:rsidR="00F83190">
        <w:rPr>
          <w:rFonts w:ascii="Times New Roman" w:hAnsi="Times New Roman" w:cs="Times New Roman"/>
        </w:rPr>
        <w:t xml:space="preserve">zákon </w:t>
      </w:r>
      <w:r w:rsidR="00F83190">
        <w:rPr>
          <w:rFonts w:ascii="Times New Roman" w:hAnsi="Times New Roman" w:cs="Times New Roman"/>
        </w:rPr>
        <w:t xml:space="preserve">Národnej rady Slovenskej republiky </w:t>
      </w:r>
      <w:r w:rsidRPr="00962B45" w:rsidR="00F83190">
        <w:rPr>
          <w:rFonts w:ascii="Times New Roman" w:hAnsi="Times New Roman" w:cs="Times New Roman"/>
        </w:rPr>
        <w:t xml:space="preserve">č. </w:t>
      </w:r>
      <w:r w:rsidR="00F83190">
        <w:rPr>
          <w:rFonts w:ascii="Times New Roman" w:hAnsi="Times New Roman" w:cs="Times New Roman"/>
        </w:rPr>
        <w:t>63</w:t>
      </w:r>
      <w:r w:rsidRPr="00962B45" w:rsidR="00F83190">
        <w:rPr>
          <w:rFonts w:ascii="Times New Roman" w:hAnsi="Times New Roman" w:cs="Times New Roman"/>
        </w:rPr>
        <w:t>/</w:t>
      </w:r>
      <w:r w:rsidR="00F83190">
        <w:rPr>
          <w:rFonts w:ascii="Times New Roman" w:hAnsi="Times New Roman" w:cs="Times New Roman"/>
        </w:rPr>
        <w:t xml:space="preserve">1993 Z. z. o štátnych symboloch Slovenskej republiky a ich používaní v znení neskorších predpisov a ktorým sa menia a dopĺňajú niektoré zákony (tlač </w:t>
      </w:r>
      <w:r w:rsidR="00010C73">
        <w:rPr>
          <w:rFonts w:ascii="Times New Roman" w:hAnsi="Times New Roman" w:cs="Times New Roman"/>
        </w:rPr>
        <w:t>1534</w:t>
      </w:r>
      <w:r w:rsidR="00F83190">
        <w:rPr>
          <w:rFonts w:ascii="Times New Roman" w:hAnsi="Times New Roman" w:cs="Times New Roman"/>
        </w:rPr>
        <w:t>)</w:t>
      </w:r>
      <w:r w:rsidRPr="00962B45" w:rsidR="00163A95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 w:rsidR="0089334A">
        <w:rPr>
          <w:rFonts w:ascii="Times New Roman" w:hAnsi="Times New Roman" w:cs="Times New Roman"/>
          <w:b/>
          <w:bCs/>
        </w:rPr>
        <w:t xml:space="preserve"> </w:t>
      </w:r>
      <w:r w:rsidR="0089334A">
        <w:rPr>
          <w:rFonts w:ascii="Times New Roman" w:hAnsi="Times New Roman" w:cs="Times New Roman"/>
          <w:bCs/>
        </w:rPr>
        <w:t xml:space="preserve">so zmenami a doplnkami uvedenými v prílohe </w:t>
      </w:r>
      <w:r w:rsidR="0013036B">
        <w:rPr>
          <w:rFonts w:ascii="Times New Roman" w:hAnsi="Times New Roman" w:cs="Times New Roman"/>
          <w:bCs/>
        </w:rPr>
        <w:t xml:space="preserve">tohto </w:t>
      </w:r>
      <w:r w:rsidR="0089334A">
        <w:rPr>
          <w:rFonts w:ascii="Times New Roman" w:hAnsi="Times New Roman" w:cs="Times New Roman"/>
          <w:bCs/>
        </w:rPr>
        <w:t>uznesenia;</w:t>
      </w:r>
      <w:r w:rsidRPr="00390BFF">
        <w:rPr>
          <w:rFonts w:ascii="Times New Roman" w:hAnsi="Times New Roman" w:cs="Times New Roman"/>
          <w:b/>
          <w:bCs/>
        </w:rPr>
        <w:t xml:space="preserve"> </w:t>
      </w:r>
    </w:p>
    <w:p w:rsidR="00E55B71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390BFF" w:rsidP="00E55B71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83190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E55B71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390BFF" w:rsidR="00E55B71">
        <w:rPr>
          <w:rFonts w:ascii="Times New Roman" w:hAnsi="Times New Roman" w:cs="Arial"/>
        </w:rPr>
        <w:t>pre</w:t>
      </w:r>
      <w:r w:rsidR="00010C73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kultúru a</w:t>
      </w:r>
      <w:r w:rsidR="00010C73">
        <w:rPr>
          <w:rFonts w:ascii="Times New Roman" w:hAnsi="Times New Roman" w:cs="Arial"/>
        </w:rPr>
        <w:t> </w:t>
      </w:r>
      <w:r>
        <w:rPr>
          <w:rFonts w:ascii="Times New Roman" w:hAnsi="Times New Roman" w:cs="Arial"/>
        </w:rPr>
        <w:t>médiá</w:t>
      </w:r>
      <w:r w:rsidR="00010C73">
        <w:rPr>
          <w:rFonts w:ascii="Times New Roman" w:hAnsi="Times New Roman" w:cs="Arial"/>
        </w:rPr>
        <w:t>.</w:t>
      </w:r>
    </w:p>
    <w:p w:rsidR="00694BC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010C73" w:rsidRPr="00390BFF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overovatelia výboru: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Jana Laššáková</w:t>
      </w:r>
    </w:p>
    <w:p w:rsidR="00E55B71" w:rsidP="00E55B7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13036B" w:rsidRPr="009027A0" w:rsidP="0013036B">
      <w:pPr>
        <w:pStyle w:val="Heading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 xml:space="preserve"> r í l o h a</w:t>
      </w:r>
    </w:p>
    <w:p w:rsidR="0013036B" w:rsidRPr="009027A0" w:rsidP="0013036B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13036B" w:rsidP="0013036B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864</w:t>
      </w:r>
    </w:p>
    <w:p w:rsidR="0013036B" w:rsidRPr="009027A0" w:rsidP="0013036B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27. apríla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13036B" w:rsidRPr="009027A0" w:rsidP="0013036B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13036B" w:rsidP="0013036B">
      <w:pPr>
        <w:jc w:val="center"/>
        <w:rPr>
          <w:rFonts w:ascii="Times New Roman" w:hAnsi="Times New Roman" w:cs="Times New Roman"/>
          <w:lang w:eastAsia="en-US"/>
        </w:rPr>
      </w:pPr>
    </w:p>
    <w:p w:rsidR="0013036B" w:rsidP="0013036B">
      <w:pPr>
        <w:rPr>
          <w:rFonts w:ascii="Times New Roman" w:hAnsi="Times New Roman" w:cs="Times New Roman"/>
          <w:lang w:eastAsia="en-US"/>
        </w:rPr>
      </w:pPr>
    </w:p>
    <w:p w:rsidR="0013036B" w:rsidP="0013036B">
      <w:pPr>
        <w:rPr>
          <w:rFonts w:ascii="Times New Roman" w:hAnsi="Times New Roman" w:cs="Times New Roman"/>
          <w:lang w:eastAsia="en-US"/>
        </w:rPr>
      </w:pPr>
    </w:p>
    <w:p w:rsidR="0013036B" w:rsidP="0013036B">
      <w:pPr>
        <w:rPr>
          <w:rFonts w:ascii="Times New Roman" w:hAnsi="Times New Roman" w:cs="Times New Roman"/>
          <w:lang w:eastAsia="en-US"/>
        </w:rPr>
      </w:pPr>
    </w:p>
    <w:p w:rsidR="0013036B" w:rsidRPr="009027A0" w:rsidP="0013036B">
      <w:pPr>
        <w:rPr>
          <w:rFonts w:ascii="Times New Roman" w:hAnsi="Times New Roman" w:cs="Times New Roman"/>
          <w:lang w:eastAsia="en-US"/>
        </w:rPr>
      </w:pPr>
    </w:p>
    <w:p w:rsidR="0013036B" w:rsidRPr="00577FDA" w:rsidP="0013036B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13036B" w:rsidRPr="0013036B" w:rsidP="0013036B">
      <w:pPr>
        <w:pStyle w:val="Heading2"/>
        <w:rPr>
          <w:rFonts w:ascii="Times New Roman" w:hAnsi="Times New Roman" w:cs="Times New Roman"/>
        </w:rPr>
      </w:pPr>
    </w:p>
    <w:p w:rsidR="0013036B" w:rsidP="0013036B">
      <w:pPr>
        <w:jc w:val="both"/>
        <w:rPr>
          <w:rFonts w:ascii="Times New Roman" w:hAnsi="Times New Roman" w:cs="Times New Roman"/>
          <w:b/>
        </w:rPr>
      </w:pPr>
      <w:r w:rsidRPr="0013036B">
        <w:rPr>
          <w:rFonts w:ascii="Times New Roman" w:hAnsi="Times New Roman" w:cs="Times New Roman"/>
          <w:b/>
        </w:rPr>
        <w:t>k vládnemu návrhu zákona, ktorým sa mení a dopĺňa zákon Národnej rady Slovenskej republiky č. 63/1993 Z. z. o štátnych symboloch Slovenskej republiky a ich používaní v znení neskorších predpisov a ktorým sa menia a dopĺňajú niektoré zákony (tlač 1534)</w:t>
      </w:r>
      <w:r w:rsidRPr="006B66CE">
        <w:rPr>
          <w:rFonts w:ascii="Times New Roman" w:hAnsi="Times New Roman" w:cs="Times New Roman"/>
          <w:b/>
        </w:rPr>
        <w:t xml:space="preserve"> </w:t>
      </w:r>
    </w:p>
    <w:p w:rsidR="0013036B" w:rsidP="0013036B">
      <w:pPr>
        <w:jc w:val="both"/>
        <w:rPr>
          <w:rFonts w:ascii="Times New Roman" w:hAnsi="Times New Roman" w:cs="Times New Roman"/>
          <w:b/>
        </w:rPr>
      </w:pPr>
      <w:r w:rsidRPr="006B66C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13036B" w:rsidP="0013036B">
      <w:pPr>
        <w:jc w:val="both"/>
        <w:rPr>
          <w:rFonts w:ascii="Times New Roman" w:hAnsi="Times New Roman" w:cs="Times New Roman"/>
          <w:b/>
        </w:rPr>
      </w:pPr>
    </w:p>
    <w:p w:rsidR="0013036B" w:rsidP="0013036B">
      <w:pPr>
        <w:jc w:val="both"/>
        <w:rPr>
          <w:rFonts w:ascii="Times New Roman" w:hAnsi="Times New Roman" w:cs="Times New Roman"/>
          <w:b/>
        </w:rPr>
      </w:pPr>
    </w:p>
    <w:p w:rsidR="0013036B" w:rsidP="0089334A">
      <w:pPr>
        <w:jc w:val="both"/>
        <w:rPr>
          <w:rFonts w:ascii="Times New Roman" w:hAnsi="Times New Roman" w:cs="Times New Roman"/>
          <w:b/>
        </w:rPr>
      </w:pPr>
    </w:p>
    <w:p w:rsidR="0089334A" w:rsidRPr="004D0EF3" w:rsidP="0089334A">
      <w:pPr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D0EF3">
        <w:rPr>
          <w:rFonts w:ascii="Times New Roman" w:hAnsi="Times New Roman" w:cs="Times New Roman"/>
          <w:b/>
        </w:rPr>
        <w:t>V čl. I v 7. bode v § 13a  ods. 1</w:t>
      </w:r>
      <w:r w:rsidRPr="004D0EF3">
        <w:rPr>
          <w:rFonts w:ascii="Times New Roman" w:hAnsi="Times New Roman" w:cs="Times New Roman"/>
        </w:rPr>
        <w:t xml:space="preserve"> sa slová „priestoroch štátnej školy“ nahrádzajú slovami „priestoroch školy“.</w:t>
      </w:r>
    </w:p>
    <w:p w:rsidR="0089334A" w:rsidP="0089334A">
      <w:pPr>
        <w:jc w:val="both"/>
        <w:rPr>
          <w:rFonts w:ascii="Times New Roman" w:hAnsi="Times New Roman" w:cs="Times New Roman"/>
          <w:b/>
        </w:rPr>
      </w:pPr>
    </w:p>
    <w:p w:rsidR="0089334A" w:rsidRPr="004D0EF3" w:rsidP="0089334A">
      <w:pPr>
        <w:ind w:left="4320"/>
        <w:jc w:val="both"/>
        <w:rPr>
          <w:rFonts w:ascii="Times New Roman" w:hAnsi="Times New Roman" w:cs="Times New Roman"/>
        </w:rPr>
      </w:pPr>
      <w:r w:rsidRPr="004D0EF3">
        <w:rPr>
          <w:rFonts w:ascii="Times New Roman" w:hAnsi="Times New Roman" w:cs="Times New Roman"/>
        </w:rPr>
        <w:t>Ide o legislatívno-technickú úpravu v súlade s návrhom subjektov, na ktoré sa ukladaná povinnosť vzťahuje.</w:t>
      </w:r>
    </w:p>
    <w:p w:rsidR="0089334A" w:rsidRPr="004D0EF3" w:rsidP="0089334A">
      <w:pPr>
        <w:jc w:val="both"/>
        <w:rPr>
          <w:rFonts w:ascii="Times New Roman" w:hAnsi="Times New Roman" w:cs="Times New Roman"/>
        </w:rPr>
      </w:pPr>
    </w:p>
    <w:p w:rsidR="0089334A" w:rsidP="0089334A">
      <w:pPr>
        <w:jc w:val="both"/>
        <w:rPr>
          <w:rFonts w:ascii="Times New Roman" w:hAnsi="Times New Roman" w:cs="Times New Roman"/>
          <w:b/>
        </w:rPr>
      </w:pPr>
    </w:p>
    <w:p w:rsidR="0089334A" w:rsidRPr="00AE7222" w:rsidP="0089334A">
      <w:pPr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AE7222">
        <w:rPr>
          <w:rFonts w:ascii="Times New Roman" w:hAnsi="Times New Roman" w:cs="Times New Roman"/>
          <w:b/>
        </w:rPr>
        <w:t xml:space="preserve"> čl. </w:t>
      </w:r>
      <w:r>
        <w:rPr>
          <w:rFonts w:ascii="Times New Roman" w:hAnsi="Times New Roman" w:cs="Times New Roman"/>
          <w:b/>
        </w:rPr>
        <w:t>IV</w:t>
      </w:r>
    </w:p>
    <w:p w:rsidR="0089334A" w:rsidP="0089334A">
      <w:pPr>
        <w:jc w:val="both"/>
        <w:rPr>
          <w:rFonts w:ascii="Times New Roman" w:hAnsi="Times New Roman" w:cs="Times New Roman"/>
        </w:rPr>
      </w:pPr>
    </w:p>
    <w:p w:rsidR="0089334A" w:rsidP="0089334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uvedený v čl. IV sa označuje ako bod 1. a dopĺňajú sa nové body 2. a 3., ktoré znejú:</w:t>
      </w:r>
    </w:p>
    <w:p w:rsidR="0089334A" w:rsidP="0089334A">
      <w:pPr>
        <w:ind w:left="720"/>
        <w:jc w:val="both"/>
        <w:rPr>
          <w:rFonts w:ascii="Times New Roman" w:hAnsi="Times New Roman" w:cs="Times New Roman"/>
        </w:rPr>
      </w:pPr>
    </w:p>
    <w:p w:rsidR="0089334A" w:rsidP="0089334A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</w:t>
      </w:r>
      <w:r w:rsidRPr="006852F9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2F9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 2 sa slová „§ 4 ods. 3 písm. a) a l)“ nahrádzajú slovami „§ 4 ods. 3 písm. b)   a m)“.</w:t>
      </w:r>
    </w:p>
    <w:p w:rsidR="0089334A" w:rsidP="0089334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4A" w:rsidRPr="006852F9" w:rsidP="0089334A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V § 9 ods. 6 sa slová „§ 4 ods. 6 písm. a)“ nahrádzajú slovami „§ 4 ods. 6 písm. b)“.“.</w:t>
      </w:r>
    </w:p>
    <w:p w:rsidR="0089334A" w:rsidRPr="006852F9" w:rsidP="0089334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4A" w:rsidRPr="00324D5D" w:rsidP="0089334A">
      <w:pPr>
        <w:ind w:left="4320" w:hanging="4320"/>
        <w:jc w:val="both"/>
        <w:rPr>
          <w:rFonts w:ascii="Times New Roman" w:hAnsi="Times New Roman" w:cs="Times New Roman"/>
        </w:rPr>
      </w:pPr>
      <w:r w:rsidRPr="006852F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Ide o legislatívno-technickú úpravu vzhľadom na navrhované doplnenie § 4 ods. 3 novým písmenom a). </w:t>
      </w:r>
    </w:p>
    <w:p w:rsidR="0089334A" w:rsidRPr="006852F9" w:rsidP="0089334A">
      <w:pPr>
        <w:jc w:val="both"/>
        <w:rPr>
          <w:rFonts w:ascii="Times New Roman" w:hAnsi="Times New Roman" w:cs="Times New Roman"/>
        </w:rPr>
      </w:pPr>
    </w:p>
    <w:p w:rsidR="0089334A" w:rsidP="0089334A">
      <w:pPr>
        <w:rPr>
          <w:rFonts w:ascii="Times New Roman" w:hAnsi="Times New Roman" w:cs="Times New Roman"/>
        </w:rPr>
      </w:pPr>
    </w:p>
    <w:p w:rsidR="0089334A" w:rsidP="0089334A">
      <w:pPr>
        <w:rPr>
          <w:rFonts w:ascii="Times New Roman" w:hAnsi="Times New Roman" w:cs="Times New Roman"/>
        </w:rPr>
      </w:pPr>
    </w:p>
    <w:p w:rsidR="00525307" w:rsidRPr="009610FF" w:rsidP="00A3521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B" w:rsidP="0013036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3036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B" w:rsidP="0013036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3036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0D317AE"/>
    <w:multiLevelType w:val="hybridMultilevel"/>
    <w:tmpl w:val="0EA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7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1"/>
  </w:num>
  <w:num w:numId="5">
    <w:abstractNumId w:val="28"/>
  </w:num>
  <w:num w:numId="6">
    <w:abstractNumId w:val="26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2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4"/>
  </w:num>
  <w:num w:numId="19">
    <w:abstractNumId w:val="23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29"/>
  </w:num>
  <w:num w:numId="25">
    <w:abstractNumId w:val="31"/>
  </w:num>
  <w:num w:numId="26">
    <w:abstractNumId w:val="30"/>
  </w:num>
  <w:num w:numId="27">
    <w:abstractNumId w:val="25"/>
  </w:num>
  <w:num w:numId="28">
    <w:abstractNumId w:val="9"/>
  </w:num>
  <w:num w:numId="29">
    <w:abstractNumId w:val="15"/>
  </w:num>
  <w:num w:numId="30">
    <w:abstractNumId w:val="27"/>
  </w:num>
  <w:num w:numId="31">
    <w:abstractNumId w:val="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C73"/>
    <w:rsid w:val="0013036B"/>
    <w:rsid w:val="00133936"/>
    <w:rsid w:val="00163A95"/>
    <w:rsid w:val="001921CE"/>
    <w:rsid w:val="001F558B"/>
    <w:rsid w:val="00324D5D"/>
    <w:rsid w:val="00390BFF"/>
    <w:rsid w:val="004D0EF3"/>
    <w:rsid w:val="00525307"/>
    <w:rsid w:val="00577FDA"/>
    <w:rsid w:val="00584B04"/>
    <w:rsid w:val="006349B2"/>
    <w:rsid w:val="006852F9"/>
    <w:rsid w:val="00694BC9"/>
    <w:rsid w:val="006B66CE"/>
    <w:rsid w:val="00730B7B"/>
    <w:rsid w:val="0089334A"/>
    <w:rsid w:val="009027A0"/>
    <w:rsid w:val="009610FF"/>
    <w:rsid w:val="00962B45"/>
    <w:rsid w:val="00A35218"/>
    <w:rsid w:val="00AE7222"/>
    <w:rsid w:val="00CE5982"/>
    <w:rsid w:val="00E55B71"/>
    <w:rsid w:val="00F83190"/>
    <w:rsid w:val="00FE16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al"/>
    <w:qFormat/>
    <w:rsid w:val="0089334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1250</TotalTime>
  <Pages>1</Pages>
  <Words>395</Words>
  <Characters>2255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864 tlač 1534</dc:title>
  <dc:subject>tlač 1534, schôdza 117, 27. apríl 2010</dc:subject>
  <dc:creator>Viera Ebringerová</dc:creator>
  <cp:keywords>o štátnych symboloch</cp:keywords>
  <dc:description>vládny návrh zákona v skrátenom legislatívnom konaní</dc:description>
  <cp:lastModifiedBy>EbriVier</cp:lastModifiedBy>
  <cp:revision>1731</cp:revision>
  <cp:lastPrinted>2010-04-27T13:50:00Z</cp:lastPrinted>
  <dcterms:created xsi:type="dcterms:W3CDTF">2002-05-15T10:56:00Z</dcterms:created>
  <dcterms:modified xsi:type="dcterms:W3CDTF">2010-04-27T13:50:00Z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