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 w:rsidRPr="005552DB">
      <w:pPr>
        <w:ind w:left="424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7A0E81">
        <w:rPr>
          <w:rFonts w:ascii="Times New Roman" w:hAnsi="Times New Roman" w:cs="Times New Roman"/>
          <w:b/>
          <w:sz w:val="28"/>
        </w:rPr>
        <w:t>9</w:t>
      </w:r>
      <w:r w:rsidR="001D38BE">
        <w:rPr>
          <w:rFonts w:ascii="Times New Roman" w:hAnsi="Times New Roman" w:cs="Times New Roman"/>
          <w:b/>
          <w:sz w:val="28"/>
        </w:rPr>
        <w:t>3</w:t>
      </w:r>
      <w:r w:rsidRPr="005552DB" w:rsidR="00985280">
        <w:rPr>
          <w:rFonts w:ascii="Times New Roman" w:hAnsi="Times New Roman" w:cs="Times New Roman"/>
          <w:b/>
          <w:sz w:val="28"/>
        </w:rPr>
        <w:t>.</w:t>
      </w:r>
      <w:r w:rsidRPr="005552DB">
        <w:rPr>
          <w:rFonts w:ascii="Times New Roman" w:hAnsi="Times New Roman" w:cs="Times New Roman"/>
          <w:b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Pr="00F7538B" w:rsidR="00F7538B">
        <w:rPr>
          <w:rFonts w:ascii="Times New Roman" w:hAnsi="Times New Roman" w:cs="Times New Roman"/>
        </w:rPr>
        <w:t>609</w:t>
      </w:r>
      <w:r w:rsidRPr="00F7538B" w:rsidR="00500C97">
        <w:rPr>
          <w:rFonts w:ascii="Times New Roman" w:hAnsi="Times New Roman" w:cs="Times New Roman"/>
        </w:rPr>
        <w:t>/</w:t>
      </w:r>
      <w:r w:rsidRPr="00500C97" w:rsidR="00500C97">
        <w:rPr>
          <w:rFonts w:ascii="Times New Roman" w:hAnsi="Times New Roman" w:cs="Times New Roman"/>
        </w:rPr>
        <w:t>20</w:t>
      </w:r>
      <w:r w:rsidR="007A0E81">
        <w:rPr>
          <w:rFonts w:ascii="Times New Roman" w:hAnsi="Times New Roman" w:cs="Times New Roman"/>
        </w:rPr>
        <w:t>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9636FC">
        <w:rPr>
          <w:rFonts w:ascii="Times New Roman" w:hAnsi="Times New Roman" w:cs="Times New Roman"/>
          <w:b/>
        </w:rPr>
        <w:t xml:space="preserve"> </w:t>
      </w:r>
    </w:p>
    <w:p w:rsidR="00F7538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D38BE" w:rsidP="00067F0B">
      <w:pPr>
        <w:ind w:left="3540" w:firstLine="708"/>
        <w:rPr>
          <w:rFonts w:ascii="Times New Roman" w:hAnsi="Times New Roman" w:cs="Times New Roman"/>
          <w:b/>
        </w:rPr>
      </w:pPr>
      <w:r w:rsidR="00733223">
        <w:rPr>
          <w:rFonts w:ascii="Times New Roman" w:hAnsi="Times New Roman" w:cs="Times New Roman"/>
          <w:b/>
        </w:rPr>
        <w:t xml:space="preserve">         669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F7538B">
        <w:rPr>
          <w:rFonts w:ascii="Times New Roman" w:hAnsi="Times New Roman" w:cs="Times New Roman"/>
          <w:b/>
        </w:rPr>
        <w:t> 26. apríla</w:t>
      </w:r>
      <w:r w:rsidR="000D14F9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</w:t>
      </w:r>
      <w:r w:rsidR="007A0E81">
        <w:rPr>
          <w:rFonts w:ascii="Times New Roman" w:hAnsi="Times New Roman" w:cs="Times New Roman"/>
          <w:b/>
        </w:rPr>
        <w:t>10</w:t>
      </w:r>
    </w:p>
    <w:p w:rsidR="005552DB" w:rsidP="005552DB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EC5F3F" w:rsidRPr="007721DF" w:rsidP="00EC462A">
      <w:pPr>
        <w:jc w:val="both"/>
        <w:rPr>
          <w:rFonts w:ascii="Times New Roman" w:hAnsi="Times New Roman" w:cs="Times New Roman"/>
          <w:b/>
          <w:i/>
        </w:rPr>
      </w:pPr>
      <w:r w:rsidRPr="005552DB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5552DB" w:rsidR="00F966EF">
        <w:rPr>
          <w:rFonts w:ascii="Times New Roman" w:hAnsi="Times New Roman" w:cs="Times New Roman"/>
        </w:rPr>
        <w:t>prerokoval</w:t>
      </w:r>
      <w:r w:rsidR="00EC462A">
        <w:rPr>
          <w:rFonts w:ascii="Times New Roman" w:hAnsi="Times New Roman" w:cs="Times New Roman"/>
        </w:rPr>
        <w:t xml:space="preserve"> </w:t>
      </w:r>
      <w:r w:rsidRPr="001D38BE" w:rsidR="001D38BE">
        <w:rPr>
          <w:rFonts w:ascii="Times New Roman" w:hAnsi="Times New Roman" w:cs="Times New Roman"/>
        </w:rPr>
        <w:t>vládny návrh zákona, ktorým sa mení a dopĺňa zákon č. 300/2005 Z. z. Trestný zákon v znení neskorších predpisov a o zmene a doplnení niektorých zákonov (tlač 1487)</w:t>
      </w:r>
      <w:r w:rsidRPr="001D38BE" w:rsidR="00EC462A">
        <w:rPr>
          <w:rFonts w:ascii="Times New Roman" w:hAnsi="Times New Roman" w:cs="Times New Roman"/>
          <w:b/>
          <w:i/>
        </w:rPr>
        <w:t xml:space="preserve"> </w:t>
      </w:r>
      <w:r w:rsidRPr="005552DB">
        <w:rPr>
          <w:rFonts w:ascii="Times New Roman" w:hAnsi="Times New Roman" w:cs="Times New Roman"/>
          <w:b/>
        </w:rPr>
        <w:t>a</w:t>
      </w:r>
      <w:r w:rsidRPr="005552DB" w:rsidR="00ED3C5E">
        <w:rPr>
          <w:rFonts w:ascii="Times New Roman" w:hAnsi="Times New Roman" w:cs="Times New Roman"/>
          <w:b/>
          <w:i/>
        </w:rPr>
        <w:t xml:space="preserve"> </w:t>
      </w:r>
      <w:r w:rsidRPr="007721DF" w:rsidR="008458BA">
        <w:rPr>
          <w:rFonts w:ascii="Times New Roman" w:hAnsi="Times New Roman" w:cs="Times New Roman"/>
          <w:b/>
          <w:i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5552DB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F15963" w:rsidRPr="007721DF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F7538B" w:rsidR="00F7538B">
        <w:rPr>
          <w:rFonts w:ascii="Times New Roman" w:hAnsi="Times New Roman" w:cs="Times New Roman"/>
          <w:b w:val="0"/>
        </w:rPr>
        <w:t>vládnym návrhom zákona, ktorým sa mení a dopĺňa zákon č. 300/2005 Z. z. Trestný zákon v znení neskorších predpisov a o zmene a doplnení niektorých zákonov (tlač 1487)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5552DB" w:rsidRPr="005552DB" w:rsidP="005552D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</w:t>
      </w:r>
      <w:r w:rsidRPr="00067F0B">
        <w:rPr>
          <w:rFonts w:ascii="Times New Roman" w:hAnsi="Times New Roman" w:cs="Times New Roman"/>
          <w:lang w:val="sk-SK"/>
        </w:rPr>
        <w:t>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F7538B" w:rsidR="00F7538B">
        <w:rPr>
          <w:rFonts w:ascii="Times New Roman" w:hAnsi="Times New Roman" w:cs="Times New Roman"/>
          <w:b w:val="0"/>
        </w:rPr>
        <w:t xml:space="preserve">vládny návrh zákona, ktorým sa mení a dopĺňa zákon č. 300/2005 Z. z. Trestný zákon v znení neskorších predpisov a o zmene a doplnení niektorých zákonov (tlač 1487)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 </w:t>
      </w:r>
      <w:r w:rsidRPr="00E20A99" w:rsidR="000D14F9">
        <w:rPr>
          <w:rFonts w:ascii="Times New Roman" w:hAnsi="Times New Roman" w:cs="Times New Roman"/>
        </w:rPr>
        <w:t>návrh</w:t>
      </w:r>
      <w:r w:rsidR="00333063">
        <w:rPr>
          <w:rFonts w:ascii="Times New Roman" w:hAnsi="Times New Roman" w:cs="Times New Roman"/>
        </w:rPr>
        <w:t>o</w:t>
      </w:r>
      <w:r w:rsidRPr="00E20A99" w:rsidR="000D14F9">
        <w:rPr>
          <w:rFonts w:ascii="Times New Roman" w:hAnsi="Times New Roman" w:cs="Times New Roman"/>
        </w:rPr>
        <w:t xml:space="preserve">m tak, ako </w:t>
      </w:r>
      <w:r w:rsidR="00333063">
        <w:rPr>
          <w:rFonts w:ascii="Times New Roman" w:hAnsi="Times New Roman" w:cs="Times New Roman"/>
        </w:rPr>
        <w:t>je uvedený</w:t>
      </w:r>
      <w:r w:rsidRPr="00E20A99" w:rsidR="000D14F9">
        <w:rPr>
          <w:rFonts w:ascii="Times New Roman" w:hAnsi="Times New Roman" w:cs="Times New Roman"/>
        </w:rPr>
        <w:t xml:space="preserve">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552D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A745AF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F7538B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F7538B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</w:t>
      </w:r>
      <w:r w:rsidR="00E20A99">
        <w:rPr>
          <w:rFonts w:ascii="Times New Roman" w:hAnsi="Times New Roman" w:cs="Times New Roman"/>
          <w:b/>
          <w:bCs w:val="0"/>
        </w:rPr>
        <w:t xml:space="preserve">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</w:t>
      </w:r>
      <w:r w:rsidR="000B427A">
        <w:rPr>
          <w:rFonts w:ascii="Times New Roman" w:hAnsi="Times New Roman" w:cs="Times New Roman"/>
          <w:b/>
        </w:rPr>
        <w:t>Jozef Mikuš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F7538B" w:rsidP="00040044">
      <w:pPr>
        <w:rPr>
          <w:rFonts w:ascii="Times New Roman" w:hAnsi="Times New Roman" w:cs="Times New Roman"/>
        </w:rPr>
      </w:pPr>
    </w:p>
    <w:p w:rsidR="00F7538B" w:rsidP="00040044">
      <w:pPr>
        <w:rPr>
          <w:rFonts w:ascii="Times New Roman" w:hAnsi="Times New Roman" w:cs="Times New Roman"/>
        </w:rPr>
      </w:pPr>
    </w:p>
    <w:p w:rsidR="004A12F3" w:rsidP="000D14F9">
      <w:pPr>
        <w:pStyle w:val="Heading4"/>
        <w:rPr>
          <w:rFonts w:ascii="AT*Zurich Calligraphic" w:hAnsi="AT*Zurich Calligraphic" w:cs="Times New Roman"/>
        </w:rPr>
      </w:pPr>
    </w:p>
    <w:p w:rsidR="00EC462A" w:rsidRPr="00EC462A" w:rsidP="00EC462A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733223">
        <w:rPr>
          <w:rFonts w:ascii="Times New Roman" w:hAnsi="Times New Roman" w:cs="Times New Roman"/>
          <w:b/>
        </w:rPr>
        <w:t>669</w:t>
      </w:r>
    </w:p>
    <w:p w:rsidR="000D14F9" w:rsidP="000D14F9">
      <w:pPr>
        <w:jc w:val="right"/>
        <w:rPr>
          <w:rFonts w:ascii="Times New Roman" w:hAnsi="Times New Roman" w:cs="Times New Roman"/>
          <w:b/>
        </w:rPr>
      </w:pPr>
      <w:r w:rsidR="007A0E81">
        <w:rPr>
          <w:rFonts w:ascii="Times New Roman" w:hAnsi="Times New Roman" w:cs="Times New Roman"/>
          <w:b/>
          <w:bCs w:val="0"/>
        </w:rPr>
        <w:t>9</w:t>
      </w:r>
      <w:r w:rsidR="00F7538B">
        <w:rPr>
          <w:rFonts w:ascii="Times New Roman" w:hAnsi="Times New Roman" w:cs="Times New Roman"/>
          <w:b/>
          <w:bCs w:val="0"/>
        </w:rPr>
        <w:t>3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chôdza</w:t>
      </w: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5552DB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A745AF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A745AF" w:rsidRPr="00D46621" w:rsidP="00D46621">
      <w:pPr>
        <w:pStyle w:val="Heading1"/>
        <w:ind w:left="708" w:firstLine="708"/>
        <w:jc w:val="center"/>
        <w:rPr>
          <w:rFonts w:ascii="Times New Roman" w:hAnsi="Times New Roman" w:cs="Times New Roman"/>
          <w:color w:val="000000"/>
        </w:rPr>
      </w:pPr>
      <w:r w:rsidRPr="00F15963" w:rsidR="000D14F9">
        <w:rPr>
          <w:rFonts w:ascii="Times New Roman" w:hAnsi="Times New Roman" w:cs="Times New Roman"/>
          <w:bCs w:val="0"/>
        </w:rPr>
        <w:t xml:space="preserve">k  </w:t>
      </w:r>
      <w:r w:rsidRPr="001D38BE" w:rsidR="00F7538B">
        <w:rPr>
          <w:rFonts w:ascii="Times New Roman" w:hAnsi="Times New Roman" w:cs="Times New Roman"/>
        </w:rPr>
        <w:t>v</w:t>
      </w:r>
      <w:r w:rsidR="00F7538B">
        <w:rPr>
          <w:rFonts w:ascii="Times New Roman" w:hAnsi="Times New Roman" w:cs="Times New Roman"/>
        </w:rPr>
        <w:t>ládnemu</w:t>
      </w:r>
      <w:r w:rsidRPr="001D38BE" w:rsidR="00F7538B">
        <w:rPr>
          <w:rFonts w:ascii="Times New Roman" w:hAnsi="Times New Roman" w:cs="Times New Roman"/>
        </w:rPr>
        <w:t xml:space="preserve"> návrh</w:t>
      </w:r>
      <w:r w:rsidR="00F7538B">
        <w:rPr>
          <w:rFonts w:ascii="Times New Roman" w:hAnsi="Times New Roman" w:cs="Times New Roman"/>
        </w:rPr>
        <w:t>u</w:t>
      </w:r>
      <w:r w:rsidRPr="001D38BE" w:rsidR="00F7538B">
        <w:rPr>
          <w:rFonts w:ascii="Times New Roman" w:hAnsi="Times New Roman" w:cs="Times New Roman"/>
        </w:rPr>
        <w:t xml:space="preserve"> zákona, ktorým sa mení a dopĺňa zákon č. 300/2005 Z. z. Trestný zákon v znení neskorších predpisov a o zmene a doplnení niektorých zákonov (tlač 1487)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  </w:t>
      </w:r>
    </w:p>
    <w:p w:rsidR="009636FC" w:rsidP="000D14F9">
      <w:pPr>
        <w:rPr>
          <w:rFonts w:ascii="Times New Roman" w:hAnsi="Times New Roman" w:cs="Times New Roman"/>
          <w:b/>
          <w:bCs w:val="0"/>
        </w:rPr>
      </w:pPr>
    </w:p>
    <w:p w:rsidR="00555251" w:rsidRPr="00E064B5" w:rsidP="0055525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  <w:u w:val="single"/>
        </w:rPr>
        <w:t>K Čl. I, bod 9</w:t>
      </w:r>
      <w:r>
        <w:rPr>
          <w:rFonts w:ascii="Times New Roman" w:hAnsi="Times New Roman" w:cs="Times New Roman"/>
          <w:u w:val="single"/>
        </w:rPr>
        <w:t>.</w:t>
      </w:r>
    </w:p>
    <w:p w:rsidR="00555251" w:rsidRPr="00E064B5" w:rsidP="0055525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bod znie:</w:t>
      </w:r>
    </w:p>
    <w:p w:rsidR="00555251" w:rsidRPr="00E064B5" w:rsidP="0055525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„9. </w:t>
      </w:r>
      <w:r w:rsidRPr="00E064B5">
        <w:rPr>
          <w:rFonts w:ascii="Times New Roman" w:hAnsi="Times New Roman" w:cs="Times New Roman"/>
        </w:rPr>
        <w:t>Príloha znie: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„1.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Rady 2002/90/ES z 28. novembra 2002, ktorá definuje napomáhanie neoprávneného vstupu, tranzitu a bydliska (Mimoriadne vydanie Ú. v. EÚ, kap. 19 zv. 6; Ú.v.</w:t>
      </w:r>
      <w:r w:rsidRPr="00E064B5">
        <w:rPr>
          <w:rFonts w:ascii="Times New Roman" w:hAnsi="Times New Roman" w:cs="Times New Roman"/>
        </w:rPr>
        <w:t xml:space="preserve"> ES L 328, 5.12.2002).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2. Rámcové rozhodnutie Rady 2000/383/SVV z 29. mája 2000 o zvýšenej ochrane pred falšovaním prostredníctvom pokút a ďalších trestných sankcií v súvislosti so zavádzaním eura (Mimoriadne vydanie Ú. v. EÚ, kap. 19 zv. 1; Ú.v. ES L 140, 14.6.2000) v znení rámcového rozhodnutia Rady 2001/888/SVV zo 6. decembra 2001 (Mimoriadne vydanie Ú. v. EÚ, kap. 19 zv. 4; Ú. v. ES L 329, 14.12.2001).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3. Rámcové rozhodnutie Rady 2001/220/SVV z 15. marca 2001 o postavení obetí v trestnom konaní (Mimoria</w:t>
      </w:r>
      <w:r w:rsidRPr="00E064B5">
        <w:rPr>
          <w:rFonts w:ascii="Times New Roman" w:hAnsi="Times New Roman" w:cs="Times New Roman"/>
        </w:rPr>
        <w:t>dne vydanie Ú. v. EÚ, kap. 19 zv. 4; Ú. v. ES L 82, 22.3.2001).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4. Rámcové rozhodnutie Rady 2001/413/SVV z 28. mája 2001 o boji proti podvodom a falšovaniu bezhotovostných platobných prostriedkov (Mimoriadne vydanie Ú. v. EÚ, kap. 15 zv. 6; Ú. v. ES L 149, 2.6.2001).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5</w:t>
      </w:r>
      <w:r w:rsidRPr="00E064B5">
        <w:rPr>
          <w:rFonts w:ascii="Times New Roman" w:hAnsi="Times New Roman" w:cs="Times New Roman"/>
        </w:rPr>
        <w:t>. Rámcové rozhodnutie Rady 2001/500/SVV z 26. júna 2001 o praní špinavých peňazí, identifikácii, vyhľadávaní, zmrazení, zaistení a konfiškácii prostriedkov a príjmov z trestnej činnosti (Mimoriadne vydanie Ú. v. EÚ, kap. 19 zv. 4; Ú. v. ES L 182, 5.7.2001).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6. Rámcové rozhodnutie Rady 2002/475/SVV z 13. júna 2002 o boji proti terorizmu (Mimoriadne vydanie Ú. v. EÚ, kap. 19 zv. 6; Ú. v. ES L 164, 22.6.2002).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7. Rámcové rozhodnutie Rady 2002/629/SVV z 19. júla 2002 o boji proti obchodovaniu s ľuďmi (Mimoriadne vydanie Ú. v. EÚ, kap. 19 zv. 6; Ú. v. ES L 203, 1.8.2002).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8. Rámcové rozhodnutie Rady 2002/946/SVV z 28. novembra 2002 o posilnení trestného systému na zabránenie napomáhaniu neoprávneného vstupu, tranzitu a bydliska (Mimoriadne vydanie Ú. v. EÚ, kap. 19 zv. 6; Ú. v. ES L 328, 5.12.2002).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9. Rámcové rozhodnutie Rady 2003/568/SVV z 22. júla 2003 o boji proti korupcii v súkromnom sektore (Mimoriadne vydanie Ú. v. EÚ, kap. 19 zv. 6; Ú. v. EÚ L 192, 31.7.2003).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10. Rámcové rozhodnutie Rady 2004/68/SVV z 22. decembra 2003 o boji proti sexuálnemu vykorisťovaniu detí a detskej pornografii (Mimoriadne vydanie Ú. v. EÚ, kap. 19 zv. 7; Ú. v. EÚ L 013, 20.1.2004).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11. Rámcové rozhodnutie Rady 2004/757/SVV z 25. októbra 2004, ktorým sa stanovujú minimálne ustanovenia o znakoch skutkových podstát trestných činov a trestov v oblasti nezákonného obchodu s drogami (Ú. v. EÚ L 335, 11.11.2004).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12. Rámcové rozhodnutie Rady 2008/913/SVV z 28. novembra 2008 o boji proti niektorým formám a prejavom rasizmu a xenofóbie prostredníctvom trestného práva (Ú. v. EÚ L 328, 6.12.2008).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13. Rámcové rozhodnutie Rady 2005/222/SVV z 24. februára 2005 o útokoch na informačné systémy (Ú. v. EÚ L 69, 16.3.2005).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14. Rámcové rozhodnutie Rady 2008/919/SVV z 28. novembra 2008, ktorým sa mení a dopĺňa rámcové rozhodnutie 2002/475/SVV o boji proti terorizmu (Ú. v. EÚ L 330, 9. 12. 2008).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15. Rámcové rozhodnutie Rady 2008/841/SVV z 24. októbra 2008 o boji proti organizovanému zločinu (Ú. v. EÚ L 300, 11.11.2008).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16.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2008/99/ES z 19. novembra 2008 o ochrane životného prostredia prostredníctvom trestného práva (Ú. v. EÚ L 328 6.12.2008).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 xml:space="preserve">17.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2009/52/ES z 18. júna 2009, ktorou sa stanovujú minimálne normy pre sankcie a opatrenia voči zamestnávateľom štátnych príslušníkov tretích krajín, ktorí sa neoprávnene zdržiavajú na území členských štátov (Ú. v. EÚ L 168 , 30.6.2009).</w:t>
      </w:r>
    </w:p>
    <w:p w:rsidR="00555251" w:rsidRPr="00E064B5" w:rsidP="00555251">
      <w:pPr>
        <w:jc w:val="both"/>
        <w:outlineLvl w:val="0"/>
        <w:rPr>
          <w:rFonts w:ascii="Times New Roman" w:hAnsi="Times New Roman" w:cs="Times New Roman"/>
          <w:bCs w:val="0"/>
        </w:rPr>
      </w:pPr>
      <w:r w:rsidRPr="00E064B5">
        <w:rPr>
          <w:rFonts w:ascii="Times New Roman" w:hAnsi="Times New Roman" w:cs="Times New Roman"/>
        </w:rPr>
        <w:t xml:space="preserve">18. </w:t>
      </w:r>
      <w:smartTag w:uri="urn:schemas-microsoft-com:office:smarttags" w:element="PersonName">
        <w:r w:rsidRPr="00E064B5">
          <w:rPr>
            <w:rFonts w:ascii="Times New Roman" w:hAnsi="Times New Roman" w:cs="Times New Roman"/>
          </w:rPr>
          <w:t>Smer</w:t>
        </w:r>
      </w:smartTag>
      <w:r w:rsidRPr="00E064B5">
        <w:rPr>
          <w:rFonts w:ascii="Times New Roman" w:hAnsi="Times New Roman" w:cs="Times New Roman"/>
        </w:rPr>
        <w:t>nica Európskeho parlamentu a Rady 2009/123/ES  z 21. októbra 2009 ktorou sa mení a dopĺňa smernica 2005/35/ES o znečisťovaní mora z lodí a o zavedení sankcií za porušenie (Ú. v. EÚ L 280, 27.10. 2009).</w:t>
      </w:r>
      <w:r w:rsidRPr="00E064B5">
        <w:rPr>
          <w:rFonts w:ascii="Times New Roman" w:hAnsi="Times New Roman" w:cs="Times New Roman"/>
          <w:bCs w:val="0"/>
        </w:rPr>
        <w:t xml:space="preserve">“. </w:t>
      </w:r>
    </w:p>
    <w:p w:rsidR="00555251" w:rsidRPr="00E064B5" w:rsidP="0055525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55251" w:rsidRPr="00E064B5" w:rsidP="00555251">
      <w:pPr>
        <w:tabs>
          <w:tab w:val="left" w:pos="1080"/>
        </w:tabs>
        <w:ind w:left="4248"/>
        <w:jc w:val="both"/>
        <w:rPr>
          <w:rFonts w:ascii="Times New Roman" w:hAnsi="Times New Roman" w:cs="Times New Roman"/>
        </w:rPr>
      </w:pPr>
      <w:r w:rsidRPr="00E064B5">
        <w:rPr>
          <w:rFonts w:ascii="Times New Roman" w:hAnsi="Times New Roman" w:cs="Times New Roman"/>
        </w:rPr>
        <w:t>Ide o opravu citácie právnych aktov Európskej únie.</w:t>
      </w:r>
    </w:p>
    <w:p w:rsidR="00555251" w:rsidRPr="00E064B5" w:rsidP="00555251">
      <w:pPr>
        <w:jc w:val="both"/>
        <w:rPr>
          <w:rFonts w:ascii="Times New Roman" w:hAnsi="Times New Roman" w:cs="Times New Roman"/>
        </w:rPr>
      </w:pPr>
    </w:p>
    <w:p w:rsidR="00555251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23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33223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223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B427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33223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5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13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0B427A"/>
    <w:rsid w:val="000D14F9"/>
    <w:rsid w:val="001852E1"/>
    <w:rsid w:val="001D38BE"/>
    <w:rsid w:val="002B6101"/>
    <w:rsid w:val="00333063"/>
    <w:rsid w:val="004A12F3"/>
    <w:rsid w:val="004D71D6"/>
    <w:rsid w:val="00500C97"/>
    <w:rsid w:val="00522678"/>
    <w:rsid w:val="00555251"/>
    <w:rsid w:val="005552DB"/>
    <w:rsid w:val="00595842"/>
    <w:rsid w:val="006437A1"/>
    <w:rsid w:val="006C72E6"/>
    <w:rsid w:val="00733223"/>
    <w:rsid w:val="007721DF"/>
    <w:rsid w:val="00776A60"/>
    <w:rsid w:val="007A0E81"/>
    <w:rsid w:val="008458BA"/>
    <w:rsid w:val="009534E4"/>
    <w:rsid w:val="009636FC"/>
    <w:rsid w:val="00985280"/>
    <w:rsid w:val="009E58D6"/>
    <w:rsid w:val="00A745AF"/>
    <w:rsid w:val="00A8165F"/>
    <w:rsid w:val="00B614DE"/>
    <w:rsid w:val="00BD37D8"/>
    <w:rsid w:val="00BD7172"/>
    <w:rsid w:val="00C059CD"/>
    <w:rsid w:val="00C37D3C"/>
    <w:rsid w:val="00CF7721"/>
    <w:rsid w:val="00D46621"/>
    <w:rsid w:val="00E064B5"/>
    <w:rsid w:val="00E13467"/>
    <w:rsid w:val="00E20A99"/>
    <w:rsid w:val="00EA2888"/>
    <w:rsid w:val="00EC462A"/>
    <w:rsid w:val="00EC5F3F"/>
    <w:rsid w:val="00ED3C5E"/>
    <w:rsid w:val="00F15963"/>
    <w:rsid w:val="00F7538B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518</TotalTime>
  <Pages>1</Pages>
  <Words>828</Words>
  <Characters>4724</Characters>
  <Application>Microsoft Office Word</Application>
  <DocSecurity>0</DocSecurity>
  <Lines>0</Lines>
  <Paragraphs>0</Paragraphs>
  <ScaleCrop>false</ScaleCrop>
  <Company>Kancelária NR SR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206</cp:revision>
  <cp:lastPrinted>2006-11-30T13:44:00Z</cp:lastPrinted>
  <dcterms:created xsi:type="dcterms:W3CDTF">2003-06-05T10:59:00Z</dcterms:created>
  <dcterms:modified xsi:type="dcterms:W3CDTF">2010-04-26T09:52:00Z</dcterms:modified>
</cp:coreProperties>
</file>