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08BD" w:rsidRPr="003D249B" w:rsidP="004D08BD">
      <w:pPr>
        <w:pStyle w:val="Heading1"/>
        <w:rPr>
          <w:rFonts w:ascii="Times New Roman" w:hAnsi="Times New Roman"/>
          <w:sz w:val="32"/>
          <w:szCs w:val="32"/>
        </w:rPr>
      </w:pPr>
    </w:p>
    <w:p w:rsidR="00EE2E5A" w:rsidRPr="003D249B" w:rsidP="00EE2E5A">
      <w:pPr>
        <w:rPr>
          <w:rFonts w:ascii="Times New Roman" w:hAnsi="Times New Roman" w:cs="Times New Roman"/>
        </w:rPr>
      </w:pPr>
    </w:p>
    <w:p w:rsidR="00EE2E5A" w:rsidRPr="003D249B" w:rsidP="00EE2E5A">
      <w:pPr>
        <w:rPr>
          <w:rFonts w:ascii="Times New Roman" w:hAnsi="Times New Roman" w:cs="Times New Roman"/>
        </w:rPr>
      </w:pPr>
    </w:p>
    <w:p w:rsidR="00EE2E5A" w:rsidRPr="003D249B" w:rsidP="00EE2E5A">
      <w:pPr>
        <w:rPr>
          <w:rFonts w:ascii="Times New Roman" w:hAnsi="Times New Roman" w:cs="Times New Roman"/>
        </w:rPr>
      </w:pPr>
    </w:p>
    <w:p w:rsidR="00EE2E5A" w:rsidRPr="003D249B" w:rsidP="00EE2E5A">
      <w:pPr>
        <w:rPr>
          <w:rFonts w:ascii="Times New Roman" w:hAnsi="Times New Roman" w:cs="Times New Roman"/>
        </w:rPr>
      </w:pPr>
    </w:p>
    <w:p w:rsidR="00EE2E5A" w:rsidRPr="003D249B" w:rsidP="00EE2E5A">
      <w:pPr>
        <w:rPr>
          <w:rFonts w:ascii="Times New Roman" w:hAnsi="Times New Roman" w:cs="Times New Roman"/>
        </w:rPr>
      </w:pPr>
    </w:p>
    <w:p w:rsidR="00DD3B5C" w:rsidRPr="003D249B" w:rsidP="00DD3B5C">
      <w:pPr>
        <w:rPr>
          <w:rFonts w:ascii="Times New Roman" w:hAnsi="Times New Roman" w:cs="Times New Roman"/>
        </w:rPr>
      </w:pPr>
    </w:p>
    <w:p w:rsidR="00DD3B5C" w:rsidRPr="003D249B" w:rsidP="00DD3B5C">
      <w:pPr>
        <w:rPr>
          <w:rFonts w:ascii="Times New Roman" w:hAnsi="Times New Roman" w:cs="Times New Roman"/>
        </w:rPr>
      </w:pPr>
    </w:p>
    <w:p w:rsidR="004D08BD" w:rsidRPr="003D249B" w:rsidP="004D08BD">
      <w:pPr>
        <w:rPr>
          <w:rFonts w:ascii="Times New Roman" w:hAnsi="Times New Roman" w:cs="Times New Roman"/>
        </w:rPr>
      </w:pPr>
    </w:p>
    <w:p w:rsidR="004D08BD" w:rsidRPr="003D249B" w:rsidP="004D08BD">
      <w:pPr>
        <w:rPr>
          <w:rFonts w:ascii="Times New Roman" w:hAnsi="Times New Roman" w:cs="Times New Roman"/>
        </w:rPr>
      </w:pPr>
    </w:p>
    <w:p w:rsidR="004D08BD" w:rsidRPr="003D249B" w:rsidP="004D08BD">
      <w:pPr>
        <w:pStyle w:val="Heading2"/>
        <w:rPr>
          <w:rFonts w:ascii="Times New Roman" w:hAnsi="Times New Roman"/>
        </w:rPr>
      </w:pPr>
      <w:r w:rsidR="0001477A">
        <w:rPr>
          <w:rFonts w:ascii="Times New Roman" w:hAnsi="Times New Roman"/>
        </w:rPr>
        <w:t>zo 4. marca</w:t>
      </w:r>
      <w:r w:rsidRPr="003D249B" w:rsidR="00EE2E5A">
        <w:rPr>
          <w:rFonts w:ascii="Times New Roman" w:hAnsi="Times New Roman"/>
        </w:rPr>
        <w:t xml:space="preserve">  2</w:t>
      </w:r>
      <w:r w:rsidRPr="003D249B">
        <w:rPr>
          <w:rFonts w:ascii="Times New Roman" w:hAnsi="Times New Roman"/>
        </w:rPr>
        <w:t>010</w:t>
      </w:r>
      <w:r w:rsidR="00F96CE3">
        <w:rPr>
          <w:rFonts w:ascii="Times New Roman" w:hAnsi="Times New Roman"/>
        </w:rPr>
        <w:t>,</w:t>
      </w:r>
    </w:p>
    <w:p w:rsidR="004D08BD" w:rsidRPr="003D249B" w:rsidP="004D08BD">
      <w:pPr>
        <w:rPr>
          <w:rFonts w:ascii="Times New Roman" w:hAnsi="Times New Roman" w:cs="Times New Roman"/>
        </w:rPr>
      </w:pPr>
    </w:p>
    <w:p w:rsidR="004D08BD" w:rsidRPr="003D249B" w:rsidP="004D08BD">
      <w:pPr>
        <w:rPr>
          <w:rFonts w:ascii="Times New Roman" w:hAnsi="Times New Roman" w:cs="Times New Roman"/>
        </w:rPr>
      </w:pPr>
    </w:p>
    <w:p w:rsidR="004D08BD" w:rsidRPr="003D249B" w:rsidP="004D08BD">
      <w:pPr>
        <w:pStyle w:val="Heading2"/>
        <w:rPr>
          <w:rFonts w:ascii="Times New Roman" w:hAnsi="Times New Roman"/>
        </w:rPr>
      </w:pPr>
      <w:r w:rsidRPr="003D249B">
        <w:rPr>
          <w:rFonts w:ascii="Times New Roman" w:hAnsi="Times New Roman"/>
        </w:rPr>
        <w:t>ktorým sa dopĺňa zákon č. 222/2004 Z. z. o dani z pridanej hodnoty v znení ne</w:t>
      </w:r>
      <w:smartTag w:uri="urn:schemas-microsoft-com:office:smarttags" w:element="PersonName">
        <w:r w:rsidRPr="003D249B">
          <w:rPr>
            <w:rFonts w:ascii="Times New Roman" w:hAnsi="Times New Roman"/>
          </w:rPr>
          <w:t>sk</w:t>
        </w:r>
      </w:smartTag>
      <w:r w:rsidRPr="003D249B">
        <w:rPr>
          <w:rFonts w:ascii="Times New Roman" w:hAnsi="Times New Roman"/>
        </w:rPr>
        <w:t>orších predpisov</w:t>
      </w:r>
    </w:p>
    <w:p w:rsidR="004D08BD" w:rsidRPr="003D249B" w:rsidP="004D08BD">
      <w:pPr>
        <w:rPr>
          <w:rFonts w:ascii="Times New Roman" w:hAnsi="Times New Roman" w:cs="Times New Roman"/>
        </w:rPr>
      </w:pPr>
    </w:p>
    <w:p w:rsidR="004D08BD" w:rsidRPr="003D249B" w:rsidP="004D08BD">
      <w:pPr>
        <w:rPr>
          <w:rFonts w:ascii="Times New Roman" w:hAnsi="Times New Roman" w:cs="Times New Roman"/>
        </w:rPr>
      </w:pPr>
    </w:p>
    <w:p w:rsidR="004D08BD" w:rsidRPr="003D249B" w:rsidP="004D08BD">
      <w:pPr>
        <w:pStyle w:val="odsek"/>
        <w:spacing w:before="600" w:after="600"/>
        <w:rPr>
          <w:rFonts w:ascii="Times New Roman" w:hAnsi="Times New Roman" w:cs="Times New Roman"/>
        </w:rPr>
      </w:pPr>
      <w:r w:rsidRPr="003D249B">
        <w:rPr>
          <w:rFonts w:ascii="Times New Roman" w:hAnsi="Times New Roman" w:cs="Times New Roman"/>
        </w:rPr>
        <w:t>Národná rada Sloven</w:t>
      </w:r>
      <w:smartTag w:uri="urn:schemas-microsoft-com:office:smarttags" w:element="PersonName">
        <w:r w:rsidRPr="003D249B">
          <w:rPr>
            <w:rFonts w:ascii="Times New Roman" w:hAnsi="Times New Roman" w:cs="Times New Roman"/>
          </w:rPr>
          <w:t>sk</w:t>
        </w:r>
      </w:smartTag>
      <w:r w:rsidRPr="003D249B">
        <w:rPr>
          <w:rFonts w:ascii="Times New Roman" w:hAnsi="Times New Roman" w:cs="Times New Roman"/>
        </w:rPr>
        <w:t>ej republiky sa uzniesla na tomto zákone:</w:t>
      </w:r>
    </w:p>
    <w:p w:rsidR="004D08BD" w:rsidRPr="003D249B" w:rsidP="004D08BD">
      <w:pPr>
        <w:pStyle w:val="odsek"/>
        <w:spacing w:before="600" w:after="600"/>
        <w:rPr>
          <w:rFonts w:ascii="Times New Roman" w:hAnsi="Times New Roman" w:cs="Times New Roman"/>
        </w:rPr>
      </w:pPr>
    </w:p>
    <w:p w:rsidR="004D08BD" w:rsidRPr="003D249B" w:rsidP="004D08BD">
      <w:pPr>
        <w:pStyle w:val="Heading1"/>
        <w:rPr>
          <w:rFonts w:ascii="Times New Roman" w:hAnsi="Times New Roman"/>
        </w:rPr>
      </w:pPr>
      <w:r w:rsidRPr="003D249B">
        <w:rPr>
          <w:rFonts w:ascii="Times New Roman" w:hAnsi="Times New Roman"/>
        </w:rPr>
        <w:t>Čl. I</w:t>
      </w:r>
    </w:p>
    <w:p w:rsidR="004D08BD" w:rsidRPr="003D249B" w:rsidP="004D08BD">
      <w:pPr>
        <w:pStyle w:val="odsek"/>
        <w:spacing w:after="600"/>
        <w:rPr>
          <w:rFonts w:ascii="Times New Roman" w:hAnsi="Times New Roman" w:cs="Times New Roman"/>
          <w:lang w:eastAsia="sk-SK"/>
        </w:rPr>
      </w:pPr>
      <w:r w:rsidRPr="003D249B">
        <w:rPr>
          <w:rFonts w:ascii="Times New Roman" w:hAnsi="Times New Roman" w:cs="Times New Roman"/>
        </w:rPr>
        <w:t xml:space="preserve">Zákon č. 222/2004 Z. z. o dani z pridanej hodnoty </w:t>
      </w:r>
      <w:r w:rsidRPr="003D249B">
        <w:rPr>
          <w:rFonts w:ascii="Times New Roman" w:hAnsi="Times New Roman" w:cs="Times New Roman"/>
          <w:lang w:eastAsia="sk-SK"/>
        </w:rPr>
        <w:t>v znení</w:t>
      </w:r>
      <w:r w:rsidRPr="003D249B">
        <w:rPr>
          <w:rFonts w:ascii="Times New Roman" w:hAnsi="Times New Roman" w:cs="Times New Roman"/>
          <w:lang w:eastAsia="sk-SK"/>
        </w:rPr>
        <w:t xml:space="preserve"> zákona č. 350/2004 Z. z., zákona č. 651/2004 Z. z., zákona č. 340/2005 Z. z., zákona č. 523/2005 Z. z., zákona č. 656/2006 Z. z., zákona č. 215/2007 Z. z., zákona č. 593/2007 Z. z., zákona č. 378/2008 Z. z., zákona č. 465/2008 Z. z., zákona č. 83/2009 Z. z., zákona č. 258/2009 Z. z., zákona č. 471/2009 Z. z.</w:t>
      </w:r>
      <w:r w:rsidR="00F96CE3">
        <w:rPr>
          <w:rFonts w:ascii="Times New Roman" w:hAnsi="Times New Roman" w:cs="Times New Roman"/>
          <w:lang w:eastAsia="sk-SK"/>
        </w:rPr>
        <w:t xml:space="preserve"> a </w:t>
      </w:r>
      <w:r w:rsidRPr="003D249B">
        <w:rPr>
          <w:rFonts w:ascii="Times New Roman" w:hAnsi="Times New Roman" w:cs="Times New Roman"/>
          <w:lang w:eastAsia="sk-SK"/>
        </w:rPr>
        <w:t> zákona č. 563/2009 Z. z. sa dopĺňa takto:</w:t>
      </w:r>
    </w:p>
    <w:p w:rsidR="004D08BD" w:rsidRPr="003D249B" w:rsidP="00EE2E5A">
      <w:pPr>
        <w:keepNext/>
        <w:numPr>
          <w:ilvl w:val="0"/>
          <w:numId w:val="1"/>
        </w:numPr>
        <w:tabs>
          <w:tab w:val="left" w:pos="720"/>
        </w:tabs>
        <w:spacing w:before="60" w:after="60"/>
        <w:rPr>
          <w:rFonts w:ascii="Times New Roman" w:hAnsi="Times New Roman" w:cs="Times New Roman"/>
        </w:rPr>
      </w:pPr>
      <w:r w:rsidRPr="003D249B" w:rsidR="00EE2E5A">
        <w:rPr>
          <w:rFonts w:ascii="Times New Roman" w:hAnsi="Times New Roman" w:cs="Times New Roman"/>
        </w:rPr>
        <w:t xml:space="preserve">V </w:t>
      </w:r>
      <w:r w:rsidRPr="003D249B">
        <w:rPr>
          <w:rFonts w:ascii="Times New Roman" w:hAnsi="Times New Roman" w:cs="Times New Roman"/>
        </w:rPr>
        <w:t>§ 27 ods. 1 sa</w:t>
      </w:r>
      <w:r w:rsidRPr="003D249B" w:rsidR="00EE2E5A">
        <w:rPr>
          <w:rFonts w:ascii="Times New Roman" w:hAnsi="Times New Roman" w:cs="Times New Roman"/>
        </w:rPr>
        <w:t xml:space="preserve"> na konci pripája veta, ktorá znie:</w:t>
      </w:r>
      <w:r w:rsidRPr="003D249B">
        <w:rPr>
          <w:rFonts w:ascii="Times New Roman" w:hAnsi="Times New Roman" w:cs="Times New Roman"/>
        </w:rPr>
        <w:t xml:space="preserve"> „Na tovar vyrobený a uvedený na trh podľa osobitných predpisov</w:t>
      </w:r>
      <w:r w:rsidRPr="003D249B">
        <w:rPr>
          <w:rFonts w:ascii="Times New Roman" w:hAnsi="Times New Roman" w:cs="Times New Roman"/>
          <w:vertAlign w:val="superscript"/>
        </w:rPr>
        <w:t>6a</w:t>
      </w:r>
      <w:r w:rsidRPr="003D249B" w:rsidR="00EE2E5A">
        <w:rPr>
          <w:rFonts w:ascii="Times New Roman" w:hAnsi="Times New Roman" w:cs="Times New Roman"/>
          <w:vertAlign w:val="superscript"/>
        </w:rPr>
        <w:t>d</w:t>
      </w:r>
      <w:r w:rsidRPr="003D249B">
        <w:rPr>
          <w:rFonts w:ascii="Times New Roman" w:hAnsi="Times New Roman" w:cs="Times New Roman"/>
        </w:rPr>
        <w:t>) podľa prílohy č. 7a sa uplatňuje znížená sadzba dane 6 % zo základu dane.“.</w:t>
      </w:r>
    </w:p>
    <w:p w:rsidR="004D08BD" w:rsidRPr="003D249B" w:rsidP="004D08BD">
      <w:pPr>
        <w:spacing w:before="240" w:after="240"/>
        <w:ind w:left="357"/>
        <w:rPr>
          <w:rFonts w:ascii="Times New Roman" w:hAnsi="Times New Roman" w:cs="Times New Roman"/>
        </w:rPr>
      </w:pPr>
      <w:r w:rsidRPr="003D249B">
        <w:rPr>
          <w:rFonts w:ascii="Times New Roman" w:hAnsi="Times New Roman" w:cs="Times New Roman"/>
        </w:rPr>
        <w:t>Poznámka pod čiarou k odkazu 6a</w:t>
      </w:r>
      <w:r w:rsidRPr="003D249B" w:rsidR="00EE2E5A">
        <w:rPr>
          <w:rFonts w:ascii="Times New Roman" w:hAnsi="Times New Roman" w:cs="Times New Roman"/>
        </w:rPr>
        <w:t>d</w:t>
      </w:r>
      <w:r w:rsidRPr="003D249B">
        <w:rPr>
          <w:rFonts w:ascii="Times New Roman" w:hAnsi="Times New Roman" w:cs="Times New Roman"/>
        </w:rPr>
        <w:t xml:space="preserve"> znie:</w:t>
      </w:r>
    </w:p>
    <w:p w:rsidR="004D08BD" w:rsidRPr="003D249B" w:rsidP="004D08BD">
      <w:pPr>
        <w:ind w:left="794" w:hanging="437"/>
        <w:jc w:val="both"/>
        <w:rPr>
          <w:rFonts w:ascii="Times New Roman" w:hAnsi="Times New Roman" w:cs="Times New Roman"/>
          <w:bCs/>
        </w:rPr>
      </w:pPr>
      <w:r w:rsidR="00F96CE3">
        <w:rPr>
          <w:rFonts w:ascii="Times New Roman" w:hAnsi="Times New Roman" w:cs="Times New Roman"/>
          <w:vertAlign w:val="superscript"/>
        </w:rPr>
        <w:t>„</w:t>
      </w:r>
      <w:r w:rsidRPr="003D249B">
        <w:rPr>
          <w:rFonts w:ascii="Times New Roman" w:hAnsi="Times New Roman" w:cs="Times New Roman"/>
          <w:vertAlign w:val="superscript"/>
        </w:rPr>
        <w:t>6a</w:t>
      </w:r>
      <w:r w:rsidRPr="003D249B" w:rsidR="00EE2E5A">
        <w:rPr>
          <w:rFonts w:ascii="Times New Roman" w:hAnsi="Times New Roman" w:cs="Times New Roman"/>
          <w:vertAlign w:val="superscript"/>
        </w:rPr>
        <w:t>d</w:t>
      </w:r>
      <w:r w:rsidRPr="003D249B">
        <w:rPr>
          <w:rFonts w:ascii="Times New Roman" w:hAnsi="Times New Roman" w:cs="Times New Roman"/>
        </w:rPr>
        <w:t xml:space="preserve">) § 3 nariadenia vlády Slovenskej republiky č. 283/2009 Z. z., </w:t>
      </w:r>
      <w:r w:rsidRPr="003D249B">
        <w:rPr>
          <w:rFonts w:ascii="Times New Roman" w:hAnsi="Times New Roman" w:cs="Times New Roman"/>
          <w:bCs/>
        </w:rPr>
        <w:t>ktorým sa ustanovujú opatrenia na úpravu požiadaviek na konštrukciu, usporiadanie a vybavenie potravinár</w:t>
      </w:r>
      <w:smartTag w:uri="urn:schemas-microsoft-com:office:smarttags" w:element="PersonName">
        <w:r w:rsidRPr="003D249B">
          <w:rPr>
            <w:rFonts w:ascii="Times New Roman" w:hAnsi="Times New Roman" w:cs="Times New Roman"/>
            <w:bCs/>
          </w:rPr>
          <w:t>sk</w:t>
        </w:r>
      </w:smartTag>
      <w:r w:rsidRPr="003D249B">
        <w:rPr>
          <w:rFonts w:ascii="Times New Roman" w:hAnsi="Times New Roman" w:cs="Times New Roman"/>
          <w:bCs/>
        </w:rPr>
        <w:t>ych prevádzkarní s malým objemom výroby,</w:t>
      </w:r>
    </w:p>
    <w:p w:rsidR="004D08BD" w:rsidRPr="003D249B" w:rsidP="004D08BD">
      <w:pPr>
        <w:ind w:left="720"/>
        <w:jc w:val="both"/>
        <w:rPr>
          <w:rFonts w:ascii="Times New Roman" w:hAnsi="Times New Roman" w:cs="Times New Roman"/>
          <w:bCs/>
        </w:rPr>
      </w:pPr>
      <w:r w:rsidRPr="003D249B">
        <w:rPr>
          <w:rFonts w:ascii="Times New Roman" w:hAnsi="Times New Roman" w:cs="Times New Roman"/>
          <w:bCs/>
        </w:rPr>
        <w:t>§ 3 až 8 n</w:t>
      </w:r>
      <w:r w:rsidRPr="003D249B">
        <w:rPr>
          <w:rFonts w:ascii="Times New Roman" w:hAnsi="Times New Roman" w:cs="Times New Roman"/>
        </w:rPr>
        <w:t>ariadenia vlády Sloven</w:t>
      </w:r>
      <w:smartTag w:uri="urn:schemas-microsoft-com:office:smarttags" w:element="PersonName">
        <w:r w:rsidRPr="003D249B">
          <w:rPr>
            <w:rFonts w:ascii="Times New Roman" w:hAnsi="Times New Roman" w:cs="Times New Roman"/>
          </w:rPr>
          <w:t>sk</w:t>
        </w:r>
      </w:smartTag>
      <w:r w:rsidRPr="003D249B">
        <w:rPr>
          <w:rFonts w:ascii="Times New Roman" w:hAnsi="Times New Roman" w:cs="Times New Roman"/>
        </w:rPr>
        <w:t xml:space="preserve">ej republiky č. 352/2009 Z. z., </w:t>
      </w:r>
      <w:r w:rsidRPr="003D249B">
        <w:rPr>
          <w:rFonts w:ascii="Times New Roman" w:hAnsi="Times New Roman" w:cs="Times New Roman"/>
          <w:bCs/>
        </w:rPr>
        <w:t>ktorým sa ustanovujú hygienické požiadavky na priamy predaj a dodávanie malého množstva prvotných produktov živočíšneho pôvodu, mäsa z hydiny a domácich králikov, voľne žijúcej zveri a zveriny z nej.</w:t>
      </w:r>
    </w:p>
    <w:p w:rsidR="004D08BD" w:rsidRPr="003D249B" w:rsidP="004D08BD">
      <w:pPr>
        <w:ind w:left="720"/>
        <w:rPr>
          <w:rFonts w:ascii="Times New Roman" w:hAnsi="Times New Roman" w:cs="Times New Roman"/>
        </w:rPr>
      </w:pPr>
    </w:p>
    <w:p w:rsidR="004D08BD" w:rsidRPr="003D249B" w:rsidP="004D08BD">
      <w:pPr>
        <w:keepNext/>
        <w:numPr>
          <w:ilvl w:val="0"/>
          <w:numId w:val="1"/>
        </w:numPr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3D249B">
        <w:rPr>
          <w:rFonts w:ascii="Times New Roman" w:hAnsi="Times New Roman" w:cs="Times New Roman"/>
        </w:rPr>
        <w:t>Za prílohu č. 7 sa vkladá príloha č. 7a, ktorá znie:</w:t>
      </w:r>
    </w:p>
    <w:p w:rsidR="004D08BD" w:rsidRPr="003D249B" w:rsidP="004D08BD">
      <w:pPr>
        <w:ind w:left="5670"/>
        <w:rPr>
          <w:rFonts w:ascii="Times New Roman" w:hAnsi="Times New Roman" w:cs="Times New Roman"/>
          <w:b/>
          <w:sz w:val="20"/>
          <w:szCs w:val="20"/>
        </w:rPr>
      </w:pPr>
    </w:p>
    <w:p w:rsidR="00973D33" w:rsidRPr="003D249B" w:rsidP="004D08BD">
      <w:pPr>
        <w:ind w:left="5670"/>
        <w:rPr>
          <w:rFonts w:ascii="Times New Roman" w:hAnsi="Times New Roman" w:cs="Times New Roman"/>
          <w:b/>
          <w:sz w:val="20"/>
          <w:szCs w:val="20"/>
        </w:rPr>
      </w:pPr>
    </w:p>
    <w:p w:rsidR="004D08BD" w:rsidRPr="003D249B" w:rsidP="004D08BD">
      <w:pPr>
        <w:ind w:left="5670"/>
        <w:rPr>
          <w:rFonts w:ascii="Times New Roman" w:hAnsi="Times New Roman" w:cs="Times New Roman"/>
          <w:b/>
          <w:sz w:val="20"/>
          <w:szCs w:val="20"/>
        </w:rPr>
      </w:pPr>
      <w:r w:rsidRPr="003D249B">
        <w:rPr>
          <w:rFonts w:ascii="Times New Roman" w:hAnsi="Times New Roman" w:cs="Times New Roman"/>
          <w:b/>
          <w:sz w:val="20"/>
          <w:szCs w:val="20"/>
        </w:rPr>
        <w:t>„Príloha č. 7a</w:t>
      </w:r>
    </w:p>
    <w:p w:rsidR="004D08BD" w:rsidRPr="003D249B" w:rsidP="004D08BD">
      <w:pPr>
        <w:ind w:left="5670"/>
        <w:rPr>
          <w:rFonts w:ascii="Times New Roman" w:hAnsi="Times New Roman" w:cs="Times New Roman"/>
          <w:b/>
          <w:sz w:val="20"/>
          <w:szCs w:val="20"/>
        </w:rPr>
      </w:pPr>
      <w:r w:rsidRPr="003D249B">
        <w:rPr>
          <w:rFonts w:ascii="Times New Roman" w:hAnsi="Times New Roman" w:cs="Times New Roman"/>
          <w:b/>
          <w:sz w:val="20"/>
          <w:szCs w:val="20"/>
        </w:rPr>
        <w:t>k zákonu č. 222/2004 Z. z.</w:t>
      </w:r>
    </w:p>
    <w:p w:rsidR="004D08BD" w:rsidRPr="003D249B" w:rsidP="004D08B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8BD" w:rsidRPr="003D249B" w:rsidP="004D08B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8BD" w:rsidRPr="003D249B" w:rsidP="004D08B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8BD" w:rsidRPr="003D249B" w:rsidP="004D08BD">
      <w:pPr>
        <w:pStyle w:val="Heading1"/>
        <w:rPr>
          <w:rFonts w:ascii="Times New Roman" w:hAnsi="Times New Roman"/>
        </w:rPr>
      </w:pPr>
      <w:r w:rsidRPr="003D249B">
        <w:rPr>
          <w:rFonts w:ascii="Times New Roman" w:hAnsi="Times New Roman"/>
        </w:rPr>
        <w:t>Zoznam tovarov so sadzbou 6 % zo základu dane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908"/>
        <w:gridCol w:w="730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9B">
              <w:rPr>
                <w:rFonts w:ascii="Times New Roman" w:hAnsi="Times New Roman" w:cs="Times New Roman"/>
                <w:b/>
                <w:sz w:val="20"/>
                <w:szCs w:val="20"/>
              </w:rPr>
              <w:t>Číselné kódy Spoločného colného sadzobníka</w:t>
            </w:r>
            <w:r w:rsidRPr="003D249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3D249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9B">
              <w:rPr>
                <w:rFonts w:ascii="Times New Roman" w:hAnsi="Times New Roman" w:cs="Times New Roman"/>
                <w:b/>
                <w:sz w:val="20"/>
                <w:szCs w:val="20"/>
              </w:rPr>
              <w:t>Opis tovaru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0201, 0202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mäso z hovädzích zvierat čerstvé, chladené alebo mrazené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mäso zo svíň čerstvé, chladené alebo mrazené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0204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mäso z oviec a kôz čerstvé, chladené alebo mrazené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0207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mäso a jedlé droby, z hydiny položky 0105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0208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ostatné mäso čerstvé, chladené alebo mrazené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02081010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mäso z domácich králikov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0301, 0302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živé ryby, ryby čerstvé alebo chladené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0401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surové mlieko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040700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vtáčie vajcia, v škrupinách, čerstvé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04090000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3D249B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D249B">
              <w:rPr>
                <w:rFonts w:ascii="Times New Roman" w:hAnsi="Times New Roman" w:cs="Times New Roman"/>
              </w:rPr>
              <w:t>prírodný med</w:t>
            </w:r>
          </w:p>
        </w:tc>
      </w:tr>
    </w:tbl>
    <w:p w:rsidR="004D08BD" w:rsidRPr="003D249B" w:rsidP="004D08BD">
      <w:pPr>
        <w:pStyle w:val="Heading1"/>
        <w:rPr>
          <w:rFonts w:ascii="Times New Roman" w:hAnsi="Times New Roman"/>
        </w:rPr>
      </w:pPr>
    </w:p>
    <w:p w:rsidR="00EE2E5A" w:rsidRPr="003D249B" w:rsidP="00EE2E5A">
      <w:pPr>
        <w:rPr>
          <w:rFonts w:ascii="Times New Roman" w:hAnsi="Times New Roman" w:cs="Times New Roman"/>
        </w:rPr>
      </w:pPr>
    </w:p>
    <w:p w:rsidR="004D08BD" w:rsidRPr="003D249B" w:rsidP="004D08BD">
      <w:pPr>
        <w:pStyle w:val="Heading1"/>
        <w:rPr>
          <w:rFonts w:ascii="Times New Roman" w:hAnsi="Times New Roman"/>
        </w:rPr>
      </w:pPr>
      <w:r w:rsidRPr="003D249B">
        <w:rPr>
          <w:rFonts w:ascii="Times New Roman" w:hAnsi="Times New Roman"/>
        </w:rPr>
        <w:t>Čl. II</w:t>
      </w:r>
    </w:p>
    <w:p w:rsidR="00EE2E5A" w:rsidRPr="003D249B" w:rsidP="004D08BD">
      <w:pPr>
        <w:pStyle w:val="odsek"/>
        <w:rPr>
          <w:rFonts w:ascii="Times New Roman" w:hAnsi="Times New Roman" w:cs="Times New Roman"/>
        </w:rPr>
      </w:pPr>
    </w:p>
    <w:p w:rsidR="004D08BD" w:rsidRPr="003D249B" w:rsidP="004D08BD">
      <w:pPr>
        <w:pStyle w:val="odsek"/>
        <w:rPr>
          <w:rFonts w:ascii="Times New Roman" w:hAnsi="Times New Roman" w:cs="Times New Roman"/>
        </w:rPr>
      </w:pPr>
      <w:r w:rsidRPr="003D249B">
        <w:rPr>
          <w:rFonts w:ascii="Times New Roman" w:hAnsi="Times New Roman" w:cs="Times New Roman"/>
        </w:rPr>
        <w:t xml:space="preserve">Tento zákon nadobúda účinnosť 1. </w:t>
      </w:r>
      <w:r w:rsidRPr="003D249B" w:rsidR="00EE2E5A">
        <w:rPr>
          <w:rFonts w:ascii="Times New Roman" w:hAnsi="Times New Roman" w:cs="Times New Roman"/>
        </w:rPr>
        <w:t>mája</w:t>
      </w:r>
      <w:r w:rsidRPr="003D249B">
        <w:rPr>
          <w:rFonts w:ascii="Times New Roman" w:hAnsi="Times New Roman" w:cs="Times New Roman"/>
        </w:rPr>
        <w:t xml:space="preserve"> 2010.</w:t>
      </w:r>
    </w:p>
    <w:p w:rsidR="00EE2E5A" w:rsidRPr="003D249B" w:rsidP="004D08BD">
      <w:pPr>
        <w:pStyle w:val="odsek"/>
        <w:rPr>
          <w:rFonts w:ascii="Times New Roman" w:hAnsi="Times New Roman" w:cs="Times New Roman"/>
        </w:rPr>
      </w:pPr>
    </w:p>
    <w:p w:rsidR="00EE2E5A" w:rsidRPr="003D249B" w:rsidP="004D08BD">
      <w:pPr>
        <w:pStyle w:val="odsek"/>
        <w:rPr>
          <w:rFonts w:ascii="Times New Roman" w:hAnsi="Times New Roman" w:cs="Times New Roman"/>
        </w:rPr>
      </w:pPr>
    </w:p>
    <w:p w:rsidR="00EE2E5A" w:rsidRPr="003D249B" w:rsidP="004D08BD">
      <w:pPr>
        <w:pStyle w:val="odsek"/>
        <w:rPr>
          <w:rFonts w:ascii="Times New Roman" w:hAnsi="Times New Roman" w:cs="Times New Roman"/>
        </w:rPr>
      </w:pPr>
    </w:p>
    <w:p w:rsidR="00EE2E5A" w:rsidRPr="003D249B" w:rsidP="004D08BD">
      <w:pPr>
        <w:pStyle w:val="odsek"/>
        <w:rPr>
          <w:rFonts w:ascii="Times New Roman" w:hAnsi="Times New Roman" w:cs="Times New Roman"/>
        </w:rPr>
      </w:pPr>
    </w:p>
    <w:p w:rsidR="00EE2E5A" w:rsidRPr="003D249B" w:rsidP="004D08BD">
      <w:pPr>
        <w:pStyle w:val="odsek"/>
        <w:rPr>
          <w:rFonts w:ascii="Times New Roman" w:hAnsi="Times New Roman" w:cs="Times New Roman"/>
        </w:rPr>
      </w:pPr>
    </w:p>
    <w:p w:rsidR="00EE2E5A" w:rsidRPr="003D249B" w:rsidP="004D08BD">
      <w:pPr>
        <w:pStyle w:val="odsek"/>
        <w:rPr>
          <w:rFonts w:ascii="Times New Roman" w:hAnsi="Times New Roman" w:cs="Times New Roman"/>
        </w:rPr>
      </w:pP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  <w:r w:rsidRPr="003D249B">
        <w:rPr>
          <w:rFonts w:ascii="Times New Roman" w:hAnsi="Times New Roman" w:cs="Times New Roman"/>
        </w:rPr>
        <w:t xml:space="preserve">prezident Slovenskej </w:t>
      </w:r>
      <w:r w:rsidRPr="003D249B" w:rsidR="003D249B">
        <w:rPr>
          <w:rFonts w:ascii="Times New Roman" w:hAnsi="Times New Roman" w:cs="Times New Roman"/>
        </w:rPr>
        <w:t>republiky</w:t>
      </w: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  <w:r w:rsidRPr="003D249B">
        <w:rPr>
          <w:rFonts w:ascii="Times New Roman" w:hAnsi="Times New Roman" w:cs="Times New Roman"/>
        </w:rPr>
        <w:t>predseda Národnej rady Slovenskej republiky</w:t>
      </w: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</w:p>
    <w:p w:rsidR="00EE2E5A" w:rsidRPr="003D249B" w:rsidP="00EE2E5A">
      <w:pPr>
        <w:pStyle w:val="odsek"/>
        <w:jc w:val="center"/>
        <w:rPr>
          <w:rFonts w:ascii="Times New Roman" w:hAnsi="Times New Roman" w:cs="Times New Roman"/>
        </w:rPr>
      </w:pPr>
      <w:r w:rsidRPr="003D249B">
        <w:rPr>
          <w:rFonts w:ascii="Times New Roman" w:hAnsi="Times New Roman" w:cs="Times New Roman"/>
        </w:rPr>
        <w:t>predseda vlády Slovenskej  republiky</w:t>
      </w:r>
    </w:p>
    <w:p w:rsidR="004D0704" w:rsidP="00EE2E5A">
      <w:pPr>
        <w:pStyle w:val="Heading1"/>
        <w:spacing w:before="600"/>
        <w:rPr>
          <w:rFonts w:ascii="Times New Roman" w:hAnsi="Times New Roman"/>
        </w:rPr>
      </w:pPr>
      <w:r w:rsidRPr="003D249B" w:rsidR="004D08BD">
        <w:rPr>
          <w:rFonts w:ascii="Times New Roman" w:hAnsi="Times New Roman"/>
        </w:rPr>
        <w:br w:type="page"/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PalatinoLinotype-Roman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704" w:rsidP="005840B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D070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704" w:rsidP="005840B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96CE3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4D070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5716B3"/>
    <w:multiLevelType w:val="hybridMultilevel"/>
    <w:tmpl w:val="21D6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B77D4"/>
    <w:multiLevelType w:val="multilevel"/>
    <w:tmpl w:val="BB9CBF5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737"/>
      </w:pPr>
      <w:rPr>
        <w:b w:val="0"/>
        <w:rtl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3">
    <w:nsid w:val="6A9536AA"/>
    <w:multiLevelType w:val="hybridMultilevel"/>
    <w:tmpl w:val="94C253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b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  <w:rPr>
        <w:rFonts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477A"/>
    <w:rsid w:val="003D249B"/>
    <w:rsid w:val="004D0704"/>
    <w:rsid w:val="004D08BD"/>
    <w:rsid w:val="00515148"/>
    <w:rsid w:val="005840B6"/>
    <w:rsid w:val="00973D33"/>
    <w:rsid w:val="00DD3B5C"/>
    <w:rsid w:val="00EE2E5A"/>
    <w:rsid w:val="00F96C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8B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D08BD"/>
    <w:pPr>
      <w:keepNext/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4D08BD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4D08BD"/>
    <w:pPr>
      <w:keepNext/>
      <w:spacing w:before="120" w:after="60"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D08BD"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rsid w:val="004D08BD"/>
    <w:pPr>
      <w:keepNext/>
      <w:spacing w:before="60" w:after="60"/>
      <w:ind w:firstLine="709"/>
      <w:jc w:val="both"/>
    </w:pPr>
  </w:style>
  <w:style w:type="paragraph" w:customStyle="1" w:styleId="odsek">
    <w:name w:val="odsek"/>
    <w:basedOn w:val="Normal"/>
    <w:rsid w:val="004D08BD"/>
    <w:pPr>
      <w:keepNext/>
      <w:spacing w:before="120" w:after="120"/>
      <w:ind w:firstLine="709"/>
      <w:jc w:val="both"/>
    </w:pPr>
  </w:style>
  <w:style w:type="character" w:customStyle="1" w:styleId="ZkladntextChar">
    <w:name w:val="Základní text Char"/>
    <w:basedOn w:val="DefaultParagraphFont"/>
    <w:rsid w:val="004D08BD"/>
    <w:rPr>
      <w:color w:val="000000"/>
      <w:sz w:val="24"/>
      <w:rtl w:val="0"/>
      <w:lang w:val="sk-SK" w:bidi="ar-SA"/>
    </w:rPr>
  </w:style>
  <w:style w:type="table" w:styleId="TableGrid">
    <w:name w:val="Table Grid"/>
    <w:rsid w:val="004D08BD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character" w:styleId="Emphasis">
    <w:name w:val="Emphasis"/>
    <w:basedOn w:val="DefaultParagraphFont"/>
    <w:qFormat/>
    <w:rsid w:val="004D08BD"/>
    <w:rPr>
      <w:i/>
      <w:iCs/>
      <w:rtl w:val="0"/>
    </w:rPr>
  </w:style>
  <w:style w:type="paragraph" w:styleId="Footer">
    <w:name w:val="footer"/>
    <w:basedOn w:val="Normal"/>
    <w:rsid w:val="003D249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D24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322</Words>
  <Characters>1841</Characters>
  <Application>Microsoft Office Word</Application>
  <DocSecurity>0</DocSecurity>
  <Lines>0</Lines>
  <Paragraphs>0</Paragraphs>
  <ScaleCrop>false</ScaleCrop>
  <Company>Kancelaria NR SR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Tibor  C a b a j</dc:title>
  <dc:creator>Bruteničová Otília</dc:creator>
  <cp:lastModifiedBy>Administrator</cp:lastModifiedBy>
  <cp:revision>8</cp:revision>
  <cp:lastPrinted>2010-03-04T14:01:00Z</cp:lastPrinted>
  <dcterms:created xsi:type="dcterms:W3CDTF">2010-03-03T15:41:00Z</dcterms:created>
  <dcterms:modified xsi:type="dcterms:W3CDTF">2010-03-04T14:08:00Z</dcterms:modified>
</cp:coreProperties>
</file>