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15C33" w:rsidRPr="00DD3938" w:rsidP="00815C33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815C33" w:rsidRPr="00DD3938" w:rsidP="00815C33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815C33" w:rsidRPr="00DD3938" w:rsidP="00815C33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815C33" w:rsidRPr="00186714" w:rsidP="00815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</w:rPr>
        <w:t>Číslo: 145/2010</w:t>
      </w:r>
    </w:p>
    <w:p w:rsidR="00815C33" w:rsidRPr="00DD3938" w:rsidP="00815C33">
      <w:pPr>
        <w:jc w:val="center"/>
        <w:rPr>
          <w:rFonts w:ascii="Times New Roman" w:hAnsi="Times New Roman" w:cs="Times New Roman"/>
          <w:b/>
          <w:sz w:val="28"/>
        </w:rPr>
      </w:pPr>
    </w:p>
    <w:p w:rsidR="00815C33" w:rsidP="00815C33">
      <w:pPr>
        <w:jc w:val="center"/>
        <w:rPr>
          <w:rFonts w:ascii="Times New Roman" w:hAnsi="Times New Roman" w:cs="Times New Roman"/>
          <w:b/>
          <w:sz w:val="28"/>
        </w:rPr>
      </w:pPr>
    </w:p>
    <w:p w:rsidR="00815C33" w:rsidP="00815C33">
      <w:pPr>
        <w:jc w:val="center"/>
        <w:rPr>
          <w:rFonts w:ascii="Times New Roman" w:hAnsi="Times New Roman" w:cs="Times New Roman"/>
          <w:b/>
          <w:sz w:val="28"/>
        </w:rPr>
      </w:pPr>
    </w:p>
    <w:p w:rsidR="00815C33" w:rsidRPr="00DD3938" w:rsidP="00815C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324</w:t>
      </w:r>
    </w:p>
    <w:p w:rsidR="00815C33" w:rsidRPr="00DD3938" w:rsidP="00815C33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815C33" w:rsidRPr="00DD3938" w:rsidP="00815C33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815C33" w:rsidRPr="00DD3938" w:rsidP="00815C33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815C33" w:rsidP="00815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23. februára 2010</w:t>
      </w:r>
    </w:p>
    <w:p w:rsidR="00815C33" w:rsidP="00815C33">
      <w:pPr>
        <w:jc w:val="center"/>
        <w:rPr>
          <w:rFonts w:ascii="Times New Roman" w:hAnsi="Times New Roman" w:cs="Times New Roman"/>
        </w:rPr>
      </w:pPr>
    </w:p>
    <w:p w:rsidR="00815C33" w:rsidRPr="00A030B2" w:rsidP="00815C33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>n</w:t>
      </w:r>
      <w:r w:rsidRPr="00924688">
        <w:rPr>
          <w:rFonts w:ascii="Times New Roman" w:hAnsi="Times New Roman" w:cs="Times New Roman"/>
          <w:bCs/>
        </w:rPr>
        <w:t>ávrh</w:t>
      </w:r>
      <w:r>
        <w:rPr>
          <w:rFonts w:ascii="Times New Roman" w:hAnsi="Times New Roman" w:cs="Times New Roman"/>
          <w:bCs/>
        </w:rPr>
        <w:t xml:space="preserve"> poslancov Národnej rady Slovenskej republiky Rudolfa PUČÍKA a Emila VESTENICKÉHO na vydanie zákona, ktorým sa dopĺňa zákon č. 595/2003 Z. z. o dani z príjmov v znení neskorších predpisov </w:t>
      </w:r>
      <w:r w:rsidRPr="00924688">
        <w:rPr>
          <w:rFonts w:ascii="Times New Roman" w:hAnsi="Times New Roman" w:cs="Times New Roman"/>
          <w:b/>
          <w:bCs/>
        </w:rPr>
        <w:t>(tlač 1436) – druhé čítanie</w:t>
      </w:r>
      <w:r>
        <w:rPr>
          <w:rFonts w:ascii="Times New Roman" w:hAnsi="Times New Roman" w:cs="Times New Roman"/>
          <w:bCs/>
        </w:rPr>
        <w:t xml:space="preserve"> </w:t>
      </w:r>
      <w:r w:rsidRPr="00DD3938">
        <w:rPr>
          <w:rFonts w:ascii="Times New Roman" w:hAnsi="Times New Roman" w:cs="Times New Roman"/>
        </w:rPr>
        <w:t>a</w:t>
      </w:r>
    </w:p>
    <w:p w:rsidR="00815C33" w:rsidRPr="00DD3938" w:rsidP="00815C33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815C33" w:rsidP="00815C33">
      <w:pPr>
        <w:pStyle w:val="Heading3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súhlasí</w:t>
      </w:r>
    </w:p>
    <w:p w:rsidR="00815C33" w:rsidP="00815C33">
      <w:pPr>
        <w:pStyle w:val="BodyText"/>
        <w:ind w:left="360"/>
        <w:rPr>
          <w:rFonts w:ascii="Times New Roman" w:hAnsi="Times New Roman" w:cs="Times New Roman"/>
        </w:rPr>
      </w:pPr>
    </w:p>
    <w:p w:rsidR="00815C33" w:rsidRPr="00815C33" w:rsidP="00815C33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 </w:t>
      </w:r>
      <w:r w:rsidRPr="00747B53">
        <w:rPr>
          <w:rFonts w:ascii="Times New Roman" w:hAnsi="Times New Roman" w:cs="Times New Roman"/>
        </w:rPr>
        <w:t>s</w:t>
      </w:r>
      <w:r w:rsidRPr="00815C3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924688">
        <w:rPr>
          <w:rFonts w:ascii="Times New Roman" w:hAnsi="Times New Roman" w:cs="Times New Roman"/>
          <w:bCs/>
        </w:rPr>
        <w:t>ávrh</w:t>
      </w:r>
      <w:r>
        <w:rPr>
          <w:rFonts w:ascii="Times New Roman" w:hAnsi="Times New Roman" w:cs="Times New Roman"/>
          <w:bCs/>
        </w:rPr>
        <w:t xml:space="preserve">om poslancov Národnej rady Slovenskej republiky Rudolfa PUČÍKA a Emila VESTENICKÉHO na vydanie zákona, ktorým sa dopĺňa zákon č. 595/2003 Z. z. o dani z príjmov v znení neskorších predpisov </w:t>
      </w:r>
      <w:r w:rsidRPr="00924688">
        <w:rPr>
          <w:rFonts w:ascii="Times New Roman" w:hAnsi="Times New Roman" w:cs="Times New Roman"/>
          <w:b/>
          <w:bCs/>
        </w:rPr>
        <w:t xml:space="preserve">(tlač 1436) </w:t>
      </w:r>
      <w:r>
        <w:rPr>
          <w:rFonts w:ascii="Times New Roman" w:hAnsi="Times New Roman" w:cs="Times New Roman"/>
          <w:b/>
          <w:bCs/>
        </w:rPr>
        <w:t>;</w:t>
      </w:r>
    </w:p>
    <w:p w:rsidR="00815C33" w:rsidRPr="00FE5DDB" w:rsidP="00815C33">
      <w:pPr>
        <w:pStyle w:val="BodyText"/>
        <w:ind w:left="360"/>
        <w:rPr>
          <w:rFonts w:ascii="Times New Roman" w:hAnsi="Times New Roman" w:cs="Times New Roman"/>
        </w:rPr>
      </w:pPr>
    </w:p>
    <w:p w:rsidR="00815C33" w:rsidRPr="00DD3938" w:rsidP="00815C33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815C33" w:rsidP="00815C33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815C33" w:rsidP="00815C33">
      <w:pPr>
        <w:pStyle w:val="BodyText"/>
        <w:ind w:left="360"/>
        <w:rPr>
          <w:rFonts w:ascii="Times New Roman" w:hAnsi="Times New Roman" w:cs="Times New Roman"/>
        </w:rPr>
      </w:pPr>
    </w:p>
    <w:p w:rsidR="00815C33" w:rsidRPr="00FD700C" w:rsidP="00815C33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</w:t>
      </w:r>
      <w:r w:rsidR="00FD640E">
        <w:rPr>
          <w:rFonts w:ascii="Times New Roman" w:hAnsi="Times New Roman" w:cs="Times New Roman"/>
          <w:bCs/>
        </w:rPr>
        <w:t xml:space="preserve"> n</w:t>
      </w:r>
      <w:r w:rsidRPr="00924688">
        <w:rPr>
          <w:rFonts w:ascii="Times New Roman" w:hAnsi="Times New Roman" w:cs="Times New Roman"/>
          <w:bCs/>
        </w:rPr>
        <w:t>ávrh</w:t>
      </w:r>
      <w:r>
        <w:rPr>
          <w:rFonts w:ascii="Times New Roman" w:hAnsi="Times New Roman" w:cs="Times New Roman"/>
          <w:bCs/>
        </w:rPr>
        <w:t xml:space="preserve"> poslancov Národnej rady Slovenskej republiky Rudolfa PUČÍKA a Emila VESTENICKÉHO na vydanie zákona, ktorým sa dopĺňa zákon č. 595/2003 Z. z. o dani z príjmov v znení neskorších predpisov </w:t>
      </w:r>
      <w:r w:rsidRPr="00924688">
        <w:rPr>
          <w:rFonts w:ascii="Times New Roman" w:hAnsi="Times New Roman" w:cs="Times New Roman"/>
          <w:b/>
          <w:bCs/>
        </w:rPr>
        <w:t>(tlač 1436</w:t>
      </w:r>
      <w:r w:rsidRPr="00924688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815C33" w:rsidRPr="00FE5DDB" w:rsidP="00815C33">
      <w:pPr>
        <w:pStyle w:val="BodyText"/>
        <w:ind w:firstLine="708"/>
        <w:rPr>
          <w:rFonts w:ascii="Times New Roman" w:hAnsi="Times New Roman" w:cs="Times New Roman"/>
        </w:rPr>
      </w:pPr>
    </w:p>
    <w:p w:rsidR="00815C33" w:rsidRPr="00DD3938" w:rsidP="00815C33">
      <w:pPr>
        <w:pStyle w:val="BodyText"/>
        <w:rPr>
          <w:rFonts w:ascii="Times New Roman" w:hAnsi="Times New Roman" w:cs="Times New Roman"/>
        </w:rPr>
      </w:pPr>
    </w:p>
    <w:p w:rsidR="00815C33" w:rsidRPr="00DD3938" w:rsidP="00815C33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815C33" w:rsidRPr="00DD3938" w:rsidP="00815C33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815C33" w:rsidP="00815C33">
      <w:pPr>
        <w:pStyle w:val="BodyText"/>
        <w:ind w:firstLine="708"/>
        <w:rPr>
          <w:rFonts w:ascii="Times New Roman" w:hAnsi="Times New Roman" w:cs="Times New Roman"/>
        </w:rPr>
      </w:pPr>
    </w:p>
    <w:p w:rsidR="00815C33" w:rsidP="00815C33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predsedu Výboru Národnej rady Slovenskej republiky pre financie, rozpočet a menu o výsledku prerokovania uvedeného návrhu zákona vo</w:t>
      </w:r>
      <w:r>
        <w:rPr>
          <w:rFonts w:ascii="Times New Roman" w:hAnsi="Times New Roman" w:cs="Times New Roman"/>
        </w:rPr>
        <w:t xml:space="preserve"> výbore.</w:t>
      </w:r>
      <w:r w:rsidRPr="00DD3938">
        <w:rPr>
          <w:rFonts w:ascii="Times New Roman" w:hAnsi="Times New Roman" w:cs="Times New Roman"/>
        </w:rPr>
        <w:t xml:space="preserve">             </w:t>
      </w:r>
    </w:p>
    <w:p w:rsidR="00815C33" w:rsidP="00815C33">
      <w:pPr>
        <w:rPr>
          <w:rFonts w:ascii="Times New Roman" w:hAnsi="Times New Roman" w:cs="Times New Roman"/>
          <w:b/>
          <w:i/>
        </w:rPr>
      </w:pPr>
      <w:r w:rsidRPr="00DD3938">
        <w:rPr>
          <w:rFonts w:ascii="Times New Roman" w:hAnsi="Times New Roman" w:cs="Times New Roman"/>
          <w:b/>
          <w:i/>
        </w:rPr>
        <w:tab/>
      </w:r>
    </w:p>
    <w:p w:rsidR="00815C33" w:rsidP="00815C33">
      <w:pPr>
        <w:rPr>
          <w:rFonts w:ascii="Times New Roman" w:hAnsi="Times New Roman" w:cs="Times New Roman"/>
          <w:b/>
          <w:i/>
        </w:rPr>
      </w:pPr>
    </w:p>
    <w:p w:rsidR="00815C33" w:rsidP="00815C33">
      <w:pPr>
        <w:rPr>
          <w:rFonts w:ascii="Times New Roman" w:hAnsi="Times New Roman" w:cs="Times New Roman"/>
          <w:b/>
          <w:i/>
        </w:rPr>
      </w:pPr>
    </w:p>
    <w:p w:rsidR="00815C33" w:rsidRPr="00DD3938" w:rsidP="00815C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DD3938">
        <w:rPr>
          <w:rFonts w:ascii="Times New Roman" w:hAnsi="Times New Roman" w:cs="Times New Roman"/>
          <w:b/>
          <w:i/>
        </w:rPr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815C33" w:rsidRPr="00DD3938" w:rsidP="00815C33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815C33" w:rsidRPr="00DD3938" w:rsidP="00815C33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815C33" w:rsidP="00815C33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815C33" w:rsidP="00815C33">
      <w:pPr>
        <w:rPr>
          <w:rFonts w:ascii="Times New Roman" w:hAnsi="Times New Roman" w:cs="Times New Roman"/>
        </w:rPr>
      </w:pPr>
    </w:p>
    <w:p w:rsidR="00815C33" w:rsidRPr="0000474A" w:rsidP="00815C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815C33" w:rsidP="00815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815C33" w:rsidRPr="00DD3938" w:rsidP="00815C33">
      <w:pPr>
        <w:rPr>
          <w:rFonts w:ascii="Times New Roman" w:hAnsi="Times New Roman" w:cs="Times New Roman"/>
        </w:rPr>
      </w:pPr>
    </w:p>
    <w:p w:rsidR="00815C33" w:rsidRPr="00DD3938" w:rsidP="00815C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324</w:t>
      </w:r>
    </w:p>
    <w:p w:rsidR="00815C33" w:rsidRPr="00DD3938" w:rsidP="00815C33">
      <w:pPr>
        <w:jc w:val="right"/>
        <w:rPr>
          <w:rFonts w:ascii="Times New Roman" w:hAnsi="Times New Roman" w:cs="Times New Roman"/>
        </w:rPr>
      </w:pPr>
    </w:p>
    <w:p w:rsidR="00815C33" w:rsidRPr="00DD3938" w:rsidP="00815C33">
      <w:pPr>
        <w:jc w:val="right"/>
        <w:rPr>
          <w:rFonts w:ascii="Times New Roman" w:hAnsi="Times New Roman" w:cs="Times New Roman"/>
        </w:rPr>
      </w:pPr>
    </w:p>
    <w:p w:rsidR="00815C33" w:rsidP="00815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815C33" w:rsidP="00815C33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C33" w:rsidP="00815C33">
      <w:pPr>
        <w:pStyle w:val="BodyTex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15C33" w:rsidRPr="00924688" w:rsidP="00815C33">
      <w:pPr>
        <w:pStyle w:val="BodyText"/>
        <w:ind w:left="360"/>
        <w:rPr>
          <w:rFonts w:ascii="Times New Roman" w:hAnsi="Times New Roman" w:cs="Times New Roman"/>
          <w:bCs/>
        </w:rPr>
      </w:pPr>
      <w:r w:rsidRPr="00DD393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924688">
        <w:rPr>
          <w:rFonts w:ascii="Times New Roman" w:hAnsi="Times New Roman" w:cs="Times New Roman"/>
          <w:bCs/>
        </w:rPr>
        <w:t>ávrh</w:t>
      </w:r>
      <w:r>
        <w:rPr>
          <w:rFonts w:ascii="Times New Roman" w:hAnsi="Times New Roman" w:cs="Times New Roman"/>
          <w:bCs/>
        </w:rPr>
        <w:t xml:space="preserve">u poslancov Národnej rady Slovenskej republiky Rudolfa PUČÍKA a Emila VESTENICKÉHO na vydanie zákona, ktorým sa dopĺňa zákon č. 595/2003 Z. z. o dani z príjmov v znení neskorších predpisov </w:t>
      </w:r>
      <w:r w:rsidRPr="00924688">
        <w:rPr>
          <w:rFonts w:ascii="Times New Roman" w:hAnsi="Times New Roman" w:cs="Times New Roman"/>
          <w:b/>
          <w:bCs/>
        </w:rPr>
        <w:t>(tlač 1436) – druhé čítanie</w:t>
      </w:r>
    </w:p>
    <w:p w:rsidR="00815C33" w:rsidP="00815C33">
      <w:pPr>
        <w:jc w:val="both"/>
        <w:rPr>
          <w:rFonts w:ascii="Times New Roman" w:hAnsi="Times New Roman" w:cs="Times New Roman"/>
          <w:bCs/>
        </w:rPr>
      </w:pPr>
      <w:r w:rsidRPr="00AA0463">
        <w:rPr>
          <w:rFonts w:ascii="Times New Roman" w:hAnsi="Times New Roman" w:cs="Times New Roman"/>
          <w:bCs/>
        </w:rPr>
        <w:t>_________________________________________</w:t>
      </w:r>
      <w:r>
        <w:rPr>
          <w:rFonts w:ascii="Times New Roman" w:hAnsi="Times New Roman" w:cs="Times New Roman"/>
          <w:bCs/>
        </w:rPr>
        <w:t>________</w:t>
      </w:r>
      <w:r w:rsidRPr="00AA0463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>_________________</w:t>
      </w:r>
    </w:p>
    <w:p w:rsidR="00815C33" w:rsidP="00815C33">
      <w:pPr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FD640E" w:rsidP="00E563C8">
      <w:pPr>
        <w:numPr>
          <w:ilvl w:val="0"/>
          <w:numId w:val="3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Znenie  názvu zákona upraviť takto:</w:t>
      </w:r>
    </w:p>
    <w:p w:rsidR="00FD640E" w:rsidP="00FD640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„Návrh </w:t>
      </w:r>
    </w:p>
    <w:p w:rsidR="00FD640E" w:rsidP="00FD640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  z ........ 2010,</w:t>
      </w:r>
    </w:p>
    <w:p w:rsidR="00FD640E" w:rsidP="00FD640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dopĺňa </w:t>
      </w:r>
      <w:r w:rsidRPr="00FE309E">
        <w:rPr>
          <w:rFonts w:ascii="Times New Roman" w:hAnsi="Times New Roman" w:cs="Times New Roman"/>
        </w:rPr>
        <w:t>zákon č</w:t>
      </w:r>
      <w:r>
        <w:rPr>
          <w:rFonts w:ascii="Times New Roman" w:hAnsi="Times New Roman" w:cs="Times New Roman"/>
        </w:rPr>
        <w:t>.</w:t>
      </w:r>
      <w:r w:rsidRPr="00FE309E">
        <w:rPr>
          <w:rFonts w:ascii="Times New Roman" w:hAnsi="Times New Roman" w:cs="Times New Roman"/>
        </w:rPr>
        <w:t xml:space="preserve"> 595/2003 Z. z. o dani z príjmov v znení neskorších predpisov</w:t>
      </w:r>
      <w:r>
        <w:rPr>
          <w:rFonts w:ascii="Times New Roman" w:hAnsi="Times New Roman" w:cs="Times New Roman"/>
        </w:rPr>
        <w:t>“.</w:t>
      </w:r>
    </w:p>
    <w:p w:rsidR="00FD640E" w:rsidP="00FD640E">
      <w:pPr>
        <w:jc w:val="both"/>
        <w:rPr>
          <w:rFonts w:ascii="Times New Roman" w:hAnsi="Times New Roman" w:cs="Times New Roman"/>
        </w:rPr>
      </w:pPr>
    </w:p>
    <w:p w:rsidR="00FD640E" w:rsidP="00FD640E">
      <w:pPr>
        <w:rPr>
          <w:rFonts w:ascii="Times New Roman" w:hAnsi="Times New Roman" w:cs="Times New Roman"/>
        </w:rPr>
      </w:pPr>
    </w:p>
    <w:p w:rsidR="00FD640E" w:rsidP="00FD640E">
      <w:pPr>
        <w:jc w:val="both"/>
        <w:rPr>
          <w:rFonts w:ascii="Times New Roman" w:hAnsi="Times New Roman" w:cs="Times New Roman"/>
        </w:rPr>
      </w:pPr>
    </w:p>
    <w:p w:rsidR="00FD640E" w:rsidP="00FD640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  v súlade s 15. bodom Prílohy č. 1 k legislatívnym pravidlám tvorby zákonov (č. 19/1997 Z. z.).</w:t>
      </w:r>
    </w:p>
    <w:p w:rsidR="00FD640E" w:rsidP="00FD640E">
      <w:pPr>
        <w:jc w:val="both"/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E563C8" w:rsidRPr="00910001" w:rsidP="00E563C8">
      <w:pPr>
        <w:numPr>
          <w:ilvl w:val="0"/>
          <w:numId w:val="3"/>
        </w:numPr>
        <w:tabs>
          <w:tab w:val="left" w:pos="840"/>
        </w:tabs>
        <w:ind w:right="-17"/>
        <w:jc w:val="both"/>
        <w:rPr>
          <w:rStyle w:val="PlaceholderText"/>
        </w:rPr>
      </w:pPr>
      <w:r>
        <w:rPr>
          <w:rStyle w:val="PlaceholderText"/>
          <w:color w:val="000000"/>
        </w:rPr>
        <w:t>V čl. I  v prvej vete sa za slovom „predpisu</w:t>
      </w:r>
      <w:r w:rsidRPr="00E41529">
        <w:rPr>
          <w:rStyle w:val="PlaceholderText"/>
          <w:color w:val="000000"/>
          <w:vertAlign w:val="superscript"/>
        </w:rPr>
        <w:t>47a)</w:t>
      </w:r>
      <w:r>
        <w:rPr>
          <w:rStyle w:val="PlaceholderText"/>
          <w:color w:val="000000"/>
        </w:rPr>
        <w:t xml:space="preserve">“ slovo „a“ nahrádza čiarkou, na konci sa vypúšťa čiarka a pripájajú sa tieto </w:t>
      </w:r>
      <w:r w:rsidRPr="00910001">
        <w:rPr>
          <w:rStyle w:val="PlaceholderText"/>
          <w:color w:val="000000"/>
        </w:rPr>
        <w:t xml:space="preserve">slová „a </w:t>
      </w:r>
      <w:r w:rsidRPr="00910001">
        <w:rPr>
          <w:rFonts w:ascii="Times New Roman" w:hAnsi="Times New Roman" w:cs="Times New Roman"/>
        </w:rPr>
        <w:t xml:space="preserve">zahraničný príspevok </w:t>
      </w:r>
      <w:r>
        <w:rPr>
          <w:rFonts w:ascii="Times New Roman" w:hAnsi="Times New Roman" w:cs="Times New Roman"/>
        </w:rPr>
        <w:t>poskytovaný p</w:t>
      </w:r>
      <w:r w:rsidRPr="00910001">
        <w:rPr>
          <w:rFonts w:ascii="Times New Roman" w:hAnsi="Times New Roman" w:cs="Times New Roman"/>
        </w:rPr>
        <w:t>olicajtovi</w:t>
      </w:r>
      <w:r>
        <w:rPr>
          <w:rFonts w:ascii="Times New Roman" w:hAnsi="Times New Roman" w:cs="Times New Roman"/>
        </w:rPr>
        <w:t xml:space="preserve"> podľa osobitného predpisu</w:t>
      </w:r>
      <w:r w:rsidRPr="00910001">
        <w:rPr>
          <w:rFonts w:ascii="Times New Roman" w:hAnsi="Times New Roman" w:cs="Times New Roman"/>
          <w:vertAlign w:val="superscript"/>
        </w:rPr>
        <w:t>47c)</w:t>
      </w:r>
      <w:r>
        <w:rPr>
          <w:rStyle w:val="PlaceholderText"/>
        </w:rPr>
        <w:t>,“</w:t>
      </w:r>
    </w:p>
    <w:p w:rsidR="00E563C8" w:rsidP="00E563C8">
      <w:pPr>
        <w:ind w:right="-1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</w:t>
      </w:r>
    </w:p>
    <w:p w:rsidR="00E563C8" w:rsidP="00E563C8">
      <w:pPr>
        <w:ind w:right="-1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ab/>
        <w:t>Poznámky pod čiarou sa dopĺňajú o odkaz 47c), ktorý znie:</w:t>
      </w:r>
    </w:p>
    <w:p w:rsidR="00E563C8" w:rsidRPr="006266F8" w:rsidP="00E563C8">
      <w:pPr>
        <w:ind w:right="-17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„47c/ § 109 ods. 9 zákona č. 73/1998 Z. z. </w:t>
      </w:r>
      <w:r w:rsidRPr="006266F8">
        <w:rPr>
          <w:rFonts w:ascii="Times New Roman" w:hAnsi="Times New Roman" w:cs="Times New Roman"/>
          <w:color w:val="000000"/>
        </w:rPr>
        <w:t>o štátnej službe príslušníkov Policajného zboru, Slovenskej informačnej služby, Zboru väzenskej a justičnej stráže Slovenskej republiky a Železničnej polície</w:t>
      </w:r>
      <w:r>
        <w:rPr>
          <w:rFonts w:ascii="Times New Roman" w:hAnsi="Times New Roman" w:cs="Times New Roman"/>
          <w:color w:val="000000"/>
        </w:rPr>
        <w:t xml:space="preserve"> v znení neskorších predpisov.“</w:t>
      </w:r>
    </w:p>
    <w:p w:rsidR="00E563C8" w:rsidP="00E563C8">
      <w:pPr>
        <w:ind w:right="-17"/>
        <w:jc w:val="both"/>
        <w:rPr>
          <w:rStyle w:val="PlaceholderText"/>
          <w:color w:val="000000"/>
        </w:rPr>
      </w:pPr>
    </w:p>
    <w:p w:rsidR="00E563C8" w:rsidP="00E563C8">
      <w:pPr>
        <w:jc w:val="both"/>
        <w:rPr>
          <w:rFonts w:ascii="Times New Roman" w:hAnsi="Times New Roman" w:cs="Times New Roman"/>
          <w:u w:val="single"/>
        </w:rPr>
      </w:pPr>
    </w:p>
    <w:p w:rsidR="00E563C8" w:rsidRPr="00EE1D8F" w:rsidP="00E563C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ab/>
        <w:tab/>
        <w:t xml:space="preserve"> Zahraničný príspevok sa v zmysle § 109 ods. 9 zákona č. 73/1998 Z. z. </w:t>
        <w:tab/>
        <w:tab/>
        <w:tab/>
        <w:t xml:space="preserve">v znení neskorších predpisov poskytuje policajtom, ktorí sú vyslaní na </w:t>
        <w:tab/>
        <w:tab/>
        <w:tab/>
        <w:t xml:space="preserve">výkon štátnej služby v zahraničí na plnenie úloh v medzinárodných </w:t>
        <w:tab/>
        <w:tab/>
        <w:tab/>
        <w:t xml:space="preserve">misiách a operáciách civilného krízového manažmentu a policajtom </w:t>
        <w:tab/>
        <w:tab/>
        <w:tab/>
        <w:t xml:space="preserve">zabezpečujúcim ochranu zastupiteľských úradov SR v zahraničí        a </w:t>
        <w:tab/>
        <w:tab/>
        <w:tab/>
      </w:r>
      <w:r w:rsidRPr="00136F74">
        <w:rPr>
          <w:rFonts w:ascii="Times New Roman" w:hAnsi="Times New Roman" w:cs="Times New Roman"/>
        </w:rPr>
        <w:t>ochranu a prepravu os</w:t>
      </w:r>
      <w:r>
        <w:rPr>
          <w:rFonts w:ascii="Times New Roman" w:hAnsi="Times New Roman" w:cs="Times New Roman"/>
        </w:rPr>
        <w:t>ôb</w:t>
      </w:r>
      <w:r w:rsidRPr="00136F74">
        <w:rPr>
          <w:rFonts w:ascii="Times New Roman" w:hAnsi="Times New Roman" w:cs="Times New Roman"/>
        </w:rPr>
        <w:t xml:space="preserve"> vykonávajúc</w:t>
      </w:r>
      <w:r>
        <w:rPr>
          <w:rFonts w:ascii="Times New Roman" w:hAnsi="Times New Roman" w:cs="Times New Roman"/>
        </w:rPr>
        <w:t>ich funkciu</w:t>
      </w:r>
      <w:r w:rsidRPr="00136F74">
        <w:rPr>
          <w:rFonts w:ascii="Times New Roman" w:hAnsi="Times New Roman" w:cs="Times New Roman"/>
        </w:rPr>
        <w:t xml:space="preserve"> v inštitúcii E</w:t>
      </w:r>
      <w:r>
        <w:rPr>
          <w:rFonts w:ascii="Times New Roman" w:hAnsi="Times New Roman" w:cs="Times New Roman"/>
        </w:rPr>
        <w:t>Ú</w:t>
      </w:r>
      <w:r w:rsidRPr="00136F74">
        <w:rPr>
          <w:rFonts w:ascii="Times New Roman" w:hAnsi="Times New Roman" w:cs="Times New Roman"/>
        </w:rPr>
        <w:t xml:space="preserve"> alebo </w:t>
      </w:r>
      <w:r>
        <w:rPr>
          <w:rFonts w:ascii="Times New Roman" w:hAnsi="Times New Roman" w:cs="Times New Roman"/>
        </w:rPr>
        <w:tab/>
        <w:tab/>
        <w:tab/>
      </w:r>
      <w:r w:rsidRPr="00136F74">
        <w:rPr>
          <w:rFonts w:ascii="Times New Roman" w:hAnsi="Times New Roman" w:cs="Times New Roman"/>
        </w:rPr>
        <w:t>v medzinárodnej organizácii</w:t>
      </w:r>
      <w:r>
        <w:rPr>
          <w:rFonts w:ascii="Times New Roman" w:hAnsi="Times New Roman" w:cs="Times New Roman"/>
        </w:rPr>
        <w:t xml:space="preserve"> v krízových oblastiach</w:t>
      </w:r>
      <w:r w:rsidRPr="00136F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Výšku </w:t>
        <w:tab/>
        <w:tab/>
        <w:tab/>
        <w:tab/>
        <w:t xml:space="preserve">zahraničného príspevku, v rozsahu od 400 do 4000 eur, určuje minister </w:t>
        <w:tab/>
        <w:tab/>
        <w:tab/>
        <w:t xml:space="preserve">vnútra v závislosti od charakteru vykonávanej služobnej činnosti, </w:t>
        <w:tab/>
        <w:tab/>
        <w:tab/>
        <w:tab/>
        <w:t xml:space="preserve">miesta výkonu služby v zahraničí a miery ohrozenia života alebo </w:t>
        <w:tab/>
        <w:tab/>
        <w:tab/>
        <w:tab/>
        <w:t>zdravia policajtov.</w:t>
      </w:r>
    </w:p>
    <w:p w:rsidR="00E563C8" w:rsidRPr="00AB5980" w:rsidP="00E563C8">
      <w:pPr>
        <w:spacing w:before="120"/>
        <w:jc w:val="both"/>
        <w:rPr>
          <w:rFonts w:ascii="Times New Roman" w:hAnsi="Times New Roman" w:cs="Times New Roman"/>
        </w:rPr>
      </w:pPr>
      <w:r w:rsidRPr="00AB59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</w:r>
      <w:r w:rsidRPr="00AB5980">
        <w:rPr>
          <w:rFonts w:ascii="Times New Roman" w:hAnsi="Times New Roman" w:cs="Times New Roman"/>
        </w:rPr>
        <w:t xml:space="preserve">Predmetná úprava sa dotkne približne 20 policajtov pôsobiacich </w:t>
      </w:r>
      <w:r>
        <w:rPr>
          <w:rFonts w:ascii="Times New Roman" w:hAnsi="Times New Roman" w:cs="Times New Roman"/>
        </w:rPr>
        <w:tab/>
        <w:tab/>
        <w:tab/>
        <w:tab/>
      </w:r>
      <w:r w:rsidRPr="00AB598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AB5980">
        <w:rPr>
          <w:rFonts w:ascii="Times New Roman" w:hAnsi="Times New Roman" w:cs="Times New Roman"/>
        </w:rPr>
        <w:t>medzinárodných misiách</w:t>
      </w:r>
      <w:r>
        <w:rPr>
          <w:rFonts w:ascii="Times New Roman" w:hAnsi="Times New Roman" w:cs="Times New Roman"/>
        </w:rPr>
        <w:t xml:space="preserve"> EÚ</w:t>
      </w:r>
      <w:r w:rsidRPr="00AB5980">
        <w:rPr>
          <w:rFonts w:ascii="Times New Roman" w:hAnsi="Times New Roman" w:cs="Times New Roman"/>
        </w:rPr>
        <w:t xml:space="preserve"> s rôznym stupňom rizika </w:t>
      </w:r>
      <w:r>
        <w:rPr>
          <w:rFonts w:ascii="Times New Roman" w:hAnsi="Times New Roman" w:cs="Times New Roman"/>
        </w:rPr>
        <w:t>a</w:t>
      </w:r>
      <w:r w:rsidRPr="00AB5980">
        <w:rPr>
          <w:rFonts w:ascii="Times New Roman" w:hAnsi="Times New Roman" w:cs="Times New Roman"/>
        </w:rPr>
        <w:t xml:space="preserve"> 6 policajtov </w:t>
      </w:r>
      <w:r>
        <w:rPr>
          <w:rFonts w:ascii="Times New Roman" w:hAnsi="Times New Roman" w:cs="Times New Roman"/>
        </w:rPr>
        <w:tab/>
        <w:tab/>
        <w:tab/>
      </w:r>
      <w:r w:rsidRPr="00AB5980">
        <w:rPr>
          <w:rFonts w:ascii="Times New Roman" w:hAnsi="Times New Roman" w:cs="Times New Roman"/>
        </w:rPr>
        <w:t xml:space="preserve">zabezpečujúcich ochranu Zastupiteľského úradu Slovenskej republiky v </w:t>
      </w:r>
      <w:r>
        <w:rPr>
          <w:rFonts w:ascii="Times New Roman" w:hAnsi="Times New Roman" w:cs="Times New Roman"/>
        </w:rPr>
        <w:tab/>
        <w:tab/>
        <w:tab/>
      </w:r>
      <w:r w:rsidRPr="00AB5980">
        <w:rPr>
          <w:rFonts w:ascii="Times New Roman" w:hAnsi="Times New Roman" w:cs="Times New Roman"/>
        </w:rPr>
        <w:t xml:space="preserve">Bagdade. Oslobodením zahraničného príspevku od dane z príjmov sa </w:t>
      </w:r>
      <w:r>
        <w:rPr>
          <w:rFonts w:ascii="Times New Roman" w:hAnsi="Times New Roman" w:cs="Times New Roman"/>
        </w:rPr>
        <w:tab/>
        <w:tab/>
        <w:tab/>
      </w:r>
      <w:r w:rsidRPr="00AB5980">
        <w:rPr>
          <w:rFonts w:ascii="Times New Roman" w:hAnsi="Times New Roman" w:cs="Times New Roman"/>
        </w:rPr>
        <w:t>zníži príjem štátneho rozpočtu približne o</w:t>
      </w:r>
      <w:r>
        <w:rPr>
          <w:rFonts w:ascii="Times New Roman" w:hAnsi="Times New Roman" w:cs="Times New Roman"/>
        </w:rPr>
        <w:t xml:space="preserve"> 141 tis. </w:t>
      </w:r>
      <w:r w:rsidRPr="00AB5980">
        <w:rPr>
          <w:rFonts w:ascii="Times New Roman" w:hAnsi="Times New Roman" w:cs="Times New Roman"/>
        </w:rPr>
        <w:t>eur ročne.</w:t>
      </w:r>
    </w:p>
    <w:p w:rsidR="00E563C8" w:rsidRPr="00CC28AC" w:rsidP="00E563C8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136F74">
        <w:rPr>
          <w:rFonts w:ascii="Times New Roman" w:hAnsi="Times New Roman" w:cs="Times New Roman"/>
        </w:rPr>
        <w:t xml:space="preserve">Týmto pozmeňujúcim návrhom sa sleduje jednotná legislatívna </w:t>
      </w:r>
      <w:r>
        <w:rPr>
          <w:rFonts w:ascii="Times New Roman" w:hAnsi="Times New Roman" w:cs="Times New Roman"/>
        </w:rPr>
        <w:tab/>
        <w:tab/>
        <w:tab/>
        <w:tab/>
      </w:r>
      <w:r w:rsidRPr="00136F74">
        <w:rPr>
          <w:rFonts w:ascii="Times New Roman" w:hAnsi="Times New Roman" w:cs="Times New Roman"/>
        </w:rPr>
        <w:t xml:space="preserve">úprava </w:t>
      </w:r>
      <w:r>
        <w:rPr>
          <w:rFonts w:ascii="Times New Roman" w:hAnsi="Times New Roman" w:cs="Times New Roman"/>
        </w:rPr>
        <w:t xml:space="preserve">vybraných platových náležitostí pre profesionálnych vojakov aj </w:t>
        <w:tab/>
        <w:tab/>
        <w:tab/>
      </w:r>
      <w:r w:rsidRPr="00136F74">
        <w:rPr>
          <w:rFonts w:ascii="Times New Roman" w:hAnsi="Times New Roman" w:cs="Times New Roman"/>
        </w:rPr>
        <w:t>policajtov</w:t>
      </w:r>
      <w:r>
        <w:rPr>
          <w:rFonts w:ascii="Times New Roman" w:hAnsi="Times New Roman" w:cs="Times New Roman"/>
        </w:rPr>
        <w:t>,</w:t>
      </w:r>
      <w:r w:rsidRPr="00136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ktorí sú </w:t>
      </w:r>
      <w:r w:rsidRPr="00136F74">
        <w:rPr>
          <w:rFonts w:ascii="Times New Roman" w:hAnsi="Times New Roman" w:cs="Times New Roman"/>
        </w:rPr>
        <w:t>vysielan</w:t>
      </w:r>
      <w:r>
        <w:rPr>
          <w:rFonts w:ascii="Times New Roman" w:hAnsi="Times New Roman" w:cs="Times New Roman"/>
        </w:rPr>
        <w:t>í</w:t>
      </w:r>
      <w:r w:rsidRPr="00136F74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plnenie úloh v zahraničí</w:t>
      </w:r>
      <w:r w:rsidRPr="00136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</w:r>
      <w:r w:rsidRPr="00136F74">
        <w:rPr>
          <w:rFonts w:ascii="Times New Roman" w:hAnsi="Times New Roman" w:cs="Times New Roman"/>
        </w:rPr>
        <w:t>v najnáročnejších podmienkach</w:t>
      </w:r>
      <w:r>
        <w:rPr>
          <w:rFonts w:ascii="Times New Roman" w:hAnsi="Times New Roman" w:cs="Times New Roman"/>
        </w:rPr>
        <w:t>,</w:t>
      </w:r>
      <w:r w:rsidRPr="00136F74">
        <w:rPr>
          <w:rFonts w:ascii="Times New Roman" w:hAnsi="Times New Roman" w:cs="Times New Roman"/>
        </w:rPr>
        <w:t xml:space="preserve"> s vysokou mierou ohrozenia zdravia </w:t>
      </w:r>
      <w:r>
        <w:rPr>
          <w:rFonts w:ascii="Times New Roman" w:hAnsi="Times New Roman" w:cs="Times New Roman"/>
        </w:rPr>
        <w:tab/>
        <w:tab/>
        <w:tab/>
      </w:r>
      <w:r w:rsidRPr="00136F74">
        <w:rPr>
          <w:rFonts w:ascii="Times New Roman" w:hAnsi="Times New Roman" w:cs="Times New Roman"/>
        </w:rPr>
        <w:t>alebo straty života.</w:t>
      </w:r>
      <w:r>
        <w:rPr>
          <w:rFonts w:ascii="Times New Roman" w:hAnsi="Times New Roman" w:cs="Times New Roman"/>
        </w:rPr>
        <w:t xml:space="preserve"> Zároveň je cieľom zvýšiť motiváciu policajtov </w:t>
        <w:tab/>
        <w:tab/>
        <w:tab/>
        <w:t xml:space="preserve">uchádzať sa o pôsobenie v medzinárodných aktivitách civilného </w:t>
        <w:tab/>
        <w:tab/>
        <w:tab/>
        <w:tab/>
        <w:t xml:space="preserve">krízového manažmentu, ktorá v súčasnosti nie je na požadovanej úrovni </w:t>
        <w:tab/>
        <w:tab/>
        <w:tab/>
        <w:t xml:space="preserve">vzhľadom na postupované riziko. </w:t>
      </w:r>
    </w:p>
    <w:p w:rsidR="00E563C8" w:rsidP="00E563C8">
      <w:pPr>
        <w:rPr>
          <w:rFonts w:ascii="Times New Roman" w:hAnsi="Times New Roman" w:cs="Times New Roman"/>
        </w:rPr>
      </w:pPr>
    </w:p>
    <w:p w:rsidR="00E563C8" w:rsidP="00E563C8">
      <w:pPr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815C33" w:rsidP="00815C33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1062"/>
    <w:multiLevelType w:val="hybridMultilevel"/>
    <w:tmpl w:val="25EC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23F21"/>
    <w:multiLevelType w:val="hybridMultilevel"/>
    <w:tmpl w:val="5950B33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2772C6"/>
    <w:multiLevelType w:val="hybridMultilevel"/>
    <w:tmpl w:val="6C1A93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136F74"/>
    <w:rsid w:val="00186714"/>
    <w:rsid w:val="001D1A27"/>
    <w:rsid w:val="006266F8"/>
    <w:rsid w:val="00747B53"/>
    <w:rsid w:val="00815C33"/>
    <w:rsid w:val="00910001"/>
    <w:rsid w:val="00924688"/>
    <w:rsid w:val="00A030B2"/>
    <w:rsid w:val="00AA0463"/>
    <w:rsid w:val="00AB5980"/>
    <w:rsid w:val="00CC28AC"/>
    <w:rsid w:val="00DD3938"/>
    <w:rsid w:val="00E41529"/>
    <w:rsid w:val="00E563C8"/>
    <w:rsid w:val="00EE1D8F"/>
    <w:rsid w:val="00FD640E"/>
    <w:rsid w:val="00FD700C"/>
    <w:rsid w:val="00FE309E"/>
    <w:rsid w:val="00FE5D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C3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15C33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815C33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815C33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815C33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815C33"/>
    <w:pPr>
      <w:jc w:val="both"/>
    </w:pPr>
  </w:style>
  <w:style w:type="paragraph" w:customStyle="1" w:styleId="CharCharChar">
    <w:name w:val="Char Char Char"/>
    <w:basedOn w:val="Normal"/>
    <w:link w:val="DefaultParagraphFont"/>
    <w:rsid w:val="00815C33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">
    <w:name w:val="Char Char"/>
    <w:basedOn w:val="Normal"/>
    <w:rsid w:val="00815C3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E563C8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E563C8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628</Words>
  <Characters>3582</Characters>
  <Application>Microsoft Office Word</Application>
  <DocSecurity>0</DocSecurity>
  <Lines>0</Lines>
  <Paragraphs>0</Paragraphs>
  <ScaleCrop>false</ScaleCrop>
  <Company>Kancelaria NR SR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R. Pučíka a E. Vestenického o dani (tlač 1436)</dc:title>
  <dc:subject>2. čítanie</dc:subject>
  <dc:creator>mazuvlad</dc:creator>
  <cp:lastModifiedBy>mazuvlad</cp:lastModifiedBy>
  <cp:revision>3</cp:revision>
  <dcterms:created xsi:type="dcterms:W3CDTF">2010-02-15T08:46:00Z</dcterms:created>
  <dcterms:modified xsi:type="dcterms:W3CDTF">2010-02-23T12:28:00Z</dcterms:modified>
</cp:coreProperties>
</file>