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>
      <w:pPr>
        <w:pStyle w:val="Heading1"/>
        <w:spacing w:before="0"/>
      </w:pPr>
      <w:r>
        <w:t>PREDSEDA NÁRODNEJ RADY SLOVENSKEJ REPUBLIKY</w:t>
      </w:r>
    </w:p>
    <w:p w:rsidR="00BE641C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A310D9">
        <w:rPr>
          <w:rFonts w:cs="Times New Roman"/>
        </w:rPr>
        <w:t>137</w:t>
      </w:r>
      <w:r>
        <w:rPr>
          <w:rFonts w:cs="Times New Roman"/>
        </w:rPr>
        <w:t>/20</w:t>
      </w:r>
      <w:r w:rsidR="008A7F9E">
        <w:rPr>
          <w:rFonts w:cs="Times New Roman"/>
        </w:rPr>
        <w:t>1</w:t>
      </w:r>
      <w:r>
        <w:rPr>
          <w:rFonts w:cs="Times New Roman"/>
        </w:rPr>
        <w:t>0</w:t>
      </w:r>
    </w:p>
    <w:p w:rsidR="00BE641C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BE641C">
      <w:pPr>
        <w:pStyle w:val="rozhodnutia"/>
        <w:rPr>
          <w:rFonts w:cs="Times New Roman"/>
        </w:rPr>
      </w:pPr>
      <w:r w:rsidR="00F874D4">
        <w:rPr>
          <w:rFonts w:cs="Times New Roman"/>
        </w:rPr>
        <w:t>1441</w:t>
      </w:r>
    </w:p>
    <w:p w:rsidR="00BE641C">
      <w:pPr>
        <w:pStyle w:val="Heading1"/>
      </w:pPr>
      <w:r>
        <w:t>ROZHODNUTIE</w:t>
      </w:r>
    </w:p>
    <w:p w:rsidR="00BE641C">
      <w:pPr>
        <w:pStyle w:val="Heading1"/>
      </w:pPr>
      <w:r>
        <w:t>PREDSEDU NÁRODNEJ RADY SLOVENSKEJ REPUBLIKY</w:t>
      </w:r>
    </w:p>
    <w:p w:rsidR="00BE641C">
      <w:pPr>
        <w:rPr>
          <w:rFonts w:ascii="Arial" w:hAnsi="Arial" w:cs="Arial"/>
        </w:rPr>
      </w:pPr>
    </w:p>
    <w:p w:rsidR="00BE641C">
      <w:pPr>
        <w:jc w:val="center"/>
        <w:rPr>
          <w:rFonts w:ascii="Arial" w:hAnsi="Arial" w:cs="Arial"/>
          <w:sz w:val="22"/>
        </w:rPr>
      </w:pPr>
      <w:r w:rsidR="00CE3CC7">
        <w:rPr>
          <w:rFonts w:ascii="Arial" w:hAnsi="Arial" w:cs="Arial"/>
          <w:sz w:val="22"/>
        </w:rPr>
        <w:t>z</w:t>
      </w:r>
      <w:r w:rsidR="00A310D9">
        <w:rPr>
          <w:rFonts w:ascii="Arial" w:hAnsi="Arial" w:cs="Arial"/>
          <w:sz w:val="22"/>
        </w:rPr>
        <w:t>o</w:t>
      </w:r>
      <w:r w:rsidR="009701A7">
        <w:rPr>
          <w:rFonts w:ascii="Arial" w:hAnsi="Arial" w:cs="Arial"/>
          <w:sz w:val="22"/>
        </w:rPr>
        <w:t> </w:t>
      </w:r>
      <w:r w:rsidR="00A310D9">
        <w:rPr>
          <w:rFonts w:ascii="Arial" w:hAnsi="Arial" w:cs="Arial"/>
          <w:sz w:val="22"/>
        </w:rPr>
        <w:t>14</w:t>
      </w:r>
      <w:r w:rsidR="00723AE1">
        <w:rPr>
          <w:rFonts w:ascii="Arial" w:hAnsi="Arial" w:cs="Arial"/>
          <w:sz w:val="22"/>
        </w:rPr>
        <w:t>.</w:t>
      </w:r>
      <w:r w:rsidR="00A310D9">
        <w:rPr>
          <w:rFonts w:ascii="Arial" w:hAnsi="Arial" w:cs="Arial"/>
          <w:sz w:val="22"/>
        </w:rPr>
        <w:t xml:space="preserve"> januára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0</w:t>
      </w:r>
    </w:p>
    <w:p w:rsidR="00BE641C">
      <w:pPr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návrhu pridelenia vládneho návrhu zákona na prerokovanie výborom Národnej rady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</w:t>
      </w:r>
      <w:r>
        <w:rPr>
          <w:rFonts w:ascii="Arial" w:hAnsi="Arial" w:cs="Arial"/>
          <w:b/>
        </w:rPr>
        <w:t xml:space="preserve"> r h u j e m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p r i d e l i ť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pStyle w:val="BodyText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ab/>
        <w:t>vládny návrh zákona</w:t>
      </w:r>
      <w:r w:rsidR="00A310D9">
        <w:rPr>
          <w:rFonts w:cs="Arial"/>
          <w:noProof/>
          <w:sz w:val="22"/>
        </w:rPr>
        <w:t xml:space="preserve"> o preukazovaní pôvodu majetku</w:t>
      </w:r>
      <w:r w:rsidR="003259C0">
        <w:rPr>
          <w:rFonts w:cs="Arial"/>
          <w:noProof/>
          <w:sz w:val="22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A310D9">
        <w:rPr>
          <w:rFonts w:cs="Arial"/>
          <w:sz w:val="22"/>
          <w:lang w:val="sk-SK"/>
        </w:rPr>
        <w:t>1415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A310D9">
        <w:rPr>
          <w:rFonts w:cs="Arial"/>
          <w:sz w:val="22"/>
          <w:lang w:val="sk-SK"/>
        </w:rPr>
        <w:br/>
        <w:t>14</w:t>
      </w:r>
      <w:r w:rsidR="00723AE1">
        <w:rPr>
          <w:rFonts w:cs="Arial"/>
          <w:sz w:val="22"/>
          <w:lang w:val="sk-SK"/>
        </w:rPr>
        <w:t>.</w:t>
      </w:r>
      <w:r w:rsidR="00A310D9">
        <w:rPr>
          <w:rFonts w:cs="Arial"/>
          <w:sz w:val="22"/>
          <w:lang w:val="sk-SK"/>
        </w:rPr>
        <w:t xml:space="preserve"> januára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>
        <w:rPr>
          <w:rFonts w:cs="Arial"/>
          <w:sz w:val="22"/>
          <w:lang w:val="sk-SK"/>
        </w:rPr>
        <w:t>0</w:t>
      </w: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na prerokovanie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Ústavnoprávnemu výboru Národnej rady Slovenskej republiky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Vý</w:t>
      </w:r>
      <w:r>
        <w:rPr>
          <w:rFonts w:ascii="Arial" w:hAnsi="Arial" w:cs="Arial"/>
          <w:sz w:val="22"/>
        </w:rPr>
        <w:t>boru Národnej rady Slovenskej republiky pre financie, rozpočet a menu</w:t>
      </w:r>
    </w:p>
    <w:p w:rsidR="00D62C4B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 w:rsidR="00BE641C">
        <w:rPr>
          <w:rFonts w:ascii="Arial" w:hAnsi="Arial" w:cs="Arial"/>
          <w:sz w:val="22"/>
        </w:rPr>
        <w:t xml:space="preserve">Výboru Národnej rady Slovenskej republiky pre </w:t>
      </w:r>
      <w:r w:rsidR="00A310D9">
        <w:rPr>
          <w:rFonts w:ascii="Arial" w:hAnsi="Arial" w:cs="Arial"/>
          <w:sz w:val="22"/>
        </w:rPr>
        <w:t>obran</w:t>
      </w:r>
      <w:r>
        <w:rPr>
          <w:rFonts w:ascii="Arial" w:hAnsi="Arial" w:cs="Arial"/>
          <w:sz w:val="22"/>
        </w:rPr>
        <w:t>u</w:t>
      </w:r>
      <w:r w:rsidR="00A310D9">
        <w:rPr>
          <w:rFonts w:ascii="Arial" w:hAnsi="Arial" w:cs="Arial"/>
          <w:sz w:val="22"/>
        </w:rPr>
        <w:t xml:space="preserve"> a bezpečnosť a</w:t>
      </w:r>
    </w:p>
    <w:p w:rsidR="00BE641C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Výboru Národnej rady Slovenskej republiky pre</w:t>
      </w:r>
      <w:r w:rsidR="00D62C4B">
        <w:rPr>
          <w:rFonts w:ascii="Arial" w:hAnsi="Arial" w:cs="Arial"/>
          <w:sz w:val="22"/>
        </w:rPr>
        <w:t xml:space="preserve"> </w:t>
      </w:r>
      <w:r w:rsidR="00A310D9">
        <w:rPr>
          <w:rFonts w:ascii="Arial" w:hAnsi="Arial" w:cs="Arial"/>
          <w:sz w:val="22"/>
        </w:rPr>
        <w:t>ľudské práva, národnosti a postavenie žien</w:t>
      </w:r>
      <w:r w:rsidR="00D77292">
        <w:rPr>
          <w:rFonts w:ascii="Arial" w:hAnsi="Arial" w:cs="Arial"/>
          <w:sz w:val="22"/>
        </w:rPr>
        <w:t>;</w:t>
      </w: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u r č i ť</w:t>
      </w:r>
    </w:p>
    <w:p w:rsidR="00BE641C">
      <w:pPr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A310D9">
        <w:rPr>
          <w:rFonts w:ascii="Arial" w:hAnsi="Arial" w:cs="Arial"/>
          <w:sz w:val="22"/>
        </w:rPr>
        <w:t>financie, rozpočet a menu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2. lehotu na prerokovanie návrhu zákona v druhom čítaní vo výboroch </w:t>
      </w:r>
      <w:r w:rsidR="008B7C2F">
        <w:rPr>
          <w:rFonts w:ascii="Arial" w:hAnsi="Arial" w:cs="Arial"/>
          <w:sz w:val="22"/>
        </w:rPr>
        <w:br/>
      </w:r>
      <w:r w:rsidR="00472700">
        <w:rPr>
          <w:rFonts w:ascii="Arial" w:hAnsi="Arial" w:cs="Arial"/>
          <w:b/>
          <w:bCs/>
          <w:sz w:val="22"/>
          <w:u w:val="single"/>
        </w:rPr>
        <w:t xml:space="preserve">do </w:t>
      </w:r>
      <w:r w:rsidR="00A310D9">
        <w:rPr>
          <w:rFonts w:ascii="Arial" w:hAnsi="Arial" w:cs="Arial"/>
          <w:b/>
          <w:bCs/>
          <w:sz w:val="22"/>
          <w:u w:val="single"/>
        </w:rPr>
        <w:t>10</w:t>
      </w:r>
      <w:r w:rsidR="00723AE1">
        <w:rPr>
          <w:rFonts w:ascii="Arial" w:hAnsi="Arial" w:cs="Arial"/>
          <w:b/>
          <w:bCs/>
          <w:sz w:val="22"/>
          <w:u w:val="single"/>
        </w:rPr>
        <w:t>.</w:t>
      </w:r>
      <w:r w:rsidR="00A310D9">
        <w:rPr>
          <w:rFonts w:ascii="Arial" w:hAnsi="Arial" w:cs="Arial"/>
          <w:b/>
          <w:bCs/>
          <w:sz w:val="22"/>
          <w:u w:val="single"/>
        </w:rPr>
        <w:t xml:space="preserve"> marca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 20</w:t>
      </w:r>
      <w:r w:rsidR="00182B46">
        <w:rPr>
          <w:rFonts w:ascii="Arial" w:hAnsi="Arial" w:cs="Arial"/>
          <w:b/>
          <w:bCs/>
          <w:sz w:val="22"/>
          <w:u w:val="single"/>
        </w:rPr>
        <w:t>1</w:t>
      </w:r>
      <w:r w:rsidR="00472700">
        <w:rPr>
          <w:rFonts w:ascii="Arial" w:hAnsi="Arial" w:cs="Arial"/>
          <w:b/>
          <w:bCs/>
          <w:sz w:val="22"/>
          <w:u w:val="single"/>
        </w:rPr>
        <w:t>0</w:t>
      </w:r>
      <w:r w:rsidRPr="00D77292">
        <w:rPr>
          <w:rFonts w:ascii="Arial" w:hAnsi="Arial" w:cs="Arial"/>
          <w:sz w:val="22"/>
        </w:rPr>
        <w:t xml:space="preserve"> a v gestorskom výbore 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do </w:t>
      </w:r>
      <w:r w:rsidR="00A310D9">
        <w:rPr>
          <w:rFonts w:ascii="Arial" w:hAnsi="Arial" w:cs="Arial"/>
          <w:b/>
          <w:bCs/>
          <w:sz w:val="22"/>
          <w:u w:val="single"/>
        </w:rPr>
        <w:t>12</w:t>
      </w:r>
      <w:r w:rsidR="00723AE1">
        <w:rPr>
          <w:rFonts w:ascii="Arial" w:hAnsi="Arial" w:cs="Arial"/>
          <w:b/>
          <w:bCs/>
          <w:sz w:val="22"/>
          <w:u w:val="single"/>
        </w:rPr>
        <w:t>.</w:t>
      </w:r>
      <w:r w:rsidR="00A310D9">
        <w:rPr>
          <w:rFonts w:ascii="Arial" w:hAnsi="Arial" w:cs="Arial"/>
          <w:b/>
          <w:bCs/>
          <w:sz w:val="22"/>
          <w:u w:val="single"/>
        </w:rPr>
        <w:t xml:space="preserve"> marca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 20</w:t>
      </w:r>
      <w:r w:rsidR="00182B46">
        <w:rPr>
          <w:rFonts w:ascii="Arial" w:hAnsi="Arial" w:cs="Arial"/>
          <w:b/>
          <w:bCs/>
          <w:sz w:val="22"/>
          <w:u w:val="single"/>
        </w:rPr>
        <w:t>1</w:t>
      </w:r>
      <w:r w:rsidR="00472700">
        <w:rPr>
          <w:rFonts w:ascii="Arial" w:hAnsi="Arial" w:cs="Arial"/>
          <w:b/>
          <w:bCs/>
          <w:sz w:val="22"/>
          <w:u w:val="single"/>
        </w:rPr>
        <w:t>0</w:t>
      </w:r>
      <w:r>
        <w:rPr>
          <w:rFonts w:ascii="Arial" w:hAnsi="Arial" w:cs="Arial"/>
          <w:sz w:val="22"/>
        </w:rPr>
        <w:t>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center"/>
        <w:rPr>
          <w:rFonts w:ascii="Arial" w:hAnsi="Arial" w:cs="Arial"/>
          <w:sz w:val="22"/>
        </w:rPr>
      </w:pPr>
      <w:r w:rsidR="00656763">
        <w:rPr>
          <w:rFonts w:ascii="Arial" w:hAnsi="Arial" w:cs="Arial"/>
          <w:sz w:val="22"/>
        </w:rPr>
        <w:t xml:space="preserve">Pavol </w:t>
      </w:r>
      <w:r w:rsidR="00D62C4B">
        <w:rPr>
          <w:rFonts w:ascii="Arial" w:hAnsi="Arial" w:cs="Arial"/>
          <w:sz w:val="22"/>
        </w:rPr>
        <w:t xml:space="preserve"> </w:t>
      </w:r>
      <w:r w:rsidR="006B015A">
        <w:rPr>
          <w:rFonts w:ascii="Arial" w:hAnsi="Arial" w:cs="Arial"/>
          <w:sz w:val="22"/>
        </w:rPr>
        <w:t>P a š k a</w:t>
      </w:r>
      <w:r>
        <w:rPr>
          <w:rFonts w:ascii="Arial" w:hAnsi="Arial" w:cs="Arial"/>
          <w:sz w:val="22"/>
        </w:rPr>
        <w:t xml:space="preserve">   v. r.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82B46"/>
    <w:rsid w:val="003259C0"/>
    <w:rsid w:val="00472700"/>
    <w:rsid w:val="006562EE"/>
    <w:rsid w:val="00656763"/>
    <w:rsid w:val="006B015A"/>
    <w:rsid w:val="00723AE1"/>
    <w:rsid w:val="008A7F9E"/>
    <w:rsid w:val="008B7C2F"/>
    <w:rsid w:val="009701A7"/>
    <w:rsid w:val="00A310D9"/>
    <w:rsid w:val="00BE641C"/>
    <w:rsid w:val="00CE3CC7"/>
    <w:rsid w:val="00D62C4B"/>
    <w:rsid w:val="00D77292"/>
    <w:rsid w:val="00F874D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151</Words>
  <Characters>862</Characters>
  <Application>Microsoft Office Word</Application>
  <DocSecurity>0</DocSecurity>
  <Lines>0</Lines>
  <Paragraphs>0</Paragraphs>
  <ScaleCrop>false</ScaleCrop>
  <Company>Kancelária NR SR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2010-01-14T13:17:00Z</dcterms:created>
  <dcterms:modified xsi:type="dcterms:W3CDTF">2010-01-14T13:19:00Z</dcterms:modified>
</cp:coreProperties>
</file>