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FD0" w:rsidRPr="00074B38" w:rsidP="00416FD0">
      <w:pPr>
        <w:pStyle w:val="Heading3"/>
        <w:tabs>
          <w:tab w:val="clear" w:pos="851"/>
        </w:tabs>
        <w:spacing w:before="120" w:line="240" w:lineRule="auto"/>
        <w:rPr>
          <w:rFonts w:ascii="Microsoft Sans Serif" w:hAnsi="Microsoft Sans Serif" w:cs="Microsoft Sans Serif"/>
          <w:bCs w:val="0"/>
          <w:caps/>
          <w:sz w:val="28"/>
        </w:rPr>
      </w:pPr>
      <w:r w:rsidRPr="00074B38">
        <w:rPr>
          <w:rFonts w:ascii="Microsoft Sans Serif" w:hAnsi="Microsoft Sans Serif" w:cs="Microsoft Sans Serif"/>
          <w:bCs w:val="0"/>
          <w:caps/>
          <w:sz w:val="28"/>
        </w:rPr>
        <w:t>NÁrodná rada sLOVENSKEJ REPUBLIKY</w:t>
      </w:r>
    </w:p>
    <w:p w:rsidR="00416FD0" w:rsidRPr="00074B38" w:rsidP="00416FD0">
      <w:pPr>
        <w:pStyle w:val="Heading3"/>
        <w:keepLines w:val="0"/>
        <w:tabs>
          <w:tab w:val="clear" w:pos="851"/>
        </w:tabs>
        <w:spacing w:before="0" w:line="240" w:lineRule="auto"/>
        <w:rPr>
          <w:rFonts w:ascii="Microsoft Sans Serif" w:hAnsi="Microsoft Sans Serif" w:cs="Microsoft Sans Serif"/>
          <w:kern w:val="0"/>
        </w:rPr>
      </w:pPr>
      <w:r w:rsidRPr="00074B38">
        <w:rPr>
          <w:rFonts w:ascii="Microsoft Sans Serif" w:hAnsi="Microsoft Sans Serif" w:cs="Microsoft Sans Serif"/>
          <w:kern w:val="0"/>
        </w:rPr>
        <w:t>IV. volebné obdobie</w:t>
      </w:r>
    </w:p>
    <w:p w:rsidR="00416FD0" w:rsidRPr="00074B38" w:rsidP="00416FD0">
      <w:pPr>
        <w:jc w:val="center"/>
        <w:rPr>
          <w:rFonts w:ascii="Microsoft Sans Serif" w:hAnsi="Microsoft Sans Serif" w:cs="Microsoft Sans Serif"/>
        </w:rPr>
      </w:pPr>
      <w:r w:rsidRPr="00074B38">
        <w:rPr>
          <w:rFonts w:ascii="Microsoft Sans Serif" w:hAnsi="Microsoft Sans Serif" w:cs="Microsoft Sans Serif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16FD0" w:rsidRPr="00074B38" w:rsidP="00416FD0">
      <w:pPr>
        <w:pStyle w:val="Heading3"/>
        <w:tabs>
          <w:tab w:val="clear" w:pos="851"/>
        </w:tabs>
        <w:spacing w:before="120" w:line="240" w:lineRule="auto"/>
        <w:jc w:val="left"/>
        <w:rPr>
          <w:rFonts w:ascii="Microsoft Sans Serif" w:hAnsi="Microsoft Sans Serif" w:cs="Microsoft Sans Serif"/>
          <w:bCs w:val="0"/>
          <w:caps/>
        </w:rPr>
      </w:pPr>
    </w:p>
    <w:p w:rsidR="00416FD0" w:rsidRPr="008D1939" w:rsidP="00416FD0">
      <w:pPr>
        <w:jc w:val="center"/>
        <w:rPr>
          <w:rFonts w:ascii="Microsoft Sans Serif" w:hAnsi="Microsoft Sans Serif" w:cs="Microsoft Sans Serif"/>
          <w:b/>
        </w:rPr>
      </w:pPr>
      <w:r w:rsidRPr="008D1939">
        <w:rPr>
          <w:rFonts w:ascii="Microsoft Sans Serif" w:hAnsi="Microsoft Sans Serif" w:cs="Microsoft Sans Serif"/>
          <w:b/>
        </w:rPr>
        <w:t>návrh</w:t>
      </w:r>
    </w:p>
    <w:p w:rsidR="00416FD0" w:rsidP="00416FD0">
      <w:pPr>
        <w:jc w:val="center"/>
        <w:rPr>
          <w:rFonts w:ascii="Times New Roman" w:hAnsi="Times New Roman" w:cs="Times New Roman"/>
        </w:rPr>
      </w:pPr>
    </w:p>
    <w:p w:rsidR="00416FD0" w:rsidRPr="008D1939" w:rsidP="00416FD0">
      <w:pPr>
        <w:jc w:val="center"/>
        <w:rPr>
          <w:rFonts w:ascii="Microsoft Sans Serif" w:hAnsi="Microsoft Sans Serif" w:cs="Microsoft Sans Serif"/>
          <w:b/>
        </w:rPr>
      </w:pPr>
      <w:r w:rsidRPr="008D1939">
        <w:rPr>
          <w:rFonts w:ascii="Microsoft Sans Serif" w:hAnsi="Microsoft Sans Serif" w:cs="Microsoft Sans Serif"/>
          <w:b/>
        </w:rPr>
        <w:t>ZÁKON</w:t>
      </w:r>
    </w:p>
    <w:p w:rsidR="00416FD0" w:rsidRPr="00074B38" w:rsidP="00416FD0">
      <w:pPr>
        <w:rPr>
          <w:rFonts w:ascii="Microsoft Sans Serif" w:hAnsi="Microsoft Sans Serif" w:cs="Microsoft Sans Serif"/>
        </w:rPr>
      </w:pPr>
      <w:r w:rsidRPr="00074B38">
        <w:rPr>
          <w:rFonts w:ascii="Microsoft Sans Serif" w:hAnsi="Microsoft Sans Serif" w:cs="Microsoft Sans Serif"/>
        </w:rPr>
        <w:tab/>
        <w:tab/>
        <w:tab/>
      </w:r>
    </w:p>
    <w:p w:rsidR="00416FD0" w:rsidRPr="00074B38" w:rsidP="00416FD0">
      <w:pPr>
        <w:jc w:val="center"/>
        <w:rPr>
          <w:rFonts w:ascii="Microsoft Sans Serif" w:hAnsi="Microsoft Sans Serif" w:cs="Microsoft Sans Serif"/>
          <w:b/>
          <w:bCs/>
        </w:rPr>
      </w:pPr>
    </w:p>
    <w:p w:rsidR="00416FD0" w:rsidRPr="00074B38" w:rsidP="00416FD0">
      <w:pPr>
        <w:jc w:val="center"/>
        <w:rPr>
          <w:rFonts w:ascii="Microsoft Sans Serif" w:hAnsi="Microsoft Sans Serif" w:cs="Microsoft Sans Serif"/>
          <w:b/>
          <w:bCs/>
        </w:rPr>
      </w:pPr>
      <w:r w:rsidRPr="00074B38">
        <w:rPr>
          <w:rFonts w:ascii="Microsoft Sans Serif" w:hAnsi="Microsoft Sans Serif" w:cs="Microsoft Sans Serif"/>
          <w:b/>
          <w:bCs/>
        </w:rPr>
        <w:t>z ..................20</w:t>
      </w:r>
      <w:r w:rsidR="00CC2E96">
        <w:rPr>
          <w:rFonts w:ascii="Microsoft Sans Serif" w:hAnsi="Microsoft Sans Serif" w:cs="Microsoft Sans Serif"/>
          <w:b/>
          <w:bCs/>
        </w:rPr>
        <w:t>10</w:t>
      </w:r>
      <w:r w:rsidRPr="00074B38">
        <w:rPr>
          <w:rFonts w:ascii="Microsoft Sans Serif" w:hAnsi="Microsoft Sans Serif" w:cs="Microsoft Sans Serif"/>
          <w:b/>
          <w:bCs/>
        </w:rPr>
        <w:t>,</w:t>
      </w:r>
    </w:p>
    <w:p w:rsidR="00416FD0" w:rsidRPr="00074B38" w:rsidP="00416FD0">
      <w:pPr>
        <w:jc w:val="center"/>
        <w:rPr>
          <w:rFonts w:ascii="Microsoft Sans Serif" w:hAnsi="Microsoft Sans Serif" w:cs="Microsoft Sans Serif"/>
          <w:b/>
          <w:bCs/>
        </w:rPr>
      </w:pPr>
    </w:p>
    <w:p w:rsidR="00416FD0" w:rsidRPr="00074B38" w:rsidP="00416FD0">
      <w:pPr>
        <w:jc w:val="center"/>
        <w:rPr>
          <w:rFonts w:ascii="Microsoft Sans Serif" w:hAnsi="Microsoft Sans Serif" w:cs="Microsoft Sans Serif"/>
          <w:bCs/>
        </w:rPr>
      </w:pPr>
      <w:r w:rsidRPr="00074B38">
        <w:rPr>
          <w:rFonts w:ascii="Microsoft Sans Serif" w:hAnsi="Microsoft Sans Serif" w:cs="Microsoft Sans Serif"/>
        </w:rPr>
        <w:t xml:space="preserve">ktorým sa mení a dopĺňa </w:t>
      </w:r>
      <w:r>
        <w:rPr>
          <w:rFonts w:ascii="Microsoft Sans Serif" w:hAnsi="Microsoft Sans Serif" w:cs="Microsoft Sans Serif"/>
        </w:rPr>
        <w:t>zákon</w:t>
      </w:r>
      <w:r w:rsidRPr="00074B38">
        <w:rPr>
          <w:rFonts w:ascii="Microsoft Sans Serif" w:hAnsi="Microsoft Sans Serif" w:cs="Microsoft Sans Serif"/>
        </w:rPr>
        <w:t xml:space="preserve"> č</w:t>
      </w:r>
      <w:r w:rsidRPr="00416FD0">
        <w:rPr>
          <w:rFonts w:ascii="Microsoft Sans Serif" w:hAnsi="Microsoft Sans Serif" w:cs="Microsoft Sans Serif"/>
        </w:rPr>
        <w:t xml:space="preserve">. </w:t>
      </w:r>
      <w:r w:rsidRPr="00416FD0">
        <w:rPr>
          <w:rFonts w:ascii="Microsoft Sans Serif" w:hAnsi="Microsoft Sans Serif" w:cs="Microsoft Sans Serif"/>
          <w:color w:val="000000"/>
        </w:rPr>
        <w:t>461/2003</w:t>
      </w:r>
      <w:r>
        <w:rPr>
          <w:rFonts w:ascii="Microsoft Sans Serif" w:hAnsi="Microsoft Sans Serif" w:cs="Microsoft Sans Serif"/>
          <w:color w:val="000000"/>
        </w:rPr>
        <w:t xml:space="preserve"> Z.z. o sociálnom poistení v znení nesk</w:t>
      </w:r>
      <w:r>
        <w:rPr>
          <w:rFonts w:ascii="Microsoft Sans Serif" w:hAnsi="Microsoft Sans Serif" w:cs="Microsoft Sans Serif"/>
          <w:color w:val="000000"/>
        </w:rPr>
        <w:t>orších predpisov</w:t>
      </w:r>
    </w:p>
    <w:p w:rsidR="00416FD0" w:rsidRPr="00074B38" w:rsidP="00416FD0">
      <w:pPr>
        <w:pStyle w:val="Heading3"/>
        <w:tabs>
          <w:tab w:val="clear" w:pos="851"/>
        </w:tabs>
        <w:spacing w:before="120" w:line="240" w:lineRule="auto"/>
        <w:jc w:val="both"/>
        <w:rPr>
          <w:rFonts w:ascii="Microsoft Sans Serif" w:hAnsi="Microsoft Sans Serif" w:cs="Microsoft Sans Serif"/>
          <w:b w:val="0"/>
        </w:rPr>
      </w:pPr>
    </w:p>
    <w:p w:rsidR="00416FD0" w:rsidRPr="00074B38" w:rsidP="00416FD0">
      <w:pPr>
        <w:pStyle w:val="Heading3"/>
        <w:tabs>
          <w:tab w:val="clear" w:pos="851"/>
        </w:tabs>
        <w:spacing w:before="120" w:line="240" w:lineRule="auto"/>
        <w:rPr>
          <w:rFonts w:ascii="Microsoft Sans Serif" w:hAnsi="Microsoft Sans Serif" w:cs="Microsoft Sans Serif"/>
        </w:rPr>
      </w:pPr>
    </w:p>
    <w:p w:rsidR="00416FD0" w:rsidRPr="00074B38" w:rsidP="00416FD0">
      <w:pPr>
        <w:pStyle w:val="BodyText"/>
        <w:spacing w:line="240" w:lineRule="auto"/>
        <w:rPr>
          <w:rFonts w:ascii="Microsoft Sans Serif" w:hAnsi="Microsoft Sans Serif" w:cs="Microsoft Sans Serif"/>
        </w:rPr>
      </w:pPr>
      <w:r w:rsidRPr="00074B38">
        <w:rPr>
          <w:rFonts w:ascii="Microsoft Sans Serif" w:hAnsi="Microsoft Sans Serif" w:cs="Microsoft Sans Serif"/>
        </w:rPr>
        <w:t>Národná rada Slovenskej republiky sa uzniesla na tomto zákone:</w:t>
      </w:r>
    </w:p>
    <w:p w:rsidR="00416FD0" w:rsidRPr="00074B38" w:rsidP="00416FD0">
      <w:pPr>
        <w:pStyle w:val="BodyText"/>
        <w:spacing w:line="240" w:lineRule="auto"/>
        <w:ind w:firstLine="0"/>
        <w:jc w:val="center"/>
        <w:rPr>
          <w:rFonts w:ascii="Microsoft Sans Serif" w:hAnsi="Microsoft Sans Serif" w:cs="Microsoft Sans Serif"/>
        </w:rPr>
      </w:pPr>
      <w:r w:rsidRPr="00074B38">
        <w:rPr>
          <w:rFonts w:ascii="Microsoft Sans Serif" w:hAnsi="Microsoft Sans Serif" w:cs="Microsoft Sans Serif"/>
        </w:rPr>
        <w:t>Čl. I</w:t>
      </w:r>
    </w:p>
    <w:p w:rsidR="00416FD0" w:rsidRPr="00416FD0" w:rsidP="00C23EBC">
      <w:pPr>
        <w:autoSpaceDE/>
        <w:autoSpaceDN/>
        <w:jc w:val="both"/>
        <w:rPr>
          <w:rFonts w:ascii="Microsoft Sans Serif" w:hAnsi="Microsoft Sans Serif" w:cs="Microsoft Sans Serif"/>
        </w:rPr>
      </w:pPr>
      <w:r w:rsidRPr="00416FD0">
        <w:rPr>
          <w:rFonts w:ascii="Microsoft Sans Serif" w:hAnsi="Microsoft Sans Serif" w:cs="Microsoft Sans Serif"/>
        </w:rPr>
        <w:tab/>
        <w:t xml:space="preserve">Zákon č. </w:t>
      </w:r>
      <w:r w:rsidR="003C7DAE">
        <w:rPr>
          <w:rFonts w:ascii="Microsoft Sans Serif" w:hAnsi="Microsoft Sans Serif" w:cs="Microsoft Sans Serif"/>
        </w:rPr>
        <w:t>461</w:t>
      </w:r>
      <w:r>
        <w:rPr>
          <w:rFonts w:ascii="Microsoft Sans Serif" w:hAnsi="Microsoft Sans Serif" w:cs="Microsoft Sans Serif"/>
        </w:rPr>
        <w:t>/2003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  o sociálnom poistení v znení zákona č. </w:t>
      </w:r>
      <w:r>
        <w:rPr>
          <w:rFonts w:ascii="Microsoft Sans Serif" w:hAnsi="Microsoft Sans Serif" w:cs="Microsoft Sans Serif"/>
        </w:rPr>
        <w:t>551/2003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 xml:space="preserve">600/2003 </w:t>
      </w:r>
      <w:r w:rsidR="00C23EBC">
        <w:rPr>
          <w:rFonts w:ascii="Microsoft Sans Serif" w:hAnsi="Microsoft Sans Serif" w:cs="Microsoft Sans Serif"/>
        </w:rPr>
        <w:t>Z.</w:t>
      </w:r>
      <w:r w:rsidRPr="00416FD0">
        <w:rPr>
          <w:rFonts w:ascii="Microsoft Sans Serif" w:hAnsi="Microsoft Sans Serif" w:cs="Microsoft Sans Serif"/>
        </w:rPr>
        <w:t>z., zákona č.</w:t>
      </w:r>
      <w:r>
        <w:rPr>
          <w:rFonts w:ascii="Microsoft Sans Serif" w:hAnsi="Microsoft Sans Serif" w:cs="Microsoft Sans Serif"/>
        </w:rPr>
        <w:t xml:space="preserve"> 5/2004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43/2004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186/200</w:t>
      </w:r>
      <w:r>
        <w:rPr>
          <w:rFonts w:ascii="Microsoft Sans Serif" w:hAnsi="Microsoft Sans Serif" w:cs="Microsoft Sans Serif"/>
        </w:rPr>
        <w:t>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365/2004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391/2004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439/2004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>z., zákona č.</w:t>
      </w:r>
      <w:r>
        <w:rPr>
          <w:rFonts w:ascii="Microsoft Sans Serif" w:hAnsi="Microsoft Sans Serif" w:cs="Microsoft Sans Serif"/>
        </w:rPr>
        <w:t xml:space="preserve"> 523/2004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721/2004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82/2005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244/2005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>z., zákona č.</w:t>
      </w:r>
      <w:r>
        <w:rPr>
          <w:rFonts w:ascii="Microsoft Sans Serif" w:hAnsi="Microsoft Sans Serif" w:cs="Microsoft Sans Serif"/>
        </w:rPr>
        <w:t xml:space="preserve"> 351/2005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534/2005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584/2005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310/2006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nálezu Ústavného súdu Slovenskej republiky č. </w:t>
      </w:r>
      <w:r>
        <w:rPr>
          <w:rFonts w:ascii="Microsoft Sans Serif" w:hAnsi="Microsoft Sans Serif" w:cs="Microsoft Sans Serif"/>
        </w:rPr>
        <w:t>460/2006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 xml:space="preserve">529/2006 </w:t>
      </w:r>
      <w:r w:rsidR="00C23EBC">
        <w:rPr>
          <w:rFonts w:ascii="Microsoft Sans Serif" w:hAnsi="Microsoft Sans Serif" w:cs="Microsoft Sans Serif"/>
        </w:rPr>
        <w:t>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592/2006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>
        <w:rPr>
          <w:rFonts w:ascii="Microsoft Sans Serif" w:hAnsi="Microsoft Sans Serif" w:cs="Microsoft Sans Serif"/>
        </w:rPr>
        <w:t>677/2006</w:t>
      </w:r>
      <w:r w:rsidR="00C23EBC">
        <w:rPr>
          <w:rFonts w:ascii="Microsoft Sans Serif" w:hAnsi="Microsoft Sans Serif" w:cs="Microsoft Sans Serif"/>
        </w:rPr>
        <w:t xml:space="preserve"> Z.</w:t>
      </w:r>
      <w:r w:rsidRPr="00416FD0">
        <w:rPr>
          <w:rFonts w:ascii="Microsoft Sans Serif" w:hAnsi="Microsoft Sans Serif" w:cs="Microsoft Sans Serif"/>
        </w:rPr>
        <w:t xml:space="preserve">z., zákona č. </w:t>
      </w:r>
      <w:r w:rsidR="00C23EBC">
        <w:rPr>
          <w:rFonts w:ascii="Microsoft Sans Serif" w:hAnsi="Microsoft Sans Serif" w:cs="Microsoft Sans Serif"/>
        </w:rPr>
        <w:t>274/2007 Z.</w:t>
      </w:r>
      <w:r w:rsidRPr="00416FD0">
        <w:rPr>
          <w:rFonts w:ascii="Microsoft Sans Serif" w:hAnsi="Microsoft Sans Serif" w:cs="Microsoft Sans Serif"/>
        </w:rPr>
        <w:t>z., zákona č.</w:t>
      </w:r>
      <w:r w:rsidR="00C23EBC">
        <w:rPr>
          <w:rFonts w:ascii="Microsoft Sans Serif" w:hAnsi="Microsoft Sans Serif" w:cs="Microsoft Sans Serif"/>
        </w:rPr>
        <w:t xml:space="preserve"> 519/2007 Z.</w:t>
      </w:r>
      <w:r w:rsidRPr="00416FD0">
        <w:rPr>
          <w:rFonts w:ascii="Microsoft Sans Serif" w:hAnsi="Microsoft Sans Serif" w:cs="Microsoft Sans Serif"/>
        </w:rPr>
        <w:t>z.</w:t>
      </w:r>
      <w:r w:rsidR="00C23EBC">
        <w:rPr>
          <w:rFonts w:ascii="Microsoft Sans Serif" w:hAnsi="Microsoft Sans Serif" w:cs="Microsoft Sans Serif"/>
        </w:rPr>
        <w:t>,</w:t>
      </w:r>
      <w:r w:rsidRPr="00416FD0">
        <w:rPr>
          <w:rFonts w:ascii="Microsoft Sans Serif" w:hAnsi="Microsoft Sans Serif" w:cs="Microsoft Sans Serif"/>
        </w:rPr>
        <w:t xml:space="preserve"> zákona č. </w:t>
      </w:r>
      <w:r w:rsidR="00C23EBC">
        <w:rPr>
          <w:rFonts w:ascii="Microsoft Sans Serif" w:hAnsi="Microsoft Sans Serif" w:cs="Microsoft Sans Serif"/>
        </w:rPr>
        <w:t>555/2007 Z.</w:t>
      </w:r>
      <w:r w:rsidRPr="00416FD0">
        <w:rPr>
          <w:rFonts w:ascii="Microsoft Sans Serif" w:hAnsi="Microsoft Sans Serif" w:cs="Microsoft Sans Serif"/>
        </w:rPr>
        <w:t>z.</w:t>
      </w:r>
      <w:r w:rsidR="007B0CD2">
        <w:rPr>
          <w:rFonts w:ascii="Microsoft Sans Serif" w:hAnsi="Microsoft Sans Serif" w:cs="Microsoft Sans Serif"/>
        </w:rPr>
        <w:t xml:space="preserve">, zákona č. 659/2007 </w:t>
      </w:r>
      <w:r w:rsidR="007B0CD2">
        <w:rPr>
          <w:rFonts w:ascii="Microsoft Sans Serif" w:hAnsi="Microsoft Sans Serif" w:cs="Microsoft Sans Serif"/>
        </w:rPr>
        <w:t>Z.z.</w:t>
      </w:r>
      <w:r w:rsidR="00C23EBC">
        <w:rPr>
          <w:rFonts w:ascii="Microsoft Sans Serif" w:hAnsi="Microsoft Sans Serif" w:cs="Microsoft Sans Serif"/>
        </w:rPr>
        <w:t xml:space="preserve"> a nálezu Ústavného súdu Slovenskej republiky č. 204/2008 Z.z.</w:t>
      </w:r>
      <w:r w:rsidRPr="00416FD0">
        <w:rPr>
          <w:rFonts w:ascii="Microsoft Sans Serif" w:hAnsi="Microsoft Sans Serif" w:cs="Microsoft Sans Serif"/>
        </w:rPr>
        <w:t xml:space="preserve">  sa mení a dopĺňa takto: </w:t>
      </w:r>
    </w:p>
    <w:p w:rsidR="00416FD0" w:rsidRPr="00074B38" w:rsidP="00416FD0">
      <w:pPr>
        <w:autoSpaceDE/>
        <w:autoSpaceDN/>
        <w:rPr>
          <w:rFonts w:ascii="Microsoft Sans Serif" w:hAnsi="Microsoft Sans Serif" w:cs="Microsoft Sans Serif"/>
        </w:rPr>
      </w:pPr>
    </w:p>
    <w:p w:rsidR="00416FD0" w:rsidP="00416FD0">
      <w:pPr>
        <w:jc w:val="both"/>
        <w:rPr>
          <w:rFonts w:ascii="Microsoft Sans Serif" w:hAnsi="Microsoft Sans Serif" w:cs="Microsoft Sans Serif"/>
        </w:rPr>
      </w:pPr>
      <w:r w:rsidR="00EE75AB">
        <w:rPr>
          <w:rFonts w:ascii="Microsoft Sans Serif" w:hAnsi="Microsoft Sans Serif" w:cs="Microsoft Sans Serif"/>
        </w:rPr>
        <w:t>1. V § 65 sa odsek 4</w:t>
      </w:r>
      <w:r w:rsidR="004407F1">
        <w:rPr>
          <w:rFonts w:ascii="Microsoft Sans Serif" w:hAnsi="Microsoft Sans Serif" w:cs="Microsoft Sans Serif"/>
        </w:rPr>
        <w:t xml:space="preserve"> nahradzuje novým znením</w:t>
      </w:r>
      <w:r w:rsidR="00EE75AB">
        <w:rPr>
          <w:rFonts w:ascii="Microsoft Sans Serif" w:hAnsi="Microsoft Sans Serif" w:cs="Microsoft Sans Serif"/>
        </w:rPr>
        <w:t>:</w:t>
      </w:r>
    </w:p>
    <w:p w:rsidR="00EE75AB" w:rsidP="004407F1">
      <w:pPr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„(4)</w:t>
      </w:r>
      <w:r w:rsidR="009C7235">
        <w:rPr>
          <w:rFonts w:ascii="Microsoft Sans Serif" w:hAnsi="Microsoft Sans Serif" w:cs="Microsoft Sans Serif"/>
        </w:rPr>
        <w:t xml:space="preserve"> Žene, ktorá vychovala deti sa určí dôchodkový vek takto:</w:t>
      </w:r>
    </w:p>
    <w:p w:rsidR="009C7235" w:rsidRPr="009C7235" w:rsidP="009C7235">
      <w:pPr>
        <w:autoSpaceDE/>
        <w:autoSpaceDN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 xml:space="preserve">a) </w:t>
      </w:r>
      <w:r w:rsidRPr="009C7235">
        <w:rPr>
          <w:rFonts w:ascii="Microsoft Sans Serif" w:hAnsi="Microsoft Sans Serif" w:cs="Microsoft Sans Serif"/>
          <w:color w:val="000000"/>
        </w:rPr>
        <w:t xml:space="preserve">53 rokov, ak vychovala päť alebo viac detí, </w:t>
      </w:r>
    </w:p>
    <w:p w:rsidR="009C7235" w:rsidRPr="009C7235" w:rsidP="009C7235">
      <w:pPr>
        <w:autoSpaceDE/>
        <w:autoSpaceDN/>
        <w:rPr>
          <w:rFonts w:ascii="Microsoft Sans Serif" w:hAnsi="Microsoft Sans Serif" w:cs="Microsoft Sans Serif"/>
          <w:color w:val="000000"/>
        </w:rPr>
      </w:pPr>
      <w:r w:rsidR="00112CE8">
        <w:rPr>
          <w:rFonts w:ascii="Microsoft Sans Serif" w:hAnsi="Microsoft Sans Serif" w:cs="Microsoft Sans Serif"/>
          <w:color w:val="000000"/>
        </w:rPr>
        <w:t>b) 55</w:t>
      </w:r>
      <w:r w:rsidRPr="009C7235">
        <w:rPr>
          <w:rFonts w:ascii="Microsoft Sans Serif" w:hAnsi="Microsoft Sans Serif" w:cs="Microsoft Sans Serif"/>
          <w:color w:val="000000"/>
        </w:rPr>
        <w:t xml:space="preserve"> </w:t>
      </w:r>
      <w:r w:rsidRPr="009C7235">
        <w:rPr>
          <w:rFonts w:ascii="Microsoft Sans Serif" w:hAnsi="Microsoft Sans Serif" w:cs="Microsoft Sans Serif"/>
          <w:color w:val="000000"/>
        </w:rPr>
        <w:t>rokov, a</w:t>
      </w:r>
      <w:r w:rsidR="004407F1">
        <w:rPr>
          <w:rFonts w:ascii="Microsoft Sans Serif" w:hAnsi="Microsoft Sans Serif" w:cs="Microsoft Sans Serif"/>
          <w:color w:val="000000"/>
        </w:rPr>
        <w:t>k vychovala tri alebo štyri deti</w:t>
      </w:r>
      <w:r w:rsidRPr="009C7235">
        <w:rPr>
          <w:rFonts w:ascii="Microsoft Sans Serif" w:hAnsi="Microsoft Sans Serif" w:cs="Microsoft Sans Serif"/>
          <w:color w:val="000000"/>
        </w:rPr>
        <w:t xml:space="preserve">, </w:t>
      </w:r>
    </w:p>
    <w:p w:rsidR="009C7235" w:rsidRPr="009C7235" w:rsidP="009C7235">
      <w:pPr>
        <w:autoSpaceDE/>
        <w:autoSpaceDN/>
        <w:rPr>
          <w:rFonts w:ascii="Microsoft Sans Serif" w:hAnsi="Microsoft Sans Serif" w:cs="Microsoft Sans Serif"/>
          <w:color w:val="000000"/>
        </w:rPr>
      </w:pPr>
      <w:r w:rsidR="00112CE8">
        <w:rPr>
          <w:rFonts w:ascii="Microsoft Sans Serif" w:hAnsi="Microsoft Sans Serif" w:cs="Microsoft Sans Serif"/>
          <w:color w:val="000000"/>
        </w:rPr>
        <w:t>c) 57</w:t>
      </w:r>
      <w:r w:rsidRPr="009C7235">
        <w:rPr>
          <w:rFonts w:ascii="Microsoft Sans Serif" w:hAnsi="Microsoft Sans Serif" w:cs="Microsoft Sans Serif"/>
          <w:color w:val="000000"/>
        </w:rPr>
        <w:t xml:space="preserve"> rokov, ak vychovala dve deti, </w:t>
      </w: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  <w:r w:rsidR="00112CE8">
        <w:rPr>
          <w:rFonts w:ascii="Microsoft Sans Serif" w:hAnsi="Microsoft Sans Serif" w:cs="Microsoft Sans Serif"/>
          <w:color w:val="000000"/>
        </w:rPr>
        <w:t>d) 59</w:t>
      </w:r>
      <w:r w:rsidRPr="009C7235">
        <w:rPr>
          <w:rFonts w:ascii="Microsoft Sans Serif" w:hAnsi="Microsoft Sans Serif" w:cs="Microsoft Sans Serif"/>
          <w:color w:val="000000"/>
        </w:rPr>
        <w:t xml:space="preserve"> rokov, ak vychovala jedno dieťa</w:t>
      </w:r>
      <w:r>
        <w:rPr>
          <w:rFonts w:ascii="Microsoft Sans Serif" w:hAnsi="Microsoft Sans Serif" w:cs="Microsoft Sans Serif"/>
          <w:color w:val="000000"/>
        </w:rPr>
        <w:t>.“</w:t>
      </w: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Doterajšie odseky </w:t>
      </w:r>
      <w:r w:rsidR="004407F1">
        <w:rPr>
          <w:rFonts w:ascii="Microsoft Sans Serif" w:hAnsi="Microsoft Sans Serif" w:cs="Microsoft Sans Serif"/>
          <w:color w:val="000000"/>
        </w:rPr>
        <w:t>5</w:t>
      </w:r>
      <w:r>
        <w:rPr>
          <w:rFonts w:ascii="Microsoft Sans Serif" w:hAnsi="Microsoft Sans Serif" w:cs="Microsoft Sans Serif"/>
          <w:color w:val="000000"/>
        </w:rPr>
        <w:t xml:space="preserve"> až 8 sa vypúšťajú.</w:t>
      </w: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  <w:r w:rsidR="004407F1">
        <w:rPr>
          <w:rFonts w:ascii="Microsoft Sans Serif" w:hAnsi="Microsoft Sans Serif" w:cs="Microsoft Sans Serif"/>
          <w:color w:val="000000"/>
        </w:rPr>
        <w:t>2. V § 65 odseky 9 a 10 znejú:</w:t>
      </w:r>
    </w:p>
    <w:p w:rsidR="004407F1" w:rsidRPr="004407F1" w:rsidP="004407F1">
      <w:pPr>
        <w:autoSpaceDE/>
        <w:autoSpaceDN/>
        <w:ind w:firstLine="708"/>
        <w:jc w:val="both"/>
        <w:rPr>
          <w:rFonts w:ascii="Microsoft Sans Serif" w:hAnsi="Microsoft Sans Serif" w:cs="Microsoft Sans Serif"/>
          <w:color w:val="000000"/>
        </w:rPr>
      </w:pPr>
      <w:r w:rsidRPr="004407F1">
        <w:rPr>
          <w:rFonts w:ascii="Microsoft Sans Serif" w:hAnsi="Microsoft Sans Serif" w:cs="Microsoft Sans Serif"/>
          <w:color w:val="000000"/>
        </w:rPr>
        <w:t xml:space="preserve">„(9) Dôchodkový vek určený podľa odsekov 3 </w:t>
      </w:r>
      <w:r>
        <w:rPr>
          <w:rFonts w:ascii="Microsoft Sans Serif" w:hAnsi="Microsoft Sans Serif" w:cs="Microsoft Sans Serif"/>
          <w:color w:val="000000"/>
        </w:rPr>
        <w:t>a 4</w:t>
      </w:r>
      <w:r w:rsidRPr="004407F1">
        <w:rPr>
          <w:rFonts w:ascii="Microsoft Sans Serif" w:hAnsi="Microsoft Sans Serif" w:cs="Microsoft Sans Serif"/>
          <w:color w:val="000000"/>
        </w:rPr>
        <w:t xml:space="preserve"> je vek dovŕšený v kalendárnom mesiaci v deň, ktorý sa číslom zhoduje s dňom narodenia poistenca. </w:t>
      </w:r>
    </w:p>
    <w:p w:rsidR="004407F1" w:rsidRPr="004407F1" w:rsidP="004407F1">
      <w:pPr>
        <w:autoSpaceDE/>
        <w:autoSpaceDN/>
        <w:rPr>
          <w:rFonts w:ascii="Microsoft Sans Serif" w:hAnsi="Microsoft Sans Serif" w:cs="Microsoft Sans Serif"/>
          <w:color w:val="000000"/>
        </w:rPr>
      </w:pPr>
    </w:p>
    <w:p w:rsidR="004407F1" w:rsidRPr="004407F1" w:rsidP="004407F1">
      <w:pPr>
        <w:autoSpaceDE/>
        <w:autoSpaceDN/>
        <w:ind w:firstLine="708"/>
        <w:jc w:val="both"/>
        <w:rPr>
          <w:rFonts w:ascii="Microsoft Sans Serif" w:hAnsi="Microsoft Sans Serif" w:cs="Microsoft Sans Serif"/>
          <w:color w:val="000000"/>
        </w:rPr>
      </w:pPr>
      <w:r w:rsidRPr="004407F1">
        <w:rPr>
          <w:rFonts w:ascii="Microsoft Sans Serif" w:hAnsi="Microsoft Sans Serif" w:cs="Microsoft Sans Serif"/>
          <w:color w:val="000000"/>
        </w:rPr>
        <w:t xml:space="preserve">(10) Ak deň dovŕšenia dôchodkového veku určeného podľa odsekov 3 </w:t>
      </w:r>
      <w:r>
        <w:rPr>
          <w:rFonts w:ascii="Microsoft Sans Serif" w:hAnsi="Microsoft Sans Serif" w:cs="Microsoft Sans Serif"/>
          <w:color w:val="000000"/>
        </w:rPr>
        <w:t>a 4</w:t>
      </w:r>
      <w:r w:rsidRPr="004407F1">
        <w:rPr>
          <w:rFonts w:ascii="Microsoft Sans Serif" w:hAnsi="Microsoft Sans Serif" w:cs="Microsoft Sans Serif"/>
          <w:color w:val="000000"/>
        </w:rPr>
        <w:t xml:space="preserve"> pripadne na deň, ktorý sa číselne nezhoduje s dňom narodenia poistenca, za deň dovŕšenia dôchodkového veku sa považuje posledný deň posledného pripočítaného kalendárneho mesiaca.“ </w:t>
      </w:r>
    </w:p>
    <w:p w:rsidR="004407F1" w:rsidP="009C7235">
      <w:pPr>
        <w:jc w:val="both"/>
        <w:rPr>
          <w:rFonts w:ascii="Microsoft Sans Serif" w:hAnsi="Microsoft Sans Serif" w:cs="Microsoft Sans Serif"/>
          <w:color w:val="000000"/>
        </w:rPr>
      </w:pP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</w:p>
    <w:p w:rsidR="009C7235" w:rsidP="009C7235">
      <w:pPr>
        <w:jc w:val="both"/>
        <w:rPr>
          <w:rFonts w:ascii="Microsoft Sans Serif" w:hAnsi="Microsoft Sans Serif" w:cs="Microsoft Sans Serif"/>
          <w:color w:val="000000"/>
        </w:rPr>
      </w:pPr>
      <w:r w:rsidR="004407F1">
        <w:rPr>
          <w:rFonts w:ascii="Microsoft Sans Serif" w:hAnsi="Microsoft Sans Serif" w:cs="Microsoft Sans Serif"/>
          <w:color w:val="000000"/>
        </w:rPr>
        <w:t>3</w:t>
      </w:r>
      <w:r>
        <w:rPr>
          <w:rFonts w:ascii="Microsoft Sans Serif" w:hAnsi="Microsoft Sans Serif" w:cs="Microsoft Sans Serif"/>
          <w:color w:val="000000"/>
        </w:rPr>
        <w:t>. § 258 vrátane nadpisu znie:</w:t>
      </w:r>
    </w:p>
    <w:p w:rsidR="009C7235" w:rsidRPr="009C7235" w:rsidP="009C7235">
      <w:pPr>
        <w:autoSpaceDE/>
        <w:autoSpaceDN/>
        <w:jc w:val="center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„</w:t>
      </w:r>
      <w:r w:rsidRPr="009C7235">
        <w:rPr>
          <w:rFonts w:ascii="Microsoft Sans Serif" w:hAnsi="Microsoft Sans Serif" w:cs="Microsoft Sans Serif"/>
          <w:color w:val="000000"/>
        </w:rPr>
        <w:t>§ 258</w:t>
      </w:r>
    </w:p>
    <w:p w:rsidR="009C7235" w:rsidRPr="009C7235" w:rsidP="009C7235">
      <w:pPr>
        <w:autoSpaceDE/>
        <w:autoSpaceDN/>
        <w:jc w:val="center"/>
        <w:rPr>
          <w:rFonts w:ascii="Microsoft Sans Serif" w:hAnsi="Microsoft Sans Serif" w:cs="Microsoft Sans Serif"/>
          <w:b/>
          <w:bCs/>
          <w:color w:val="000000"/>
        </w:rPr>
      </w:pPr>
      <w:r w:rsidRPr="009C7235">
        <w:rPr>
          <w:rFonts w:ascii="Microsoft Sans Serif" w:hAnsi="Microsoft Sans Serif" w:cs="Microsoft Sans Serif"/>
          <w:b/>
          <w:bCs/>
          <w:color w:val="000000"/>
        </w:rPr>
        <w:t>Výchova dieťaťa na určenie dôchodkového</w:t>
      </w:r>
    </w:p>
    <w:p w:rsidR="009C7235" w:rsidRPr="009C7235" w:rsidP="009C7235">
      <w:pPr>
        <w:autoSpaceDE/>
        <w:autoSpaceDN/>
        <w:jc w:val="center"/>
        <w:rPr>
          <w:rFonts w:ascii="Microsoft Sans Serif" w:hAnsi="Microsoft Sans Serif" w:cs="Microsoft Sans Serif"/>
          <w:b/>
          <w:bCs/>
          <w:color w:val="000000"/>
        </w:rPr>
      </w:pPr>
      <w:r w:rsidRPr="009C7235">
        <w:rPr>
          <w:rFonts w:ascii="Microsoft Sans Serif" w:hAnsi="Microsoft Sans Serif" w:cs="Microsoft Sans Serif"/>
          <w:b/>
          <w:bCs/>
          <w:color w:val="000000"/>
        </w:rPr>
        <w:t xml:space="preserve">veku žien </w:t>
      </w:r>
    </w:p>
    <w:p w:rsidR="009C7235" w:rsidRPr="009C7235" w:rsidP="009C7235">
      <w:pPr>
        <w:autoSpaceDE/>
        <w:autoSpaceDN/>
        <w:rPr>
          <w:rFonts w:ascii="Microsoft Sans Serif" w:hAnsi="Microsoft Sans Serif" w:cs="Microsoft Sans Serif"/>
          <w:color w:val="000000"/>
        </w:rPr>
      </w:pPr>
    </w:p>
    <w:p w:rsidR="009C7235" w:rsidRPr="009C7235" w:rsidP="004407F1">
      <w:pPr>
        <w:autoSpaceDE/>
        <w:autoSpaceDN/>
        <w:ind w:firstLine="708"/>
        <w:jc w:val="both"/>
        <w:rPr>
          <w:rFonts w:ascii="Microsoft Sans Serif" w:hAnsi="Microsoft Sans Serif" w:cs="Microsoft Sans Serif"/>
          <w:color w:val="000000"/>
        </w:rPr>
      </w:pPr>
      <w:r w:rsidRPr="009C7235">
        <w:rPr>
          <w:rFonts w:ascii="Microsoft Sans Serif" w:hAnsi="Microsoft Sans Serif" w:cs="Microsoft Sans Serif"/>
          <w:color w:val="000000"/>
        </w:rPr>
        <w:t>Poistenkyni, ktorá dovŕši dôchodkový vek p</w:t>
      </w:r>
      <w:r>
        <w:rPr>
          <w:rFonts w:ascii="Microsoft Sans Serif" w:hAnsi="Microsoft Sans Serif" w:cs="Microsoft Sans Serif"/>
          <w:color w:val="000000"/>
        </w:rPr>
        <w:t>odľa § 65 ods.</w:t>
      </w:r>
      <w:r w:rsidRPr="009C7235"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</w:rPr>
        <w:t>4</w:t>
      </w:r>
      <w:r w:rsidRPr="009C7235">
        <w:rPr>
          <w:rFonts w:ascii="Microsoft Sans Serif" w:hAnsi="Microsoft Sans Serif" w:cs="Microsoft Sans Serif"/>
          <w:color w:val="000000"/>
        </w:rPr>
        <w:t>, sa výchova dieťaťa posudzuje podľa predpisov ú</w:t>
      </w:r>
      <w:r>
        <w:rPr>
          <w:rFonts w:ascii="Microsoft Sans Serif" w:hAnsi="Microsoft Sans Serif" w:cs="Microsoft Sans Serif"/>
          <w:color w:val="000000"/>
        </w:rPr>
        <w:t>činných pred 1.  januárom 2004.“</w:t>
      </w:r>
    </w:p>
    <w:p w:rsidR="009C7235" w:rsidRPr="009C7235" w:rsidP="009C7235">
      <w:pPr>
        <w:jc w:val="both"/>
        <w:rPr>
          <w:rFonts w:ascii="Microsoft Sans Serif" w:hAnsi="Microsoft Sans Serif" w:cs="Microsoft Sans Serif"/>
        </w:rPr>
      </w:pPr>
    </w:p>
    <w:p w:rsidR="00416FD0" w:rsidRPr="00074B38" w:rsidP="00416FD0">
      <w:pPr>
        <w:autoSpaceDE/>
        <w:autoSpaceDN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16FD0" w:rsidP="00416FD0">
      <w:pPr>
        <w:autoSpaceDE/>
        <w:autoSpaceDN/>
        <w:jc w:val="center"/>
        <w:rPr>
          <w:rFonts w:ascii="Microsoft Sans Serif" w:hAnsi="Microsoft Sans Serif" w:cs="Microsoft Sans Serif"/>
          <w:color w:val="000000"/>
        </w:rPr>
      </w:pPr>
    </w:p>
    <w:p w:rsidR="00416FD0" w:rsidRPr="00074B38" w:rsidP="00416FD0">
      <w:pPr>
        <w:autoSpaceDE/>
        <w:autoSpaceDN/>
        <w:jc w:val="center"/>
        <w:rPr>
          <w:rFonts w:ascii="Microsoft Sans Serif" w:hAnsi="Microsoft Sans Serif" w:cs="Microsoft Sans Serif"/>
          <w:color w:val="000000"/>
        </w:rPr>
      </w:pPr>
      <w:r w:rsidRPr="00074B38">
        <w:rPr>
          <w:rFonts w:ascii="Microsoft Sans Serif" w:hAnsi="Microsoft Sans Serif" w:cs="Microsoft Sans Serif"/>
          <w:color w:val="000000"/>
        </w:rPr>
        <w:t>Čl. II</w:t>
      </w:r>
    </w:p>
    <w:p w:rsidR="00416FD0" w:rsidRPr="00074B38" w:rsidP="00416FD0">
      <w:pPr>
        <w:autoSpaceDE/>
        <w:autoSpaceDN/>
        <w:jc w:val="center"/>
        <w:rPr>
          <w:rFonts w:ascii="Microsoft Sans Serif" w:hAnsi="Microsoft Sans Serif" w:cs="Microsoft Sans Serif"/>
          <w:color w:val="000000"/>
        </w:rPr>
      </w:pPr>
    </w:p>
    <w:p w:rsidR="00416FD0" w:rsidRPr="00074B38" w:rsidP="00416FD0">
      <w:pPr>
        <w:autoSpaceDE/>
        <w:autoSpaceDN/>
        <w:jc w:val="both"/>
        <w:rPr>
          <w:rFonts w:ascii="Microsoft Sans Serif" w:hAnsi="Microsoft Sans Serif" w:cs="Microsoft Sans Serif"/>
          <w:color w:val="000000"/>
        </w:rPr>
      </w:pPr>
      <w:r w:rsidRPr="00074B38">
        <w:rPr>
          <w:rFonts w:ascii="Microsoft Sans Serif" w:hAnsi="Microsoft Sans Serif" w:cs="Microsoft Sans Serif"/>
          <w:color w:val="000000"/>
        </w:rPr>
        <w:tab/>
        <w:t xml:space="preserve">Tento zákon nadobúda účinnosť 1. </w:t>
      </w:r>
      <w:r w:rsidR="00CC2E96">
        <w:rPr>
          <w:rFonts w:ascii="Microsoft Sans Serif" w:hAnsi="Microsoft Sans Serif" w:cs="Microsoft Sans Serif"/>
          <w:color w:val="000000"/>
        </w:rPr>
        <w:t>januára</w:t>
      </w:r>
      <w:r w:rsidRPr="00074B38">
        <w:rPr>
          <w:rFonts w:ascii="Microsoft Sans Serif" w:hAnsi="Microsoft Sans Serif" w:cs="Microsoft Sans Serif"/>
          <w:color w:val="000000"/>
        </w:rPr>
        <w:t xml:space="preserve"> 20</w:t>
      </w:r>
      <w:r w:rsidR="00CC2E96">
        <w:rPr>
          <w:rFonts w:ascii="Microsoft Sans Serif" w:hAnsi="Microsoft Sans Serif" w:cs="Microsoft Sans Serif"/>
          <w:color w:val="000000"/>
        </w:rPr>
        <w:t>11</w:t>
      </w:r>
      <w:r w:rsidRPr="00074B38">
        <w:rPr>
          <w:rFonts w:ascii="Microsoft Sans Serif" w:hAnsi="Microsoft Sans Serif" w:cs="Microsoft Sans Serif"/>
          <w:color w:val="000000"/>
        </w:rPr>
        <w:t>.</w:t>
      </w:r>
    </w:p>
    <w:p w:rsidR="00416FD0" w:rsidRPr="00074B38" w:rsidP="00416FD0">
      <w:pPr>
        <w:rPr>
          <w:rFonts w:ascii="Microsoft Sans Serif" w:hAnsi="Microsoft Sans Serif" w:cs="Microsoft Sans Serif"/>
        </w:rPr>
      </w:pPr>
    </w:p>
    <w:p w:rsidR="00416FD0" w:rsidP="00416FD0">
      <w:pPr>
        <w:rPr>
          <w:rFonts w:ascii="Times New Roman" w:hAnsi="Times New Roman" w:cs="Times New Roman"/>
        </w:rPr>
      </w:pPr>
    </w:p>
    <w:p w:rsidR="00416FD0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4B38"/>
    <w:rsid w:val="00112CE8"/>
    <w:rsid w:val="003C7DAE"/>
    <w:rsid w:val="00416FD0"/>
    <w:rsid w:val="004407F1"/>
    <w:rsid w:val="007B0CD2"/>
    <w:rsid w:val="008D1939"/>
    <w:rsid w:val="009C7235"/>
    <w:rsid w:val="00C23EBC"/>
    <w:rsid w:val="00CC2E96"/>
    <w:rsid w:val="00EE7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FD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416FD0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416FD0"/>
    <w:pPr>
      <w:tabs>
        <w:tab w:val="left" w:pos="851"/>
      </w:tabs>
      <w:spacing w:before="240" w:after="120" w:line="240" w:lineRule="atLeast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322</Words>
  <Characters>1839</Characters>
  <Application>Microsoft Office Word</Application>
  <DocSecurity>0</DocSecurity>
  <Lines>0</Lines>
  <Paragraphs>0</Paragraphs>
  <ScaleCrop>false</ScaleCrop>
  <Company>Kancelária NR SR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Ivan Šimko</dc:creator>
  <cp:lastModifiedBy>Peter_Gabura</cp:lastModifiedBy>
  <cp:revision>2</cp:revision>
  <cp:lastPrinted>2008-11-06T09:02:00Z</cp:lastPrinted>
  <dcterms:created xsi:type="dcterms:W3CDTF">2010-01-15T09:21:00Z</dcterms:created>
  <dcterms:modified xsi:type="dcterms:W3CDTF">2010-01-15T09:21:00Z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564952000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novela zákona o sociálnom poistení</vt:lpwstr>
  </property>
</Properties>
</file>