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75995" w:rsidRPr="00D70FA3" w:rsidP="00075995">
      <w:pPr>
        <w:bidi w:val="0"/>
        <w:rPr>
          <w:rFonts w:ascii="Times New Roman" w:hAnsi="Times New Roman"/>
        </w:rPr>
      </w:pPr>
    </w:p>
    <w:p w:rsidR="00AC53EB" w:rsidRPr="00D70FA3" w:rsidP="00AC53EB">
      <w:pPr>
        <w:bidi w:val="0"/>
        <w:jc w:val="center"/>
        <w:rPr>
          <w:rFonts w:ascii="Times New Roman" w:hAnsi="Times New Roman"/>
          <w:b/>
        </w:rPr>
      </w:pPr>
      <w:r w:rsidRPr="00D70FA3">
        <w:rPr>
          <w:rFonts w:ascii="Times New Roman" w:hAnsi="Times New Roman"/>
          <w:b/>
        </w:rPr>
        <w:t>Dôvodová správa</w:t>
      </w:r>
    </w:p>
    <w:p w:rsidR="00AC53EB" w:rsidRPr="00D70FA3" w:rsidP="00075995">
      <w:pPr>
        <w:bidi w:val="0"/>
        <w:rPr>
          <w:rFonts w:ascii="Times New Roman" w:hAnsi="Times New Roman"/>
        </w:rPr>
      </w:pPr>
    </w:p>
    <w:p w:rsidR="00AC53EB" w:rsidRPr="00D70FA3" w:rsidP="00075995">
      <w:pPr>
        <w:bidi w:val="0"/>
        <w:rPr>
          <w:rFonts w:ascii="Times New Roman" w:hAnsi="Times New Roman"/>
        </w:rPr>
      </w:pPr>
    </w:p>
    <w:p w:rsidR="00AC53EB" w:rsidRPr="00D70FA3" w:rsidP="00075995">
      <w:pPr>
        <w:bidi w:val="0"/>
        <w:rPr>
          <w:rFonts w:ascii="Times New Roman" w:hAnsi="Times New Roman"/>
        </w:rPr>
      </w:pPr>
    </w:p>
    <w:p w:rsidR="00075995" w:rsidRPr="00D70FA3" w:rsidP="00075995">
      <w:pPr>
        <w:bidi w:val="0"/>
        <w:rPr>
          <w:rFonts w:ascii="Times New Roman" w:hAnsi="Times New Roman"/>
          <w:b/>
        </w:rPr>
      </w:pPr>
      <w:r w:rsidRPr="00D70FA3">
        <w:rPr>
          <w:rFonts w:ascii="Times New Roman" w:hAnsi="Times New Roman"/>
          <w:b/>
        </w:rPr>
        <w:t xml:space="preserve">Všeobecná časť </w:t>
      </w:r>
    </w:p>
    <w:p w:rsidR="00075995" w:rsidRPr="00D70FA3" w:rsidP="00075995">
      <w:pPr>
        <w:bidi w:val="0"/>
        <w:jc w:val="both"/>
        <w:rPr>
          <w:rFonts w:ascii="Times New Roman" w:hAnsi="Times New Roman"/>
          <w:b/>
        </w:rPr>
      </w:pPr>
    </w:p>
    <w:p w:rsidR="00075995" w:rsidRPr="00D70FA3" w:rsidP="00075995">
      <w:pPr>
        <w:bidi w:val="0"/>
        <w:jc w:val="both"/>
        <w:rPr>
          <w:rFonts w:ascii="Times New Roman" w:hAnsi="Times New Roman"/>
          <w:bCs/>
        </w:rPr>
      </w:pPr>
      <w:r w:rsidRPr="00D70FA3">
        <w:rPr>
          <w:rFonts w:ascii="Times New Roman" w:hAnsi="Times New Roman"/>
        </w:rPr>
        <w:tab/>
        <w:t>Návrh zákona o</w:t>
      </w:r>
      <w:r w:rsidRPr="00D70FA3" w:rsidR="00F3210D">
        <w:rPr>
          <w:rFonts w:ascii="Times New Roman" w:hAnsi="Times New Roman"/>
        </w:rPr>
        <w:t> </w:t>
      </w:r>
      <w:r w:rsidRPr="00D70FA3">
        <w:rPr>
          <w:rFonts w:ascii="Times New Roman" w:hAnsi="Times New Roman"/>
        </w:rPr>
        <w:t>pohrebníctve</w:t>
      </w:r>
      <w:r w:rsidRPr="00D70FA3" w:rsidR="00F3210D">
        <w:rPr>
          <w:rFonts w:ascii="Times New Roman" w:hAnsi="Times New Roman"/>
        </w:rPr>
        <w:t xml:space="preserve"> </w:t>
      </w:r>
      <w:r w:rsidRPr="00D70FA3" w:rsidR="00CC6B99">
        <w:rPr>
          <w:rFonts w:ascii="Times New Roman" w:hAnsi="Times New Roman"/>
        </w:rPr>
        <w:t>a o zmene zákona č. 355/2007 Z. z. o ochrane, podpore a rozvoji verejného zdravia a o zmene a doplnení niektorých zákonov v znení neskorších predpisov</w:t>
      </w:r>
      <w:r w:rsidRPr="00D70FA3" w:rsidR="00CC6B99">
        <w:rPr>
          <w:rFonts w:ascii="Times New Roman" w:hAnsi="Times New Roman"/>
          <w:bCs/>
        </w:rPr>
        <w:t xml:space="preserve"> </w:t>
      </w:r>
      <w:r w:rsidRPr="00D70FA3">
        <w:rPr>
          <w:rFonts w:ascii="Times New Roman" w:hAnsi="Times New Roman"/>
        </w:rPr>
        <w:t xml:space="preserve">sa predkladá na základe </w:t>
      </w:r>
      <w:r w:rsidRPr="00D70FA3" w:rsidR="00C169EC">
        <w:rPr>
          <w:rFonts w:ascii="Times New Roman" w:hAnsi="Times New Roman"/>
        </w:rPr>
        <w:t>P</w:t>
      </w:r>
      <w:r w:rsidRPr="00D70FA3">
        <w:rPr>
          <w:rFonts w:ascii="Times New Roman" w:hAnsi="Times New Roman"/>
        </w:rPr>
        <w:t>lánu legislatívnych  úloh vlády Slovenskej republiky na rok 2009.</w:t>
      </w:r>
    </w:p>
    <w:p w:rsidR="00075995" w:rsidRPr="00D70FA3" w:rsidP="00075995">
      <w:pPr>
        <w:bidi w:val="0"/>
        <w:jc w:val="both"/>
        <w:rPr>
          <w:rFonts w:ascii="Times New Roman" w:hAnsi="Times New Roman"/>
        </w:rPr>
      </w:pPr>
    </w:p>
    <w:p w:rsidR="00075995" w:rsidRPr="00D70FA3" w:rsidP="00075995">
      <w:pPr>
        <w:bidi w:val="0"/>
        <w:jc w:val="both"/>
        <w:rPr>
          <w:rFonts w:ascii="Times New Roman" w:hAnsi="Times New Roman"/>
        </w:rPr>
      </w:pPr>
      <w:r w:rsidRPr="00D70FA3">
        <w:rPr>
          <w:rFonts w:ascii="Times New Roman" w:hAnsi="Times New Roman"/>
        </w:rPr>
        <w:tab/>
        <w:t>Cieľom navrhovaného právneho predpisu je odstráni</w:t>
      </w:r>
      <w:r w:rsidRPr="00D70FA3" w:rsidR="003817AD">
        <w:rPr>
          <w:rFonts w:ascii="Times New Roman" w:hAnsi="Times New Roman"/>
        </w:rPr>
        <w:t>ť</w:t>
      </w:r>
      <w:r w:rsidRPr="00D70FA3">
        <w:rPr>
          <w:rFonts w:ascii="Times New Roman" w:hAnsi="Times New Roman"/>
        </w:rPr>
        <w:t xml:space="preserve"> problém</w:t>
      </w:r>
      <w:r w:rsidRPr="00D70FA3" w:rsidR="003817AD">
        <w:rPr>
          <w:rFonts w:ascii="Times New Roman" w:hAnsi="Times New Roman"/>
        </w:rPr>
        <w:t>y</w:t>
      </w:r>
      <w:r w:rsidRPr="00D70FA3">
        <w:rPr>
          <w:rFonts w:ascii="Times New Roman" w:hAnsi="Times New Roman"/>
        </w:rPr>
        <w:t xml:space="preserve"> pri zaobchádzaní s ľudskými pozostatkami v zdravotníckych zariadeniach, pri pre</w:t>
      </w:r>
      <w:r w:rsidRPr="00D70FA3" w:rsidR="006557FF">
        <w:rPr>
          <w:rFonts w:ascii="Times New Roman" w:hAnsi="Times New Roman"/>
        </w:rPr>
        <w:t>prave</w:t>
      </w:r>
      <w:r w:rsidRPr="00D70FA3">
        <w:rPr>
          <w:rFonts w:ascii="Times New Roman" w:hAnsi="Times New Roman"/>
        </w:rPr>
        <w:t xml:space="preserve"> a</w:t>
      </w:r>
      <w:r w:rsidRPr="00D70FA3" w:rsidR="00513A89">
        <w:rPr>
          <w:rFonts w:ascii="Times New Roman" w:hAnsi="Times New Roman"/>
        </w:rPr>
        <w:t xml:space="preserve"> pri </w:t>
      </w:r>
      <w:r w:rsidRPr="00D70FA3">
        <w:rPr>
          <w:rFonts w:ascii="Times New Roman" w:hAnsi="Times New Roman"/>
        </w:rPr>
        <w:t>pochovávaní na pohrebiskách.</w:t>
      </w:r>
    </w:p>
    <w:p w:rsidR="00075995" w:rsidRPr="00D70FA3" w:rsidP="00075995">
      <w:pPr>
        <w:bidi w:val="0"/>
        <w:jc w:val="both"/>
        <w:rPr>
          <w:rFonts w:ascii="Times New Roman" w:hAnsi="Times New Roman"/>
        </w:rPr>
      </w:pPr>
    </w:p>
    <w:p w:rsidR="00075995" w:rsidRPr="00D70FA3" w:rsidP="00075995">
      <w:pPr>
        <w:bidi w:val="0"/>
        <w:jc w:val="both"/>
        <w:rPr>
          <w:rFonts w:ascii="Times New Roman" w:hAnsi="Times New Roman"/>
        </w:rPr>
      </w:pPr>
      <w:r w:rsidRPr="00D70FA3">
        <w:rPr>
          <w:rFonts w:ascii="Times New Roman" w:hAnsi="Times New Roman"/>
        </w:rPr>
        <w:tab/>
        <w:t xml:space="preserve">Zákon č. 470/2005 Z. z. o pohrebníctve a o zmene a doplnení zákona č. 455/1991 Zb. o živnostenskom podnikaní (živnostenský zákon) upravil práva a povinnosti fyzických osôb, fyzických osôb oprávnených na podnikanie, právnických osôb ako aj orgánov štátnej správy a samosprávy na úseku pohrebníctva. Úprava práv a povinností v tejto z etického hľadiska citlivej oblasti vychádzala z tradície na našom území a snažila sa zohľadniť praktické potreby spoločnosti a zároveň náboženské cítenie a zvyklosti. Vzhľadom na to, že prevádzkovanie pohrebísk, pohrebných služieb, krematórií </w:t>
      </w:r>
      <w:r w:rsidRPr="00D70FA3" w:rsidR="002127B5">
        <w:rPr>
          <w:rFonts w:ascii="Times New Roman" w:hAnsi="Times New Roman"/>
        </w:rPr>
        <w:t xml:space="preserve">a </w:t>
      </w:r>
      <w:r w:rsidRPr="00D70FA3">
        <w:rPr>
          <w:rFonts w:ascii="Times New Roman" w:hAnsi="Times New Roman"/>
        </w:rPr>
        <w:t>vykoná</w:t>
      </w:r>
      <w:r w:rsidRPr="00D70FA3" w:rsidR="00910845">
        <w:rPr>
          <w:rFonts w:ascii="Times New Roman" w:hAnsi="Times New Roman"/>
        </w:rPr>
        <w:t>vanie balzamovania a konzervácie</w:t>
      </w:r>
      <w:r w:rsidRPr="00D70FA3">
        <w:rPr>
          <w:rFonts w:ascii="Times New Roman" w:hAnsi="Times New Roman"/>
        </w:rPr>
        <w:t>, možno vykonávať len na základe živnostenského oprávnenia, bol novelizovaný v príslušných ustanoveniach živnostenský zákon.</w:t>
      </w:r>
    </w:p>
    <w:p w:rsidR="00075995" w:rsidRPr="00D70FA3" w:rsidP="00075995">
      <w:pPr>
        <w:bidi w:val="0"/>
        <w:rPr>
          <w:rFonts w:ascii="Times New Roman" w:hAnsi="Times New Roman"/>
        </w:rPr>
      </w:pPr>
    </w:p>
    <w:p w:rsidR="00075995" w:rsidRPr="00D70FA3" w:rsidP="00075995">
      <w:pPr>
        <w:bidi w:val="0"/>
        <w:jc w:val="both"/>
        <w:rPr>
          <w:rFonts w:ascii="Times New Roman" w:hAnsi="Times New Roman"/>
        </w:rPr>
      </w:pPr>
      <w:r w:rsidRPr="00D70FA3">
        <w:rPr>
          <w:rFonts w:ascii="Times New Roman" w:hAnsi="Times New Roman"/>
        </w:rPr>
        <w:tab/>
        <w:t xml:space="preserve">Po prijatí zákona o pohrebníctve </w:t>
      </w:r>
      <w:r w:rsidRPr="00D70FA3" w:rsidR="00DA3648">
        <w:rPr>
          <w:rFonts w:ascii="Times New Roman" w:hAnsi="Times New Roman"/>
        </w:rPr>
        <w:t xml:space="preserve">a o zmene a doplnení zákona č. 455/1991 Zb. o živnostenskom podnikaní (živnostenský zákon), ktorý nadobudol účinnosť </w:t>
      </w:r>
      <w:r w:rsidRPr="00D70FA3" w:rsidR="00AD18F8">
        <w:rPr>
          <w:rFonts w:ascii="Times New Roman" w:hAnsi="Times New Roman"/>
        </w:rPr>
        <w:t xml:space="preserve">dňa </w:t>
      </w:r>
      <w:r w:rsidRPr="00D70FA3">
        <w:rPr>
          <w:rFonts w:ascii="Times New Roman" w:hAnsi="Times New Roman"/>
        </w:rPr>
        <w:t xml:space="preserve">1. novembra 2005 z praxe vyplynuli nemalé problémy s aplikáciou niektorých ustanovení, a to </w:t>
      </w:r>
      <w:r w:rsidRPr="00D70FA3" w:rsidR="00DA3648">
        <w:rPr>
          <w:rFonts w:ascii="Times New Roman" w:hAnsi="Times New Roman"/>
        </w:rPr>
        <w:t xml:space="preserve">najmä </w:t>
      </w:r>
      <w:r w:rsidRPr="00D70FA3">
        <w:rPr>
          <w:rFonts w:ascii="Times New Roman" w:hAnsi="Times New Roman"/>
        </w:rPr>
        <w:t>v oblasti ochranných pásiem, nakladania s ľudskými pozostatkami v zdravotníckych zariadeniach, pri odovzdávaní ľudských pozostatkov pohrebnej službe,</w:t>
      </w:r>
      <w:r w:rsidRPr="00D70FA3" w:rsidR="00AD18F8">
        <w:rPr>
          <w:rFonts w:ascii="Times New Roman" w:hAnsi="Times New Roman"/>
        </w:rPr>
        <w:t xml:space="preserve"> ale aj</w:t>
      </w:r>
      <w:r w:rsidRPr="00D70FA3">
        <w:rPr>
          <w:rFonts w:ascii="Times New Roman" w:hAnsi="Times New Roman"/>
        </w:rPr>
        <w:t xml:space="preserve"> pri pochovávaní na pohrebiskách.</w:t>
      </w:r>
    </w:p>
    <w:p w:rsidR="00087616" w:rsidRPr="00D70FA3" w:rsidP="00075995">
      <w:pPr>
        <w:bidi w:val="0"/>
        <w:jc w:val="both"/>
        <w:rPr>
          <w:rFonts w:ascii="Times New Roman" w:hAnsi="Times New Roman"/>
        </w:rPr>
      </w:pPr>
    </w:p>
    <w:p w:rsidR="00075995" w:rsidRPr="00D70FA3" w:rsidP="00075995">
      <w:pPr>
        <w:bidi w:val="0"/>
        <w:jc w:val="both"/>
        <w:rPr>
          <w:rFonts w:ascii="Times New Roman" w:hAnsi="Times New Roman"/>
        </w:rPr>
      </w:pPr>
      <w:r w:rsidRPr="00D70FA3">
        <w:rPr>
          <w:rFonts w:ascii="Times New Roman" w:hAnsi="Times New Roman"/>
        </w:rPr>
        <w:tab/>
        <w:t xml:space="preserve">Súčasný </w:t>
      </w:r>
      <w:r w:rsidRPr="00D70FA3" w:rsidR="006A168C">
        <w:rPr>
          <w:rFonts w:ascii="Times New Roman" w:hAnsi="Times New Roman"/>
        </w:rPr>
        <w:t xml:space="preserve">právny </w:t>
      </w:r>
      <w:r w:rsidRPr="00D70FA3">
        <w:rPr>
          <w:rFonts w:ascii="Times New Roman" w:hAnsi="Times New Roman"/>
        </w:rPr>
        <w:t xml:space="preserve">stav prináša časté a opakované konflikty medzi prevádzkovateľmi pohrebných služieb navzájom, medzi prevádzkovateľmi pohrebných služieb a prevádzkovateľmi pohrebísk a konflikty medzi zdravotníckymi zariadeniami a pohrebnými službami. V konečnom dôsledku tieto konflikty priniesli neriešiteľné situácie pre pozostalých. Dochádza k nadbytočným prevozom mŕtvych, ktoré boli vyúčtované pozostalým. Súčasná situácia umožnila zvýhodnenie jednej skupiny prevádzkovateľov pohrebných služieb na úkor inej skupiny živnostníkov poskytujúcich tieto služby. Za tejto situácie síce došlo k úspore výdavkov v zdravotníckych zariadeniach, ale zneužívanie </w:t>
      </w:r>
      <w:r w:rsidRPr="00D70FA3" w:rsidR="00BF1470">
        <w:rPr>
          <w:rFonts w:ascii="Times New Roman" w:hAnsi="Times New Roman"/>
        </w:rPr>
        <w:t xml:space="preserve">takmer </w:t>
      </w:r>
      <w:r w:rsidRPr="00D70FA3">
        <w:rPr>
          <w:rFonts w:ascii="Times New Roman" w:hAnsi="Times New Roman"/>
        </w:rPr>
        <w:t>monopolného postavenia na trhu prinieslo neprimerané ceny za jednotlivé úkony. Dozorné orgány riešili časté sťažnosti v tejto oblasti. Závažnou otázkou je aj súčasné znenie ustanovenia o ochrannom pásme, ktoré neumožňuje stavať žiadne budovy v blízkosti pohrebiska, čo mnohí majitelia pôdy kritizujú najmä v zahustených zónach.</w:t>
      </w:r>
    </w:p>
    <w:p w:rsidR="00075995" w:rsidRPr="00D70FA3" w:rsidP="00075995">
      <w:pPr>
        <w:bidi w:val="0"/>
        <w:rPr>
          <w:rFonts w:ascii="Times New Roman" w:hAnsi="Times New Roman"/>
        </w:rPr>
      </w:pPr>
    </w:p>
    <w:p w:rsidR="00075995" w:rsidRPr="00D70FA3" w:rsidP="00075995">
      <w:pPr>
        <w:bidi w:val="0"/>
        <w:jc w:val="both"/>
        <w:rPr>
          <w:rFonts w:ascii="Times New Roman" w:hAnsi="Times New Roman"/>
        </w:rPr>
      </w:pPr>
      <w:r w:rsidRPr="00D70FA3">
        <w:rPr>
          <w:rFonts w:ascii="Times New Roman" w:hAnsi="Times New Roman"/>
        </w:rPr>
        <w:tab/>
        <w:t xml:space="preserve">Predložený návrh zákona tieto problémy odstraňuje. </w:t>
      </w:r>
      <w:r w:rsidRPr="00D70FA3" w:rsidR="008A60A1">
        <w:rPr>
          <w:rFonts w:ascii="Times New Roman" w:hAnsi="Times New Roman"/>
        </w:rPr>
        <w:t>U</w:t>
      </w:r>
      <w:r w:rsidRPr="00D70FA3">
        <w:rPr>
          <w:rFonts w:ascii="Times New Roman" w:hAnsi="Times New Roman"/>
        </w:rPr>
        <w:t xml:space="preserve">možní výstavbu budov </w:t>
      </w:r>
      <w:r w:rsidRPr="00D70FA3" w:rsidR="001304CE">
        <w:rPr>
          <w:rFonts w:ascii="Times New Roman" w:hAnsi="Times New Roman"/>
        </w:rPr>
        <w:t xml:space="preserve">aj </w:t>
      </w:r>
      <w:r w:rsidRPr="00D70FA3">
        <w:rPr>
          <w:rFonts w:ascii="Times New Roman" w:hAnsi="Times New Roman"/>
        </w:rPr>
        <w:t xml:space="preserve">v ochranných pásmach, ktoré súvisia s prevádzkou pohrebísk, a to </w:t>
      </w:r>
      <w:r w:rsidRPr="00D70FA3" w:rsidR="00BF1470">
        <w:rPr>
          <w:rFonts w:ascii="Times New Roman" w:hAnsi="Times New Roman"/>
        </w:rPr>
        <w:t xml:space="preserve">na </w:t>
      </w:r>
      <w:r w:rsidRPr="00D70FA3">
        <w:rPr>
          <w:rFonts w:ascii="Times New Roman" w:hAnsi="Times New Roman"/>
        </w:rPr>
        <w:t>zabezpečenie obradov a </w:t>
      </w:r>
      <w:r w:rsidRPr="00D70FA3" w:rsidR="00BF1470">
        <w:rPr>
          <w:rFonts w:ascii="Times New Roman" w:hAnsi="Times New Roman"/>
        </w:rPr>
        <w:t>na</w:t>
      </w:r>
      <w:r w:rsidRPr="00D70FA3">
        <w:rPr>
          <w:rFonts w:ascii="Times New Roman" w:hAnsi="Times New Roman"/>
        </w:rPr>
        <w:t xml:space="preserve"> zabezpečenie plynulej údržby hrobových miest.</w:t>
      </w:r>
    </w:p>
    <w:p w:rsidR="00BF1470" w:rsidRPr="00D70FA3" w:rsidP="00075995">
      <w:pPr>
        <w:bidi w:val="0"/>
        <w:jc w:val="both"/>
        <w:rPr>
          <w:rFonts w:ascii="Times New Roman" w:hAnsi="Times New Roman"/>
        </w:rPr>
      </w:pPr>
    </w:p>
    <w:p w:rsidR="00075995" w:rsidRPr="00D70FA3" w:rsidP="00075995">
      <w:pPr>
        <w:bidi w:val="0"/>
        <w:jc w:val="both"/>
        <w:rPr>
          <w:rFonts w:ascii="Times New Roman" w:hAnsi="Times New Roman"/>
        </w:rPr>
      </w:pPr>
      <w:r w:rsidRPr="00D70FA3">
        <w:rPr>
          <w:rFonts w:ascii="Times New Roman" w:hAnsi="Times New Roman"/>
        </w:rPr>
        <w:tab/>
      </w:r>
      <w:r w:rsidRPr="00D70FA3" w:rsidR="00995C8B">
        <w:rPr>
          <w:rFonts w:ascii="Times New Roman" w:hAnsi="Times New Roman"/>
        </w:rPr>
        <w:t xml:space="preserve">Návrh zákona </w:t>
      </w:r>
      <w:r w:rsidRPr="00D70FA3">
        <w:rPr>
          <w:rFonts w:ascii="Times New Roman" w:hAnsi="Times New Roman"/>
        </w:rPr>
        <w:t xml:space="preserve">ustanovil povinnosť umožniť vstup prevádzkovateľom pohrebných služieb na pohrebiská </w:t>
      </w:r>
      <w:r w:rsidRPr="00D70FA3" w:rsidR="00995C8B">
        <w:rPr>
          <w:rFonts w:ascii="Times New Roman" w:hAnsi="Times New Roman"/>
        </w:rPr>
        <w:t>na</w:t>
      </w:r>
      <w:r w:rsidRPr="00D70FA3">
        <w:rPr>
          <w:rFonts w:ascii="Times New Roman" w:hAnsi="Times New Roman"/>
        </w:rPr>
        <w:t xml:space="preserve"> účel vykonania pohrebných služieb podľa vôle a objednávky obstarávateľa pohrebu. Týmto ustanovením sa splnili požiadavky </w:t>
      </w:r>
      <w:r w:rsidRPr="00D70FA3" w:rsidR="00B72057">
        <w:rPr>
          <w:rFonts w:ascii="Times New Roman" w:hAnsi="Times New Roman"/>
        </w:rPr>
        <w:t>P</w:t>
      </w:r>
      <w:r w:rsidRPr="00D70FA3">
        <w:rPr>
          <w:rFonts w:ascii="Times New Roman" w:hAnsi="Times New Roman"/>
        </w:rPr>
        <w:t>rotimonopolného úradu</w:t>
      </w:r>
      <w:r w:rsidRPr="00D70FA3" w:rsidR="00B72057">
        <w:rPr>
          <w:rFonts w:ascii="Times New Roman" w:hAnsi="Times New Roman"/>
        </w:rPr>
        <w:t xml:space="preserve"> Slovenskej republiky</w:t>
      </w:r>
      <w:r w:rsidRPr="00D70FA3">
        <w:rPr>
          <w:rFonts w:ascii="Times New Roman" w:hAnsi="Times New Roman"/>
        </w:rPr>
        <w:t xml:space="preserve">. </w:t>
      </w:r>
      <w:r w:rsidRPr="00D70FA3" w:rsidR="00671BD2">
        <w:rPr>
          <w:rFonts w:ascii="Times New Roman" w:hAnsi="Times New Roman"/>
        </w:rPr>
        <w:t>Návrh z</w:t>
      </w:r>
      <w:r w:rsidRPr="00D70FA3">
        <w:rPr>
          <w:rFonts w:ascii="Times New Roman" w:hAnsi="Times New Roman"/>
        </w:rPr>
        <w:t>ákon</w:t>
      </w:r>
      <w:r w:rsidRPr="00D70FA3" w:rsidR="00671BD2">
        <w:rPr>
          <w:rFonts w:ascii="Times New Roman" w:hAnsi="Times New Roman"/>
        </w:rPr>
        <w:t>a</w:t>
      </w:r>
      <w:r w:rsidRPr="00D70FA3">
        <w:rPr>
          <w:rFonts w:ascii="Times New Roman" w:hAnsi="Times New Roman"/>
        </w:rPr>
        <w:t xml:space="preserve"> zdôrazňuje právo obstarávateľa pohrebu na možnosť výberu pohrebnej služby, k čomu boli vytvorené podmienky aj </w:t>
      </w:r>
      <w:r w:rsidRPr="00D70FA3" w:rsidR="00CC6B99">
        <w:rPr>
          <w:rFonts w:ascii="Times New Roman" w:hAnsi="Times New Roman"/>
        </w:rPr>
        <w:t xml:space="preserve"> vyčlenením miestnosti </w:t>
      </w:r>
      <w:r w:rsidRPr="00D70FA3">
        <w:rPr>
          <w:rFonts w:ascii="Times New Roman" w:hAnsi="Times New Roman"/>
        </w:rPr>
        <w:t xml:space="preserve">pre dočasné uloženie </w:t>
      </w:r>
      <w:r w:rsidRPr="00D70FA3" w:rsidR="00CD5B5F">
        <w:rPr>
          <w:rFonts w:ascii="Times New Roman" w:hAnsi="Times New Roman"/>
        </w:rPr>
        <w:t>mŕtvych</w:t>
      </w:r>
      <w:r w:rsidRPr="00D70FA3">
        <w:rPr>
          <w:rFonts w:ascii="Times New Roman" w:hAnsi="Times New Roman"/>
        </w:rPr>
        <w:t xml:space="preserve"> v zariadeniach, kde došlo k</w:t>
      </w:r>
      <w:r w:rsidRPr="00D70FA3" w:rsidR="00CD5B5F">
        <w:rPr>
          <w:rFonts w:ascii="Times New Roman" w:hAnsi="Times New Roman"/>
        </w:rPr>
        <w:t> </w:t>
      </w:r>
      <w:r w:rsidRPr="00D70FA3">
        <w:rPr>
          <w:rFonts w:ascii="Times New Roman" w:hAnsi="Times New Roman"/>
        </w:rPr>
        <w:t>úmrtiu</w:t>
      </w:r>
      <w:r w:rsidRPr="00D70FA3" w:rsidR="00CD5B5F">
        <w:rPr>
          <w:rFonts w:ascii="Times New Roman" w:hAnsi="Times New Roman"/>
        </w:rPr>
        <w:t xml:space="preserve">. Povinnosť vyčleniť miestnosť </w:t>
      </w:r>
      <w:r w:rsidR="00E107FA">
        <w:rPr>
          <w:rFonts w:ascii="Times New Roman" w:hAnsi="Times New Roman"/>
        </w:rPr>
        <w:t>na</w:t>
      </w:r>
      <w:r w:rsidRPr="00D70FA3" w:rsidR="00CD5B5F">
        <w:rPr>
          <w:rFonts w:ascii="Times New Roman" w:hAnsi="Times New Roman"/>
        </w:rPr>
        <w:t xml:space="preserve"> dočasné uloženie mŕtvych sa vzťahuje len </w:t>
      </w:r>
      <w:r w:rsidRPr="00D70FA3">
        <w:rPr>
          <w:rFonts w:ascii="Times New Roman" w:hAnsi="Times New Roman"/>
        </w:rPr>
        <w:t xml:space="preserve"> </w:t>
      </w:r>
      <w:r w:rsidRPr="00D70FA3" w:rsidR="00CD5B5F">
        <w:rPr>
          <w:rFonts w:ascii="Times New Roman" w:hAnsi="Times New Roman"/>
        </w:rPr>
        <w:t xml:space="preserve">na </w:t>
      </w:r>
      <w:r w:rsidRPr="00D70FA3" w:rsidR="00CD5B5F">
        <w:rPr>
          <w:rFonts w:ascii="Times New Roman" w:hAnsi="Times New Roman"/>
          <w:iCs/>
        </w:rPr>
        <w:t>poskytovateľa zdravotnej starostlivosti, ktorý poskytuje ústavnú zdravotnú starostlivosť (</w:t>
      </w:r>
      <w:r w:rsidRPr="00D70FA3" w:rsidR="00C708EE">
        <w:rPr>
          <w:rFonts w:ascii="Times New Roman" w:hAnsi="Times New Roman"/>
          <w:iCs/>
        </w:rPr>
        <w:t>ďalej len „</w:t>
      </w:r>
      <w:r w:rsidRPr="00D70FA3" w:rsidR="00CD5B5F">
        <w:rPr>
          <w:rFonts w:ascii="Times New Roman" w:hAnsi="Times New Roman"/>
          <w:iCs/>
        </w:rPr>
        <w:t>poskytovateľ zdravotnej starostlivosti“)</w:t>
      </w:r>
      <w:r w:rsidRPr="00D70FA3">
        <w:rPr>
          <w:rFonts w:ascii="Times New Roman" w:hAnsi="Times New Roman"/>
        </w:rPr>
        <w:t xml:space="preserve">. </w:t>
      </w:r>
    </w:p>
    <w:p w:rsidR="00CD5B5F" w:rsidRPr="00D70FA3" w:rsidP="00075995">
      <w:pPr>
        <w:bidi w:val="0"/>
        <w:jc w:val="both"/>
        <w:rPr>
          <w:rFonts w:ascii="Times New Roman" w:hAnsi="Times New Roman"/>
        </w:rPr>
      </w:pPr>
    </w:p>
    <w:p w:rsidR="006C5AF2" w:rsidP="0032126D">
      <w:pPr>
        <w:tabs>
          <w:tab w:val="left" w:pos="-3060"/>
        </w:tabs>
        <w:bidi w:val="0"/>
        <w:jc w:val="both"/>
        <w:rPr>
          <w:rFonts w:ascii="Times New Roman" w:hAnsi="Times New Roman"/>
        </w:rPr>
      </w:pPr>
      <w:r w:rsidRPr="00D70FA3" w:rsidR="0032126D">
        <w:rPr>
          <w:rFonts w:ascii="Times New Roman" w:hAnsi="Times New Roman"/>
        </w:rPr>
        <w:tab/>
        <w:t xml:space="preserve">   </w:t>
      </w:r>
      <w:r w:rsidRPr="00CC58D9" w:rsidR="00671BD2">
        <w:rPr>
          <w:rFonts w:ascii="Times New Roman" w:hAnsi="Times New Roman"/>
        </w:rPr>
        <w:t xml:space="preserve">Návrh zákona </w:t>
      </w:r>
      <w:r w:rsidRPr="00CC58D9" w:rsidR="00075995">
        <w:rPr>
          <w:rFonts w:ascii="Times New Roman" w:hAnsi="Times New Roman"/>
        </w:rPr>
        <w:t xml:space="preserve">nepovoľuje </w:t>
      </w:r>
      <w:r w:rsidRPr="00CC58D9" w:rsidR="00CD5B5F">
        <w:rPr>
          <w:rFonts w:ascii="Times New Roman" w:hAnsi="Times New Roman"/>
        </w:rPr>
        <w:t xml:space="preserve">prevádzkovateľovi pohrebnej služby </w:t>
      </w:r>
      <w:r w:rsidRPr="00CC58D9" w:rsidR="00B25542">
        <w:rPr>
          <w:rFonts w:ascii="Times New Roman" w:hAnsi="Times New Roman"/>
        </w:rPr>
        <w:t>využívať</w:t>
      </w:r>
      <w:r w:rsidRPr="00CC58D9">
        <w:rPr>
          <w:rFonts w:ascii="Times New Roman" w:hAnsi="Times New Roman"/>
        </w:rPr>
        <w:t xml:space="preserve"> </w:t>
      </w:r>
      <w:r w:rsidRPr="00CC58D9" w:rsidR="00CD5B5F">
        <w:rPr>
          <w:rFonts w:ascii="Times New Roman" w:hAnsi="Times New Roman"/>
        </w:rPr>
        <w:t xml:space="preserve">chladiace zariadenia a iné miestnosti v zdravotníckom zariadení, </w:t>
      </w:r>
      <w:r w:rsidRPr="00CC58D9" w:rsidR="00C708EE">
        <w:rPr>
          <w:rFonts w:ascii="Times New Roman" w:hAnsi="Times New Roman"/>
        </w:rPr>
        <w:t>v  zariadení sociálnych služieb s celoročným pobytom (ďalej len „zariadenie sociálnych služieb“)</w:t>
      </w:r>
      <w:r w:rsidRPr="00CC58D9" w:rsidR="00CD5B5F">
        <w:rPr>
          <w:rFonts w:ascii="Times New Roman" w:hAnsi="Times New Roman"/>
        </w:rPr>
        <w:t xml:space="preserve"> a v ich areáloch a na pracovisk</w:t>
      </w:r>
      <w:r w:rsidRPr="00CC58D9">
        <w:rPr>
          <w:rFonts w:ascii="Times New Roman" w:hAnsi="Times New Roman"/>
        </w:rPr>
        <w:t>ách</w:t>
      </w:r>
      <w:r w:rsidRPr="00CC58D9" w:rsidR="00CD5B5F">
        <w:rPr>
          <w:rFonts w:ascii="Times New Roman" w:hAnsi="Times New Roman"/>
        </w:rPr>
        <w:t xml:space="preserve"> </w:t>
      </w:r>
      <w:r w:rsidRPr="00CC58D9">
        <w:rPr>
          <w:rFonts w:ascii="Times New Roman" w:hAnsi="Times New Roman"/>
        </w:rPr>
        <w:t>Ú</w:t>
      </w:r>
      <w:r w:rsidRPr="00CC58D9" w:rsidR="00CD5B5F">
        <w:rPr>
          <w:rFonts w:ascii="Times New Roman" w:hAnsi="Times New Roman"/>
        </w:rPr>
        <w:t>radu pre dohľad</w:t>
      </w:r>
      <w:r w:rsidRPr="00CC58D9">
        <w:rPr>
          <w:rFonts w:ascii="Times New Roman" w:hAnsi="Times New Roman"/>
        </w:rPr>
        <w:t xml:space="preserve"> zdravotnou starostlivosťou</w:t>
      </w:r>
      <w:r w:rsidR="00CC58D9">
        <w:rPr>
          <w:rFonts w:ascii="Times New Roman" w:hAnsi="Times New Roman"/>
        </w:rPr>
        <w:t xml:space="preserve"> ak ich vlastní na prevádzkovanie pohrebnej služby</w:t>
      </w:r>
      <w:r w:rsidRPr="00CC58D9" w:rsidR="00CD5B5F">
        <w:rPr>
          <w:rFonts w:ascii="Times New Roman" w:hAnsi="Times New Roman"/>
        </w:rPr>
        <w:t>.</w:t>
      </w:r>
      <w:r w:rsidRPr="00D70FA3" w:rsidR="00CD5B5F">
        <w:rPr>
          <w:rFonts w:ascii="Times New Roman" w:hAnsi="Times New Roman"/>
          <w:b/>
          <w:bCs/>
        </w:rPr>
        <w:t xml:space="preserve"> </w:t>
      </w:r>
      <w:r w:rsidRPr="00D70FA3" w:rsidR="00CD5B5F">
        <w:rPr>
          <w:rFonts w:ascii="Times New Roman" w:hAnsi="Times New Roman"/>
        </w:rPr>
        <w:t>Prevádzkovateľ pohrebnej služby nesmie mať v nájme</w:t>
      </w:r>
      <w:r w:rsidRPr="00D70FA3" w:rsidR="00CD5B5F">
        <w:rPr>
          <w:rFonts w:ascii="Times New Roman" w:hAnsi="Times New Roman"/>
          <w:b/>
          <w:bCs/>
        </w:rPr>
        <w:t xml:space="preserve"> </w:t>
      </w:r>
      <w:r w:rsidRPr="00D70FA3" w:rsidR="00CD5B5F">
        <w:rPr>
          <w:rFonts w:ascii="Times New Roman" w:hAnsi="Times New Roman"/>
        </w:rPr>
        <w:t xml:space="preserve">alebo vo výpožičke chladiace zariadenia a iné hnuteľné veci a nehnuteľné veci vo vlastníctve, správe alebo užívaní zdravotníckeho zariadenia, sociálneho </w:t>
      </w:r>
      <w:r w:rsidRPr="00D70FA3" w:rsidR="00C708EE">
        <w:rPr>
          <w:rFonts w:ascii="Times New Roman" w:hAnsi="Times New Roman"/>
        </w:rPr>
        <w:t>zariadenia alebo na pracovisku</w:t>
      </w:r>
      <w:r w:rsidRPr="006C5AF2">
        <w:rPr>
          <w:rFonts w:ascii="Times New Roman" w:hAnsi="Times New Roman"/>
        </w:rPr>
        <w:t xml:space="preserve"> </w:t>
      </w:r>
      <w:r>
        <w:rPr>
          <w:rFonts w:ascii="Times New Roman" w:hAnsi="Times New Roman"/>
        </w:rPr>
        <w:t>Ú</w:t>
      </w:r>
      <w:r w:rsidRPr="00D70FA3">
        <w:rPr>
          <w:rFonts w:ascii="Times New Roman" w:hAnsi="Times New Roman"/>
        </w:rPr>
        <w:t>radu pre dohľad</w:t>
      </w:r>
      <w:r>
        <w:rPr>
          <w:rFonts w:ascii="Times New Roman" w:hAnsi="Times New Roman"/>
        </w:rPr>
        <w:t xml:space="preserve"> zdravotnou starostlivosťou</w:t>
      </w:r>
      <w:r w:rsidR="00CC58D9">
        <w:rPr>
          <w:rFonts w:ascii="Times New Roman" w:hAnsi="Times New Roman"/>
        </w:rPr>
        <w:t>.</w:t>
      </w:r>
    </w:p>
    <w:p w:rsidR="00CC58D9" w:rsidRPr="00D70FA3" w:rsidP="0032126D">
      <w:pPr>
        <w:tabs>
          <w:tab w:val="left" w:pos="-3060"/>
        </w:tabs>
        <w:bidi w:val="0"/>
        <w:jc w:val="both"/>
        <w:rPr>
          <w:rFonts w:ascii="Times New Roman" w:hAnsi="Times New Roman"/>
          <w:b/>
          <w:bCs/>
        </w:rPr>
      </w:pPr>
    </w:p>
    <w:p w:rsidR="00C708EE" w:rsidRPr="00D70FA3" w:rsidP="00C708EE">
      <w:pPr>
        <w:bidi w:val="0"/>
        <w:ind w:firstLine="708"/>
        <w:jc w:val="both"/>
        <w:rPr>
          <w:rFonts w:ascii="Times New Roman" w:hAnsi="Times New Roman"/>
        </w:rPr>
      </w:pPr>
      <w:r w:rsidRPr="00D70FA3" w:rsidR="00CD5B5F">
        <w:rPr>
          <w:rFonts w:ascii="Times New Roman" w:hAnsi="Times New Roman"/>
        </w:rPr>
        <w:t xml:space="preserve">Návrh zákona  </w:t>
      </w:r>
      <w:r w:rsidRPr="00D70FA3" w:rsidR="00075995">
        <w:rPr>
          <w:rFonts w:ascii="Times New Roman" w:hAnsi="Times New Roman"/>
        </w:rPr>
        <w:t>zároveň ustanovu</w:t>
      </w:r>
      <w:r w:rsidRPr="00D70FA3" w:rsidR="00CD5B5F">
        <w:rPr>
          <w:rFonts w:ascii="Times New Roman" w:hAnsi="Times New Roman"/>
        </w:rPr>
        <w:t xml:space="preserve">je sankcie pre všetky </w:t>
      </w:r>
      <w:r w:rsidRPr="004F0010" w:rsidR="00CD5B5F">
        <w:rPr>
          <w:rFonts w:ascii="Times New Roman" w:hAnsi="Times New Roman"/>
          <w:color w:val="000000"/>
        </w:rPr>
        <w:t>subjekty pri</w:t>
      </w:r>
      <w:r w:rsidRPr="00D70FA3" w:rsidR="00CD5B5F">
        <w:rPr>
          <w:rFonts w:ascii="Times New Roman" w:hAnsi="Times New Roman"/>
        </w:rPr>
        <w:t xml:space="preserve"> porušení tejto povinnosti. </w:t>
      </w:r>
      <w:r w:rsidRPr="00D70FA3" w:rsidR="00075995">
        <w:rPr>
          <w:rFonts w:ascii="Times New Roman" w:hAnsi="Times New Roman"/>
        </w:rPr>
        <w:t xml:space="preserve">Doterajšie </w:t>
      </w:r>
      <w:r w:rsidRPr="00D70FA3">
        <w:rPr>
          <w:rFonts w:ascii="Times New Roman" w:hAnsi="Times New Roman"/>
        </w:rPr>
        <w:t xml:space="preserve">využívanie chladiacich zariadení v zdravotníckom zariadení, v  zariadení </w:t>
      </w:r>
      <w:r w:rsidR="00DA5932">
        <w:rPr>
          <w:rFonts w:ascii="Times New Roman" w:hAnsi="Times New Roman"/>
        </w:rPr>
        <w:t>sociálnych služieb a</w:t>
      </w:r>
      <w:r w:rsidRPr="00D70FA3">
        <w:rPr>
          <w:rFonts w:ascii="Times New Roman" w:hAnsi="Times New Roman"/>
        </w:rPr>
        <w:t xml:space="preserve"> na pracovisku </w:t>
      </w:r>
      <w:r w:rsidR="00DA5932">
        <w:rPr>
          <w:rFonts w:ascii="Times New Roman" w:hAnsi="Times New Roman"/>
        </w:rPr>
        <w:t>Ú</w:t>
      </w:r>
      <w:r w:rsidRPr="00D70FA3" w:rsidR="00DA5932">
        <w:rPr>
          <w:rFonts w:ascii="Times New Roman" w:hAnsi="Times New Roman"/>
        </w:rPr>
        <w:t>radu pre dohľad</w:t>
      </w:r>
      <w:r w:rsidR="00DA5932">
        <w:rPr>
          <w:rFonts w:ascii="Times New Roman" w:hAnsi="Times New Roman"/>
        </w:rPr>
        <w:t xml:space="preserve"> zdravotnou starostlivosťou</w:t>
      </w:r>
      <w:r w:rsidRPr="00D70FA3" w:rsidR="00DA5932">
        <w:rPr>
          <w:rFonts w:ascii="Times New Roman" w:hAnsi="Times New Roman"/>
        </w:rPr>
        <w:t xml:space="preserve"> alebo v ich areáloch</w:t>
      </w:r>
      <w:r w:rsidR="00DA5932">
        <w:rPr>
          <w:rFonts w:ascii="Times New Roman" w:hAnsi="Times New Roman"/>
        </w:rPr>
        <w:t xml:space="preserve">, </w:t>
      </w:r>
      <w:r w:rsidRPr="00D70FA3" w:rsidR="00DA5932">
        <w:rPr>
          <w:rFonts w:ascii="Times New Roman" w:hAnsi="Times New Roman"/>
        </w:rPr>
        <w:t xml:space="preserve"> </w:t>
      </w:r>
      <w:r w:rsidRPr="00D70FA3">
        <w:rPr>
          <w:rFonts w:ascii="Times New Roman" w:hAnsi="Times New Roman"/>
        </w:rPr>
        <w:t xml:space="preserve">sa musí ukončiť  do 31. decembra 2011. </w:t>
      </w:r>
    </w:p>
    <w:p w:rsidR="00CD5B5F" w:rsidRPr="00D70FA3" w:rsidP="00075995">
      <w:pPr>
        <w:bidi w:val="0"/>
        <w:jc w:val="both"/>
        <w:rPr>
          <w:rFonts w:ascii="Times New Roman" w:hAnsi="Times New Roman"/>
        </w:rPr>
      </w:pPr>
    </w:p>
    <w:p w:rsidR="00075995" w:rsidP="00075995">
      <w:pPr>
        <w:bidi w:val="0"/>
        <w:jc w:val="both"/>
        <w:rPr>
          <w:rFonts w:ascii="Times New Roman" w:hAnsi="Times New Roman"/>
        </w:rPr>
      </w:pPr>
      <w:r w:rsidRPr="00D70FA3">
        <w:rPr>
          <w:rFonts w:ascii="Times New Roman" w:hAnsi="Times New Roman"/>
        </w:rPr>
        <w:tab/>
      </w:r>
      <w:r w:rsidRPr="00D70FA3" w:rsidR="00671BD2">
        <w:rPr>
          <w:rFonts w:ascii="Times New Roman" w:hAnsi="Times New Roman"/>
        </w:rPr>
        <w:t xml:space="preserve">Návrh zákona </w:t>
      </w:r>
      <w:r w:rsidRPr="00D70FA3">
        <w:rPr>
          <w:rFonts w:ascii="Times New Roman" w:hAnsi="Times New Roman"/>
        </w:rPr>
        <w:t xml:space="preserve">mení rozsah odbornej prípravy prevádzkovateľov pohrebných služieb, prevádzkovateľov pohrebísk </w:t>
      </w:r>
      <w:r w:rsidR="004F0010">
        <w:rPr>
          <w:rFonts w:ascii="Times New Roman" w:hAnsi="Times New Roman"/>
          <w:color w:val="000000"/>
        </w:rPr>
        <w:t>a prevádzkovateľov k</w:t>
      </w:r>
      <w:r w:rsidRPr="00D70FA3">
        <w:rPr>
          <w:rFonts w:ascii="Times New Roman" w:hAnsi="Times New Roman"/>
        </w:rPr>
        <w:t>rematórií v súlade</w:t>
      </w:r>
      <w:r>
        <w:rPr>
          <w:rFonts w:ascii="Times New Roman" w:hAnsi="Times New Roman"/>
        </w:rPr>
        <w:t xml:space="preserve"> so zmeneným rozsahom poskytovaných služieb</w:t>
      </w:r>
      <w:r w:rsidR="0052068F">
        <w:rPr>
          <w:rFonts w:ascii="Times New Roman" w:hAnsi="Times New Roman"/>
        </w:rPr>
        <w:t>.</w:t>
      </w:r>
    </w:p>
    <w:p w:rsidR="00037772" w:rsidP="00075995">
      <w:pPr>
        <w:bidi w:val="0"/>
        <w:jc w:val="both"/>
        <w:rPr>
          <w:rFonts w:ascii="Times New Roman" w:hAnsi="Times New Roman"/>
        </w:rPr>
      </w:pPr>
    </w:p>
    <w:p w:rsidR="00075995" w:rsidP="00075995">
      <w:pPr>
        <w:bidi w:val="0"/>
        <w:jc w:val="both"/>
        <w:rPr>
          <w:rFonts w:ascii="Times New Roman" w:hAnsi="Times New Roman"/>
        </w:rPr>
      </w:pPr>
      <w:r w:rsidR="008A60A1">
        <w:rPr>
          <w:rFonts w:ascii="Times New Roman" w:hAnsi="Times New Roman"/>
        </w:rPr>
        <w:tab/>
      </w:r>
      <w:r w:rsidR="00671BD2">
        <w:rPr>
          <w:rFonts w:ascii="Times New Roman" w:hAnsi="Times New Roman"/>
        </w:rPr>
        <w:t>Návrh zákona ď</w:t>
      </w:r>
      <w:r w:rsidR="00CD5E35">
        <w:rPr>
          <w:rFonts w:ascii="Times New Roman" w:hAnsi="Times New Roman"/>
        </w:rPr>
        <w:t xml:space="preserve">alej </w:t>
      </w:r>
      <w:r w:rsidR="008A60A1">
        <w:rPr>
          <w:rFonts w:ascii="Times New Roman" w:hAnsi="Times New Roman"/>
        </w:rPr>
        <w:t xml:space="preserve"> </w:t>
      </w:r>
      <w:r w:rsidR="00671BD2">
        <w:rPr>
          <w:rFonts w:ascii="Times New Roman" w:hAnsi="Times New Roman"/>
        </w:rPr>
        <w:t>s</w:t>
      </w:r>
      <w:r>
        <w:rPr>
          <w:rFonts w:ascii="Times New Roman" w:hAnsi="Times New Roman"/>
        </w:rPr>
        <w:t xml:space="preserve">presňuje zaobchádzanie s ľudskými pozostatkami zo strany </w:t>
      </w:r>
      <w:r w:rsidRPr="00CD5B5F" w:rsidR="00C708EE">
        <w:rPr>
          <w:rFonts w:ascii="Times New Roman" w:hAnsi="Times New Roman"/>
          <w:iCs/>
        </w:rPr>
        <w:t>poskytov</w:t>
      </w:r>
      <w:r w:rsidR="00C708EE">
        <w:rPr>
          <w:rFonts w:ascii="Times New Roman" w:hAnsi="Times New Roman"/>
          <w:iCs/>
        </w:rPr>
        <w:t>ateľov  zdravotnej starostlivosti</w:t>
      </w:r>
      <w:r w:rsidR="00C708EE">
        <w:rPr>
          <w:rFonts w:ascii="Times New Roman" w:hAnsi="Times New Roman"/>
        </w:rPr>
        <w:t xml:space="preserve"> </w:t>
      </w:r>
      <w:r>
        <w:rPr>
          <w:rFonts w:ascii="Times New Roman" w:hAnsi="Times New Roman"/>
        </w:rPr>
        <w:t>v oblasti evidencie a vedenia záznamov.</w:t>
      </w:r>
      <w:r w:rsidRPr="00C6657F">
        <w:rPr>
          <w:rFonts w:ascii="Times New Roman" w:hAnsi="Times New Roman"/>
        </w:rPr>
        <w:t xml:space="preserve"> </w:t>
      </w:r>
      <w:r>
        <w:rPr>
          <w:rFonts w:ascii="Times New Roman" w:hAnsi="Times New Roman"/>
        </w:rPr>
        <w:t>Ne</w:t>
      </w:r>
      <w:r w:rsidR="00C248DE">
        <w:rPr>
          <w:rFonts w:ascii="Times New Roman" w:hAnsi="Times New Roman"/>
        </w:rPr>
        <w:t>d</w:t>
      </w:r>
      <w:r>
        <w:rPr>
          <w:rFonts w:ascii="Times New Roman" w:hAnsi="Times New Roman"/>
        </w:rPr>
        <w:t xml:space="preserve">ovoľuje </w:t>
      </w:r>
      <w:r w:rsidR="00C708EE">
        <w:rPr>
          <w:rFonts w:ascii="Times New Roman" w:hAnsi="Times New Roman"/>
        </w:rPr>
        <w:t xml:space="preserve">ponuku, </w:t>
      </w:r>
      <w:r>
        <w:rPr>
          <w:rFonts w:ascii="Times New Roman" w:hAnsi="Times New Roman"/>
        </w:rPr>
        <w:t>propagáciu</w:t>
      </w:r>
      <w:r w:rsidR="00C708EE">
        <w:rPr>
          <w:rFonts w:ascii="Times New Roman" w:hAnsi="Times New Roman"/>
        </w:rPr>
        <w:t xml:space="preserve"> a informovanie o </w:t>
      </w:r>
      <w:r>
        <w:rPr>
          <w:rFonts w:ascii="Times New Roman" w:hAnsi="Times New Roman"/>
        </w:rPr>
        <w:t xml:space="preserve"> pohrebných služ</w:t>
      </w:r>
      <w:r w:rsidR="00BF0993">
        <w:rPr>
          <w:rFonts w:ascii="Times New Roman" w:hAnsi="Times New Roman"/>
        </w:rPr>
        <w:t>bách</w:t>
      </w:r>
      <w:r>
        <w:rPr>
          <w:rFonts w:ascii="Times New Roman" w:hAnsi="Times New Roman"/>
        </w:rPr>
        <w:t xml:space="preserve"> v zdravotníckych zariadeniach</w:t>
      </w:r>
      <w:r w:rsidR="00C708EE">
        <w:rPr>
          <w:rFonts w:ascii="Times New Roman" w:hAnsi="Times New Roman"/>
        </w:rPr>
        <w:t xml:space="preserve">, v zariadeniach sociálnych služieb a v ich areáloch </w:t>
      </w:r>
      <w:r>
        <w:rPr>
          <w:rFonts w:ascii="Times New Roman" w:hAnsi="Times New Roman"/>
        </w:rPr>
        <w:t xml:space="preserve"> a na pracovisk</w:t>
      </w:r>
      <w:r w:rsidR="00E2686E">
        <w:rPr>
          <w:rFonts w:ascii="Times New Roman" w:hAnsi="Times New Roman"/>
        </w:rPr>
        <w:t>ách</w:t>
      </w:r>
      <w:r w:rsidR="00C708EE">
        <w:rPr>
          <w:rFonts w:ascii="Times New Roman" w:hAnsi="Times New Roman"/>
        </w:rPr>
        <w:t xml:space="preserve"> Ú</w:t>
      </w:r>
      <w:r>
        <w:rPr>
          <w:rFonts w:ascii="Times New Roman" w:hAnsi="Times New Roman"/>
        </w:rPr>
        <w:t>radu pre dohľad nad zdravotníckou starostlivosťou.</w:t>
      </w:r>
    </w:p>
    <w:p w:rsidR="00C708EE" w:rsidP="00075995">
      <w:pPr>
        <w:bidi w:val="0"/>
        <w:jc w:val="both"/>
        <w:rPr>
          <w:rFonts w:ascii="Times New Roman" w:hAnsi="Times New Roman"/>
        </w:rPr>
      </w:pPr>
    </w:p>
    <w:p w:rsidR="00075995" w:rsidRPr="0084692B" w:rsidP="00075995">
      <w:pPr>
        <w:bidi w:val="0"/>
        <w:jc w:val="both"/>
        <w:rPr>
          <w:rFonts w:ascii="Times New Roman" w:hAnsi="Times New Roman"/>
        </w:rPr>
      </w:pPr>
      <w:r>
        <w:rPr>
          <w:rFonts w:ascii="Times New Roman" w:hAnsi="Times New Roman"/>
        </w:rPr>
        <w:tab/>
        <w:t>Návrh zákona je v súlade s Ústavou Slovenskej republiky</w:t>
      </w:r>
      <w:r w:rsidR="002136F1">
        <w:rPr>
          <w:rFonts w:ascii="Times New Roman" w:hAnsi="Times New Roman"/>
        </w:rPr>
        <w:t>, ústavnými zákonmi</w:t>
      </w:r>
      <w:r w:rsidR="005C4F0E">
        <w:rPr>
          <w:rFonts w:ascii="Times New Roman" w:hAnsi="Times New Roman"/>
        </w:rPr>
        <w:t>, zákonmi</w:t>
      </w:r>
      <w:r>
        <w:rPr>
          <w:rFonts w:ascii="Times New Roman" w:hAnsi="Times New Roman"/>
        </w:rPr>
        <w:t xml:space="preserve"> a medzinárodnými zmluvami, ktorými je Slovenská republika viazaná.</w:t>
      </w:r>
    </w:p>
    <w:p w:rsidR="00055449" w:rsidP="00DC3F76">
      <w:pPr>
        <w:bidi w:val="0"/>
        <w:jc w:val="both"/>
        <w:rPr>
          <w:rFonts w:ascii="Times New Roman" w:hAnsi="Times New Roman"/>
        </w:rPr>
      </w:pPr>
    </w:p>
    <w:p w:rsidR="00DC3F76" w:rsidP="00DC3F76">
      <w:pPr>
        <w:bidi w:val="0"/>
        <w:jc w:val="both"/>
        <w:rPr>
          <w:rFonts w:ascii="Times New Roman" w:hAnsi="Times New Roman"/>
        </w:rPr>
      </w:pPr>
    </w:p>
    <w:p w:rsidR="00DC3F76" w:rsidP="00DC3F76">
      <w:pPr>
        <w:bidi w:val="0"/>
        <w:jc w:val="both"/>
        <w:rPr>
          <w:rFonts w:ascii="Times New Roman" w:hAnsi="Times New Roman"/>
        </w:rPr>
      </w:pPr>
    </w:p>
    <w:p w:rsidR="00C948E6" w:rsidP="00A10088">
      <w:pPr>
        <w:bidi w:val="0"/>
        <w:ind w:firstLine="708"/>
        <w:jc w:val="both"/>
        <w:rPr>
          <w:rFonts w:ascii="Times New Roman" w:hAnsi="Times New Roman"/>
          <w:color w:val="FF0000"/>
        </w:rPr>
      </w:pPr>
    </w:p>
    <w:p w:rsidR="0064078C" w:rsidP="00F664F0">
      <w:pPr>
        <w:bidi w:val="0"/>
        <w:jc w:val="both"/>
        <w:rPr>
          <w:rFonts w:ascii="Times New Roman" w:hAnsi="Times New Roman"/>
          <w:b/>
          <w:bCs/>
        </w:rPr>
      </w:pPr>
    </w:p>
    <w:p w:rsidR="0064078C" w:rsidP="0064078C">
      <w:pPr>
        <w:bidi w:val="0"/>
        <w:jc w:val="center"/>
        <w:rPr>
          <w:rFonts w:ascii="Times New Roman" w:hAnsi="Times New Roman"/>
          <w:b/>
          <w:bCs/>
        </w:rPr>
      </w:pPr>
    </w:p>
    <w:p w:rsidR="0064078C" w:rsidP="0064078C">
      <w:pPr>
        <w:bidi w:val="0"/>
        <w:jc w:val="center"/>
        <w:rPr>
          <w:rFonts w:ascii="Times New Roman" w:hAnsi="Times New Roman"/>
          <w:b/>
          <w:bCs/>
        </w:rPr>
      </w:pPr>
    </w:p>
    <w:p w:rsidR="00D37B7F" w:rsidP="0039647C">
      <w:pPr>
        <w:pStyle w:val="BodyText"/>
        <w:bidi w:val="0"/>
        <w:spacing w:after="0"/>
        <w:jc w:val="center"/>
        <w:rPr>
          <w:rFonts w:ascii="Times New Roman" w:hAnsi="Times New Roman" w:cs="Times New Roman"/>
          <w:b/>
          <w:bCs/>
          <w:sz w:val="24"/>
          <w:szCs w:val="24"/>
        </w:rPr>
      </w:pPr>
    </w:p>
    <w:p w:rsidR="00D37B7F" w:rsidP="0039647C">
      <w:pPr>
        <w:pStyle w:val="BodyText"/>
        <w:bidi w:val="0"/>
        <w:spacing w:after="0"/>
        <w:jc w:val="center"/>
        <w:rPr>
          <w:rFonts w:ascii="Times New Roman" w:hAnsi="Times New Roman" w:cs="Times New Roman"/>
          <w:b/>
          <w:bCs/>
          <w:sz w:val="24"/>
          <w:szCs w:val="24"/>
        </w:rPr>
      </w:pPr>
    </w:p>
    <w:p w:rsidR="00D37B7F" w:rsidP="0039647C">
      <w:pPr>
        <w:pStyle w:val="BodyText"/>
        <w:bidi w:val="0"/>
        <w:spacing w:after="0"/>
        <w:jc w:val="center"/>
        <w:rPr>
          <w:rFonts w:ascii="Times New Roman" w:hAnsi="Times New Roman" w:cs="Times New Roman"/>
          <w:b/>
          <w:bCs/>
          <w:sz w:val="24"/>
          <w:szCs w:val="24"/>
        </w:rPr>
      </w:pPr>
    </w:p>
    <w:p w:rsidR="00D37B7F" w:rsidP="0039647C">
      <w:pPr>
        <w:pStyle w:val="BodyText"/>
        <w:bidi w:val="0"/>
        <w:spacing w:after="0"/>
        <w:jc w:val="center"/>
        <w:rPr>
          <w:rFonts w:ascii="Times New Roman" w:hAnsi="Times New Roman" w:cs="Times New Roman"/>
          <w:b/>
          <w:bCs/>
          <w:sz w:val="24"/>
          <w:szCs w:val="24"/>
        </w:rPr>
      </w:pPr>
    </w:p>
    <w:p w:rsidR="00D37B7F" w:rsidP="0039647C">
      <w:pPr>
        <w:pStyle w:val="BodyText"/>
        <w:bidi w:val="0"/>
        <w:spacing w:after="0"/>
        <w:jc w:val="center"/>
        <w:rPr>
          <w:rFonts w:ascii="Times New Roman" w:hAnsi="Times New Roman" w:cs="Times New Roman"/>
          <w:b/>
          <w:bCs/>
          <w:sz w:val="24"/>
          <w:szCs w:val="24"/>
        </w:rPr>
      </w:pPr>
    </w:p>
    <w:p w:rsidR="00BF0993" w:rsidP="0039647C">
      <w:pPr>
        <w:pStyle w:val="BodyText"/>
        <w:bidi w:val="0"/>
        <w:spacing w:after="0"/>
        <w:jc w:val="center"/>
        <w:rPr>
          <w:rFonts w:ascii="Times New Roman" w:hAnsi="Times New Roman" w:cs="Times New Roman"/>
          <w:b/>
          <w:bCs/>
          <w:sz w:val="24"/>
          <w:szCs w:val="24"/>
        </w:rPr>
      </w:pPr>
    </w:p>
    <w:p w:rsidR="00D37B7F" w:rsidP="0039647C">
      <w:pPr>
        <w:pStyle w:val="BodyText"/>
        <w:bidi w:val="0"/>
        <w:spacing w:after="0"/>
        <w:jc w:val="center"/>
        <w:rPr>
          <w:rFonts w:ascii="Times New Roman" w:hAnsi="Times New Roman" w:cs="Times New Roman"/>
          <w:b/>
          <w:bCs/>
          <w:sz w:val="24"/>
          <w:szCs w:val="24"/>
        </w:rPr>
      </w:pPr>
    </w:p>
    <w:p w:rsidR="00D37B7F" w:rsidP="00C708EE">
      <w:pPr>
        <w:pStyle w:val="BodyText"/>
        <w:bidi w:val="0"/>
        <w:spacing w:after="0"/>
        <w:rPr>
          <w:rFonts w:ascii="Times New Roman" w:hAnsi="Times New Roman" w:cs="Times New Roman"/>
          <w:b/>
          <w:bCs/>
          <w:sz w:val="24"/>
          <w:szCs w:val="24"/>
        </w:rPr>
      </w:pPr>
    </w:p>
    <w:p w:rsidR="00B378A2" w:rsidRPr="00A65E7E" w:rsidP="00B378A2">
      <w:pPr>
        <w:bidi w:val="0"/>
        <w:jc w:val="center"/>
        <w:rPr>
          <w:rFonts w:ascii="Times New Roman" w:hAnsi="Times New Roman"/>
          <w:b/>
        </w:rPr>
      </w:pPr>
      <w:r w:rsidRPr="00A65E7E">
        <w:rPr>
          <w:rFonts w:ascii="Times New Roman" w:hAnsi="Times New Roman"/>
          <w:b/>
        </w:rPr>
        <w:t>DOLOŽKA  ZLUČITEĽNOSTI</w:t>
      </w:r>
    </w:p>
    <w:p w:rsidR="00B378A2" w:rsidRPr="00A65E7E" w:rsidP="00B378A2">
      <w:pPr>
        <w:bidi w:val="0"/>
        <w:jc w:val="center"/>
        <w:rPr>
          <w:rFonts w:ascii="Times New Roman" w:hAnsi="Times New Roman"/>
          <w:b/>
        </w:rPr>
      </w:pPr>
      <w:r w:rsidRPr="00A65E7E">
        <w:rPr>
          <w:rFonts w:ascii="Times New Roman" w:hAnsi="Times New Roman"/>
          <w:b/>
        </w:rPr>
        <w:t>právneho predpisu</w:t>
      </w:r>
    </w:p>
    <w:p w:rsidR="00B378A2" w:rsidRPr="00A65E7E" w:rsidP="00B378A2">
      <w:pPr>
        <w:bidi w:val="0"/>
        <w:jc w:val="center"/>
        <w:rPr>
          <w:rFonts w:ascii="Times New Roman" w:hAnsi="Times New Roman"/>
          <w:b/>
        </w:rPr>
      </w:pPr>
      <w:r w:rsidRPr="00A65E7E">
        <w:rPr>
          <w:rFonts w:ascii="Times New Roman" w:hAnsi="Times New Roman"/>
          <w:b/>
        </w:rPr>
        <w:t>s právom Európskych spoločenstiev a právom Európskej únie</w:t>
      </w:r>
    </w:p>
    <w:p w:rsidR="00B378A2" w:rsidRPr="00A65E7E" w:rsidP="00B378A2">
      <w:pPr>
        <w:bidi w:val="0"/>
        <w:jc w:val="center"/>
        <w:rPr>
          <w:rFonts w:ascii="Times New Roman" w:hAnsi="Times New Roman"/>
          <w:b/>
        </w:rPr>
      </w:pPr>
      <w:r w:rsidRPr="00A65E7E">
        <w:rPr>
          <w:rFonts w:ascii="Times New Roman" w:hAnsi="Times New Roman"/>
          <w:b/>
        </w:rPr>
        <w:t xml:space="preserve">              </w:t>
      </w:r>
    </w:p>
    <w:p w:rsidR="00B378A2" w:rsidRPr="00A65E7E" w:rsidP="00B378A2">
      <w:pPr>
        <w:pStyle w:val="BodyTextIndent"/>
        <w:bidi w:val="0"/>
        <w:jc w:val="center"/>
        <w:rPr>
          <w:rFonts w:ascii="Times New Roman" w:hAnsi="Times New Roman"/>
          <w:b/>
        </w:rPr>
      </w:pPr>
    </w:p>
    <w:p w:rsidR="00B378A2" w:rsidP="00B378A2">
      <w:pPr>
        <w:numPr>
          <w:numId w:val="14"/>
        </w:numPr>
        <w:bidi w:val="0"/>
        <w:jc w:val="both"/>
        <w:rPr>
          <w:rFonts w:ascii="Times New Roman" w:hAnsi="Times New Roman"/>
        </w:rPr>
      </w:pPr>
      <w:r w:rsidRPr="00A65E7E">
        <w:rPr>
          <w:rFonts w:ascii="Times New Roman" w:hAnsi="Times New Roman"/>
          <w:b/>
        </w:rPr>
        <w:t xml:space="preserve">Predkladateľ právneho predpisu: </w:t>
      </w:r>
    </w:p>
    <w:p w:rsidR="00B378A2" w:rsidRPr="00A65E7E" w:rsidP="00B378A2">
      <w:pPr>
        <w:bidi w:val="0"/>
        <w:jc w:val="both"/>
        <w:rPr>
          <w:rFonts w:ascii="Times New Roman" w:hAnsi="Times New Roman"/>
        </w:rPr>
      </w:pPr>
      <w:r>
        <w:rPr>
          <w:rFonts w:ascii="Times New Roman" w:hAnsi="Times New Roman"/>
        </w:rPr>
        <w:t xml:space="preserve">       </w:t>
      </w:r>
      <w:r w:rsidRPr="00A65E7E">
        <w:rPr>
          <w:rFonts w:ascii="Times New Roman" w:hAnsi="Times New Roman"/>
        </w:rPr>
        <w:t xml:space="preserve">Vláda Slovenskej republiky. </w:t>
      </w:r>
    </w:p>
    <w:p w:rsidR="00B378A2" w:rsidRPr="00A65E7E" w:rsidP="00B378A2">
      <w:pPr>
        <w:bidi w:val="0"/>
        <w:jc w:val="both"/>
        <w:rPr>
          <w:rFonts w:ascii="Times New Roman" w:hAnsi="Times New Roman"/>
          <w:b/>
        </w:rPr>
      </w:pPr>
    </w:p>
    <w:p w:rsidR="00B378A2" w:rsidRPr="00A65E7E" w:rsidP="00B378A2">
      <w:pPr>
        <w:numPr>
          <w:numId w:val="14"/>
        </w:numPr>
        <w:bidi w:val="0"/>
        <w:spacing w:before="360"/>
        <w:jc w:val="both"/>
        <w:rPr>
          <w:rFonts w:ascii="Times New Roman" w:hAnsi="Times New Roman"/>
          <w:b/>
        </w:rPr>
      </w:pPr>
      <w:r w:rsidRPr="00A65E7E">
        <w:rPr>
          <w:rFonts w:ascii="Times New Roman" w:hAnsi="Times New Roman"/>
          <w:b/>
        </w:rPr>
        <w:t>Názov návrhu právneho predpisu:</w:t>
      </w:r>
    </w:p>
    <w:p w:rsidR="00B378A2" w:rsidRPr="00A65E7E" w:rsidP="00B378A2">
      <w:pPr>
        <w:bidi w:val="0"/>
        <w:ind w:left="360"/>
        <w:jc w:val="both"/>
        <w:rPr>
          <w:rFonts w:ascii="Times New Roman" w:hAnsi="Times New Roman"/>
          <w:color w:val="FF0000"/>
        </w:rPr>
      </w:pPr>
      <w:r w:rsidRPr="00A65E7E">
        <w:rPr>
          <w:rFonts w:ascii="Times New Roman" w:hAnsi="Times New Roman"/>
        </w:rPr>
        <w:t>Zákon o pohrebníctve a o zmene zákona č. 355/2007 Z. z. o ochrane, podpore a rozvoji verejného zdravia a o zmene a doplnení niektorých zákonov v znení neskorších predpisov</w:t>
      </w:r>
      <w:r w:rsidRPr="00A65E7E">
        <w:rPr>
          <w:rFonts w:ascii="Times New Roman" w:hAnsi="Times New Roman"/>
          <w:color w:val="000000"/>
        </w:rPr>
        <w:t>.</w:t>
      </w:r>
    </w:p>
    <w:p w:rsidR="00B378A2" w:rsidRPr="00A65E7E" w:rsidP="00B378A2">
      <w:pPr>
        <w:numPr>
          <w:numId w:val="14"/>
        </w:numPr>
        <w:bidi w:val="0"/>
        <w:spacing w:before="360"/>
        <w:jc w:val="both"/>
        <w:rPr>
          <w:rFonts w:ascii="Times New Roman" w:hAnsi="Times New Roman"/>
          <w:b/>
        </w:rPr>
      </w:pPr>
      <w:r w:rsidRPr="00A65E7E">
        <w:rPr>
          <w:rFonts w:ascii="Times New Roman" w:hAnsi="Times New Roman"/>
          <w:b/>
        </w:rPr>
        <w:t>Problematika návrhu právneho predpisu:</w:t>
      </w:r>
    </w:p>
    <w:p w:rsidR="00B378A2" w:rsidRPr="00A65E7E" w:rsidP="00B378A2">
      <w:pPr>
        <w:pStyle w:val="BodyText2"/>
        <w:numPr>
          <w:ilvl w:val="1"/>
          <w:numId w:val="14"/>
        </w:numPr>
        <w:tabs>
          <w:tab w:val="clear" w:pos="6337"/>
        </w:tabs>
        <w:bidi w:val="0"/>
        <w:spacing w:before="120"/>
        <w:ind w:left="360" w:firstLine="0"/>
        <w:jc w:val="both"/>
        <w:rPr>
          <w:rFonts w:ascii="Times New Roman" w:hAnsi="Times New Roman"/>
        </w:rPr>
      </w:pPr>
      <w:r>
        <w:rPr>
          <w:rFonts w:ascii="Times New Roman" w:hAnsi="Times New Roman"/>
        </w:rPr>
        <w:t xml:space="preserve"> </w:t>
      </w:r>
      <w:r>
        <w:rPr>
          <w:rFonts w:ascii="Times New Roman" w:hAnsi="Times New Roman"/>
          <w:szCs w:val="24"/>
        </w:rPr>
        <w:t>nie</w:t>
      </w:r>
      <w:r w:rsidRPr="00A65E7E">
        <w:rPr>
          <w:rFonts w:ascii="Times New Roman" w:hAnsi="Times New Roman"/>
          <w:szCs w:val="24"/>
        </w:rPr>
        <w:t xml:space="preserve"> upravená v práve Európskych spoločenstiev</w:t>
      </w:r>
    </w:p>
    <w:p w:rsidR="00B378A2" w:rsidP="00B378A2">
      <w:pPr>
        <w:bidi w:val="0"/>
        <w:rPr>
          <w:rFonts w:ascii="Times New Roman" w:hAnsi="Times New Roman"/>
        </w:rPr>
      </w:pPr>
      <w:r>
        <w:rPr>
          <w:rFonts w:ascii="Times New Roman" w:hAnsi="Times New Roman"/>
        </w:rPr>
        <w:t xml:space="preserve">      </w:t>
      </w:r>
      <w:r w:rsidRPr="00A65E7E">
        <w:rPr>
          <w:rFonts w:ascii="Times New Roman" w:hAnsi="Times New Roman"/>
        </w:rPr>
        <w:t>b)</w:t>
        <w:tab/>
        <w:t xml:space="preserve"> je upravená v práve Európskej únie,</w:t>
      </w:r>
    </w:p>
    <w:p w:rsidR="00B378A2" w:rsidRPr="00A65E7E" w:rsidP="00B378A2">
      <w:pPr>
        <w:bidi w:val="0"/>
        <w:ind w:left="720"/>
        <w:jc w:val="both"/>
        <w:rPr>
          <w:rFonts w:ascii="Times New Roman" w:hAnsi="Times New Roman"/>
        </w:rPr>
      </w:pPr>
      <w:r w:rsidRPr="00A65E7E">
        <w:rPr>
          <w:rFonts w:ascii="Times New Roman" w:hAnsi="Times New Roman"/>
        </w:rPr>
        <w:t>Smernica Európskeho parlamentu a Rady 2006/123/ES z 12. decembra 2006 o   službách na vnútornom trhu</w:t>
      </w:r>
    </w:p>
    <w:p w:rsidR="00B378A2" w:rsidRPr="00A65E7E" w:rsidP="00B378A2">
      <w:pPr>
        <w:pStyle w:val="Normlneodsaden"/>
        <w:bidi w:val="0"/>
        <w:spacing w:before="0" w:line="240" w:lineRule="auto"/>
        <w:ind w:left="720" w:hanging="360"/>
        <w:rPr>
          <w:rFonts w:ascii="Times New Roman" w:hAnsi="Times New Roman"/>
        </w:rPr>
      </w:pPr>
      <w:r w:rsidRPr="00A65E7E">
        <w:rPr>
          <w:rFonts w:ascii="Times New Roman" w:hAnsi="Times New Roman"/>
          <w:szCs w:val="24"/>
        </w:rPr>
        <w:t>c)   nie je obsiahnutá v judikatúre Súdneho dvora Európskych spoločenstiev alebo Súdu prvého stupňa Európskych spoločenstiev.</w:t>
      </w:r>
    </w:p>
    <w:p w:rsidR="00B378A2" w:rsidRPr="00A65E7E" w:rsidP="00B378A2">
      <w:pPr>
        <w:bidi w:val="0"/>
        <w:ind w:left="720" w:hanging="360"/>
        <w:rPr>
          <w:rFonts w:ascii="Times New Roman" w:hAnsi="Times New Roman"/>
        </w:rPr>
      </w:pPr>
    </w:p>
    <w:p w:rsidR="00B378A2" w:rsidRPr="00C86EF1" w:rsidP="00B378A2">
      <w:pPr>
        <w:pStyle w:val="BodyTextIndent3"/>
        <w:numPr>
          <w:numId w:val="14"/>
        </w:numPr>
        <w:bidi w:val="0"/>
        <w:spacing w:before="120" w:after="0"/>
        <w:jc w:val="both"/>
        <w:rPr>
          <w:rFonts w:ascii="Times New Roman" w:hAnsi="Times New Roman"/>
          <w:b/>
          <w:sz w:val="24"/>
          <w:szCs w:val="24"/>
        </w:rPr>
      </w:pPr>
      <w:r w:rsidRPr="00C86EF1">
        <w:rPr>
          <w:rFonts w:ascii="Times New Roman" w:hAnsi="Times New Roman"/>
          <w:b/>
          <w:sz w:val="24"/>
          <w:szCs w:val="24"/>
        </w:rPr>
        <w:t>Záväzky Slovenskej republiky vo vzťahu k Európskym spoločenstvám a Európskej únii:</w:t>
      </w:r>
    </w:p>
    <w:p w:rsidR="00B378A2" w:rsidP="00B378A2">
      <w:pPr>
        <w:pStyle w:val="Normlneodsaden"/>
        <w:bidi w:val="0"/>
        <w:spacing w:before="0" w:line="240" w:lineRule="auto"/>
        <w:ind w:left="720" w:hanging="360"/>
        <w:rPr>
          <w:rFonts w:ascii="Times New Roman" w:hAnsi="Times New Roman"/>
        </w:rPr>
      </w:pPr>
      <w:r>
        <w:rPr>
          <w:rFonts w:ascii="Times New Roman" w:hAnsi="Times New Roman"/>
        </w:rPr>
        <w:t xml:space="preserve">Nie sú. </w:t>
      </w:r>
    </w:p>
    <w:p w:rsidR="00B378A2" w:rsidRPr="00A65E7E" w:rsidP="00B378A2">
      <w:pPr>
        <w:pStyle w:val="Normlneodsaden"/>
        <w:bidi w:val="0"/>
        <w:spacing w:before="0" w:line="240" w:lineRule="auto"/>
        <w:ind w:left="720" w:hanging="360"/>
        <w:rPr>
          <w:rFonts w:ascii="Times New Roman" w:hAnsi="Times New Roman"/>
        </w:rPr>
      </w:pPr>
    </w:p>
    <w:p w:rsidR="00B378A2" w:rsidRPr="00A65E7E" w:rsidP="00B378A2">
      <w:pPr>
        <w:numPr>
          <w:numId w:val="14"/>
        </w:numPr>
        <w:bidi w:val="0"/>
        <w:jc w:val="both"/>
        <w:rPr>
          <w:rFonts w:ascii="Times New Roman" w:hAnsi="Times New Roman"/>
          <w:b/>
        </w:rPr>
      </w:pPr>
      <w:r w:rsidRPr="00A65E7E">
        <w:rPr>
          <w:rFonts w:ascii="Times New Roman" w:hAnsi="Times New Roman"/>
          <w:b/>
        </w:rPr>
        <w:t>Stupeň zlučiteľnosti návrhu právneho predpisu s právom Európskych spoločenstiev a právom Európskej únie:</w:t>
      </w:r>
    </w:p>
    <w:p w:rsidR="00B378A2" w:rsidRPr="00163571" w:rsidP="00B378A2">
      <w:pPr>
        <w:bidi w:val="0"/>
        <w:ind w:left="360"/>
        <w:jc w:val="both"/>
        <w:rPr>
          <w:rFonts w:ascii="Times New Roman" w:hAnsi="Times New Roman"/>
        </w:rPr>
      </w:pPr>
      <w:r>
        <w:rPr>
          <w:rFonts w:ascii="Times New Roman" w:hAnsi="Times New Roman"/>
        </w:rPr>
        <w:t>V</w:t>
      </w:r>
      <w:r w:rsidRPr="00163571">
        <w:rPr>
          <w:rFonts w:ascii="Times New Roman" w:hAnsi="Times New Roman"/>
        </w:rPr>
        <w:t xml:space="preserve">zhľadom na vnútroštátny charakter upravovanej problematiky je bezpredmetné vyjadrovanie stupňa zlučiteľnosti návrhu právneho predpisu s právom Európskej únie.  </w:t>
      </w:r>
    </w:p>
    <w:p w:rsidR="00B378A2" w:rsidRPr="00163571" w:rsidP="00B378A2">
      <w:pPr>
        <w:bidi w:val="0"/>
        <w:ind w:firstLine="360"/>
        <w:jc w:val="both"/>
        <w:rPr>
          <w:rFonts w:ascii="Times New Roman" w:hAnsi="Times New Roman"/>
        </w:rPr>
      </w:pPr>
    </w:p>
    <w:p w:rsidR="00B378A2" w:rsidRPr="00A65E7E" w:rsidP="00B378A2">
      <w:pPr>
        <w:pStyle w:val="Normlneodsaden"/>
        <w:bidi w:val="0"/>
        <w:spacing w:before="0" w:line="240" w:lineRule="auto"/>
        <w:rPr>
          <w:rFonts w:ascii="Times New Roman" w:hAnsi="Times New Roman"/>
        </w:rPr>
      </w:pPr>
    </w:p>
    <w:p w:rsidR="00B378A2" w:rsidP="00B378A2">
      <w:pPr>
        <w:numPr>
          <w:numId w:val="14"/>
        </w:numPr>
        <w:bidi w:val="0"/>
        <w:jc w:val="both"/>
        <w:rPr>
          <w:rFonts w:ascii="Times New Roman" w:hAnsi="Times New Roman"/>
          <w:b/>
        </w:rPr>
      </w:pPr>
      <w:r w:rsidRPr="00A65E7E">
        <w:rPr>
          <w:rFonts w:ascii="Times New Roman" w:hAnsi="Times New Roman"/>
          <w:b/>
        </w:rPr>
        <w:t>Gestor (spolupracujúce rezorty):</w:t>
      </w:r>
    </w:p>
    <w:p w:rsidR="00B378A2" w:rsidRPr="00A65E7E" w:rsidP="00B378A2">
      <w:pPr>
        <w:bidi w:val="0"/>
        <w:ind w:left="397"/>
        <w:jc w:val="both"/>
        <w:rPr>
          <w:rFonts w:ascii="Times New Roman" w:hAnsi="Times New Roman"/>
        </w:rPr>
      </w:pPr>
      <w:r w:rsidRPr="00A65E7E">
        <w:rPr>
          <w:rFonts w:ascii="Times New Roman" w:hAnsi="Times New Roman"/>
        </w:rPr>
        <w:t>Ministerstvo hospodárstva Slovenskej republiky</w:t>
      </w:r>
    </w:p>
    <w:p w:rsidR="00B378A2" w:rsidRPr="00A65E7E" w:rsidP="00B378A2">
      <w:pPr>
        <w:bidi w:val="0"/>
        <w:rPr>
          <w:rFonts w:ascii="Times New Roman" w:hAnsi="Times New Roman"/>
        </w:rPr>
      </w:pPr>
    </w:p>
    <w:p w:rsidR="00D37B7F" w:rsidP="0039647C">
      <w:pPr>
        <w:pStyle w:val="BodyText"/>
        <w:bidi w:val="0"/>
        <w:spacing w:after="0"/>
        <w:jc w:val="center"/>
        <w:rPr>
          <w:rFonts w:ascii="Times New Roman" w:hAnsi="Times New Roman" w:cs="Times New Roman"/>
          <w:b/>
          <w:bCs/>
          <w:sz w:val="24"/>
          <w:szCs w:val="24"/>
        </w:rPr>
      </w:pPr>
    </w:p>
    <w:p w:rsidR="00D37B7F"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P="0039647C">
      <w:pPr>
        <w:pStyle w:val="BodyText"/>
        <w:bidi w:val="0"/>
        <w:spacing w:after="0"/>
        <w:jc w:val="center"/>
        <w:rPr>
          <w:rFonts w:ascii="Times New Roman" w:hAnsi="Times New Roman" w:cs="Times New Roman"/>
          <w:b/>
          <w:bCs/>
          <w:sz w:val="24"/>
          <w:szCs w:val="24"/>
        </w:rPr>
      </w:pPr>
    </w:p>
    <w:p w:rsidR="00C708EE" w:rsidRPr="00D70FA3" w:rsidP="00C708EE">
      <w:pPr>
        <w:pStyle w:val="BodyText"/>
        <w:bidi w:val="0"/>
        <w:spacing w:after="0"/>
        <w:jc w:val="center"/>
        <w:rPr>
          <w:rFonts w:ascii="Times New Roman" w:hAnsi="Times New Roman" w:cs="Times New Roman"/>
          <w:b/>
          <w:bCs/>
          <w:sz w:val="24"/>
          <w:szCs w:val="24"/>
        </w:rPr>
      </w:pPr>
      <w:r w:rsidRPr="00D70FA3">
        <w:rPr>
          <w:rFonts w:ascii="Times New Roman" w:hAnsi="Times New Roman" w:cs="Times New Roman"/>
          <w:b/>
          <w:bCs/>
          <w:sz w:val="24"/>
          <w:szCs w:val="24"/>
        </w:rPr>
        <w:t>Doložka finančných, ekonomických, environmentálnych vplyvov,</w:t>
      </w:r>
    </w:p>
    <w:p w:rsidR="00C708EE" w:rsidRPr="00D70FA3" w:rsidP="00C708EE">
      <w:pPr>
        <w:bidi w:val="0"/>
        <w:jc w:val="center"/>
        <w:rPr>
          <w:rFonts w:ascii="Times New Roman" w:hAnsi="Times New Roman"/>
          <w:b/>
          <w:bCs/>
        </w:rPr>
      </w:pPr>
      <w:r w:rsidRPr="00D70FA3">
        <w:rPr>
          <w:rFonts w:ascii="Times New Roman" w:hAnsi="Times New Roman"/>
          <w:b/>
          <w:bCs/>
        </w:rPr>
        <w:t>vplyvov na zamestnanosť a podnikateľské prostredie</w:t>
      </w:r>
    </w:p>
    <w:p w:rsidR="00C708EE" w:rsidRPr="00D70FA3" w:rsidP="00C708EE">
      <w:pPr>
        <w:bidi w:val="0"/>
        <w:jc w:val="center"/>
        <w:rPr>
          <w:rFonts w:ascii="Times New Roman" w:hAnsi="Times New Roman"/>
          <w:b/>
          <w:bCs/>
        </w:rPr>
      </w:pPr>
    </w:p>
    <w:p w:rsidR="00C708EE" w:rsidRPr="00D70FA3" w:rsidP="00C708EE">
      <w:pPr>
        <w:bidi w:val="0"/>
        <w:spacing w:line="360" w:lineRule="auto"/>
        <w:jc w:val="both"/>
        <w:rPr>
          <w:rFonts w:ascii="Times New Roman" w:hAnsi="Times New Roman"/>
        </w:rPr>
      </w:pPr>
    </w:p>
    <w:p w:rsidR="00C708EE" w:rsidRPr="00D70FA3" w:rsidP="00C708EE">
      <w:pPr>
        <w:numPr>
          <w:numId w:val="11"/>
        </w:numPr>
        <w:bidi w:val="0"/>
        <w:jc w:val="both"/>
        <w:rPr>
          <w:rFonts w:ascii="Times New Roman" w:hAnsi="Times New Roman"/>
          <w:b/>
          <w:bCs/>
        </w:rPr>
      </w:pPr>
      <w:r w:rsidRPr="00D70FA3">
        <w:rPr>
          <w:rFonts w:ascii="Times New Roman" w:hAnsi="Times New Roman"/>
          <w:b/>
          <w:bCs/>
        </w:rPr>
        <w:t>Odhad dopadov na verejné financie</w:t>
      </w:r>
    </w:p>
    <w:p w:rsidR="00C708EE" w:rsidRPr="00D70FA3" w:rsidP="00C708EE">
      <w:pPr>
        <w:bidi w:val="0"/>
        <w:jc w:val="both"/>
        <w:rPr>
          <w:rFonts w:ascii="Times New Roman" w:hAnsi="Times New Roman"/>
          <w:b/>
          <w:bCs/>
        </w:rPr>
      </w:pPr>
    </w:p>
    <w:p w:rsidR="00C708EE" w:rsidRPr="00D70FA3" w:rsidP="00C708EE">
      <w:pPr>
        <w:bidi w:val="0"/>
        <w:jc w:val="both"/>
        <w:rPr>
          <w:rFonts w:ascii="Times New Roman" w:hAnsi="Times New Roman"/>
          <w:b/>
          <w:bCs/>
        </w:rPr>
      </w:pPr>
    </w:p>
    <w:p w:rsidR="00C708EE" w:rsidRPr="00D70FA3" w:rsidP="00C708EE">
      <w:pPr>
        <w:bidi w:val="0"/>
        <w:spacing w:after="120"/>
        <w:ind w:firstLine="708"/>
        <w:jc w:val="both"/>
        <w:rPr>
          <w:rFonts w:ascii="Times New Roman" w:hAnsi="Times New Roman"/>
        </w:rPr>
      </w:pPr>
      <w:r w:rsidRPr="00D70FA3">
        <w:rPr>
          <w:rFonts w:ascii="Times New Roman" w:hAnsi="Times New Roman"/>
        </w:rPr>
        <w:t xml:space="preserve">Návrh zákona o pohrebníctve a o zmene zákona č. 355/2007 Z. z. o ochrane, podpore a rozvoji verejného zdravia a o zmene a doplnení niektorých zákonov v znení neskorších predpisov ukladá povinnosti </w:t>
      </w:r>
      <w:r w:rsidRPr="006E1D04">
        <w:rPr>
          <w:rFonts w:ascii="Times New Roman" w:hAnsi="Times New Roman"/>
          <w:iCs/>
          <w:color w:val="000000"/>
        </w:rPr>
        <w:t>poskytova</w:t>
      </w:r>
      <w:r w:rsidRPr="006E1D04" w:rsidR="006E1D04">
        <w:rPr>
          <w:rFonts w:ascii="Times New Roman" w:hAnsi="Times New Roman"/>
          <w:iCs/>
          <w:color w:val="000000"/>
        </w:rPr>
        <w:t>teľom zdravotnej starostlivosti.</w:t>
      </w:r>
      <w:r w:rsidRPr="001E41D9">
        <w:rPr>
          <w:rFonts w:ascii="Times New Roman" w:hAnsi="Times New Roman"/>
          <w:i/>
          <w:iCs/>
          <w:color w:val="FF0000"/>
        </w:rPr>
        <w:t xml:space="preserve"> </w:t>
      </w:r>
      <w:r w:rsidRPr="00D70FA3">
        <w:rPr>
          <w:rFonts w:ascii="Times New Roman" w:hAnsi="Times New Roman"/>
          <w:b/>
          <w:i/>
          <w:iCs/>
        </w:rPr>
        <w:t xml:space="preserve"> </w:t>
      </w:r>
      <w:r w:rsidRPr="00D70FA3">
        <w:rPr>
          <w:rFonts w:ascii="Times New Roman" w:hAnsi="Times New Roman"/>
          <w:bCs/>
        </w:rPr>
        <w:t xml:space="preserve">V týchto zdravotníckych </w:t>
      </w:r>
      <w:r w:rsidRPr="00D70FA3">
        <w:rPr>
          <w:rFonts w:ascii="Times New Roman" w:hAnsi="Times New Roman"/>
        </w:rPr>
        <w:t xml:space="preserve">zariadeniach dochádza k úmrtiam a preto je potrebné, aby boli jednotne upravené povinnosti pri zaobchádzaní s ľudskými pozostatkami. Návrh zákona týmto zdravotníckym zariadeniam ukladá povinnosť včas oznámiť úmrtie osobám blízkym, ak takých osôb niet, úmrtie sa oznamuje obci príslušnej podľa miesta trvalého pobytu osoby a viesť o takomto oznámení záznam. Do odovzdania ľudských pozostatkov pohrebnej službe musia byť  tieto uložené v chladiacom zariadení alebo vo vyčlenenej miestnosti na dočasné uloženie mŕtvych. </w:t>
      </w:r>
    </w:p>
    <w:p w:rsidR="00C708EE" w:rsidRPr="00D70FA3" w:rsidP="00C708EE">
      <w:pPr>
        <w:bidi w:val="0"/>
        <w:spacing w:after="120"/>
        <w:ind w:firstLine="708"/>
        <w:jc w:val="both"/>
        <w:rPr>
          <w:rFonts w:ascii="Times New Roman" w:hAnsi="Times New Roman"/>
        </w:rPr>
      </w:pPr>
      <w:r w:rsidRPr="00D70FA3">
        <w:rPr>
          <w:rFonts w:ascii="Times New Roman" w:hAnsi="Times New Roman"/>
        </w:rPr>
        <w:t xml:space="preserve">Náklady na uloženie ľudských pozostatkov v zdravotníckom zariadení do 48 hodín od  úmrtia budú znášať zdravotnícke zariadenia. Takýto postup sa navrhuje z dôvodu zabezpečenia dostatočného času pre obstarávateľa pohrebu na výber pohrebnej služby a na  zabezpečenie pohrebu. </w:t>
      </w:r>
    </w:p>
    <w:p w:rsidR="00C708EE" w:rsidRPr="00D70FA3" w:rsidP="00C708EE">
      <w:pPr>
        <w:autoSpaceDE w:val="0"/>
        <w:autoSpaceDN w:val="0"/>
        <w:bidi w:val="0"/>
        <w:adjustRightInd w:val="0"/>
        <w:jc w:val="both"/>
        <w:rPr>
          <w:rFonts w:ascii="Times New Roman" w:hAnsi="Times New Roman"/>
        </w:rPr>
      </w:pPr>
      <w:r w:rsidRPr="00D70FA3">
        <w:rPr>
          <w:rFonts w:ascii="Times New Roman" w:hAnsi="Times New Roman"/>
        </w:rPr>
        <w:t xml:space="preserve">           Výnos Ministerstva zdravotníctva Slovenskej republiky č. 09812/2008-OL z 10. septembra 2008 o minimálnych požiadavkách na personálne zabezpečenie a materiálno-technické vybavenie jednotlivých druhov zdravotníckych zariadení v prílohe č. 2,  v bode č. 6 upravuje minimálne požiadavky na miestnosť na dočasné uloženie mŕtvych, ak zdravotnícke zariadenia nemá chladiace zariadenie. </w:t>
      </w:r>
    </w:p>
    <w:p w:rsidR="00C708EE" w:rsidRPr="00D70FA3" w:rsidP="00C708EE">
      <w:pPr>
        <w:autoSpaceDE w:val="0"/>
        <w:autoSpaceDN w:val="0"/>
        <w:bidi w:val="0"/>
        <w:adjustRightInd w:val="0"/>
        <w:jc w:val="both"/>
        <w:rPr>
          <w:rFonts w:ascii="Times New Roman" w:hAnsi="Times New Roman"/>
        </w:rPr>
      </w:pPr>
    </w:p>
    <w:p w:rsidR="00C708EE" w:rsidRPr="00D70FA3" w:rsidP="00C708EE">
      <w:pPr>
        <w:bidi w:val="0"/>
        <w:spacing w:after="120"/>
        <w:ind w:firstLine="708"/>
        <w:jc w:val="both"/>
        <w:rPr>
          <w:rFonts w:ascii="Times New Roman" w:hAnsi="Times New Roman"/>
          <w:iCs/>
        </w:rPr>
      </w:pPr>
      <w:r w:rsidRPr="00D70FA3">
        <w:rPr>
          <w:rFonts w:ascii="Times New Roman" w:hAnsi="Times New Roman"/>
        </w:rPr>
        <w:t xml:space="preserve">Na základe požiadavky vyplývajúcej z uvedeného výnosu, väčšina zdravotníckych zariadení </w:t>
      </w:r>
      <w:r w:rsidRPr="00D70FA3">
        <w:rPr>
          <w:rFonts w:ascii="Times New Roman" w:hAnsi="Times New Roman"/>
          <w:bCs/>
        </w:rPr>
        <w:t xml:space="preserve">má zriadenú </w:t>
      </w:r>
      <w:r w:rsidRPr="00D70FA3">
        <w:rPr>
          <w:rFonts w:ascii="Times New Roman" w:hAnsi="Times New Roman"/>
        </w:rPr>
        <w:t>vyčlenenú miestnosť na dočasné uloženie mŕtvych.</w:t>
      </w:r>
      <w:r w:rsidRPr="00D70FA3">
        <w:rPr>
          <w:rFonts w:ascii="Times New Roman" w:hAnsi="Times New Roman"/>
          <w:iCs/>
        </w:rPr>
        <w:t xml:space="preserve"> </w:t>
      </w:r>
    </w:p>
    <w:p w:rsidR="00C708EE" w:rsidRPr="00D70FA3" w:rsidP="00C708EE">
      <w:pPr>
        <w:bidi w:val="0"/>
        <w:spacing w:after="120"/>
        <w:ind w:firstLine="708"/>
        <w:jc w:val="both"/>
        <w:rPr>
          <w:rFonts w:ascii="Times New Roman" w:hAnsi="Times New Roman"/>
          <w:iCs/>
        </w:rPr>
      </w:pPr>
      <w:r w:rsidRPr="00D70FA3">
        <w:rPr>
          <w:rFonts w:ascii="Times New Roman" w:hAnsi="Times New Roman"/>
          <w:iCs/>
        </w:rPr>
        <w:t xml:space="preserve">Predkladateľ návrhu zákona oslovil zdravotnícke zariadenia,  lekárov samosprávnych krajov vo veci  finančných dopadov na zdravotnícke zariadenia v  ich zriaďovateľskej pôsobnosti. Na základe predložených podkladov nebude mať  povinnosť  </w:t>
      </w:r>
      <w:r w:rsidRPr="00D70FA3">
        <w:rPr>
          <w:rFonts w:ascii="Times New Roman" w:hAnsi="Times New Roman"/>
        </w:rPr>
        <w:t xml:space="preserve">vyčleniť miestnosť na </w:t>
      </w:r>
      <w:r w:rsidRPr="006E1D04">
        <w:rPr>
          <w:rFonts w:ascii="Times New Roman" w:hAnsi="Times New Roman"/>
          <w:color w:val="000000"/>
        </w:rPr>
        <w:t xml:space="preserve">dočasné uloženie </w:t>
      </w:r>
      <w:r w:rsidRPr="006E1D04" w:rsidR="006E1D04">
        <w:rPr>
          <w:rFonts w:ascii="Times New Roman" w:hAnsi="Times New Roman"/>
          <w:color w:val="000000"/>
        </w:rPr>
        <w:t>mŕtvych</w:t>
      </w:r>
      <w:r w:rsidRPr="00D70FA3">
        <w:rPr>
          <w:rFonts w:ascii="Times New Roman" w:hAnsi="Times New Roman"/>
        </w:rPr>
        <w:t xml:space="preserve"> </w:t>
      </w:r>
      <w:r w:rsidRPr="00D70FA3">
        <w:rPr>
          <w:rFonts w:ascii="Times New Roman" w:hAnsi="Times New Roman"/>
          <w:iCs/>
        </w:rPr>
        <w:t>finančný dopad na rozpočet Ministerstva zdravotníctva Slovenskej republiky,  rozpočty vyšších územných celkov a rozpočty obcí.</w:t>
      </w:r>
    </w:p>
    <w:p w:rsidR="00C708EE" w:rsidRPr="00D70FA3" w:rsidP="00C708EE">
      <w:pPr>
        <w:bidi w:val="0"/>
        <w:spacing w:after="120"/>
        <w:ind w:firstLine="708"/>
        <w:jc w:val="both"/>
        <w:rPr>
          <w:rFonts w:ascii="Times New Roman" w:hAnsi="Times New Roman"/>
          <w:iCs/>
        </w:rPr>
      </w:pPr>
      <w:r w:rsidRPr="00D70FA3">
        <w:rPr>
          <w:rFonts w:ascii="Times New Roman" w:hAnsi="Times New Roman"/>
          <w:iCs/>
        </w:rPr>
        <w:t xml:space="preserve">Požiadavkou </w:t>
      </w:r>
      <w:r w:rsidRPr="00D70FA3">
        <w:rPr>
          <w:rFonts w:ascii="Times New Roman" w:hAnsi="Times New Roman"/>
        </w:rPr>
        <w:t>na vyčlenenú miestnosť na dočasné uloženie mŕtvych</w:t>
      </w:r>
      <w:r w:rsidRPr="00D70FA3">
        <w:rPr>
          <w:rFonts w:ascii="Times New Roman" w:hAnsi="Times New Roman"/>
          <w:iCs/>
        </w:rPr>
        <w:t xml:space="preserve"> nevzniknú dodatočné náklady na rozpočet verejnej správy.   </w:t>
      </w:r>
    </w:p>
    <w:p w:rsidR="00C708EE" w:rsidRPr="00D70FA3" w:rsidP="00C708EE">
      <w:pPr>
        <w:bidi w:val="0"/>
        <w:spacing w:after="120"/>
        <w:ind w:firstLine="708"/>
        <w:jc w:val="both"/>
        <w:rPr>
          <w:rFonts w:ascii="Times New Roman" w:hAnsi="Times New Roman"/>
        </w:rPr>
      </w:pPr>
      <w:r w:rsidRPr="00D70FA3">
        <w:rPr>
          <w:rFonts w:ascii="Times New Roman" w:hAnsi="Times New Roman"/>
        </w:rPr>
        <w:t>Pri uplatňovaní sankčných opatrení nedôjde k poklesu príjmu do štátneho rozpočtu. Návrh zákona ustanovil vyššie pokuty ako doterajšia právna úprava. Pokuty budú plniť výchovnú funkciu.</w:t>
      </w:r>
    </w:p>
    <w:p w:rsidR="00C708EE" w:rsidRPr="00D70FA3" w:rsidP="00C708EE">
      <w:pPr>
        <w:bidi w:val="0"/>
        <w:spacing w:after="120"/>
        <w:ind w:firstLine="708"/>
        <w:jc w:val="both"/>
        <w:rPr>
          <w:rFonts w:ascii="Times New Roman" w:hAnsi="Times New Roman"/>
        </w:rPr>
      </w:pPr>
      <w:r w:rsidRPr="00D70FA3">
        <w:rPr>
          <w:rFonts w:ascii="Times New Roman" w:hAnsi="Times New Roman"/>
        </w:rPr>
        <w:t xml:space="preserve">Úrad verejného zdravotníctva Slovenskej republiky a regionálne úrady verejného zdravotníctva  budú pri výkone dozoru na úseku pohrebníctva vykonávať dozor v rámci schválených finančných limitov a výdavkov Ministerstva zdravotníctva Slovenskej republiky na  roky 2010 až 2012. </w:t>
      </w:r>
    </w:p>
    <w:p w:rsidR="00C708EE" w:rsidRPr="00D70FA3" w:rsidP="00C708EE">
      <w:pPr>
        <w:bidi w:val="0"/>
        <w:spacing w:after="120"/>
        <w:ind w:firstLine="708"/>
        <w:jc w:val="both"/>
        <w:rPr>
          <w:rFonts w:ascii="Times New Roman" w:hAnsi="Times New Roman"/>
        </w:rPr>
      </w:pPr>
      <w:r w:rsidRPr="00D70FA3">
        <w:rPr>
          <w:rFonts w:ascii="Times New Roman" w:hAnsi="Times New Roman"/>
        </w:rPr>
        <w:t xml:space="preserve">Výdavky súvisiace s vykonávaním činností v pôsobnosti obce a vyšších územných celkov na úseku pohrebníctva budú zabezpečené v rámci schválených rozpočtov  obcí a vyšších územných celkov na roky 2010 až 2012. </w:t>
      </w:r>
    </w:p>
    <w:p w:rsidR="00C708EE" w:rsidP="00C708EE">
      <w:pPr>
        <w:bidi w:val="0"/>
        <w:jc w:val="both"/>
        <w:rPr>
          <w:rFonts w:ascii="Times New Roman" w:hAnsi="Times New Roman"/>
          <w:b/>
          <w:bCs/>
        </w:rPr>
      </w:pPr>
      <w:r>
        <w:rPr>
          <w:rFonts w:ascii="Times New Roman" w:hAnsi="Times New Roman"/>
          <w:b/>
          <w:bCs/>
        </w:rPr>
        <w:t>2. Odhad dopadov na obyvateľov, hospodárenie podnikateľskej sféry a iných právnických osôb</w:t>
      </w:r>
    </w:p>
    <w:p w:rsidR="00C708EE" w:rsidP="00C708EE">
      <w:pPr>
        <w:bidi w:val="0"/>
        <w:jc w:val="both"/>
        <w:rPr>
          <w:rFonts w:ascii="Times New Roman" w:hAnsi="Times New Roman"/>
        </w:rPr>
      </w:pPr>
      <w:r>
        <w:rPr>
          <w:rFonts w:ascii="Times New Roman" w:hAnsi="Times New Roman"/>
        </w:rPr>
        <w:tab/>
      </w:r>
      <w:r w:rsidRPr="00CF073B">
        <w:rPr>
          <w:rFonts w:ascii="Times New Roman" w:hAnsi="Times New Roman"/>
        </w:rPr>
        <w:t xml:space="preserve">Návrh zákona nebude mať </w:t>
      </w:r>
      <w:r w:rsidRPr="00CF073B">
        <w:rPr>
          <w:rFonts w:ascii="Times New Roman" w:hAnsi="Times New Roman"/>
          <w:bCs/>
        </w:rPr>
        <w:t>negatívny</w:t>
      </w:r>
      <w:r w:rsidRPr="00CF073B">
        <w:rPr>
          <w:rFonts w:ascii="Times New Roman" w:hAnsi="Times New Roman"/>
        </w:rPr>
        <w:t xml:space="preserve"> ekonomický dopad na obyvateľov, </w:t>
      </w:r>
      <w:r>
        <w:rPr>
          <w:rFonts w:ascii="Times New Roman" w:hAnsi="Times New Roman"/>
        </w:rPr>
        <w:t xml:space="preserve"> na </w:t>
      </w:r>
      <w:r w:rsidRPr="00CF073B">
        <w:rPr>
          <w:rFonts w:ascii="Times New Roman" w:hAnsi="Times New Roman"/>
        </w:rPr>
        <w:t xml:space="preserve">hospodárenie podnikateľskej sféry a iných právnických osôb. Po prijatí návrhu </w:t>
      </w:r>
      <w:r>
        <w:rPr>
          <w:rFonts w:ascii="Times New Roman" w:hAnsi="Times New Roman"/>
        </w:rPr>
        <w:t xml:space="preserve">zákona </w:t>
      </w:r>
      <w:r w:rsidRPr="00CF073B">
        <w:rPr>
          <w:rFonts w:ascii="Times New Roman" w:hAnsi="Times New Roman"/>
        </w:rPr>
        <w:t>sa zabezpečí dostatok č</w:t>
      </w:r>
      <w:r>
        <w:rPr>
          <w:rFonts w:ascii="Times New Roman" w:hAnsi="Times New Roman"/>
        </w:rPr>
        <w:t>asu pre obstarávateľa pohrebu (</w:t>
      </w:r>
      <w:r w:rsidRPr="00CF073B">
        <w:rPr>
          <w:rFonts w:ascii="Times New Roman" w:hAnsi="Times New Roman"/>
        </w:rPr>
        <w:t>či je to blízka o</w:t>
      </w:r>
      <w:r>
        <w:rPr>
          <w:rFonts w:ascii="Times New Roman" w:hAnsi="Times New Roman"/>
        </w:rPr>
        <w:t>soba mŕtveho alebo obec)</w:t>
      </w:r>
      <w:r w:rsidRPr="00CF073B">
        <w:rPr>
          <w:rFonts w:ascii="Times New Roman" w:hAnsi="Times New Roman"/>
        </w:rPr>
        <w:t xml:space="preserve"> na výber pohrebnej služby a</w:t>
      </w:r>
      <w:r>
        <w:rPr>
          <w:rFonts w:ascii="Times New Roman" w:hAnsi="Times New Roman"/>
        </w:rPr>
        <w:t xml:space="preserve"> na </w:t>
      </w:r>
      <w:r w:rsidRPr="00CF073B">
        <w:rPr>
          <w:rFonts w:ascii="Times New Roman" w:hAnsi="Times New Roman"/>
        </w:rPr>
        <w:t>zabezpečenie pohrebu.</w:t>
      </w:r>
    </w:p>
    <w:p w:rsidR="00C708EE" w:rsidRPr="00CF073B" w:rsidP="00C708EE">
      <w:pPr>
        <w:bidi w:val="0"/>
        <w:jc w:val="both"/>
        <w:rPr>
          <w:rFonts w:ascii="Times New Roman" w:hAnsi="Times New Roman"/>
        </w:rPr>
      </w:pPr>
    </w:p>
    <w:p w:rsidR="00C708EE" w:rsidP="00C708EE">
      <w:pPr>
        <w:widowControl w:val="0"/>
        <w:numPr>
          <w:numId w:val="3"/>
        </w:numPr>
        <w:tabs>
          <w:tab w:val="left" w:pos="0"/>
          <w:tab w:val="num" w:pos="360"/>
          <w:tab w:val="clear" w:pos="720"/>
        </w:tabs>
        <w:suppressAutoHyphens/>
        <w:bidi w:val="0"/>
        <w:ind w:hanging="720"/>
        <w:jc w:val="both"/>
        <w:rPr>
          <w:rFonts w:ascii="Times New Roman" w:hAnsi="Times New Roman"/>
          <w:b/>
          <w:bCs/>
        </w:rPr>
      </w:pPr>
      <w:r>
        <w:rPr>
          <w:rFonts w:ascii="Times New Roman" w:hAnsi="Times New Roman"/>
          <w:b/>
          <w:bCs/>
        </w:rPr>
        <w:t>Odhad dopadov na životné prostredie</w:t>
      </w:r>
    </w:p>
    <w:p w:rsidR="00C708EE" w:rsidP="00C708EE">
      <w:pPr>
        <w:bidi w:val="0"/>
        <w:ind w:firstLine="708"/>
        <w:jc w:val="both"/>
        <w:rPr>
          <w:rFonts w:ascii="Times New Roman" w:hAnsi="Times New Roman"/>
        </w:rPr>
      </w:pPr>
      <w:r>
        <w:rPr>
          <w:rFonts w:ascii="Times New Roman" w:hAnsi="Times New Roman"/>
        </w:rPr>
        <w:t>Návrh zákona nebude mať dopad na životné prostredie.</w:t>
      </w:r>
    </w:p>
    <w:p w:rsidR="00C708EE" w:rsidP="00C708EE">
      <w:pPr>
        <w:bidi w:val="0"/>
        <w:jc w:val="both"/>
        <w:rPr>
          <w:rFonts w:ascii="Times New Roman" w:hAnsi="Times New Roman"/>
        </w:rPr>
      </w:pPr>
    </w:p>
    <w:p w:rsidR="00C708EE" w:rsidP="00C708EE">
      <w:pPr>
        <w:bidi w:val="0"/>
        <w:jc w:val="both"/>
        <w:rPr>
          <w:rFonts w:ascii="Times New Roman" w:hAnsi="Times New Roman"/>
          <w:b/>
          <w:bCs/>
        </w:rPr>
      </w:pPr>
      <w:r>
        <w:rPr>
          <w:rFonts w:ascii="Times New Roman" w:hAnsi="Times New Roman"/>
          <w:b/>
          <w:bCs/>
        </w:rPr>
        <w:t>4. Odhad dopadov na zamestnanosť</w:t>
      </w:r>
    </w:p>
    <w:p w:rsidR="00C708EE" w:rsidP="00C708EE">
      <w:pPr>
        <w:bidi w:val="0"/>
        <w:jc w:val="both"/>
        <w:rPr>
          <w:rFonts w:ascii="Times New Roman" w:hAnsi="Times New Roman"/>
        </w:rPr>
      </w:pPr>
      <w:r>
        <w:rPr>
          <w:rFonts w:ascii="Times New Roman" w:hAnsi="Times New Roman"/>
        </w:rPr>
        <w:tab/>
        <w:t xml:space="preserve">Návrh zákona nebude mať negatívny dopad na zamestnanosť. Prijatím nového návrhu zákona dochádza len k zmenám v organizácii práce. </w:t>
      </w:r>
    </w:p>
    <w:p w:rsidR="00C708EE" w:rsidP="00C708EE">
      <w:pPr>
        <w:bidi w:val="0"/>
        <w:jc w:val="both"/>
        <w:rPr>
          <w:rFonts w:ascii="Times New Roman" w:hAnsi="Times New Roman"/>
        </w:rPr>
      </w:pPr>
    </w:p>
    <w:p w:rsidR="00C708EE" w:rsidP="00C708EE">
      <w:pPr>
        <w:bidi w:val="0"/>
        <w:jc w:val="both"/>
        <w:rPr>
          <w:rFonts w:ascii="Times New Roman" w:hAnsi="Times New Roman"/>
          <w:b/>
          <w:bCs/>
        </w:rPr>
      </w:pPr>
      <w:r>
        <w:rPr>
          <w:rFonts w:ascii="Times New Roman" w:hAnsi="Times New Roman"/>
          <w:b/>
          <w:bCs/>
        </w:rPr>
        <w:t>5. Analýza vplyvov na podnikateľské prostredie</w:t>
      </w:r>
    </w:p>
    <w:p w:rsidR="00C708EE" w:rsidRPr="00B76675" w:rsidP="00C708EE">
      <w:pPr>
        <w:bidi w:val="0"/>
        <w:ind w:firstLine="708"/>
        <w:jc w:val="both"/>
        <w:rPr>
          <w:rFonts w:ascii="Times New Roman" w:hAnsi="Times New Roman"/>
        </w:rPr>
      </w:pPr>
      <w:r w:rsidRPr="00B76675">
        <w:rPr>
          <w:rFonts w:ascii="Times New Roman" w:hAnsi="Times New Roman"/>
        </w:rPr>
        <w:t xml:space="preserve">Návrh </w:t>
      </w:r>
      <w:r>
        <w:rPr>
          <w:rFonts w:ascii="Times New Roman" w:hAnsi="Times New Roman"/>
        </w:rPr>
        <w:t xml:space="preserve">zákona </w:t>
      </w:r>
      <w:r w:rsidRPr="00B76675">
        <w:rPr>
          <w:rFonts w:ascii="Times New Roman" w:hAnsi="Times New Roman"/>
        </w:rPr>
        <w:t xml:space="preserve">bude mať </w:t>
      </w:r>
      <w:r>
        <w:rPr>
          <w:rFonts w:ascii="Times New Roman" w:hAnsi="Times New Roman"/>
        </w:rPr>
        <w:t xml:space="preserve">priaznivý </w:t>
      </w:r>
      <w:r w:rsidRPr="00B76675">
        <w:rPr>
          <w:rFonts w:ascii="Times New Roman" w:hAnsi="Times New Roman"/>
        </w:rPr>
        <w:t>vp</w:t>
      </w:r>
      <w:r>
        <w:rPr>
          <w:rFonts w:ascii="Times New Roman" w:hAnsi="Times New Roman"/>
        </w:rPr>
        <w:t xml:space="preserve">lyv na podnikateľské prostredie tým, že dôjde k zmenám v organizácii práce medzi jednotlivými podnikateľskými subjektmi, čím sa zjednodušia a zosúladia finančné toky medzi nimi. </w:t>
      </w:r>
    </w:p>
    <w:p w:rsidR="00C708EE" w:rsidP="00C708EE">
      <w:pPr>
        <w:bidi w:val="0"/>
        <w:rPr>
          <w:rFonts w:ascii="Times New Roman" w:hAnsi="Times New Roman"/>
        </w:rPr>
      </w:pPr>
    </w:p>
    <w:p w:rsidR="00C708EE" w:rsidP="0039647C">
      <w:pPr>
        <w:pStyle w:val="BodyText"/>
        <w:bidi w:val="0"/>
        <w:spacing w:after="0"/>
        <w:jc w:val="center"/>
        <w:rPr>
          <w:rFonts w:ascii="Times New Roman" w:hAnsi="Times New Roman" w:cs="Times New Roman"/>
          <w:b/>
          <w:bCs/>
          <w:sz w:val="24"/>
          <w:szCs w:val="24"/>
        </w:rPr>
      </w:pPr>
    </w:p>
    <w:p w:rsidR="00D37B7F" w:rsidP="0039647C">
      <w:pPr>
        <w:pStyle w:val="BodyText"/>
        <w:bidi w:val="0"/>
        <w:spacing w:after="0"/>
        <w:jc w:val="center"/>
        <w:rPr>
          <w:rFonts w:ascii="Times New Roman" w:hAnsi="Times New Roman" w:cs="Times New Roman"/>
          <w:b/>
          <w:bCs/>
          <w:sz w:val="24"/>
          <w:szCs w:val="24"/>
        </w:rPr>
      </w:pPr>
    </w:p>
    <w:p w:rsidR="0052068F" w:rsidP="0039647C">
      <w:pPr>
        <w:pStyle w:val="BodyText"/>
        <w:bidi w:val="0"/>
        <w:spacing w:after="0"/>
        <w:jc w:val="center"/>
        <w:rPr>
          <w:rFonts w:ascii="Times New Roman" w:hAnsi="Times New Roman" w:cs="Times New Roman"/>
          <w:b/>
          <w:bCs/>
          <w:sz w:val="24"/>
          <w:szCs w:val="24"/>
        </w:rPr>
      </w:pPr>
    </w:p>
    <w:p w:rsidR="0052068F" w:rsidP="0039647C">
      <w:pPr>
        <w:pStyle w:val="BodyText"/>
        <w:bidi w:val="0"/>
        <w:spacing w:after="0"/>
        <w:jc w:val="center"/>
        <w:rPr>
          <w:rFonts w:ascii="Times New Roman" w:hAnsi="Times New Roman" w:cs="Times New Roman"/>
          <w:b/>
          <w:bCs/>
          <w:sz w:val="24"/>
          <w:szCs w:val="24"/>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8EE" w:rsidP="00466EE8">
      <w:pPr>
        <w:bidi w:val="0"/>
        <w:jc w:val="both"/>
        <w:rPr>
          <w:rFonts w:ascii="Times New Roman" w:hAnsi="Times New Roman"/>
          <w:b/>
        </w:rPr>
      </w:pPr>
    </w:p>
    <w:p w:rsidR="00C709E8" w:rsidP="00466EE8">
      <w:pPr>
        <w:bidi w:val="0"/>
        <w:jc w:val="both"/>
        <w:rPr>
          <w:rFonts w:ascii="Times New Roman" w:hAnsi="Times New Roman"/>
          <w:b/>
        </w:rPr>
      </w:pPr>
    </w:p>
    <w:p w:rsidR="00C709E8" w:rsidP="00466EE8">
      <w:pPr>
        <w:bidi w:val="0"/>
        <w:jc w:val="both"/>
        <w:rPr>
          <w:rFonts w:ascii="Times New Roman" w:hAnsi="Times New Roman"/>
          <w:b/>
        </w:rPr>
      </w:pPr>
    </w:p>
    <w:p w:rsidR="00C709E8" w:rsidP="00466EE8">
      <w:pPr>
        <w:bidi w:val="0"/>
        <w:jc w:val="both"/>
        <w:rPr>
          <w:rFonts w:ascii="Times New Roman" w:hAnsi="Times New Roman"/>
          <w:b/>
        </w:rPr>
      </w:pPr>
    </w:p>
    <w:p w:rsidR="0017196F" w:rsidP="00466EE8">
      <w:pPr>
        <w:bidi w:val="0"/>
        <w:jc w:val="both"/>
        <w:rPr>
          <w:rFonts w:ascii="Times New Roman" w:hAnsi="Times New Roman"/>
          <w:b/>
        </w:rPr>
      </w:pPr>
    </w:p>
    <w:p w:rsidR="0017196F" w:rsidP="00466EE8">
      <w:pPr>
        <w:bidi w:val="0"/>
        <w:jc w:val="both"/>
        <w:rPr>
          <w:rFonts w:ascii="Times New Roman" w:hAnsi="Times New Roman"/>
          <w:b/>
        </w:rPr>
      </w:pPr>
    </w:p>
    <w:p w:rsidR="00C709E8" w:rsidP="00466EE8">
      <w:pPr>
        <w:bidi w:val="0"/>
        <w:jc w:val="both"/>
        <w:rPr>
          <w:rFonts w:ascii="Times New Roman" w:hAnsi="Times New Roman"/>
          <w:b/>
        </w:rPr>
      </w:pPr>
    </w:p>
    <w:p w:rsidR="00C709E8" w:rsidP="00466EE8">
      <w:pPr>
        <w:bidi w:val="0"/>
        <w:jc w:val="both"/>
        <w:rPr>
          <w:rFonts w:ascii="Times New Roman" w:hAnsi="Times New Roman"/>
          <w:b/>
        </w:rPr>
      </w:pPr>
    </w:p>
    <w:p w:rsidR="00C709E8" w:rsidP="00466EE8">
      <w:pPr>
        <w:bidi w:val="0"/>
        <w:jc w:val="both"/>
        <w:rPr>
          <w:rFonts w:ascii="Times New Roman" w:hAnsi="Times New Roman"/>
          <w:b/>
        </w:rPr>
      </w:pPr>
    </w:p>
    <w:p w:rsidR="00466EE8" w:rsidRPr="00830D54" w:rsidP="00466EE8">
      <w:pPr>
        <w:bidi w:val="0"/>
        <w:jc w:val="both"/>
        <w:rPr>
          <w:rFonts w:ascii="Times New Roman" w:hAnsi="Times New Roman"/>
          <w:b/>
        </w:rPr>
      </w:pPr>
      <w:r w:rsidRPr="00830D54">
        <w:rPr>
          <w:rFonts w:ascii="Times New Roman" w:hAnsi="Times New Roman"/>
          <w:b/>
        </w:rPr>
        <w:t>Osobitná časť</w:t>
      </w:r>
    </w:p>
    <w:p w:rsidR="00F664F0" w:rsidRPr="00830D54" w:rsidP="00466EE8">
      <w:pPr>
        <w:bidi w:val="0"/>
        <w:jc w:val="both"/>
        <w:rPr>
          <w:rFonts w:ascii="Times New Roman" w:hAnsi="Times New Roman"/>
          <w:b/>
        </w:rPr>
      </w:pPr>
    </w:p>
    <w:p w:rsidR="00F664F0" w:rsidRPr="00F664F0" w:rsidP="00466EE8">
      <w:pPr>
        <w:bidi w:val="0"/>
        <w:jc w:val="both"/>
        <w:rPr>
          <w:rFonts w:ascii="Times New Roman" w:hAnsi="Times New Roman"/>
          <w:u w:val="single"/>
        </w:rPr>
      </w:pPr>
      <w:r w:rsidRPr="00830D54" w:rsidR="00466EE8">
        <w:rPr>
          <w:rFonts w:ascii="Times New Roman" w:hAnsi="Times New Roman"/>
          <w:b/>
        </w:rPr>
        <w:t>K § 1</w:t>
      </w:r>
    </w:p>
    <w:p w:rsidR="00703855" w:rsidRPr="00D37B7F" w:rsidP="00D73557">
      <w:pPr>
        <w:bidi w:val="0"/>
        <w:ind w:firstLine="708"/>
        <w:jc w:val="both"/>
        <w:rPr>
          <w:rFonts w:ascii="Times New Roman" w:hAnsi="Times New Roman"/>
        </w:rPr>
      </w:pPr>
      <w:r w:rsidR="0017196F">
        <w:rPr>
          <w:rFonts w:ascii="Times New Roman" w:hAnsi="Times New Roman"/>
        </w:rPr>
        <w:t xml:space="preserve">V ustanovení § 1 sa uvádza predmet úpravy. V návrhu  zákona  sa upravuje </w:t>
      </w:r>
      <w:r>
        <w:rPr>
          <w:rFonts w:ascii="Times New Roman" w:hAnsi="Times New Roman"/>
        </w:rPr>
        <w:t>pôsobnosť orgánov štátnej správy a obcí na úseku pohrebníctva</w:t>
      </w:r>
      <w:r w:rsidR="001215EB">
        <w:rPr>
          <w:rFonts w:ascii="Times New Roman" w:hAnsi="Times New Roman"/>
        </w:rPr>
        <w:t>,</w:t>
      </w:r>
      <w:r>
        <w:rPr>
          <w:rFonts w:ascii="Times New Roman" w:hAnsi="Times New Roman"/>
        </w:rPr>
        <w:t xml:space="preserve"> práva a povinnosti fyzických osôb, fyzických osôb – podnikateľov a právnických osôb v súvislosti so zaobchádzaním s ľudskými pozostatkami, s ľudskými ostatkami, s prevádzkovaním pohrebnej služby, krematória, pohrebiska ako aj s </w:t>
      </w:r>
      <w:r w:rsidRPr="00D37B7F">
        <w:rPr>
          <w:rFonts w:ascii="Times New Roman" w:hAnsi="Times New Roman"/>
        </w:rPr>
        <w:t xml:space="preserve">vykonávaním balzamovania a konzervácie ľudských pozostatkov. </w:t>
      </w:r>
    </w:p>
    <w:p w:rsidR="001A1798" w:rsidRPr="00D37B7F" w:rsidP="00466EE8">
      <w:pPr>
        <w:bidi w:val="0"/>
        <w:jc w:val="both"/>
        <w:rPr>
          <w:rFonts w:ascii="Times New Roman" w:hAnsi="Times New Roman"/>
        </w:rPr>
      </w:pPr>
    </w:p>
    <w:p w:rsidR="00F356F6" w:rsidRPr="00F356F6" w:rsidP="00466EE8">
      <w:pPr>
        <w:bidi w:val="0"/>
        <w:jc w:val="both"/>
        <w:rPr>
          <w:rFonts w:ascii="Times New Roman" w:hAnsi="Times New Roman"/>
          <w:u w:val="single"/>
        </w:rPr>
      </w:pPr>
      <w:r w:rsidRPr="005C5278" w:rsidR="00AA121D">
        <w:rPr>
          <w:rFonts w:ascii="Times New Roman" w:hAnsi="Times New Roman"/>
          <w:b/>
        </w:rPr>
        <w:t>K § 2</w:t>
      </w:r>
    </w:p>
    <w:p w:rsidR="00AA121D" w:rsidP="00D73557">
      <w:pPr>
        <w:bidi w:val="0"/>
        <w:ind w:firstLine="708"/>
        <w:jc w:val="both"/>
        <w:rPr>
          <w:rFonts w:ascii="Times New Roman" w:hAnsi="Times New Roman"/>
        </w:rPr>
      </w:pPr>
      <w:r w:rsidR="007413B9">
        <w:rPr>
          <w:rFonts w:ascii="Times New Roman" w:hAnsi="Times New Roman"/>
        </w:rPr>
        <w:t>Návrh zákona</w:t>
      </w:r>
      <w:r w:rsidRPr="00D37B7F">
        <w:rPr>
          <w:rFonts w:ascii="Times New Roman" w:hAnsi="Times New Roman"/>
        </w:rPr>
        <w:t xml:space="preserve"> vymedzuje základné pojmy, ktoré sú </w:t>
      </w:r>
      <w:r w:rsidR="004E7DCC">
        <w:rPr>
          <w:rFonts w:ascii="Times New Roman" w:hAnsi="Times New Roman"/>
        </w:rPr>
        <w:t xml:space="preserve">potrebné </w:t>
      </w:r>
      <w:r w:rsidR="008A60A1">
        <w:rPr>
          <w:rFonts w:ascii="Times New Roman" w:hAnsi="Times New Roman"/>
        </w:rPr>
        <w:t>na</w:t>
      </w:r>
      <w:r w:rsidRPr="00D37B7F">
        <w:rPr>
          <w:rFonts w:ascii="Times New Roman" w:hAnsi="Times New Roman"/>
        </w:rPr>
        <w:t xml:space="preserve"> účely zákona</w:t>
      </w:r>
      <w:r w:rsidR="00797D9D">
        <w:rPr>
          <w:rFonts w:ascii="Times New Roman" w:hAnsi="Times New Roman"/>
        </w:rPr>
        <w:t>.</w:t>
      </w:r>
      <w:r w:rsidRPr="00D37B7F">
        <w:rPr>
          <w:rFonts w:ascii="Times New Roman" w:hAnsi="Times New Roman"/>
        </w:rPr>
        <w:t xml:space="preserve"> </w:t>
      </w:r>
      <w:r w:rsidRPr="00D37B7F" w:rsidR="00D73557">
        <w:rPr>
          <w:rFonts w:ascii="Times New Roman" w:hAnsi="Times New Roman"/>
        </w:rPr>
        <w:t xml:space="preserve">Základné pojmy boli zosúladené s pojmami európskej normy EN 15017 </w:t>
      </w:r>
      <w:r w:rsidR="00D73557">
        <w:rPr>
          <w:rFonts w:ascii="Times New Roman" w:hAnsi="Times New Roman"/>
        </w:rPr>
        <w:t>„</w:t>
      </w:r>
      <w:r w:rsidRPr="00D37B7F" w:rsidR="00D73557">
        <w:rPr>
          <w:rFonts w:ascii="Times New Roman" w:hAnsi="Times New Roman"/>
        </w:rPr>
        <w:t>Pohrebné služby</w:t>
      </w:r>
      <w:r w:rsidR="00D73557">
        <w:rPr>
          <w:rFonts w:ascii="Times New Roman" w:hAnsi="Times New Roman"/>
        </w:rPr>
        <w:t>-</w:t>
      </w:r>
      <w:r w:rsidRPr="00D37B7F" w:rsidR="00D73557">
        <w:rPr>
          <w:rFonts w:ascii="Times New Roman" w:hAnsi="Times New Roman"/>
        </w:rPr>
        <w:t xml:space="preserve"> Požiadavky</w:t>
      </w:r>
      <w:r w:rsidR="00D73557">
        <w:rPr>
          <w:rFonts w:ascii="Times New Roman" w:hAnsi="Times New Roman"/>
        </w:rPr>
        <w:t xml:space="preserve">“. </w:t>
      </w:r>
      <w:r w:rsidRPr="007C1E16" w:rsidR="004D41E1">
        <w:rPr>
          <w:rFonts w:ascii="Times New Roman" w:hAnsi="Times New Roman"/>
        </w:rPr>
        <w:t>Zavádza sa nový pojem počia</w:t>
      </w:r>
      <w:r w:rsidR="00D73557">
        <w:rPr>
          <w:rFonts w:ascii="Times New Roman" w:hAnsi="Times New Roman"/>
        </w:rPr>
        <w:t xml:space="preserve">točná starostlivosť o zomrelého, </w:t>
      </w:r>
      <w:r w:rsidRPr="007C1E16" w:rsidR="004D41E1">
        <w:rPr>
          <w:rFonts w:ascii="Times New Roman" w:hAnsi="Times New Roman"/>
        </w:rPr>
        <w:t xml:space="preserve">ktorá vystihuje </w:t>
      </w:r>
      <w:r w:rsidRPr="007C1E16" w:rsidR="007C1E16">
        <w:rPr>
          <w:rFonts w:ascii="Times New Roman" w:hAnsi="Times New Roman"/>
        </w:rPr>
        <w:t>starostlivosť v náročných</w:t>
      </w:r>
      <w:r w:rsidRPr="007C1E16" w:rsidR="004D41E1">
        <w:rPr>
          <w:rFonts w:ascii="Times New Roman" w:hAnsi="Times New Roman"/>
        </w:rPr>
        <w:t xml:space="preserve"> situáci</w:t>
      </w:r>
      <w:r w:rsidRPr="007C1E16" w:rsidR="007C1E16">
        <w:rPr>
          <w:rFonts w:ascii="Times New Roman" w:hAnsi="Times New Roman"/>
        </w:rPr>
        <w:t>ách</w:t>
      </w:r>
      <w:r w:rsidRPr="007C1E16" w:rsidR="004D41E1">
        <w:rPr>
          <w:rFonts w:ascii="Times New Roman" w:hAnsi="Times New Roman"/>
        </w:rPr>
        <w:t xml:space="preserve"> po úmrtiach pri samovraždách, vraždách, dopravných nehodách na cestách a</w:t>
      </w:r>
      <w:r w:rsidR="00300B9F">
        <w:rPr>
          <w:rFonts w:ascii="Times New Roman" w:hAnsi="Times New Roman"/>
        </w:rPr>
        <w:t>lebo</w:t>
      </w:r>
      <w:r w:rsidRPr="007C1E16" w:rsidR="004D41E1">
        <w:rPr>
          <w:rFonts w:ascii="Times New Roman" w:hAnsi="Times New Roman"/>
        </w:rPr>
        <w:t> na železnici, pričom pohrebné služby  zabezpeč</w:t>
      </w:r>
      <w:r w:rsidRPr="007C1E16" w:rsidR="007C1E16">
        <w:rPr>
          <w:rFonts w:ascii="Times New Roman" w:hAnsi="Times New Roman"/>
        </w:rPr>
        <w:t>u</w:t>
      </w:r>
      <w:r w:rsidR="007C1E16">
        <w:rPr>
          <w:rFonts w:ascii="Times New Roman" w:hAnsi="Times New Roman"/>
        </w:rPr>
        <w:t>jú</w:t>
      </w:r>
      <w:r w:rsidR="004D41E1">
        <w:rPr>
          <w:rFonts w:ascii="Times New Roman" w:hAnsi="Times New Roman"/>
        </w:rPr>
        <w:t xml:space="preserve"> </w:t>
      </w:r>
      <w:r w:rsidR="007C1E16">
        <w:rPr>
          <w:rFonts w:ascii="Times New Roman" w:hAnsi="Times New Roman"/>
        </w:rPr>
        <w:t>pre</w:t>
      </w:r>
      <w:r w:rsidR="00916FC2">
        <w:rPr>
          <w:rFonts w:ascii="Times New Roman" w:hAnsi="Times New Roman"/>
        </w:rPr>
        <w:t>pravu</w:t>
      </w:r>
      <w:r w:rsidR="007C1E16">
        <w:rPr>
          <w:rFonts w:ascii="Times New Roman" w:hAnsi="Times New Roman"/>
        </w:rPr>
        <w:t xml:space="preserve"> </w:t>
      </w:r>
      <w:r w:rsidR="004D41E1">
        <w:rPr>
          <w:rFonts w:ascii="Times New Roman" w:hAnsi="Times New Roman"/>
        </w:rPr>
        <w:t>ľudských pozostatkov</w:t>
      </w:r>
      <w:r w:rsidR="007C1E16">
        <w:rPr>
          <w:rFonts w:ascii="Times New Roman" w:hAnsi="Times New Roman"/>
        </w:rPr>
        <w:t xml:space="preserve"> z miesta úmrtia</w:t>
      </w:r>
      <w:r w:rsidR="00CB6A1E">
        <w:rPr>
          <w:rFonts w:ascii="Times New Roman" w:hAnsi="Times New Roman"/>
        </w:rPr>
        <w:t>. M</w:t>
      </w:r>
      <w:r w:rsidR="00A9542B">
        <w:rPr>
          <w:rFonts w:ascii="Times New Roman" w:hAnsi="Times New Roman"/>
        </w:rPr>
        <w:t xml:space="preserve">iestna preprava a pohrebný sprievod z dôvodu dôsledného rozlíšenia </w:t>
      </w:r>
      <w:r w:rsidR="00CB3EDE">
        <w:rPr>
          <w:rFonts w:ascii="Times New Roman" w:hAnsi="Times New Roman"/>
        </w:rPr>
        <w:t>miestnej prepravy a prepravy</w:t>
      </w:r>
      <w:r w:rsidR="00A9542B">
        <w:rPr>
          <w:rFonts w:ascii="Times New Roman" w:hAnsi="Times New Roman"/>
        </w:rPr>
        <w:t xml:space="preserve"> pohrebnými vozidlami, na ktoré sú predpísané požiadavky</w:t>
      </w:r>
      <w:r w:rsidR="00CB3EDE">
        <w:rPr>
          <w:rFonts w:ascii="Times New Roman" w:hAnsi="Times New Roman"/>
        </w:rPr>
        <w:t>.</w:t>
      </w:r>
      <w:r w:rsidR="00A9542B">
        <w:rPr>
          <w:rFonts w:ascii="Times New Roman" w:hAnsi="Times New Roman"/>
        </w:rPr>
        <w:t xml:space="preserve"> Ďalšie doplnené </w:t>
      </w:r>
      <w:r w:rsidR="00CB3EDE">
        <w:rPr>
          <w:rFonts w:ascii="Times New Roman" w:hAnsi="Times New Roman"/>
        </w:rPr>
        <w:t xml:space="preserve"> a upravené </w:t>
      </w:r>
      <w:r w:rsidR="00A9542B">
        <w:rPr>
          <w:rFonts w:ascii="Times New Roman" w:hAnsi="Times New Roman"/>
        </w:rPr>
        <w:t>pojmy sú kolumbárium</w:t>
      </w:r>
      <w:r w:rsidR="00CB3EDE">
        <w:rPr>
          <w:rFonts w:ascii="Times New Roman" w:hAnsi="Times New Roman"/>
        </w:rPr>
        <w:t>,</w:t>
      </w:r>
      <w:r w:rsidR="00A9542B">
        <w:rPr>
          <w:rFonts w:ascii="Times New Roman" w:hAnsi="Times New Roman"/>
        </w:rPr>
        <w:t> márnica,</w:t>
      </w:r>
      <w:r w:rsidR="009C1B0B">
        <w:rPr>
          <w:rFonts w:ascii="Times New Roman" w:hAnsi="Times New Roman"/>
        </w:rPr>
        <w:t xml:space="preserve"> urnový háj,</w:t>
      </w:r>
      <w:r w:rsidR="00A9542B">
        <w:rPr>
          <w:rFonts w:ascii="Times New Roman" w:hAnsi="Times New Roman"/>
        </w:rPr>
        <w:t xml:space="preserve"> prehĺbený hrob</w:t>
      </w:r>
      <w:r w:rsidR="009C1B0B">
        <w:rPr>
          <w:rFonts w:ascii="Times New Roman" w:hAnsi="Times New Roman"/>
        </w:rPr>
        <w:t>, dvojhrob</w:t>
      </w:r>
      <w:r w:rsidR="00E24DFA">
        <w:rPr>
          <w:rFonts w:ascii="Times New Roman" w:hAnsi="Times New Roman"/>
        </w:rPr>
        <w:t>, hrobka a</w:t>
      </w:r>
      <w:r w:rsidR="009C1B0B">
        <w:rPr>
          <w:rFonts w:ascii="Times New Roman" w:hAnsi="Times New Roman"/>
        </w:rPr>
        <w:t xml:space="preserve"> obstarávateľ pohrebu. </w:t>
      </w:r>
      <w:r w:rsidR="00D73557">
        <w:rPr>
          <w:rFonts w:ascii="Times New Roman" w:hAnsi="Times New Roman"/>
        </w:rPr>
        <w:t>Spresnil</w:t>
      </w:r>
      <w:r w:rsidR="009C1B0B">
        <w:rPr>
          <w:rFonts w:ascii="Times New Roman" w:hAnsi="Times New Roman"/>
        </w:rPr>
        <w:t xml:space="preserve"> sa pojem transportný vak ako nepriepustný obal, ktorý sa bude používať, ak transportná rakva nie je vhodná na použitie.</w:t>
      </w:r>
    </w:p>
    <w:p w:rsidR="00CB3EDE" w:rsidP="00F3760B">
      <w:pPr>
        <w:bidi w:val="0"/>
        <w:jc w:val="both"/>
        <w:rPr>
          <w:rFonts w:ascii="Times New Roman" w:hAnsi="Times New Roman"/>
        </w:rPr>
      </w:pPr>
      <w:r w:rsidR="00785186">
        <w:rPr>
          <w:rFonts w:ascii="Times New Roman" w:hAnsi="Times New Roman"/>
        </w:rPr>
        <w:t xml:space="preserve">             </w:t>
      </w:r>
      <w:r w:rsidR="000F0123">
        <w:rPr>
          <w:rFonts w:ascii="Times New Roman" w:hAnsi="Times New Roman"/>
        </w:rPr>
        <w:t>Pojem služby súvisiace  s pohrebníctvom</w:t>
      </w:r>
      <w:r w:rsidR="000F0123">
        <w:rPr>
          <w:rFonts w:ascii="Times New Roman" w:hAnsi="Times New Roman"/>
          <w:color w:val="FF0000"/>
        </w:rPr>
        <w:t xml:space="preserve"> </w:t>
      </w:r>
      <w:r w:rsidRPr="007C1E16" w:rsidR="000F0123">
        <w:rPr>
          <w:rFonts w:ascii="Times New Roman" w:hAnsi="Times New Roman"/>
        </w:rPr>
        <w:t xml:space="preserve">je zavedený pre </w:t>
      </w:r>
      <w:r w:rsidRPr="007C1E16" w:rsidR="008250C4">
        <w:rPr>
          <w:rFonts w:ascii="Times New Roman" w:hAnsi="Times New Roman"/>
        </w:rPr>
        <w:t xml:space="preserve">jednoznačnú </w:t>
      </w:r>
      <w:r w:rsidRPr="007C1E16" w:rsidR="000F0123">
        <w:rPr>
          <w:rFonts w:ascii="Times New Roman" w:hAnsi="Times New Roman"/>
        </w:rPr>
        <w:t>aplikáciu ustanovenia o ochranných pásmach pohrebísk a</w:t>
      </w:r>
      <w:r w:rsidRPr="007C1E16" w:rsidR="008250C4">
        <w:rPr>
          <w:rFonts w:ascii="Times New Roman" w:hAnsi="Times New Roman"/>
        </w:rPr>
        <w:t> </w:t>
      </w:r>
      <w:r w:rsidRPr="007C1E16" w:rsidR="000F0123">
        <w:rPr>
          <w:rFonts w:ascii="Times New Roman" w:hAnsi="Times New Roman"/>
        </w:rPr>
        <w:t>krematórií</w:t>
      </w:r>
      <w:r w:rsidRPr="007C1E16" w:rsidR="008250C4">
        <w:rPr>
          <w:rFonts w:ascii="Times New Roman" w:hAnsi="Times New Roman"/>
        </w:rPr>
        <w:t>.</w:t>
      </w:r>
      <w:r w:rsidRPr="007C1E16" w:rsidR="000F0123">
        <w:rPr>
          <w:rFonts w:ascii="Times New Roman" w:hAnsi="Times New Roman"/>
        </w:rPr>
        <w:t xml:space="preserve"> Ide o služby, ktoré </w:t>
      </w:r>
      <w:r w:rsidR="00AA0F9E">
        <w:rPr>
          <w:rFonts w:ascii="Times New Roman" w:hAnsi="Times New Roman"/>
        </w:rPr>
        <w:t>sú poskytované</w:t>
      </w:r>
      <w:r w:rsidRPr="007C1E16" w:rsidR="000F0123">
        <w:rPr>
          <w:rFonts w:ascii="Times New Roman" w:hAnsi="Times New Roman"/>
        </w:rPr>
        <w:t xml:space="preserve"> na potrebnú údržbu o hrobové miesto, napríklad </w:t>
      </w:r>
      <w:r w:rsidR="005148B1">
        <w:rPr>
          <w:rFonts w:ascii="Times New Roman" w:hAnsi="Times New Roman"/>
        </w:rPr>
        <w:t xml:space="preserve"> služby </w:t>
      </w:r>
      <w:r w:rsidRPr="007C1E16" w:rsidR="000F0123">
        <w:rPr>
          <w:rFonts w:ascii="Times New Roman" w:hAnsi="Times New Roman"/>
        </w:rPr>
        <w:t>kamenárstv</w:t>
      </w:r>
      <w:r w:rsidR="005148B1">
        <w:rPr>
          <w:rFonts w:ascii="Times New Roman" w:hAnsi="Times New Roman"/>
        </w:rPr>
        <w:t>a</w:t>
      </w:r>
      <w:r w:rsidRPr="007C1E16" w:rsidR="000F0123">
        <w:rPr>
          <w:rFonts w:ascii="Times New Roman" w:hAnsi="Times New Roman"/>
        </w:rPr>
        <w:t xml:space="preserve"> a</w:t>
      </w:r>
      <w:r w:rsidR="005148B1">
        <w:rPr>
          <w:rFonts w:ascii="Times New Roman" w:hAnsi="Times New Roman"/>
        </w:rPr>
        <w:t>lebo</w:t>
      </w:r>
      <w:r w:rsidRPr="007C1E16" w:rsidR="000F0123">
        <w:rPr>
          <w:rFonts w:ascii="Times New Roman" w:hAnsi="Times New Roman"/>
        </w:rPr>
        <w:t> kvetinárstv</w:t>
      </w:r>
      <w:r w:rsidR="005148B1">
        <w:rPr>
          <w:rFonts w:ascii="Times New Roman" w:hAnsi="Times New Roman"/>
        </w:rPr>
        <w:t>a</w:t>
      </w:r>
      <w:r w:rsidRPr="007C1E16" w:rsidR="000F0123">
        <w:rPr>
          <w:rFonts w:ascii="Times New Roman" w:hAnsi="Times New Roman"/>
        </w:rPr>
        <w:t>.</w:t>
      </w:r>
      <w:r w:rsidR="009C1B0B">
        <w:rPr>
          <w:rFonts w:ascii="Times New Roman" w:hAnsi="Times New Roman"/>
        </w:rPr>
        <w:t xml:space="preserve"> </w:t>
      </w:r>
      <w:r>
        <w:rPr>
          <w:rFonts w:ascii="Times New Roman" w:hAnsi="Times New Roman"/>
        </w:rPr>
        <w:t>Presne definované</w:t>
      </w:r>
      <w:r w:rsidR="009C1B0B">
        <w:rPr>
          <w:rFonts w:ascii="Times New Roman" w:hAnsi="Times New Roman"/>
        </w:rPr>
        <w:t xml:space="preserve"> pojmy pomôžu v</w:t>
      </w:r>
      <w:r>
        <w:rPr>
          <w:rFonts w:ascii="Times New Roman" w:hAnsi="Times New Roman"/>
        </w:rPr>
        <w:t> </w:t>
      </w:r>
      <w:r w:rsidR="009C1B0B">
        <w:rPr>
          <w:rFonts w:ascii="Times New Roman" w:hAnsi="Times New Roman"/>
        </w:rPr>
        <w:t>pra</w:t>
      </w:r>
      <w:r>
        <w:rPr>
          <w:rFonts w:ascii="Times New Roman" w:hAnsi="Times New Roman"/>
        </w:rPr>
        <w:t>ktickej aplikácii ustanovení zákona.</w:t>
      </w:r>
    </w:p>
    <w:p w:rsidR="00CB3EDE" w:rsidP="00F3760B">
      <w:pPr>
        <w:bidi w:val="0"/>
        <w:jc w:val="both"/>
        <w:rPr>
          <w:rFonts w:ascii="Times New Roman" w:hAnsi="Times New Roman"/>
        </w:rPr>
      </w:pPr>
    </w:p>
    <w:p w:rsidR="00F3760B" w:rsidRPr="00BE0F62" w:rsidP="00F3760B">
      <w:pPr>
        <w:bidi w:val="0"/>
        <w:jc w:val="both"/>
        <w:rPr>
          <w:rFonts w:ascii="Times New Roman" w:hAnsi="Times New Roman"/>
          <w:i/>
        </w:rPr>
      </w:pPr>
      <w:r w:rsidRPr="002853FE" w:rsidR="00AA121D">
        <w:rPr>
          <w:rFonts w:ascii="Times New Roman" w:hAnsi="Times New Roman"/>
          <w:b/>
        </w:rPr>
        <w:t>K § 3</w:t>
      </w:r>
    </w:p>
    <w:p w:rsidR="00F3760B" w:rsidRPr="00A132F5" w:rsidP="00D73557">
      <w:pPr>
        <w:bidi w:val="0"/>
        <w:ind w:firstLine="708"/>
        <w:jc w:val="both"/>
        <w:rPr>
          <w:rFonts w:ascii="Times New Roman" w:hAnsi="Times New Roman"/>
        </w:rPr>
      </w:pPr>
      <w:r w:rsidR="00A56B26">
        <w:rPr>
          <w:rFonts w:ascii="Times New Roman" w:hAnsi="Times New Roman"/>
        </w:rPr>
        <w:t>Návrh z</w:t>
      </w:r>
      <w:r w:rsidRPr="00A132F5">
        <w:rPr>
          <w:rFonts w:ascii="Times New Roman" w:hAnsi="Times New Roman"/>
        </w:rPr>
        <w:t>ákon</w:t>
      </w:r>
      <w:r w:rsidR="00A56B26">
        <w:rPr>
          <w:rFonts w:ascii="Times New Roman" w:hAnsi="Times New Roman"/>
        </w:rPr>
        <w:t>a</w:t>
      </w:r>
      <w:r w:rsidRPr="00A132F5">
        <w:rPr>
          <w:rFonts w:ascii="Times New Roman" w:hAnsi="Times New Roman"/>
        </w:rPr>
        <w:t xml:space="preserve"> v tomto ustanovení upravuje všeobecné zaobchádzanie s ľudskými pozostatkami a s ľudskými ostatkami. Medzi všeobecné povinnosti patrí pochovať nespopolnené ľudské pozostatky na pohrebisku a  zaobchádzať s ľudskými pozostatkami a s ľudskými ostatkami dôstojne. </w:t>
      </w:r>
      <w:r w:rsidR="00A132F5">
        <w:rPr>
          <w:rFonts w:ascii="Times New Roman" w:hAnsi="Times New Roman"/>
        </w:rPr>
        <w:t xml:space="preserve">V návrhu zákona sa ďalej ustanovuje, </w:t>
      </w:r>
      <w:r w:rsidRPr="00A132F5">
        <w:rPr>
          <w:rFonts w:ascii="Times New Roman" w:hAnsi="Times New Roman"/>
        </w:rPr>
        <w:t xml:space="preserve">za akých podmienok môžu byť ľudské pozostatky pochované neskôr ako 96 hodín a neskôr ako 14 dní. </w:t>
      </w:r>
      <w:r w:rsidR="00A132F5">
        <w:rPr>
          <w:rFonts w:ascii="Times New Roman" w:hAnsi="Times New Roman"/>
        </w:rPr>
        <w:t>Ak sú</w:t>
      </w:r>
      <w:r w:rsidRPr="00A132F5">
        <w:rPr>
          <w:rFonts w:ascii="Times New Roman" w:hAnsi="Times New Roman"/>
        </w:rPr>
        <w:t xml:space="preserve"> ľudsk</w:t>
      </w:r>
      <w:r w:rsidR="00A132F5">
        <w:rPr>
          <w:rFonts w:ascii="Times New Roman" w:hAnsi="Times New Roman"/>
        </w:rPr>
        <w:t>é</w:t>
      </w:r>
      <w:r w:rsidRPr="00A132F5">
        <w:rPr>
          <w:rFonts w:ascii="Times New Roman" w:hAnsi="Times New Roman"/>
        </w:rPr>
        <w:t xml:space="preserve"> pozostatk</w:t>
      </w:r>
      <w:r w:rsidR="00A132F5">
        <w:rPr>
          <w:rFonts w:ascii="Times New Roman" w:hAnsi="Times New Roman"/>
        </w:rPr>
        <w:t>y</w:t>
      </w:r>
      <w:r w:rsidRPr="00A132F5">
        <w:rPr>
          <w:rFonts w:ascii="Times New Roman" w:hAnsi="Times New Roman"/>
        </w:rPr>
        <w:t xml:space="preserve"> nakazen</w:t>
      </w:r>
      <w:r w:rsidR="00A132F5">
        <w:rPr>
          <w:rFonts w:ascii="Times New Roman" w:hAnsi="Times New Roman"/>
        </w:rPr>
        <w:t>é</w:t>
      </w:r>
      <w:r w:rsidRPr="00A132F5">
        <w:rPr>
          <w:rFonts w:ascii="Times New Roman" w:hAnsi="Times New Roman"/>
        </w:rPr>
        <w:t xml:space="preserve"> nebezpečnou chorobou je upravené, za akých podmienok musia byť uložené v konečnej rakve. </w:t>
      </w:r>
    </w:p>
    <w:p w:rsidR="00F3760B" w:rsidP="00F3760B">
      <w:pPr>
        <w:bidi w:val="0"/>
        <w:jc w:val="both"/>
        <w:rPr>
          <w:rFonts w:ascii="Times New Roman" w:hAnsi="Times New Roman"/>
        </w:rPr>
      </w:pPr>
      <w:r w:rsidR="00A56B26">
        <w:rPr>
          <w:rFonts w:ascii="Times New Roman" w:hAnsi="Times New Roman"/>
        </w:rPr>
        <w:t xml:space="preserve">           </w:t>
      </w:r>
      <w:r w:rsidRPr="00A132F5">
        <w:rPr>
          <w:rFonts w:ascii="Times New Roman" w:hAnsi="Times New Roman"/>
        </w:rPr>
        <w:t xml:space="preserve">Pozornosť sa venuje aj iným ľudským pozostatkom, ktoré je </w:t>
      </w:r>
      <w:r w:rsidR="00C12079">
        <w:rPr>
          <w:rFonts w:ascii="Times New Roman" w:hAnsi="Times New Roman"/>
        </w:rPr>
        <w:t xml:space="preserve">potrebné </w:t>
      </w:r>
      <w:r w:rsidRPr="00A132F5">
        <w:rPr>
          <w:rFonts w:ascii="Times New Roman" w:hAnsi="Times New Roman"/>
        </w:rPr>
        <w:t>tiež pochovať.</w:t>
      </w:r>
      <w:r w:rsidRPr="00A132F5">
        <w:rPr>
          <w:rFonts w:ascii="Times New Roman" w:hAnsi="Times New Roman"/>
          <w:color w:val="FF0000"/>
        </w:rPr>
        <w:t xml:space="preserve"> </w:t>
      </w:r>
      <w:r w:rsidRPr="00A132F5">
        <w:rPr>
          <w:rFonts w:ascii="Times New Roman" w:hAnsi="Times New Roman"/>
        </w:rPr>
        <w:t xml:space="preserve">Dáva právo rodičom potrateného alebo predčasne odňatého ľudského plodu </w:t>
      </w:r>
      <w:r w:rsidR="00D73557">
        <w:rPr>
          <w:rFonts w:ascii="Times New Roman" w:hAnsi="Times New Roman"/>
        </w:rPr>
        <w:t xml:space="preserve">ho </w:t>
      </w:r>
      <w:r w:rsidRPr="00A132F5">
        <w:rPr>
          <w:rFonts w:ascii="Times New Roman" w:hAnsi="Times New Roman"/>
        </w:rPr>
        <w:t>pochovať.</w:t>
      </w:r>
    </w:p>
    <w:p w:rsidR="002E36D2" w:rsidRPr="002E36D2" w:rsidP="00D73557">
      <w:pPr>
        <w:bidi w:val="0"/>
        <w:ind w:firstLine="708"/>
        <w:jc w:val="both"/>
        <w:rPr>
          <w:rFonts w:ascii="Times New Roman" w:hAnsi="Times New Roman"/>
          <w:color w:val="FF0000"/>
        </w:rPr>
      </w:pPr>
      <w:r w:rsidR="00A56B26">
        <w:rPr>
          <w:rFonts w:ascii="Times New Roman" w:hAnsi="Times New Roman"/>
        </w:rPr>
        <w:t>Návrh z</w:t>
      </w:r>
      <w:r w:rsidRPr="00D73557">
        <w:rPr>
          <w:rFonts w:ascii="Times New Roman" w:hAnsi="Times New Roman"/>
        </w:rPr>
        <w:t>ákon</w:t>
      </w:r>
      <w:r w:rsidR="00A56B26">
        <w:rPr>
          <w:rFonts w:ascii="Times New Roman" w:hAnsi="Times New Roman"/>
        </w:rPr>
        <w:t>a</w:t>
      </w:r>
      <w:r w:rsidRPr="00D73557">
        <w:rPr>
          <w:rFonts w:ascii="Times New Roman" w:hAnsi="Times New Roman"/>
        </w:rPr>
        <w:t xml:space="preserve"> ďalej upravuje povinnosť pochovať  aj tie ľudské pozostatky, ktoré boli použité na vedecké alebo výučbové účely.</w:t>
      </w:r>
      <w:r w:rsidRPr="00D73557" w:rsidR="00AA0F9E">
        <w:rPr>
          <w:rFonts w:ascii="Times New Roman" w:hAnsi="Times New Roman"/>
        </w:rPr>
        <w:t xml:space="preserve"> Túto povinnosť má</w:t>
      </w:r>
      <w:r w:rsidR="001E2D8D">
        <w:rPr>
          <w:rFonts w:ascii="Times New Roman" w:hAnsi="Times New Roman"/>
        </w:rPr>
        <w:t xml:space="preserve"> poskytovateľ zdravotnej starostlivosti</w:t>
      </w:r>
      <w:r w:rsidRPr="00D73557" w:rsidR="00AA0F9E">
        <w:rPr>
          <w:rFonts w:ascii="Times New Roman" w:hAnsi="Times New Roman"/>
        </w:rPr>
        <w:t>. Ide o nové ustanovenie</w:t>
      </w:r>
      <w:r w:rsidR="00AA0F9E">
        <w:rPr>
          <w:rFonts w:ascii="Times New Roman" w:hAnsi="Times New Roman"/>
          <w:color w:val="FF0000"/>
        </w:rPr>
        <w:t>.</w:t>
      </w:r>
    </w:p>
    <w:p w:rsidR="00F3760B" w:rsidRPr="00A132F5" w:rsidP="00D73557">
      <w:pPr>
        <w:bidi w:val="0"/>
        <w:ind w:firstLine="708"/>
        <w:jc w:val="both"/>
        <w:rPr>
          <w:rFonts w:ascii="Times New Roman" w:hAnsi="Times New Roman"/>
        </w:rPr>
      </w:pPr>
      <w:r w:rsidR="00CE0735">
        <w:rPr>
          <w:rFonts w:ascii="Times New Roman" w:hAnsi="Times New Roman"/>
        </w:rPr>
        <w:t>A</w:t>
      </w:r>
      <w:r w:rsidRPr="00A132F5">
        <w:rPr>
          <w:rFonts w:ascii="Times New Roman" w:hAnsi="Times New Roman"/>
        </w:rPr>
        <w:t>k bol</w:t>
      </w:r>
      <w:r w:rsidR="00990905">
        <w:rPr>
          <w:rFonts w:ascii="Times New Roman" w:hAnsi="Times New Roman"/>
        </w:rPr>
        <w:t>a</w:t>
      </w:r>
      <w:r w:rsidRPr="00A132F5">
        <w:rPr>
          <w:rFonts w:ascii="Times New Roman" w:hAnsi="Times New Roman"/>
        </w:rPr>
        <w:t xml:space="preserve"> </w:t>
      </w:r>
      <w:r w:rsidR="00990905">
        <w:rPr>
          <w:rFonts w:ascii="Times New Roman" w:hAnsi="Times New Roman"/>
        </w:rPr>
        <w:t>osoba</w:t>
      </w:r>
      <w:r w:rsidRPr="00A132F5">
        <w:rPr>
          <w:rFonts w:ascii="Times New Roman" w:hAnsi="Times New Roman"/>
        </w:rPr>
        <w:t xml:space="preserve"> v čase úmrtia nakazen</w:t>
      </w:r>
      <w:r w:rsidR="00990905">
        <w:rPr>
          <w:rFonts w:ascii="Times New Roman" w:hAnsi="Times New Roman"/>
        </w:rPr>
        <w:t>á</w:t>
      </w:r>
      <w:r w:rsidRPr="00A132F5">
        <w:rPr>
          <w:rFonts w:ascii="Times New Roman" w:hAnsi="Times New Roman"/>
        </w:rPr>
        <w:t xml:space="preserve"> nebezpečnou chorobou, </w:t>
      </w:r>
      <w:r w:rsidR="00C12079">
        <w:rPr>
          <w:rFonts w:ascii="Times New Roman" w:hAnsi="Times New Roman"/>
        </w:rPr>
        <w:t>u</w:t>
      </w:r>
      <w:r w:rsidRPr="00A132F5">
        <w:rPr>
          <w:rFonts w:ascii="Times New Roman" w:hAnsi="Times New Roman"/>
        </w:rPr>
        <w:t xml:space="preserve">stanovuje sa povinnosť lekárovi, ktorý vykonal prehliadku tohto mŕtveho, aby túto skutočnosť oznámil </w:t>
      </w:r>
      <w:r w:rsidR="00B069F9">
        <w:rPr>
          <w:rFonts w:ascii="Times New Roman" w:hAnsi="Times New Roman"/>
        </w:rPr>
        <w:t xml:space="preserve">príslušnému </w:t>
      </w:r>
      <w:r w:rsidRPr="00A132F5">
        <w:rPr>
          <w:rFonts w:ascii="Times New Roman" w:hAnsi="Times New Roman"/>
        </w:rPr>
        <w:t xml:space="preserve">regionálnemu úradu verejného zdravotníctva.  </w:t>
      </w:r>
    </w:p>
    <w:p w:rsidR="00F3760B" w:rsidRPr="00A132F5" w:rsidP="00F3760B">
      <w:pPr>
        <w:bidi w:val="0"/>
        <w:rPr>
          <w:rFonts w:ascii="Times New Roman" w:hAnsi="Times New Roman"/>
        </w:rPr>
      </w:pPr>
    </w:p>
    <w:p w:rsidR="00362CFE" w:rsidP="00466EE8">
      <w:pPr>
        <w:bidi w:val="0"/>
        <w:jc w:val="both"/>
        <w:rPr>
          <w:rFonts w:ascii="Times New Roman" w:hAnsi="Times New Roman"/>
          <w:color w:val="FF0000"/>
        </w:rPr>
      </w:pPr>
      <w:r w:rsidRPr="002853FE" w:rsidR="000D29A2">
        <w:rPr>
          <w:rFonts w:ascii="Times New Roman" w:hAnsi="Times New Roman"/>
          <w:b/>
        </w:rPr>
        <w:t>K § 4</w:t>
      </w:r>
    </w:p>
    <w:p w:rsidR="000D29A2" w:rsidRPr="00D70FA3" w:rsidP="00D73557">
      <w:pPr>
        <w:bidi w:val="0"/>
        <w:ind w:firstLine="708"/>
        <w:jc w:val="both"/>
        <w:rPr>
          <w:rFonts w:ascii="Times New Roman" w:hAnsi="Times New Roman"/>
        </w:rPr>
      </w:pPr>
      <w:r w:rsidR="007A55D0">
        <w:rPr>
          <w:rFonts w:ascii="Times New Roman" w:hAnsi="Times New Roman"/>
        </w:rPr>
        <w:t>Návrh zákona</w:t>
      </w:r>
      <w:r>
        <w:rPr>
          <w:rFonts w:ascii="Times New Roman" w:hAnsi="Times New Roman"/>
        </w:rPr>
        <w:t xml:space="preserve"> v tomto ustanovení </w:t>
      </w:r>
      <w:r w:rsidR="00C11132">
        <w:rPr>
          <w:rFonts w:ascii="Times New Roman" w:hAnsi="Times New Roman"/>
        </w:rPr>
        <w:t>upra</w:t>
      </w:r>
      <w:r>
        <w:rPr>
          <w:rFonts w:ascii="Times New Roman" w:hAnsi="Times New Roman"/>
        </w:rPr>
        <w:t xml:space="preserve">vuje, čo je </w:t>
      </w:r>
      <w:r w:rsidRPr="00D37B7F" w:rsidR="004314FE">
        <w:rPr>
          <w:rFonts w:ascii="Times New Roman" w:hAnsi="Times New Roman"/>
        </w:rPr>
        <w:t>zakázané</w:t>
      </w:r>
      <w:r w:rsidR="008250C4">
        <w:rPr>
          <w:rFonts w:ascii="Times New Roman" w:hAnsi="Times New Roman"/>
        </w:rPr>
        <w:t xml:space="preserve"> pri zaobchádzaní s ľudskými pozostatkami a s ľudskými </w:t>
      </w:r>
      <w:r w:rsidRPr="006E1D04" w:rsidR="008250C4">
        <w:rPr>
          <w:rFonts w:ascii="Times New Roman" w:hAnsi="Times New Roman"/>
          <w:color w:val="000000"/>
        </w:rPr>
        <w:t>ostatkami</w:t>
      </w:r>
      <w:r w:rsidRPr="006E1D04" w:rsidR="003C242C">
        <w:rPr>
          <w:rFonts w:ascii="Times New Roman" w:hAnsi="Times New Roman"/>
          <w:color w:val="000000"/>
        </w:rPr>
        <w:t>,</w:t>
      </w:r>
      <w:r w:rsidRPr="006E1D04" w:rsidR="004B6245">
        <w:rPr>
          <w:rFonts w:ascii="Times New Roman" w:hAnsi="Times New Roman"/>
          <w:color w:val="000000"/>
        </w:rPr>
        <w:t xml:space="preserve"> </w:t>
      </w:r>
      <w:r w:rsidRPr="006E1D04" w:rsidR="004314FE">
        <w:rPr>
          <w:rFonts w:ascii="Times New Roman" w:hAnsi="Times New Roman"/>
          <w:color w:val="000000"/>
        </w:rPr>
        <w:t xml:space="preserve"> a</w:t>
      </w:r>
      <w:r w:rsidRPr="00D37B7F" w:rsidR="004314FE">
        <w:rPr>
          <w:rFonts w:ascii="Times New Roman" w:hAnsi="Times New Roman"/>
        </w:rPr>
        <w:t> to  z</w:t>
      </w:r>
      <w:r w:rsidR="0062549D">
        <w:rPr>
          <w:rFonts w:ascii="Times New Roman" w:hAnsi="Times New Roman"/>
        </w:rPr>
        <w:t>o</w:t>
      </w:r>
      <w:r w:rsidRPr="00D37B7F" w:rsidR="004314FE">
        <w:rPr>
          <w:rFonts w:ascii="Times New Roman" w:hAnsi="Times New Roman"/>
        </w:rPr>
        <w:t xml:space="preserve"> skutočnosti, či bola osoba v čase úmrtia nakazená </w:t>
      </w:r>
      <w:r w:rsidRPr="00D37B7F" w:rsidR="00BE1458">
        <w:rPr>
          <w:rFonts w:ascii="Times New Roman" w:hAnsi="Times New Roman"/>
        </w:rPr>
        <w:t>nebezpečným</w:t>
      </w:r>
      <w:r w:rsidRPr="00D37B7F" w:rsidR="004314FE">
        <w:rPr>
          <w:rFonts w:ascii="Times New Roman" w:hAnsi="Times New Roman"/>
        </w:rPr>
        <w:t xml:space="preserve"> ochorením</w:t>
      </w:r>
      <w:r w:rsidR="004B48F1">
        <w:rPr>
          <w:rFonts w:ascii="Times New Roman" w:hAnsi="Times New Roman"/>
        </w:rPr>
        <w:t>,</w:t>
      </w:r>
      <w:r w:rsidRPr="00D37B7F" w:rsidR="004314FE">
        <w:rPr>
          <w:rFonts w:ascii="Times New Roman" w:hAnsi="Times New Roman"/>
        </w:rPr>
        <w:t xml:space="preserve"> alebo kontaminovaná rádioaktívnymi látkami</w:t>
      </w:r>
      <w:r w:rsidR="008250C4">
        <w:rPr>
          <w:rFonts w:ascii="Times New Roman" w:hAnsi="Times New Roman"/>
        </w:rPr>
        <w:t xml:space="preserve">. Nebezpečné choroby boli v tejto právnej úprave aktualizované podľa súčasných </w:t>
      </w:r>
      <w:r w:rsidRPr="00D70FA3" w:rsidR="008250C4">
        <w:rPr>
          <w:rFonts w:ascii="Times New Roman" w:hAnsi="Times New Roman"/>
        </w:rPr>
        <w:t>poznatkov a epidemiologickej situácie.</w:t>
      </w:r>
      <w:r w:rsidRPr="00D70FA3" w:rsidR="004314FE">
        <w:rPr>
          <w:rFonts w:ascii="Times New Roman" w:hAnsi="Times New Roman"/>
        </w:rPr>
        <w:t xml:space="preserve"> </w:t>
      </w:r>
      <w:r w:rsidRPr="00D70FA3" w:rsidR="008250C4">
        <w:rPr>
          <w:rFonts w:ascii="Times New Roman" w:hAnsi="Times New Roman"/>
        </w:rPr>
        <w:t>Zákazy sú ustanovené</w:t>
      </w:r>
      <w:r w:rsidRPr="00D70FA3" w:rsidR="004314FE">
        <w:rPr>
          <w:rFonts w:ascii="Times New Roman" w:hAnsi="Times New Roman"/>
        </w:rPr>
        <w:t xml:space="preserve"> aj z</w:t>
      </w:r>
      <w:r w:rsidRPr="00D70FA3" w:rsidR="00F94433">
        <w:rPr>
          <w:rFonts w:ascii="Times New Roman" w:hAnsi="Times New Roman"/>
        </w:rPr>
        <w:t> </w:t>
      </w:r>
      <w:r w:rsidRPr="00D70FA3" w:rsidR="004314FE">
        <w:rPr>
          <w:rFonts w:ascii="Times New Roman" w:hAnsi="Times New Roman"/>
        </w:rPr>
        <w:t>pohľadu</w:t>
      </w:r>
      <w:r w:rsidRPr="00D70FA3" w:rsidR="00F94433">
        <w:rPr>
          <w:rFonts w:ascii="Times New Roman" w:hAnsi="Times New Roman"/>
        </w:rPr>
        <w:t xml:space="preserve"> </w:t>
      </w:r>
      <w:r w:rsidRPr="00D70FA3" w:rsidR="004E5C96">
        <w:rPr>
          <w:rFonts w:ascii="Times New Roman" w:hAnsi="Times New Roman"/>
        </w:rPr>
        <w:t>zaobchádz</w:t>
      </w:r>
      <w:r w:rsidRPr="00D70FA3" w:rsidR="00F94433">
        <w:rPr>
          <w:rFonts w:ascii="Times New Roman" w:hAnsi="Times New Roman"/>
        </w:rPr>
        <w:t>ania s ľudskými pozostatkami a ľudskými ostatkami pred ich pochovaním</w:t>
      </w:r>
      <w:r w:rsidRPr="00D70FA3">
        <w:rPr>
          <w:rFonts w:ascii="Times New Roman" w:hAnsi="Times New Roman"/>
        </w:rPr>
        <w:t xml:space="preserve">, a to </w:t>
      </w:r>
      <w:r w:rsidRPr="00D70FA3" w:rsidR="00915165">
        <w:rPr>
          <w:rFonts w:ascii="Times New Roman" w:hAnsi="Times New Roman"/>
        </w:rPr>
        <w:t xml:space="preserve">aj v súvislosti s </w:t>
      </w:r>
      <w:r w:rsidRPr="00D70FA3">
        <w:rPr>
          <w:rFonts w:ascii="Times New Roman" w:hAnsi="Times New Roman"/>
        </w:rPr>
        <w:t>vystavovaní</w:t>
      </w:r>
      <w:r w:rsidRPr="00D70FA3" w:rsidR="00915165">
        <w:rPr>
          <w:rFonts w:ascii="Times New Roman" w:hAnsi="Times New Roman"/>
        </w:rPr>
        <w:t>m</w:t>
      </w:r>
      <w:r w:rsidRPr="00D70FA3" w:rsidR="00EC75A6">
        <w:rPr>
          <w:rFonts w:ascii="Times New Roman" w:hAnsi="Times New Roman"/>
        </w:rPr>
        <w:t xml:space="preserve"> ľudských pozostatkov.</w:t>
      </w:r>
      <w:r w:rsidRPr="00D70FA3" w:rsidR="00F94433">
        <w:rPr>
          <w:rFonts w:ascii="Times New Roman" w:hAnsi="Times New Roman"/>
        </w:rPr>
        <w:t xml:space="preserve"> </w:t>
      </w:r>
      <w:r w:rsidRPr="00D70FA3" w:rsidR="004B6245">
        <w:rPr>
          <w:rFonts w:ascii="Times New Roman" w:hAnsi="Times New Roman"/>
        </w:rPr>
        <w:t>V návrhu z</w:t>
      </w:r>
      <w:r w:rsidRPr="00D70FA3" w:rsidR="00EC75A6">
        <w:rPr>
          <w:rFonts w:ascii="Times New Roman" w:hAnsi="Times New Roman"/>
        </w:rPr>
        <w:t>ákon</w:t>
      </w:r>
      <w:r w:rsidRPr="00D70FA3" w:rsidR="004B6245">
        <w:rPr>
          <w:rFonts w:ascii="Times New Roman" w:hAnsi="Times New Roman"/>
        </w:rPr>
        <w:t xml:space="preserve">a sa </w:t>
      </w:r>
      <w:r w:rsidRPr="00D70FA3" w:rsidR="00EC75A6">
        <w:rPr>
          <w:rFonts w:ascii="Times New Roman" w:hAnsi="Times New Roman"/>
        </w:rPr>
        <w:t xml:space="preserve"> </w:t>
      </w:r>
      <w:r w:rsidRPr="00D70FA3" w:rsidR="004B6245">
        <w:rPr>
          <w:rFonts w:ascii="Times New Roman" w:hAnsi="Times New Roman"/>
        </w:rPr>
        <w:t>zakotvuje</w:t>
      </w:r>
      <w:r w:rsidRPr="00D70FA3" w:rsidR="00EC75A6">
        <w:rPr>
          <w:rFonts w:ascii="Times New Roman" w:hAnsi="Times New Roman"/>
        </w:rPr>
        <w:t xml:space="preserve">  zákaz ponúkať</w:t>
      </w:r>
      <w:r w:rsidR="0098164F">
        <w:rPr>
          <w:rFonts w:ascii="Times New Roman" w:hAnsi="Times New Roman"/>
        </w:rPr>
        <w:t>,</w:t>
      </w:r>
      <w:r w:rsidRPr="00D70FA3" w:rsidR="00EC75A6">
        <w:rPr>
          <w:rFonts w:ascii="Times New Roman" w:hAnsi="Times New Roman"/>
        </w:rPr>
        <w:t xml:space="preserve"> propagovať </w:t>
      </w:r>
      <w:r w:rsidRPr="00D70FA3" w:rsidR="002E36D2">
        <w:rPr>
          <w:rFonts w:ascii="Times New Roman" w:hAnsi="Times New Roman"/>
        </w:rPr>
        <w:t xml:space="preserve"> a informovať o </w:t>
      </w:r>
      <w:r w:rsidRPr="00D70FA3" w:rsidR="00EC75A6">
        <w:rPr>
          <w:rFonts w:ascii="Times New Roman" w:hAnsi="Times New Roman"/>
        </w:rPr>
        <w:t>pohrebn</w:t>
      </w:r>
      <w:r w:rsidRPr="00D70FA3" w:rsidR="002E36D2">
        <w:rPr>
          <w:rFonts w:ascii="Times New Roman" w:hAnsi="Times New Roman"/>
        </w:rPr>
        <w:t>ých službách</w:t>
      </w:r>
      <w:r w:rsidRPr="00D70FA3" w:rsidR="00EC75A6">
        <w:rPr>
          <w:rFonts w:ascii="Times New Roman" w:hAnsi="Times New Roman"/>
        </w:rPr>
        <w:t xml:space="preserve"> v zdravotníckych zariadeniach  a v ich areáloch</w:t>
      </w:r>
      <w:r w:rsidRPr="00D70FA3" w:rsidR="00C41CF8">
        <w:rPr>
          <w:rFonts w:ascii="Times New Roman" w:hAnsi="Times New Roman"/>
        </w:rPr>
        <w:t>,</w:t>
      </w:r>
      <w:r w:rsidRPr="00D70FA3" w:rsidR="00EC75A6">
        <w:rPr>
          <w:rFonts w:ascii="Times New Roman" w:hAnsi="Times New Roman"/>
        </w:rPr>
        <w:t xml:space="preserve"> a v zariadeniach</w:t>
      </w:r>
      <w:r w:rsidRPr="00D70FA3" w:rsidR="004B6245">
        <w:rPr>
          <w:rFonts w:ascii="Times New Roman" w:hAnsi="Times New Roman"/>
        </w:rPr>
        <w:t xml:space="preserve"> </w:t>
      </w:r>
      <w:r w:rsidRPr="00D70FA3" w:rsidR="005716D4">
        <w:rPr>
          <w:rFonts w:ascii="Times New Roman" w:hAnsi="Times New Roman"/>
        </w:rPr>
        <w:t xml:space="preserve">sociálnych </w:t>
      </w:r>
      <w:r w:rsidR="005716D4">
        <w:rPr>
          <w:rFonts w:ascii="Times New Roman" w:hAnsi="Times New Roman"/>
        </w:rPr>
        <w:t xml:space="preserve"> služieb </w:t>
      </w:r>
      <w:r w:rsidRPr="00D70FA3" w:rsidR="004B6245">
        <w:rPr>
          <w:rFonts w:ascii="Times New Roman" w:hAnsi="Times New Roman"/>
        </w:rPr>
        <w:t>a v ich areáloch</w:t>
      </w:r>
      <w:r w:rsidRPr="00D70FA3" w:rsidR="00EC75A6">
        <w:rPr>
          <w:rFonts w:ascii="Times New Roman" w:hAnsi="Times New Roman"/>
        </w:rPr>
        <w:t xml:space="preserve"> </w:t>
      </w:r>
      <w:r w:rsidRPr="00D70FA3" w:rsidR="00AA0F9E">
        <w:rPr>
          <w:rFonts w:ascii="Times New Roman" w:hAnsi="Times New Roman"/>
        </w:rPr>
        <w:t xml:space="preserve"> a na pracoviskách Úradu pre dohľad nad zdravotnou starostlivosťou </w:t>
      </w:r>
      <w:r w:rsidRPr="00D70FA3" w:rsidR="00EC75A6">
        <w:rPr>
          <w:rFonts w:ascii="Times New Roman" w:hAnsi="Times New Roman"/>
        </w:rPr>
        <w:t xml:space="preserve">z dôvodu objektívnych možností ponúkať pohrebné služby pre pozostalých. Ďalej </w:t>
      </w:r>
      <w:r w:rsidRPr="00D70FA3" w:rsidR="00C41CF8">
        <w:rPr>
          <w:rFonts w:ascii="Times New Roman" w:hAnsi="Times New Roman"/>
        </w:rPr>
        <w:t xml:space="preserve">zakazuje </w:t>
      </w:r>
      <w:r w:rsidRPr="00D70FA3" w:rsidR="00703855">
        <w:rPr>
          <w:rFonts w:ascii="Times New Roman" w:hAnsi="Times New Roman"/>
        </w:rPr>
        <w:t>spopolňovať</w:t>
      </w:r>
      <w:r w:rsidRPr="00D70FA3" w:rsidR="00EC75A6">
        <w:rPr>
          <w:rFonts w:ascii="Times New Roman" w:hAnsi="Times New Roman"/>
        </w:rPr>
        <w:t xml:space="preserve"> neidentifikované ľudské pozostatky z dôvodu možnosti ich exhumácie a neskoršej identifikácie. </w:t>
      </w:r>
    </w:p>
    <w:p w:rsidR="002853FE" w:rsidRPr="00D70FA3" w:rsidP="00466EE8">
      <w:pPr>
        <w:bidi w:val="0"/>
        <w:jc w:val="both"/>
        <w:rPr>
          <w:rFonts w:ascii="Times New Roman" w:hAnsi="Times New Roman"/>
        </w:rPr>
      </w:pPr>
    </w:p>
    <w:p w:rsidR="00691ABB" w:rsidRPr="00691ABB" w:rsidP="00466EE8">
      <w:pPr>
        <w:bidi w:val="0"/>
        <w:jc w:val="both"/>
        <w:rPr>
          <w:rFonts w:ascii="Times New Roman" w:hAnsi="Times New Roman"/>
          <w:u w:val="single"/>
        </w:rPr>
      </w:pPr>
      <w:r w:rsidRPr="002853FE" w:rsidR="002D53DC">
        <w:rPr>
          <w:rFonts w:ascii="Times New Roman" w:hAnsi="Times New Roman"/>
          <w:b/>
        </w:rPr>
        <w:t>K § 5</w:t>
      </w:r>
    </w:p>
    <w:p w:rsidR="00210A5E" w:rsidRPr="00210A5E" w:rsidP="00D73557">
      <w:pPr>
        <w:bidi w:val="0"/>
        <w:ind w:firstLine="708"/>
        <w:jc w:val="both"/>
        <w:rPr>
          <w:rFonts w:ascii="Times New Roman" w:hAnsi="Times New Roman"/>
        </w:rPr>
      </w:pPr>
      <w:r>
        <w:rPr>
          <w:rFonts w:ascii="Times New Roman" w:hAnsi="Times New Roman"/>
        </w:rPr>
        <w:t>V</w:t>
      </w:r>
      <w:r w:rsidRPr="00210A5E">
        <w:rPr>
          <w:rFonts w:ascii="Times New Roman" w:hAnsi="Times New Roman"/>
        </w:rPr>
        <w:t> zdravotníckych zariadeniach</w:t>
      </w:r>
      <w:r w:rsidR="00D73557">
        <w:rPr>
          <w:rFonts w:ascii="Times New Roman" w:hAnsi="Times New Roman"/>
        </w:rPr>
        <w:t xml:space="preserve">, </w:t>
      </w:r>
      <w:r w:rsidRPr="00210A5E">
        <w:rPr>
          <w:rFonts w:ascii="Times New Roman" w:hAnsi="Times New Roman"/>
        </w:rPr>
        <w:t>v</w:t>
      </w:r>
      <w:r w:rsidR="00D73557">
        <w:rPr>
          <w:rFonts w:ascii="Times New Roman" w:hAnsi="Times New Roman"/>
        </w:rPr>
        <w:t xml:space="preserve">  </w:t>
      </w:r>
      <w:r w:rsidRPr="00210A5E">
        <w:rPr>
          <w:rFonts w:ascii="Times New Roman" w:hAnsi="Times New Roman"/>
        </w:rPr>
        <w:t xml:space="preserve">zariadeniach </w:t>
      </w:r>
      <w:r w:rsidR="00817CD0">
        <w:rPr>
          <w:rFonts w:ascii="Times New Roman" w:hAnsi="Times New Roman"/>
        </w:rPr>
        <w:t>sociálnych</w:t>
      </w:r>
      <w:r w:rsidRPr="00210A5E" w:rsidR="00817CD0">
        <w:rPr>
          <w:rFonts w:ascii="Times New Roman" w:hAnsi="Times New Roman"/>
        </w:rPr>
        <w:t xml:space="preserve"> </w:t>
      </w:r>
      <w:r w:rsidR="00817CD0">
        <w:rPr>
          <w:rFonts w:ascii="Times New Roman" w:hAnsi="Times New Roman"/>
        </w:rPr>
        <w:t xml:space="preserve">služieb </w:t>
      </w:r>
      <w:r w:rsidRPr="00210A5E">
        <w:rPr>
          <w:rFonts w:ascii="Times New Roman" w:hAnsi="Times New Roman"/>
        </w:rPr>
        <w:t xml:space="preserve">dochádza často k úmrtiam </w:t>
      </w:r>
      <w:r w:rsidR="00203248">
        <w:rPr>
          <w:rFonts w:ascii="Times New Roman" w:hAnsi="Times New Roman"/>
        </w:rPr>
        <w:t xml:space="preserve">preto </w:t>
      </w:r>
      <w:r w:rsidRPr="00210A5E">
        <w:rPr>
          <w:rFonts w:ascii="Times New Roman" w:hAnsi="Times New Roman"/>
        </w:rPr>
        <w:t xml:space="preserve">je potrebné, aby zákon upravil  povinnosti týchto zariadení pri zaobchádzaní s ľudskými pozostatkami. </w:t>
      </w:r>
    </w:p>
    <w:p w:rsidR="000A1B2D" w:rsidP="000A1B2D">
      <w:pPr>
        <w:bidi w:val="0"/>
        <w:ind w:firstLine="708"/>
        <w:jc w:val="both"/>
        <w:rPr>
          <w:rFonts w:ascii="Times New Roman" w:hAnsi="Times New Roman"/>
        </w:rPr>
      </w:pPr>
      <w:r w:rsidRPr="00210A5E" w:rsidR="00210A5E">
        <w:rPr>
          <w:rFonts w:ascii="Times New Roman" w:hAnsi="Times New Roman"/>
        </w:rPr>
        <w:t>Pre poskytovateľa zdravotnej starostlivosti</w:t>
      </w:r>
      <w:r w:rsidR="00D73557">
        <w:rPr>
          <w:rFonts w:ascii="Times New Roman" w:hAnsi="Times New Roman"/>
        </w:rPr>
        <w:t xml:space="preserve"> </w:t>
      </w:r>
      <w:r w:rsidRPr="00210A5E" w:rsidR="00210A5E">
        <w:rPr>
          <w:rFonts w:ascii="Times New Roman" w:hAnsi="Times New Roman"/>
        </w:rPr>
        <w:t xml:space="preserve">a prevádzkovateľa  sociálnych služieb  sa </w:t>
      </w:r>
      <w:r w:rsidR="00203248">
        <w:rPr>
          <w:rFonts w:ascii="Times New Roman" w:hAnsi="Times New Roman"/>
        </w:rPr>
        <w:t>u</w:t>
      </w:r>
      <w:r w:rsidRPr="00210A5E" w:rsidR="00210A5E">
        <w:rPr>
          <w:rFonts w:ascii="Times New Roman" w:hAnsi="Times New Roman"/>
        </w:rPr>
        <w:t xml:space="preserve">stanovujú všeobecné </w:t>
      </w:r>
      <w:r w:rsidRPr="006E1D04" w:rsidR="00210A5E">
        <w:rPr>
          <w:rFonts w:ascii="Times New Roman" w:hAnsi="Times New Roman"/>
          <w:color w:val="000000"/>
        </w:rPr>
        <w:t>povinnosti</w:t>
      </w:r>
      <w:r w:rsidRPr="006E1D04" w:rsidR="006E1D04">
        <w:rPr>
          <w:rFonts w:ascii="Times New Roman" w:hAnsi="Times New Roman"/>
          <w:color w:val="000000"/>
        </w:rPr>
        <w:t>, a</w:t>
      </w:r>
      <w:r w:rsidRPr="006E1D04" w:rsidR="00D73557">
        <w:rPr>
          <w:rFonts w:ascii="Times New Roman" w:hAnsi="Times New Roman"/>
          <w:color w:val="000000"/>
        </w:rPr>
        <w:t> to</w:t>
      </w:r>
      <w:r w:rsidR="00D73557">
        <w:rPr>
          <w:rFonts w:ascii="Times New Roman" w:hAnsi="Times New Roman"/>
        </w:rPr>
        <w:t xml:space="preserve"> ponechať mŕtve telo po dobu dvoch hodín</w:t>
      </w:r>
      <w:r w:rsidRPr="00460FBA" w:rsidR="00D73557">
        <w:rPr>
          <w:rFonts w:ascii="Times New Roman" w:hAnsi="Times New Roman"/>
        </w:rPr>
        <w:t xml:space="preserve"> </w:t>
      </w:r>
      <w:r w:rsidR="00D73557">
        <w:rPr>
          <w:rFonts w:ascii="Times New Roman" w:hAnsi="Times New Roman"/>
        </w:rPr>
        <w:t>od úmrtia na lôžku</w:t>
      </w:r>
      <w:r>
        <w:rPr>
          <w:rFonts w:ascii="Times New Roman" w:hAnsi="Times New Roman"/>
        </w:rPr>
        <w:t xml:space="preserve">. Táto povinnosť vyplýva z medicínskych dôvodu, lebo po úmrtí sa s mŕtvym nesmie manipulovať </w:t>
      </w:r>
      <w:r w:rsidR="00817CD0">
        <w:rPr>
          <w:rFonts w:ascii="Times New Roman" w:hAnsi="Times New Roman"/>
        </w:rPr>
        <w:t xml:space="preserve">dve </w:t>
      </w:r>
      <w:r>
        <w:rPr>
          <w:rFonts w:ascii="Times New Roman" w:hAnsi="Times New Roman"/>
        </w:rPr>
        <w:t xml:space="preserve"> hodiny od určenia</w:t>
      </w:r>
      <w:r w:rsidR="00817CD0">
        <w:rPr>
          <w:rFonts w:ascii="Times New Roman" w:hAnsi="Times New Roman"/>
        </w:rPr>
        <w:t xml:space="preserve"> momentu</w:t>
      </w:r>
      <w:r>
        <w:rPr>
          <w:rFonts w:ascii="Times New Roman" w:hAnsi="Times New Roman"/>
        </w:rPr>
        <w:t xml:space="preserve"> smrti. </w:t>
      </w:r>
    </w:p>
    <w:p w:rsidR="000A1B2D" w:rsidP="00210A5E">
      <w:pPr>
        <w:bidi w:val="0"/>
        <w:jc w:val="both"/>
        <w:rPr>
          <w:rFonts w:ascii="Times New Roman" w:hAnsi="Times New Roman"/>
        </w:rPr>
      </w:pPr>
      <w:r w:rsidR="005549EF">
        <w:rPr>
          <w:rFonts w:ascii="Times New Roman" w:hAnsi="Times New Roman"/>
        </w:rPr>
        <w:t xml:space="preserve">             </w:t>
      </w:r>
      <w:r>
        <w:rPr>
          <w:rFonts w:ascii="Times New Roman" w:hAnsi="Times New Roman"/>
        </w:rPr>
        <w:t xml:space="preserve">Ďalej sa ukladá povinnosť </w:t>
      </w:r>
      <w:r w:rsidRPr="00210A5E" w:rsidR="005549EF">
        <w:rPr>
          <w:rFonts w:ascii="Times New Roman" w:hAnsi="Times New Roman"/>
        </w:rPr>
        <w:t xml:space="preserve">včas </w:t>
      </w:r>
      <w:r w:rsidRPr="00210A5E">
        <w:rPr>
          <w:rFonts w:ascii="Times New Roman" w:hAnsi="Times New Roman"/>
        </w:rPr>
        <w:t>oznámiť</w:t>
      </w:r>
      <w:r>
        <w:rPr>
          <w:rFonts w:ascii="Times New Roman" w:hAnsi="Times New Roman"/>
        </w:rPr>
        <w:t xml:space="preserve"> </w:t>
      </w:r>
      <w:r w:rsidRPr="00210A5E" w:rsidR="00210A5E">
        <w:rPr>
          <w:rFonts w:ascii="Times New Roman" w:hAnsi="Times New Roman"/>
        </w:rPr>
        <w:t>úmrtie príbuzným</w:t>
      </w:r>
      <w:r w:rsidR="00203248">
        <w:rPr>
          <w:rFonts w:ascii="Times New Roman" w:hAnsi="Times New Roman"/>
        </w:rPr>
        <w:t>,</w:t>
      </w:r>
      <w:r w:rsidRPr="00210A5E" w:rsidR="00210A5E">
        <w:rPr>
          <w:rFonts w:ascii="Times New Roman" w:hAnsi="Times New Roman"/>
        </w:rPr>
        <w:t xml:space="preserve">  ak niet takých osôb, tak príslušnej obci. Takéto oznámenie </w:t>
      </w:r>
      <w:r>
        <w:rPr>
          <w:rFonts w:ascii="Times New Roman" w:hAnsi="Times New Roman"/>
        </w:rPr>
        <w:t>sa musí</w:t>
      </w:r>
      <w:r w:rsidR="00203248">
        <w:rPr>
          <w:rFonts w:ascii="Times New Roman" w:hAnsi="Times New Roman"/>
        </w:rPr>
        <w:t xml:space="preserve"> </w:t>
      </w:r>
      <w:r w:rsidRPr="00210A5E" w:rsidR="00210A5E">
        <w:rPr>
          <w:rFonts w:ascii="Times New Roman" w:hAnsi="Times New Roman"/>
        </w:rPr>
        <w:t>zaznamenať na osobitnom formulári</w:t>
      </w:r>
      <w:r w:rsidR="00203248">
        <w:rPr>
          <w:rFonts w:ascii="Times New Roman" w:hAnsi="Times New Roman"/>
        </w:rPr>
        <w:t xml:space="preserve">, </w:t>
      </w:r>
      <w:r>
        <w:rPr>
          <w:rFonts w:ascii="Times New Roman" w:hAnsi="Times New Roman"/>
        </w:rPr>
        <w:t xml:space="preserve">ktorý je uvedený v prílohe č. 1 návrhu zákona. Nadväzujúcou povinnosťou je  </w:t>
      </w:r>
      <w:r w:rsidRPr="00210A5E" w:rsidR="00210A5E">
        <w:rPr>
          <w:rFonts w:ascii="Times New Roman" w:hAnsi="Times New Roman"/>
        </w:rPr>
        <w:t>povinnosť viesť záznam o odovzdaní ľudských pozostatkov obstarávateľovi pohrebu</w:t>
      </w:r>
      <w:r w:rsidR="00203248">
        <w:rPr>
          <w:rFonts w:ascii="Times New Roman" w:hAnsi="Times New Roman"/>
        </w:rPr>
        <w:t>, ktorý je uvedený v </w:t>
      </w:r>
      <w:r w:rsidR="00521B55">
        <w:rPr>
          <w:rFonts w:ascii="Times New Roman" w:hAnsi="Times New Roman"/>
        </w:rPr>
        <w:t>prílohe</w:t>
      </w:r>
      <w:r w:rsidR="00203248">
        <w:rPr>
          <w:rFonts w:ascii="Times New Roman" w:hAnsi="Times New Roman"/>
        </w:rPr>
        <w:t xml:space="preserve"> č.</w:t>
      </w:r>
      <w:r w:rsidRPr="00210A5E" w:rsidR="00210A5E">
        <w:rPr>
          <w:rFonts w:ascii="Times New Roman" w:hAnsi="Times New Roman"/>
        </w:rPr>
        <w:t xml:space="preserve"> </w:t>
      </w:r>
      <w:r>
        <w:rPr>
          <w:rFonts w:ascii="Times New Roman" w:hAnsi="Times New Roman"/>
        </w:rPr>
        <w:t xml:space="preserve">2 návrhu zákona. Dôraz sa kladie aj na to,  aby sa v zdravotníckom zariadení </w:t>
      </w:r>
      <w:r w:rsidRPr="000A1B2D">
        <w:rPr>
          <w:rFonts w:ascii="Times New Roman" w:hAnsi="Times New Roman"/>
        </w:rPr>
        <w:t xml:space="preserve">a  zariadení sociálnych služieb a v ich areáloch neponúkali, nepropagovali  a neposkytovali informácie o pohrebných službách. </w:t>
      </w:r>
    </w:p>
    <w:p w:rsidR="000A1B2D" w:rsidP="000A1B2D">
      <w:pPr>
        <w:bidi w:val="0"/>
        <w:ind w:firstLine="708"/>
        <w:jc w:val="both"/>
        <w:rPr>
          <w:rFonts w:ascii="Times New Roman" w:hAnsi="Times New Roman"/>
        </w:rPr>
      </w:pPr>
      <w:r w:rsidRPr="00210A5E" w:rsidR="00210A5E">
        <w:rPr>
          <w:rFonts w:ascii="Times New Roman" w:hAnsi="Times New Roman"/>
        </w:rPr>
        <w:t xml:space="preserve">Právo obstarávateľa pohrebu na prevzatie </w:t>
      </w:r>
      <w:r w:rsidR="006E1D04">
        <w:rPr>
          <w:rFonts w:ascii="Times New Roman" w:hAnsi="Times New Roman"/>
        </w:rPr>
        <w:t>ľudských pozostatkov</w:t>
      </w:r>
      <w:r w:rsidRPr="00210A5E" w:rsidR="00210A5E">
        <w:rPr>
          <w:rFonts w:ascii="Times New Roman" w:hAnsi="Times New Roman"/>
        </w:rPr>
        <w:t xml:space="preserve"> nemôže byť spochybňované. Zákon ustanovuje </w:t>
      </w:r>
      <w:r>
        <w:rPr>
          <w:rFonts w:ascii="Times New Roman" w:hAnsi="Times New Roman"/>
        </w:rPr>
        <w:t xml:space="preserve">pre poskytovateľa zdravotnej starostlivosti osobitné </w:t>
      </w:r>
      <w:r w:rsidRPr="006E1D04">
        <w:rPr>
          <w:rFonts w:ascii="Times New Roman" w:hAnsi="Times New Roman"/>
          <w:color w:val="000000"/>
        </w:rPr>
        <w:t>povinnosti</w:t>
      </w:r>
      <w:r w:rsidRPr="006E1D04" w:rsidR="003C242C">
        <w:rPr>
          <w:rFonts w:ascii="Times New Roman" w:hAnsi="Times New Roman"/>
          <w:color w:val="000000"/>
        </w:rPr>
        <w:t>,</w:t>
      </w:r>
      <w:r w:rsidRPr="006E1D04">
        <w:rPr>
          <w:rFonts w:ascii="Times New Roman" w:hAnsi="Times New Roman"/>
          <w:color w:val="000000"/>
        </w:rPr>
        <w:t xml:space="preserve"> a</w:t>
      </w:r>
      <w:r>
        <w:rPr>
          <w:rFonts w:ascii="Times New Roman" w:hAnsi="Times New Roman"/>
        </w:rPr>
        <w:t xml:space="preserve"> to </w:t>
      </w:r>
      <w:r w:rsidRPr="00210A5E" w:rsidR="00210A5E">
        <w:rPr>
          <w:rFonts w:ascii="Times New Roman" w:hAnsi="Times New Roman"/>
        </w:rPr>
        <w:t xml:space="preserve">vyčleniť </w:t>
      </w:r>
      <w:r>
        <w:rPr>
          <w:rFonts w:ascii="Times New Roman" w:hAnsi="Times New Roman"/>
        </w:rPr>
        <w:t xml:space="preserve">miestnosť </w:t>
      </w:r>
      <w:r w:rsidRPr="00210A5E" w:rsidR="00210A5E">
        <w:rPr>
          <w:rFonts w:ascii="Times New Roman" w:hAnsi="Times New Roman"/>
        </w:rPr>
        <w:t>na dočasné uloženie mŕtvych.</w:t>
      </w:r>
      <w:r w:rsidR="0072003B">
        <w:rPr>
          <w:rFonts w:ascii="Times New Roman" w:hAnsi="Times New Roman"/>
        </w:rPr>
        <w:t xml:space="preserve"> Požiadavky na vyčlenený </w:t>
      </w:r>
      <w:r>
        <w:rPr>
          <w:rFonts w:ascii="Times New Roman" w:hAnsi="Times New Roman"/>
        </w:rPr>
        <w:t>miestnosť</w:t>
      </w:r>
      <w:r w:rsidR="0072003B">
        <w:rPr>
          <w:rFonts w:ascii="Times New Roman" w:hAnsi="Times New Roman"/>
        </w:rPr>
        <w:t xml:space="preserve"> na dočasné uloženie mŕtvy</w:t>
      </w:r>
      <w:r w:rsidR="002E36D2">
        <w:rPr>
          <w:rFonts w:ascii="Times New Roman" w:hAnsi="Times New Roman"/>
        </w:rPr>
        <w:t xml:space="preserve">ch </w:t>
      </w:r>
      <w:r>
        <w:rPr>
          <w:rFonts w:ascii="Times New Roman" w:hAnsi="Times New Roman"/>
        </w:rPr>
        <w:t xml:space="preserve"> sú uvedené v prílohe č. 3 návrhu zákona.</w:t>
      </w:r>
      <w:r w:rsidR="0072003B">
        <w:rPr>
          <w:rFonts w:ascii="Times New Roman" w:hAnsi="Times New Roman"/>
        </w:rPr>
        <w:t xml:space="preserve"> </w:t>
      </w:r>
      <w:r w:rsidRPr="00210A5E" w:rsidR="00210A5E">
        <w:rPr>
          <w:rFonts w:ascii="Times New Roman" w:hAnsi="Times New Roman"/>
        </w:rPr>
        <w:t xml:space="preserve"> </w:t>
      </w:r>
      <w:r w:rsidRPr="00210A5E" w:rsidR="00203248">
        <w:rPr>
          <w:rFonts w:ascii="Times New Roman" w:hAnsi="Times New Roman"/>
        </w:rPr>
        <w:t>Takýto postup je navrhnutý z dôvodu zabezpečenia dostatku času pre obstarávateľa pohrebu na výber pohrebnej služby a</w:t>
      </w:r>
      <w:r w:rsidR="00B91FC5">
        <w:rPr>
          <w:rFonts w:ascii="Times New Roman" w:hAnsi="Times New Roman"/>
        </w:rPr>
        <w:t xml:space="preserve"> na </w:t>
      </w:r>
      <w:r w:rsidRPr="00210A5E" w:rsidR="00203248">
        <w:rPr>
          <w:rFonts w:ascii="Times New Roman" w:hAnsi="Times New Roman"/>
        </w:rPr>
        <w:t xml:space="preserve">zabezpečenie pohrebu. </w:t>
      </w:r>
      <w:r w:rsidRPr="00210A5E" w:rsidR="00210A5E">
        <w:rPr>
          <w:rFonts w:ascii="Times New Roman" w:hAnsi="Times New Roman"/>
        </w:rPr>
        <w:t xml:space="preserve">Vstup pohrebných služieb je </w:t>
      </w:r>
      <w:r w:rsidR="00203248">
        <w:rPr>
          <w:rFonts w:ascii="Times New Roman" w:hAnsi="Times New Roman"/>
        </w:rPr>
        <w:t xml:space="preserve">dovolený </w:t>
      </w:r>
      <w:r w:rsidRPr="00210A5E" w:rsidR="00210A5E">
        <w:rPr>
          <w:rFonts w:ascii="Times New Roman" w:hAnsi="Times New Roman"/>
        </w:rPr>
        <w:t xml:space="preserve">len do takto </w:t>
      </w:r>
      <w:r>
        <w:rPr>
          <w:rFonts w:ascii="Times New Roman" w:hAnsi="Times New Roman"/>
        </w:rPr>
        <w:t>vyčlenenej miestnosti</w:t>
      </w:r>
      <w:r w:rsidR="00DB328B">
        <w:rPr>
          <w:rFonts w:ascii="Times New Roman" w:hAnsi="Times New Roman"/>
        </w:rPr>
        <w:t xml:space="preserve">, </w:t>
      </w:r>
      <w:r w:rsidRPr="000A1B2D" w:rsidR="00DB328B">
        <w:rPr>
          <w:rFonts w:ascii="Times New Roman" w:hAnsi="Times New Roman"/>
        </w:rPr>
        <w:t>alebo do priestoru, kde je chladiace zariadenie</w:t>
      </w:r>
      <w:r w:rsidRPr="000A1B2D" w:rsidR="00210A5E">
        <w:rPr>
          <w:rFonts w:ascii="Times New Roman" w:hAnsi="Times New Roman"/>
        </w:rPr>
        <w:t xml:space="preserve">. </w:t>
      </w:r>
    </w:p>
    <w:p w:rsidR="00C47187" w:rsidP="000A1B2D">
      <w:pPr>
        <w:bidi w:val="0"/>
        <w:ind w:firstLine="708"/>
        <w:jc w:val="both"/>
        <w:rPr>
          <w:rFonts w:ascii="Times New Roman" w:hAnsi="Times New Roman"/>
        </w:rPr>
      </w:pPr>
      <w:r w:rsidR="000A1B2D">
        <w:rPr>
          <w:rFonts w:ascii="Times New Roman" w:hAnsi="Times New Roman"/>
        </w:rPr>
        <w:t>Z dikcie § 3 ods. 3 návrhu zákona vyplýva, že ľudské pozostatky,  ktoré nie sú uložené v chladiacom zariadení, sa musia  pochovať do 96 hodín od úmrtia, nie však pred uplynutím 48 hodín od úmrtia</w:t>
      </w:r>
      <w:r w:rsidR="008C01D0">
        <w:rPr>
          <w:rFonts w:ascii="Times New Roman" w:hAnsi="Times New Roman"/>
        </w:rPr>
        <w:t>. A</w:t>
      </w:r>
      <w:r w:rsidR="000A1B2D">
        <w:rPr>
          <w:rFonts w:ascii="Times New Roman" w:hAnsi="Times New Roman"/>
        </w:rPr>
        <w:t>k sa vykonala pitva, mŕtveho možno ihneď pochovať</w:t>
      </w:r>
      <w:r>
        <w:rPr>
          <w:rFonts w:ascii="Times New Roman" w:hAnsi="Times New Roman"/>
        </w:rPr>
        <w:t>. Z </w:t>
      </w:r>
      <w:r w:rsidR="008C01D0">
        <w:rPr>
          <w:rFonts w:ascii="Times New Roman" w:hAnsi="Times New Roman"/>
        </w:rPr>
        <w:t>t</w:t>
      </w:r>
      <w:r>
        <w:rPr>
          <w:rFonts w:ascii="Times New Roman" w:hAnsi="Times New Roman"/>
        </w:rPr>
        <w:t xml:space="preserve">oho vyplýva, že ľudské pozostatky môžu byť v zdravotníckom zariadení najviac 96 hodín, </w:t>
      </w:r>
      <w:r w:rsidR="005368CC">
        <w:rPr>
          <w:rFonts w:ascii="Times New Roman" w:hAnsi="Times New Roman"/>
        </w:rPr>
        <w:t>teda štyri</w:t>
      </w:r>
      <w:r>
        <w:rPr>
          <w:rFonts w:ascii="Times New Roman" w:hAnsi="Times New Roman"/>
        </w:rPr>
        <w:t xml:space="preserve"> dni od úmrtia. Náklady na umiestnenie ľudských pozostatkov do miestnosti </w:t>
      </w:r>
      <w:r w:rsidRPr="00210A5E">
        <w:rPr>
          <w:rFonts w:ascii="Times New Roman" w:hAnsi="Times New Roman"/>
        </w:rPr>
        <w:t>na dočasné uloženie mŕtvych</w:t>
      </w:r>
      <w:r>
        <w:rPr>
          <w:rFonts w:ascii="Times New Roman" w:hAnsi="Times New Roman"/>
        </w:rPr>
        <w:t xml:space="preserve"> prvých 48 hodín od úmrtia hradí zdravotnícke zariadenie a po uplynutí 48 hodín hradí obstarávateľ pohrebu. </w:t>
      </w:r>
    </w:p>
    <w:p w:rsidR="00210A5E" w:rsidRPr="00210A5E" w:rsidP="000A1B2D">
      <w:pPr>
        <w:bidi w:val="0"/>
        <w:ind w:firstLine="708"/>
        <w:jc w:val="both"/>
        <w:rPr>
          <w:rFonts w:ascii="Times New Roman" w:hAnsi="Times New Roman"/>
        </w:rPr>
      </w:pPr>
      <w:r w:rsidR="00DA0B34">
        <w:rPr>
          <w:rFonts w:ascii="Times New Roman" w:hAnsi="Times New Roman"/>
        </w:rPr>
        <w:t>B</w:t>
      </w:r>
      <w:r w:rsidRPr="00210A5E">
        <w:rPr>
          <w:rFonts w:ascii="Times New Roman" w:hAnsi="Times New Roman"/>
        </w:rPr>
        <w:t>lízke osoby</w:t>
      </w:r>
      <w:r w:rsidR="00DA0B34">
        <w:rPr>
          <w:rFonts w:ascii="Times New Roman" w:hAnsi="Times New Roman"/>
        </w:rPr>
        <w:t xml:space="preserve"> alebo</w:t>
      </w:r>
      <w:r w:rsidRPr="00210A5E">
        <w:rPr>
          <w:rFonts w:ascii="Times New Roman" w:hAnsi="Times New Roman"/>
        </w:rPr>
        <w:t xml:space="preserve"> obstarávateľ pohrebu má právo rozhodovať o spôsobe pochovania mŕtveho, vybrať rozsah služby a  subjekt na vykonanie týchto služieb</w:t>
      </w:r>
      <w:r w:rsidR="00DA0B34">
        <w:rPr>
          <w:rFonts w:ascii="Times New Roman" w:hAnsi="Times New Roman"/>
        </w:rPr>
        <w:t>,</w:t>
      </w:r>
      <w:r w:rsidRPr="00210A5E">
        <w:rPr>
          <w:rFonts w:ascii="Times New Roman" w:hAnsi="Times New Roman"/>
        </w:rPr>
        <w:t xml:space="preserve"> a tak</w:t>
      </w:r>
      <w:r w:rsidR="00DA0B34">
        <w:rPr>
          <w:rFonts w:ascii="Times New Roman" w:hAnsi="Times New Roman"/>
        </w:rPr>
        <w:t>to</w:t>
      </w:r>
      <w:r w:rsidRPr="00210A5E">
        <w:rPr>
          <w:rFonts w:ascii="Times New Roman" w:hAnsi="Times New Roman"/>
        </w:rPr>
        <w:t xml:space="preserve"> zabrániť pohrebným službám poskytovať služby, o ktoré nemá obstarávateľ pohrebu záujem. Táto povinnosť platí vždy</w:t>
      </w:r>
      <w:r w:rsidR="00DA0B34">
        <w:rPr>
          <w:rFonts w:ascii="Times New Roman" w:hAnsi="Times New Roman"/>
        </w:rPr>
        <w:t>, teda aj vtedy, ak</w:t>
      </w:r>
      <w:r w:rsidRPr="00210A5E">
        <w:rPr>
          <w:rFonts w:ascii="Times New Roman" w:hAnsi="Times New Roman"/>
        </w:rPr>
        <w:t xml:space="preserve"> je nariadená pitva. </w:t>
      </w:r>
    </w:p>
    <w:p w:rsidR="004950CA" w:rsidRPr="00C47187" w:rsidP="00C47187">
      <w:pPr>
        <w:bidi w:val="0"/>
        <w:ind w:firstLine="708"/>
        <w:jc w:val="both"/>
        <w:rPr>
          <w:rFonts w:ascii="Times New Roman" w:hAnsi="Times New Roman"/>
        </w:rPr>
      </w:pPr>
      <w:r w:rsidRPr="00C47187" w:rsidR="00DB328B">
        <w:rPr>
          <w:rFonts w:ascii="Times New Roman" w:hAnsi="Times New Roman"/>
        </w:rPr>
        <w:t>V zariadeniach sociálnych služieb je  právo</w:t>
      </w:r>
      <w:r w:rsidRPr="00C47187" w:rsidR="00E24DFA">
        <w:rPr>
          <w:rFonts w:ascii="Times New Roman" w:hAnsi="Times New Roman"/>
        </w:rPr>
        <w:t xml:space="preserve"> výberu pohrebnej služby</w:t>
      </w:r>
      <w:r w:rsidRPr="00C47187" w:rsidR="00DB328B">
        <w:rPr>
          <w:rFonts w:ascii="Times New Roman" w:hAnsi="Times New Roman"/>
        </w:rPr>
        <w:t xml:space="preserve"> zabezpečené  spôsobom obvyklým v týchto zariadeniach. </w:t>
      </w:r>
      <w:r w:rsidRPr="00C47187" w:rsidR="00754832">
        <w:rPr>
          <w:rFonts w:ascii="Times New Roman" w:hAnsi="Times New Roman"/>
        </w:rPr>
        <w:t>Zákon upravuje</w:t>
      </w:r>
      <w:r w:rsidRPr="00C47187" w:rsidR="00DB328B">
        <w:rPr>
          <w:rFonts w:ascii="Times New Roman" w:hAnsi="Times New Roman"/>
        </w:rPr>
        <w:t>, že</w:t>
      </w:r>
      <w:r w:rsidRPr="00C47187">
        <w:rPr>
          <w:rFonts w:ascii="Times New Roman" w:hAnsi="Times New Roman"/>
        </w:rPr>
        <w:t xml:space="preserve"> </w:t>
      </w:r>
      <w:r w:rsidRPr="00C47187" w:rsidR="00C47187">
        <w:rPr>
          <w:rFonts w:ascii="Times New Roman" w:hAnsi="Times New Roman"/>
        </w:rPr>
        <w:t xml:space="preserve">plnoletá </w:t>
      </w:r>
      <w:r w:rsidRPr="00C47187">
        <w:rPr>
          <w:rFonts w:ascii="Times New Roman" w:hAnsi="Times New Roman"/>
        </w:rPr>
        <w:t>osoba prijatá do zariadenia sociálnych služieb je povinná určiť pohrebnú službu</w:t>
      </w:r>
      <w:r w:rsidRPr="00C47187" w:rsidR="00E24DFA">
        <w:rPr>
          <w:rFonts w:ascii="Times New Roman" w:hAnsi="Times New Roman"/>
        </w:rPr>
        <w:t xml:space="preserve"> pri vstupe zo zariadenia.</w:t>
      </w:r>
    </w:p>
    <w:p w:rsidR="002853FE" w:rsidRPr="00B7566D" w:rsidP="00646747">
      <w:pPr>
        <w:bidi w:val="0"/>
        <w:jc w:val="both"/>
        <w:rPr>
          <w:rFonts w:ascii="Times New Roman" w:hAnsi="Times New Roman"/>
        </w:rPr>
      </w:pPr>
    </w:p>
    <w:p w:rsidR="00DE5A16" w:rsidRPr="00F12B5E" w:rsidP="00466EE8">
      <w:pPr>
        <w:bidi w:val="0"/>
        <w:jc w:val="both"/>
        <w:rPr>
          <w:rFonts w:ascii="Times New Roman" w:hAnsi="Times New Roman"/>
          <w:b/>
        </w:rPr>
      </w:pPr>
      <w:r w:rsidRPr="00F12B5E">
        <w:rPr>
          <w:rFonts w:ascii="Times New Roman" w:hAnsi="Times New Roman"/>
          <w:b/>
        </w:rPr>
        <w:t>K § 6</w:t>
      </w:r>
    </w:p>
    <w:p w:rsidR="002D53DC" w:rsidRPr="006735E6" w:rsidP="00C47187">
      <w:pPr>
        <w:bidi w:val="0"/>
        <w:ind w:firstLine="708"/>
        <w:jc w:val="both"/>
        <w:rPr>
          <w:rFonts w:ascii="Times New Roman" w:hAnsi="Times New Roman"/>
        </w:rPr>
      </w:pPr>
      <w:r w:rsidR="008A6FA2">
        <w:rPr>
          <w:rFonts w:ascii="Times New Roman" w:hAnsi="Times New Roman"/>
        </w:rPr>
        <w:t xml:space="preserve">Návrh zákona </w:t>
      </w:r>
      <w:r w:rsidRPr="006735E6">
        <w:rPr>
          <w:rFonts w:ascii="Times New Roman" w:hAnsi="Times New Roman"/>
        </w:rPr>
        <w:t xml:space="preserve">podrobne upravuje možnosti prepravy ľudských pozostatkov a ľudských ostatkov po pozemných </w:t>
      </w:r>
      <w:r w:rsidRPr="006735E6" w:rsidR="003D6FFD">
        <w:rPr>
          <w:rFonts w:ascii="Times New Roman" w:hAnsi="Times New Roman"/>
        </w:rPr>
        <w:t xml:space="preserve">komunikáciách. </w:t>
      </w:r>
      <w:r w:rsidRPr="006735E6" w:rsidR="00EF6B12">
        <w:rPr>
          <w:rFonts w:ascii="Times New Roman" w:hAnsi="Times New Roman"/>
        </w:rPr>
        <w:t xml:space="preserve">Oproti </w:t>
      </w:r>
      <w:r w:rsidR="001B6FD3">
        <w:rPr>
          <w:rFonts w:ascii="Times New Roman" w:hAnsi="Times New Roman"/>
        </w:rPr>
        <w:t xml:space="preserve">doterajšej </w:t>
      </w:r>
      <w:r w:rsidRPr="006735E6" w:rsidR="00EF6B12">
        <w:rPr>
          <w:rFonts w:ascii="Times New Roman" w:hAnsi="Times New Roman"/>
        </w:rPr>
        <w:t xml:space="preserve">právnej úprave </w:t>
      </w:r>
      <w:r w:rsidR="001B6FD3">
        <w:rPr>
          <w:rFonts w:ascii="Times New Roman" w:hAnsi="Times New Roman"/>
        </w:rPr>
        <w:t>sa</w:t>
      </w:r>
      <w:r w:rsidRPr="006735E6">
        <w:rPr>
          <w:rFonts w:ascii="Times New Roman" w:hAnsi="Times New Roman"/>
        </w:rPr>
        <w:t xml:space="preserve"> umož</w:t>
      </w:r>
      <w:r w:rsidR="001B6FD3">
        <w:rPr>
          <w:rFonts w:ascii="Times New Roman" w:hAnsi="Times New Roman"/>
        </w:rPr>
        <w:t>ňuje</w:t>
      </w:r>
      <w:r w:rsidRPr="006735E6" w:rsidR="00EF6B12">
        <w:rPr>
          <w:rFonts w:ascii="Times New Roman" w:hAnsi="Times New Roman"/>
        </w:rPr>
        <w:t xml:space="preserve"> preprava</w:t>
      </w:r>
      <w:r w:rsidRPr="006735E6">
        <w:rPr>
          <w:rFonts w:ascii="Times New Roman" w:hAnsi="Times New Roman"/>
        </w:rPr>
        <w:t xml:space="preserve"> vo vozidlách na tento účel vyrobených a vo vozidlách na tento účel upravených. </w:t>
      </w:r>
      <w:r w:rsidRPr="006735E6" w:rsidR="00EF6B12">
        <w:rPr>
          <w:rFonts w:ascii="Times New Roman" w:hAnsi="Times New Roman"/>
        </w:rPr>
        <w:t xml:space="preserve">Pri úprave vozidla sa mení </w:t>
      </w:r>
      <w:r w:rsidR="000D44AF">
        <w:rPr>
          <w:rFonts w:ascii="Times New Roman" w:hAnsi="Times New Roman"/>
        </w:rPr>
        <w:t>len</w:t>
      </w:r>
      <w:r w:rsidRPr="006735E6" w:rsidR="00EF6B12">
        <w:rPr>
          <w:rFonts w:ascii="Times New Roman" w:hAnsi="Times New Roman"/>
        </w:rPr>
        <w:t xml:space="preserve"> požadovaná</w:t>
      </w:r>
      <w:r w:rsidRPr="006735E6">
        <w:rPr>
          <w:rFonts w:ascii="Times New Roman" w:hAnsi="Times New Roman"/>
        </w:rPr>
        <w:t xml:space="preserve"> teplota ložného priestoru </w:t>
      </w:r>
      <w:r w:rsidRPr="006735E6" w:rsidR="00EF6B12">
        <w:rPr>
          <w:rFonts w:ascii="Times New Roman" w:hAnsi="Times New Roman"/>
        </w:rPr>
        <w:t xml:space="preserve">(z 5 stupňov na 8 stupňov Celzia), táto </w:t>
      </w:r>
      <w:r w:rsidRPr="006735E6">
        <w:rPr>
          <w:rFonts w:ascii="Times New Roman" w:hAnsi="Times New Roman"/>
        </w:rPr>
        <w:t xml:space="preserve">sa prispôsobila požiadavkám európskej normy. </w:t>
      </w:r>
      <w:r w:rsidRPr="006735E6" w:rsidR="00B44724">
        <w:rPr>
          <w:rFonts w:ascii="Times New Roman" w:hAnsi="Times New Roman"/>
        </w:rPr>
        <w:t xml:space="preserve">Oproti doterajšej právnej úprave sa doplnila možnosť prepravovať ľudské pozostatky a ľudské ostatky počas pohrebného </w:t>
      </w:r>
      <w:r w:rsidRPr="00C47187" w:rsidR="00355211">
        <w:rPr>
          <w:rFonts w:ascii="Times New Roman" w:hAnsi="Times New Roman"/>
        </w:rPr>
        <w:t>sprievodu</w:t>
      </w:r>
      <w:r w:rsidRPr="006735E6" w:rsidR="00B44724">
        <w:rPr>
          <w:rFonts w:ascii="Times New Roman" w:hAnsi="Times New Roman"/>
        </w:rPr>
        <w:t xml:space="preserve"> pohrebnými vozidlami určenými na miestnu prepravu, ktoré nemusia spĺňať požiadavky na prepravu po </w:t>
      </w:r>
      <w:r w:rsidR="008426F9">
        <w:rPr>
          <w:rFonts w:ascii="Times New Roman" w:hAnsi="Times New Roman"/>
        </w:rPr>
        <w:t xml:space="preserve">pozemnej </w:t>
      </w:r>
      <w:r w:rsidRPr="006735E6" w:rsidR="00B44724">
        <w:rPr>
          <w:rFonts w:ascii="Times New Roman" w:hAnsi="Times New Roman"/>
        </w:rPr>
        <w:t>komunikácii.</w:t>
      </w:r>
    </w:p>
    <w:p w:rsidR="002D53DC" w:rsidRPr="002D53DC" w:rsidP="00466EE8">
      <w:pPr>
        <w:bidi w:val="0"/>
        <w:jc w:val="both"/>
        <w:rPr>
          <w:rFonts w:ascii="Times New Roman" w:hAnsi="Times New Roman"/>
          <w:color w:val="FF0000"/>
        </w:rPr>
      </w:pPr>
    </w:p>
    <w:p w:rsidR="002D53DC" w:rsidP="002D53DC">
      <w:pPr>
        <w:bidi w:val="0"/>
        <w:jc w:val="both"/>
        <w:rPr>
          <w:rFonts w:ascii="Times New Roman" w:hAnsi="Times New Roman"/>
          <w:b/>
        </w:rPr>
      </w:pPr>
      <w:r w:rsidRPr="00100A91" w:rsidR="00DE5A16">
        <w:rPr>
          <w:rFonts w:ascii="Times New Roman" w:hAnsi="Times New Roman"/>
          <w:b/>
        </w:rPr>
        <w:t>K §</w:t>
      </w:r>
      <w:r w:rsidR="00A8184D">
        <w:rPr>
          <w:rFonts w:ascii="Times New Roman" w:hAnsi="Times New Roman"/>
          <w:b/>
        </w:rPr>
        <w:t xml:space="preserve"> </w:t>
      </w:r>
      <w:r w:rsidRPr="00100A91" w:rsidR="00DE5A16">
        <w:rPr>
          <w:rFonts w:ascii="Times New Roman" w:hAnsi="Times New Roman"/>
          <w:b/>
        </w:rPr>
        <w:t>7</w:t>
      </w:r>
    </w:p>
    <w:p w:rsidR="00DE09C1" w:rsidP="00DE09C1">
      <w:pPr>
        <w:bidi w:val="0"/>
        <w:ind w:firstLine="708"/>
        <w:jc w:val="both"/>
        <w:rPr>
          <w:rFonts w:ascii="Times New Roman" w:hAnsi="Times New Roman"/>
        </w:rPr>
      </w:pPr>
      <w:r>
        <w:rPr>
          <w:rFonts w:ascii="Times New Roman" w:hAnsi="Times New Roman"/>
        </w:rPr>
        <w:t>V tomto ustanovení sa upravuje povinnosť ľudské pozostatky prevážať na pohrebný obrad oblečené a  uložené v  rakve a označené tak, aby nemohlo dôjsť k zámene. Tieto ustanovenia sú rovnaké ako  ustanovenia v doterajšej právnej úprave.</w:t>
      </w:r>
    </w:p>
    <w:p w:rsidR="00DE09C1" w:rsidRPr="00C20A30" w:rsidP="00DE09C1">
      <w:pPr>
        <w:bidi w:val="0"/>
        <w:ind w:firstLine="708"/>
        <w:jc w:val="both"/>
        <w:rPr>
          <w:rFonts w:ascii="Times New Roman" w:hAnsi="Times New Roman"/>
        </w:rPr>
      </w:pPr>
      <w:r w:rsidRPr="00512EC7">
        <w:rPr>
          <w:rFonts w:ascii="Times New Roman" w:hAnsi="Times New Roman"/>
        </w:rPr>
        <w:t>V návrhu zákona sú upravené podmienky prepravy ľudských pozostatkov a ľudských</w:t>
      </w:r>
      <w:r w:rsidRPr="006735E6">
        <w:rPr>
          <w:rFonts w:ascii="Times New Roman" w:hAnsi="Times New Roman"/>
        </w:rPr>
        <w:t xml:space="preserve"> ostatkov</w:t>
      </w:r>
      <w:r>
        <w:rPr>
          <w:rFonts w:ascii="Times New Roman" w:hAnsi="Times New Roman"/>
        </w:rPr>
        <w:t>, ktoré sú</w:t>
      </w:r>
      <w:r w:rsidRPr="006735E6">
        <w:rPr>
          <w:rFonts w:ascii="Times New Roman" w:hAnsi="Times New Roman"/>
        </w:rPr>
        <w:t xml:space="preserve"> nakazen</w:t>
      </w:r>
      <w:r>
        <w:rPr>
          <w:rFonts w:ascii="Times New Roman" w:hAnsi="Times New Roman"/>
        </w:rPr>
        <w:t>é</w:t>
      </w:r>
      <w:r w:rsidRPr="006735E6">
        <w:rPr>
          <w:rFonts w:ascii="Times New Roman" w:hAnsi="Times New Roman"/>
        </w:rPr>
        <w:t xml:space="preserve"> nebezpečnou chorobou</w:t>
      </w:r>
      <w:r>
        <w:rPr>
          <w:rFonts w:ascii="Times New Roman" w:hAnsi="Times New Roman"/>
        </w:rPr>
        <w:t xml:space="preserve"> a ustanovenie</w:t>
      </w:r>
      <w:r w:rsidRPr="006735E6">
        <w:rPr>
          <w:rFonts w:ascii="Times New Roman" w:hAnsi="Times New Roman"/>
        </w:rPr>
        <w:t xml:space="preserve">  sa doplnil</w:t>
      </w:r>
      <w:r>
        <w:rPr>
          <w:rFonts w:ascii="Times New Roman" w:hAnsi="Times New Roman"/>
        </w:rPr>
        <w:t>o</w:t>
      </w:r>
      <w:r w:rsidRPr="006735E6">
        <w:rPr>
          <w:rFonts w:ascii="Times New Roman" w:hAnsi="Times New Roman"/>
        </w:rPr>
        <w:t xml:space="preserve"> o vybavenie konečnej rakvy tak, aby spĺňali podmienky európskej normy.</w:t>
      </w:r>
      <w:r>
        <w:rPr>
          <w:rFonts w:ascii="Times New Roman" w:hAnsi="Times New Roman"/>
        </w:rPr>
        <w:t xml:space="preserve"> </w:t>
      </w:r>
    </w:p>
    <w:p w:rsidR="00DE09C1" w:rsidRPr="00A4017C" w:rsidP="00DE09C1">
      <w:pPr>
        <w:bidi w:val="0"/>
        <w:ind w:firstLine="708"/>
        <w:jc w:val="both"/>
        <w:rPr>
          <w:rFonts w:ascii="Times New Roman" w:hAnsi="Times New Roman"/>
        </w:rPr>
      </w:pPr>
      <w:r w:rsidRPr="00512EC7">
        <w:rPr>
          <w:rFonts w:ascii="Times New Roman" w:hAnsi="Times New Roman"/>
        </w:rPr>
        <w:t xml:space="preserve">Návrh zákona upravuje aj medzinárodnú prepravu v zmysle medzinárodnej zmluvy, ako aj prepravu uskutočnenú z územia štátu, ktorý nie je viazaný rovnakou </w:t>
      </w:r>
      <w:r>
        <w:rPr>
          <w:rFonts w:ascii="Times New Roman" w:hAnsi="Times New Roman"/>
        </w:rPr>
        <w:t xml:space="preserve">medzinárodnou </w:t>
      </w:r>
      <w:r w:rsidRPr="00512EC7">
        <w:rPr>
          <w:rFonts w:ascii="Times New Roman" w:hAnsi="Times New Roman"/>
        </w:rPr>
        <w:t>zmluvou ako Slovenská republika.</w:t>
      </w:r>
      <w:r>
        <w:rPr>
          <w:rFonts w:ascii="Times New Roman" w:hAnsi="Times New Roman"/>
        </w:rPr>
        <w:t xml:space="preserve"> </w:t>
      </w:r>
      <w:r w:rsidRPr="00A4017C">
        <w:rPr>
          <w:rFonts w:ascii="Times New Roman" w:hAnsi="Times New Roman"/>
        </w:rPr>
        <w:t xml:space="preserve">V tomto prípade pas pre mŕtvolu vydá </w:t>
      </w:r>
      <w:r w:rsidRPr="00A4017C">
        <w:rPr>
          <w:rFonts w:ascii="Times New Roman" w:hAnsi="Times New Roman"/>
          <w:iCs/>
        </w:rPr>
        <w:t>príslušná diplomatická misia alebo konzulárny úrad Slovenskej republiky.</w:t>
      </w:r>
      <w:r w:rsidRPr="00A4017C">
        <w:rPr>
          <w:rFonts w:ascii="Times New Roman" w:hAnsi="Times New Roman"/>
        </w:rPr>
        <w:t xml:space="preserve"> Zákon ďalej ustanovuje, ktoré orgány  v  Slovenskej republike vydávajú pas pre mŕtvolu pre medzinárodnú prepravu ľudských pozostatkov alebo ľudských ostatkov. </w:t>
      </w:r>
    </w:p>
    <w:p w:rsidR="00DE09C1" w:rsidRPr="00A4017C" w:rsidP="00DE09C1">
      <w:pPr>
        <w:bidi w:val="0"/>
        <w:ind w:firstLine="708"/>
        <w:jc w:val="both"/>
        <w:rPr>
          <w:rFonts w:ascii="Times New Roman" w:hAnsi="Times New Roman"/>
        </w:rPr>
      </w:pPr>
      <w:r w:rsidRPr="00A4017C">
        <w:rPr>
          <w:rFonts w:ascii="Times New Roman" w:hAnsi="Times New Roman"/>
        </w:rPr>
        <w:t xml:space="preserve">Tento pas vydá samosprávny kraj, regionálny úrad verejného zdravotníctva, ak bol mŕtvy nakazený nebezpečnou chorobou alebo Úrad pre dohľad nad zdravotnou starostlivosťou, ak sa vykonala pitva. </w:t>
      </w:r>
    </w:p>
    <w:p w:rsidR="002B057B" w:rsidP="002D7951">
      <w:pPr>
        <w:bidi w:val="0"/>
        <w:ind w:firstLine="708"/>
        <w:jc w:val="both"/>
        <w:rPr>
          <w:rFonts w:ascii="Times New Roman" w:hAnsi="Times New Roman"/>
        </w:rPr>
      </w:pPr>
    </w:p>
    <w:p w:rsidR="00EC75A6" w:rsidP="00466EE8">
      <w:pPr>
        <w:bidi w:val="0"/>
        <w:jc w:val="both"/>
        <w:rPr>
          <w:rFonts w:ascii="Times New Roman" w:hAnsi="Times New Roman"/>
        </w:rPr>
      </w:pPr>
    </w:p>
    <w:p w:rsidR="00AD28FA" w:rsidP="00466EE8">
      <w:pPr>
        <w:bidi w:val="0"/>
        <w:jc w:val="both"/>
        <w:rPr>
          <w:rFonts w:ascii="Times New Roman" w:hAnsi="Times New Roman"/>
          <w:b/>
        </w:rPr>
      </w:pPr>
      <w:r w:rsidRPr="00100A91">
        <w:rPr>
          <w:rFonts w:ascii="Times New Roman" w:hAnsi="Times New Roman"/>
          <w:b/>
        </w:rPr>
        <w:t xml:space="preserve">K § </w:t>
      </w:r>
      <w:r w:rsidRPr="00100A91" w:rsidR="00B7566D">
        <w:rPr>
          <w:rFonts w:ascii="Times New Roman" w:hAnsi="Times New Roman"/>
          <w:b/>
        </w:rPr>
        <w:t>8</w:t>
      </w:r>
    </w:p>
    <w:p w:rsidR="00210A5E" w:rsidRPr="00210A5E" w:rsidP="00512EC7">
      <w:pPr>
        <w:bidi w:val="0"/>
        <w:ind w:firstLine="708"/>
        <w:jc w:val="both"/>
        <w:rPr>
          <w:rFonts w:ascii="Times New Roman" w:hAnsi="Times New Roman"/>
        </w:rPr>
      </w:pPr>
      <w:r w:rsidRPr="00210A5E">
        <w:rPr>
          <w:rFonts w:ascii="Times New Roman" w:hAnsi="Times New Roman"/>
        </w:rPr>
        <w:t xml:space="preserve">Prevádzkovanie pohrebnej služby je živnosťou. Presnejšie sa vymedzuje rozsah činností prevádzkovateľov pohrebných služieb a tiež </w:t>
      </w:r>
      <w:r w:rsidR="00CD08EE">
        <w:rPr>
          <w:rFonts w:ascii="Times New Roman" w:hAnsi="Times New Roman"/>
        </w:rPr>
        <w:t xml:space="preserve">sú </w:t>
      </w:r>
      <w:r w:rsidRPr="00210A5E">
        <w:rPr>
          <w:rFonts w:ascii="Times New Roman" w:hAnsi="Times New Roman"/>
        </w:rPr>
        <w:t xml:space="preserve">tieto služby </w:t>
      </w:r>
      <w:r w:rsidRPr="00210A5E" w:rsidR="00947F43">
        <w:rPr>
          <w:rFonts w:ascii="Times New Roman" w:hAnsi="Times New Roman"/>
        </w:rPr>
        <w:t>rozšír</w:t>
      </w:r>
      <w:r w:rsidR="00947F43">
        <w:rPr>
          <w:rFonts w:ascii="Times New Roman" w:hAnsi="Times New Roman"/>
        </w:rPr>
        <w:t>ené</w:t>
      </w:r>
      <w:r w:rsidRPr="00210A5E">
        <w:rPr>
          <w:rFonts w:ascii="Times New Roman" w:hAnsi="Times New Roman"/>
        </w:rPr>
        <w:t xml:space="preserve"> </w:t>
      </w:r>
      <w:r w:rsidRPr="00512EC7" w:rsidR="00D5796D">
        <w:rPr>
          <w:rFonts w:ascii="Times New Roman" w:hAnsi="Times New Roman"/>
        </w:rPr>
        <w:t xml:space="preserve">o počiatočnú starostlivosť o ľudské pozostatky, </w:t>
      </w:r>
      <w:r w:rsidRPr="00512EC7" w:rsidR="00F555BB">
        <w:rPr>
          <w:rFonts w:ascii="Times New Roman" w:hAnsi="Times New Roman"/>
        </w:rPr>
        <w:t>o</w:t>
      </w:r>
      <w:r w:rsidRPr="00512EC7">
        <w:rPr>
          <w:rFonts w:ascii="Times New Roman" w:hAnsi="Times New Roman"/>
        </w:rPr>
        <w:t xml:space="preserve"> prepravu rakvy na pohrebisku, nosenie rakvy a ukladanie</w:t>
      </w:r>
      <w:r w:rsidRPr="00210A5E">
        <w:rPr>
          <w:rFonts w:ascii="Times New Roman" w:hAnsi="Times New Roman"/>
        </w:rPr>
        <w:t xml:space="preserve"> rakvy do hrobu</w:t>
      </w:r>
      <w:r>
        <w:rPr>
          <w:rFonts w:ascii="Times New Roman" w:hAnsi="Times New Roman"/>
        </w:rPr>
        <w:t xml:space="preserve"> alebo hrobky</w:t>
      </w:r>
      <w:r w:rsidRPr="00210A5E">
        <w:rPr>
          <w:rFonts w:ascii="Times New Roman" w:hAnsi="Times New Roman"/>
        </w:rPr>
        <w:t>. Rozsah činnosti sa rozšíril z dôvodu nejasností a problémov, ktoré sa vyskytli v praxi.  Prevádzkovanie pohrebnej služby môže zahŕňať aj iné činnosti, ktoré súvisia s pohrebom, a to: predaj rakiev a smútočných potrieb, zabezpečovanie a organizáciu smútočného obradu, poradenskú činnosť</w:t>
      </w:r>
      <w:r w:rsidR="00A0533C">
        <w:rPr>
          <w:rFonts w:ascii="Times New Roman" w:hAnsi="Times New Roman"/>
        </w:rPr>
        <w:t>.</w:t>
      </w:r>
      <w:r w:rsidRPr="00210A5E">
        <w:rPr>
          <w:rFonts w:ascii="Times New Roman" w:hAnsi="Times New Roman"/>
        </w:rPr>
        <w:t xml:space="preserve"> Rozsah činnosti sa spresnil v súlade so znením EN 15017 </w:t>
      </w:r>
      <w:r w:rsidR="00BF2E76">
        <w:rPr>
          <w:rFonts w:ascii="Times New Roman" w:hAnsi="Times New Roman"/>
        </w:rPr>
        <w:t>„</w:t>
      </w:r>
      <w:r w:rsidRPr="00210A5E">
        <w:rPr>
          <w:rFonts w:ascii="Times New Roman" w:hAnsi="Times New Roman"/>
        </w:rPr>
        <w:t>Pohrebné služby</w:t>
      </w:r>
      <w:r w:rsidR="00BF2E76">
        <w:rPr>
          <w:rFonts w:ascii="Times New Roman" w:hAnsi="Times New Roman"/>
        </w:rPr>
        <w:t>-</w:t>
      </w:r>
      <w:r w:rsidRPr="00210A5E">
        <w:rPr>
          <w:rFonts w:ascii="Times New Roman" w:hAnsi="Times New Roman"/>
        </w:rPr>
        <w:t xml:space="preserve"> Požiadavky</w:t>
      </w:r>
      <w:r w:rsidR="00BF2E76">
        <w:rPr>
          <w:rFonts w:ascii="Times New Roman" w:hAnsi="Times New Roman"/>
        </w:rPr>
        <w:t>“</w:t>
      </w:r>
      <w:r w:rsidRPr="00210A5E">
        <w:rPr>
          <w:rFonts w:ascii="Times New Roman" w:hAnsi="Times New Roman"/>
        </w:rPr>
        <w:t xml:space="preserve"> a požiadaviek z praxe.  </w:t>
      </w:r>
    </w:p>
    <w:p w:rsidR="00210A5E" w:rsidRPr="00210A5E" w:rsidP="00512EC7">
      <w:pPr>
        <w:bidi w:val="0"/>
        <w:ind w:firstLine="708"/>
        <w:jc w:val="both"/>
        <w:rPr>
          <w:rFonts w:ascii="Times New Roman" w:hAnsi="Times New Roman"/>
        </w:rPr>
      </w:pPr>
      <w:r w:rsidRPr="00210A5E">
        <w:rPr>
          <w:rFonts w:ascii="Times New Roman" w:hAnsi="Times New Roman"/>
        </w:rPr>
        <w:t xml:space="preserve">Pre prevádzkovateľa pohrebnej služby sa </w:t>
      </w:r>
      <w:r w:rsidR="00BF2E76">
        <w:rPr>
          <w:rFonts w:ascii="Times New Roman" w:hAnsi="Times New Roman"/>
        </w:rPr>
        <w:t>u</w:t>
      </w:r>
      <w:r w:rsidR="00D5796D">
        <w:rPr>
          <w:rFonts w:ascii="Times New Roman" w:hAnsi="Times New Roman"/>
        </w:rPr>
        <w:t>stanovujú povinnosti a to, pri</w:t>
      </w:r>
      <w:r w:rsidRPr="00210A5E">
        <w:rPr>
          <w:rFonts w:ascii="Times New Roman" w:hAnsi="Times New Roman"/>
        </w:rPr>
        <w:t xml:space="preserve"> prev</w:t>
      </w:r>
      <w:r w:rsidR="00D5796D">
        <w:rPr>
          <w:rFonts w:ascii="Times New Roman" w:hAnsi="Times New Roman"/>
        </w:rPr>
        <w:t xml:space="preserve">zatí ľudských pozostatkov </w:t>
      </w:r>
      <w:r w:rsidRPr="00210A5E">
        <w:rPr>
          <w:rFonts w:ascii="Times New Roman" w:hAnsi="Times New Roman"/>
        </w:rPr>
        <w:t xml:space="preserve"> na základe poverenia obstarávateľa pohrebu a s príslušným dokladom, pri </w:t>
      </w:r>
      <w:r w:rsidR="00915973">
        <w:rPr>
          <w:rFonts w:ascii="Times New Roman" w:hAnsi="Times New Roman"/>
        </w:rPr>
        <w:t xml:space="preserve">zaobchádzaní </w:t>
      </w:r>
      <w:r w:rsidRPr="00210A5E">
        <w:rPr>
          <w:rFonts w:ascii="Times New Roman" w:hAnsi="Times New Roman"/>
        </w:rPr>
        <w:t>s ľudskými pozostatkami a ostatkami a to pred a po uložení do hrobu, pri ich preprave a pri ich dočasnom uložení v chladiacom zariadení, viesť evidenciu a tiež povinnosť priestory svojej prevádzky udržiavať v </w:t>
      </w:r>
      <w:r w:rsidR="00915973">
        <w:rPr>
          <w:rFonts w:ascii="Times New Roman" w:hAnsi="Times New Roman"/>
        </w:rPr>
        <w:t xml:space="preserve"> </w:t>
      </w:r>
      <w:r w:rsidRPr="00210A5E">
        <w:rPr>
          <w:rFonts w:ascii="Times New Roman" w:hAnsi="Times New Roman"/>
        </w:rPr>
        <w:t xml:space="preserve">hygienicky vyhovujúcom stave a svojich zamestnancov vybaviť osobnými  ochrannými pracovnými pomôckami. </w:t>
      </w:r>
    </w:p>
    <w:p w:rsidR="00210A5E" w:rsidRPr="00210A5E" w:rsidP="00210A5E">
      <w:pPr>
        <w:bidi w:val="0"/>
        <w:jc w:val="both"/>
        <w:rPr>
          <w:rFonts w:ascii="Times New Roman" w:hAnsi="Times New Roman"/>
        </w:rPr>
      </w:pPr>
      <w:r w:rsidRPr="00210A5E">
        <w:rPr>
          <w:rFonts w:ascii="Times New Roman" w:hAnsi="Times New Roman"/>
        </w:rPr>
        <w:t>Povinnosť prevziať ľudské pozostatky</w:t>
      </w:r>
      <w:r w:rsidR="00D5796D">
        <w:rPr>
          <w:rFonts w:ascii="Times New Roman" w:hAnsi="Times New Roman"/>
        </w:rPr>
        <w:t xml:space="preserve"> na výzvu lekára je v prípadoch, keď k úmrtiu došlo dôsledkom vraždy, </w:t>
      </w:r>
      <w:r w:rsidRPr="006E1D04" w:rsidR="00D5796D">
        <w:rPr>
          <w:rFonts w:ascii="Times New Roman" w:hAnsi="Times New Roman"/>
          <w:color w:val="000000"/>
        </w:rPr>
        <w:t>samovraždy</w:t>
      </w:r>
      <w:r w:rsidRPr="006E1D04" w:rsidR="003C242C">
        <w:rPr>
          <w:rFonts w:ascii="Times New Roman" w:hAnsi="Times New Roman"/>
          <w:color w:val="000000"/>
        </w:rPr>
        <w:t>,</w:t>
      </w:r>
      <w:r w:rsidRPr="006E1D04" w:rsidR="00D5796D">
        <w:rPr>
          <w:rFonts w:ascii="Times New Roman" w:hAnsi="Times New Roman"/>
          <w:color w:val="000000"/>
        </w:rPr>
        <w:t xml:space="preserve"> nehody</w:t>
      </w:r>
      <w:r w:rsidRPr="00210A5E">
        <w:rPr>
          <w:rFonts w:ascii="Times New Roman" w:hAnsi="Times New Roman"/>
        </w:rPr>
        <w:t xml:space="preserve">, </w:t>
      </w:r>
      <w:r w:rsidR="00D5796D">
        <w:rPr>
          <w:rFonts w:ascii="Times New Roman" w:hAnsi="Times New Roman"/>
        </w:rPr>
        <w:t>havárie. Prevádzkovateľ pohrebnej služby musí zabezpečiť počiatočnú starostlivosť o ľudské pozostatky a následne sú ľudské pozostatky odvezené na pitvu. </w:t>
      </w:r>
    </w:p>
    <w:p w:rsidR="00210A5E" w:rsidRPr="00512EC7" w:rsidP="00512EC7">
      <w:pPr>
        <w:tabs>
          <w:tab w:val="left" w:pos="-3060"/>
        </w:tabs>
        <w:bidi w:val="0"/>
        <w:jc w:val="both"/>
        <w:rPr>
          <w:rFonts w:ascii="Times New Roman" w:hAnsi="Times New Roman"/>
          <w:b/>
          <w:bCs/>
          <w:color w:val="FF0000"/>
        </w:rPr>
      </w:pPr>
      <w:r w:rsidR="00947F43">
        <w:rPr>
          <w:rFonts w:ascii="Times New Roman" w:hAnsi="Times New Roman"/>
        </w:rPr>
        <w:tab/>
      </w:r>
      <w:r w:rsidR="00512EC7">
        <w:rPr>
          <w:rFonts w:ascii="Times New Roman" w:hAnsi="Times New Roman"/>
        </w:rPr>
        <w:t xml:space="preserve">V návrhu zákona sa ustanovuje, že prevádzkovateľ pohrebnej služby </w:t>
      </w:r>
      <w:r w:rsidRPr="00A171B9" w:rsidR="003C242C">
        <w:rPr>
          <w:rFonts w:ascii="Times New Roman" w:hAnsi="Times New Roman"/>
          <w:color w:val="000000"/>
        </w:rPr>
        <w:t>nesmie</w:t>
      </w:r>
      <w:r w:rsidRPr="00A171B9" w:rsidR="003C242C">
        <w:rPr>
          <w:rFonts w:ascii="Times New Roman" w:hAnsi="Times New Roman"/>
          <w:color w:val="FF0000"/>
        </w:rPr>
        <w:t xml:space="preserve"> </w:t>
      </w:r>
      <w:r w:rsidRPr="00A171B9" w:rsidR="00512EC7">
        <w:rPr>
          <w:rFonts w:ascii="Times New Roman" w:hAnsi="Times New Roman"/>
        </w:rPr>
        <w:t>vlastniť chladiace zariadenia a iné miestnosti v zdravotníckom zariadení, v  zariadení sociálnych služieb a v ich areáloch a na pracovisku úradu pre dohľad.</w:t>
      </w:r>
      <w:r w:rsidRPr="00A171B9" w:rsidR="00512EC7">
        <w:rPr>
          <w:rFonts w:ascii="Times New Roman" w:hAnsi="Times New Roman"/>
          <w:b/>
          <w:bCs/>
        </w:rPr>
        <w:t xml:space="preserve"> </w:t>
      </w:r>
      <w:r w:rsidRPr="00A171B9" w:rsidR="00512EC7">
        <w:rPr>
          <w:rFonts w:ascii="Times New Roman" w:hAnsi="Times New Roman"/>
        </w:rPr>
        <w:t>Prevádzkovateľ pohrebnej služby nesmie mať v nájme</w:t>
      </w:r>
      <w:r w:rsidRPr="00A171B9" w:rsidR="00512EC7">
        <w:rPr>
          <w:rFonts w:ascii="Times New Roman" w:hAnsi="Times New Roman"/>
          <w:b/>
          <w:bCs/>
        </w:rPr>
        <w:t xml:space="preserve"> </w:t>
      </w:r>
      <w:r w:rsidRPr="00A171B9" w:rsidR="00512EC7">
        <w:rPr>
          <w:rFonts w:ascii="Times New Roman" w:hAnsi="Times New Roman"/>
        </w:rPr>
        <w:t>alebo vo výpožičke chladiace zariadenia a iné hnuteľné veci a nehnuteľné veci vo vlastníctve, správe alebo užívaní zdravotníckeho zariadenia, sociálneho zariadenia alebo na pracovisku Úradu pre dohľad</w:t>
      </w:r>
      <w:r w:rsidRPr="00A171B9" w:rsidR="000918DB">
        <w:rPr>
          <w:rFonts w:ascii="Times New Roman" w:hAnsi="Times New Roman"/>
        </w:rPr>
        <w:t xml:space="preserve"> nad zdravotnou starostlivosťou</w:t>
      </w:r>
      <w:r w:rsidRPr="00A171B9" w:rsidR="00512EC7">
        <w:rPr>
          <w:rFonts w:ascii="Times New Roman" w:hAnsi="Times New Roman"/>
        </w:rPr>
        <w:t xml:space="preserve">, </w:t>
      </w:r>
      <w:r w:rsidRPr="00A171B9" w:rsidR="00947F43">
        <w:rPr>
          <w:rFonts w:ascii="Times New Roman" w:hAnsi="Times New Roman"/>
        </w:rPr>
        <w:t>ak sa nachádzajú v ich areáloch</w:t>
      </w:r>
      <w:r w:rsidRPr="00A171B9">
        <w:rPr>
          <w:rFonts w:ascii="Times New Roman" w:hAnsi="Times New Roman"/>
        </w:rPr>
        <w:t xml:space="preserve">,  čím sa sprísnila </w:t>
      </w:r>
      <w:r w:rsidRPr="00A171B9" w:rsidR="00915973">
        <w:rPr>
          <w:rFonts w:ascii="Times New Roman" w:hAnsi="Times New Roman"/>
        </w:rPr>
        <w:t>do</w:t>
      </w:r>
      <w:r w:rsidRPr="00A171B9">
        <w:rPr>
          <w:rFonts w:ascii="Times New Roman" w:hAnsi="Times New Roman"/>
        </w:rPr>
        <w:t>terajšia právna úprava.</w:t>
      </w:r>
    </w:p>
    <w:p w:rsidR="00210A5E" w:rsidP="00C709E8">
      <w:pPr>
        <w:bidi w:val="0"/>
        <w:ind w:firstLine="708"/>
        <w:jc w:val="both"/>
        <w:rPr>
          <w:rFonts w:ascii="Times New Roman" w:hAnsi="Times New Roman"/>
        </w:rPr>
      </w:pPr>
      <w:r w:rsidR="00A0533C">
        <w:rPr>
          <w:rFonts w:ascii="Times New Roman" w:hAnsi="Times New Roman"/>
        </w:rPr>
        <w:t xml:space="preserve">Zákon </w:t>
      </w:r>
      <w:r w:rsidR="00947F43">
        <w:rPr>
          <w:rFonts w:ascii="Times New Roman" w:hAnsi="Times New Roman"/>
        </w:rPr>
        <w:t>stanovuje</w:t>
      </w:r>
      <w:r w:rsidR="00A0533C">
        <w:rPr>
          <w:rFonts w:ascii="Times New Roman" w:hAnsi="Times New Roman"/>
        </w:rPr>
        <w:t xml:space="preserve"> povinnosť zákonného zástupcu</w:t>
      </w:r>
      <w:r w:rsidR="00947F43">
        <w:rPr>
          <w:rFonts w:ascii="Times New Roman" w:hAnsi="Times New Roman"/>
        </w:rPr>
        <w:t xml:space="preserve"> prevádzkovateľa pohrebnej služby </w:t>
      </w:r>
      <w:r w:rsidR="00A0533C">
        <w:rPr>
          <w:rFonts w:ascii="Times New Roman" w:hAnsi="Times New Roman"/>
        </w:rPr>
        <w:t xml:space="preserve"> mať odbornú spôsobilosť.</w:t>
      </w:r>
    </w:p>
    <w:p w:rsidR="00AD28FA" w:rsidRPr="004446E6" w:rsidP="00466EE8">
      <w:pPr>
        <w:bidi w:val="0"/>
        <w:jc w:val="both"/>
        <w:rPr>
          <w:rFonts w:ascii="Times New Roman" w:hAnsi="Times New Roman"/>
          <w:color w:val="FF0000"/>
        </w:rPr>
      </w:pPr>
    </w:p>
    <w:p w:rsidR="00EF6B12" w:rsidRPr="00100A91" w:rsidP="00466EE8">
      <w:pPr>
        <w:bidi w:val="0"/>
        <w:jc w:val="both"/>
        <w:rPr>
          <w:rFonts w:ascii="Times New Roman" w:hAnsi="Times New Roman"/>
          <w:b/>
        </w:rPr>
      </w:pPr>
      <w:r w:rsidRPr="00100A91" w:rsidR="00DE5A16">
        <w:rPr>
          <w:rFonts w:ascii="Times New Roman" w:hAnsi="Times New Roman"/>
          <w:b/>
        </w:rPr>
        <w:t>K  § 9</w:t>
      </w:r>
    </w:p>
    <w:p w:rsidR="00F356F6" w:rsidRPr="000974FF" w:rsidP="00512EC7">
      <w:pPr>
        <w:bidi w:val="0"/>
        <w:ind w:firstLine="708"/>
        <w:jc w:val="both"/>
        <w:rPr>
          <w:rFonts w:ascii="Times New Roman" w:hAnsi="Times New Roman"/>
          <w:u w:val="single"/>
        </w:rPr>
      </w:pPr>
      <w:r w:rsidR="009C0FF6">
        <w:rPr>
          <w:rFonts w:ascii="Times New Roman" w:hAnsi="Times New Roman"/>
        </w:rPr>
        <w:t>Návrh zákona</w:t>
      </w:r>
      <w:r w:rsidR="00947582">
        <w:rPr>
          <w:rFonts w:ascii="Times New Roman" w:hAnsi="Times New Roman"/>
        </w:rPr>
        <w:t xml:space="preserve"> v tomto ustanovení</w:t>
      </w:r>
      <w:r w:rsidR="009C0FF6">
        <w:rPr>
          <w:rFonts w:ascii="Times New Roman" w:hAnsi="Times New Roman"/>
        </w:rPr>
        <w:t xml:space="preserve"> </w:t>
      </w:r>
      <w:r w:rsidR="00947582">
        <w:rPr>
          <w:rFonts w:ascii="Times New Roman" w:hAnsi="Times New Roman"/>
        </w:rPr>
        <w:t xml:space="preserve">upravuje </w:t>
      </w:r>
      <w:r w:rsidRPr="000974FF" w:rsidR="00AD28FA">
        <w:rPr>
          <w:rFonts w:ascii="Times New Roman" w:hAnsi="Times New Roman"/>
        </w:rPr>
        <w:t>obsah prevádzkového poriadku pohrebnej služby</w:t>
      </w:r>
      <w:r w:rsidRPr="000974FF" w:rsidR="00F82C23">
        <w:rPr>
          <w:rFonts w:ascii="Times New Roman" w:hAnsi="Times New Roman"/>
        </w:rPr>
        <w:t>. Obsah prevádzkového poriadku</w:t>
      </w:r>
      <w:r w:rsidRPr="000974FF" w:rsidR="00EF6B12">
        <w:rPr>
          <w:rFonts w:ascii="Times New Roman" w:hAnsi="Times New Roman"/>
        </w:rPr>
        <w:t xml:space="preserve"> sa oproti </w:t>
      </w:r>
      <w:r w:rsidR="007E3546">
        <w:rPr>
          <w:rFonts w:ascii="Times New Roman" w:hAnsi="Times New Roman"/>
        </w:rPr>
        <w:t>doterajšej</w:t>
      </w:r>
      <w:r w:rsidRPr="000974FF" w:rsidR="00EF6B12">
        <w:rPr>
          <w:rFonts w:ascii="Times New Roman" w:hAnsi="Times New Roman"/>
        </w:rPr>
        <w:t xml:space="preserve"> úprave </w:t>
      </w:r>
      <w:r w:rsidRPr="000974FF" w:rsidR="00F82C23">
        <w:rPr>
          <w:rFonts w:ascii="Times New Roman" w:hAnsi="Times New Roman"/>
        </w:rPr>
        <w:t xml:space="preserve">rozšíril </w:t>
      </w:r>
      <w:r w:rsidRPr="000974FF" w:rsidR="000974FF">
        <w:rPr>
          <w:rFonts w:ascii="Times New Roman" w:hAnsi="Times New Roman"/>
        </w:rPr>
        <w:t>a </w:t>
      </w:r>
      <w:r w:rsidR="00797D9D">
        <w:rPr>
          <w:rFonts w:ascii="Times New Roman" w:hAnsi="Times New Roman"/>
        </w:rPr>
        <w:t xml:space="preserve"> </w:t>
      </w:r>
      <w:r w:rsidRPr="000974FF" w:rsidR="003C2A6F">
        <w:rPr>
          <w:rFonts w:ascii="Times New Roman" w:hAnsi="Times New Roman"/>
        </w:rPr>
        <w:t>spresnil</w:t>
      </w:r>
      <w:r w:rsidRPr="000974FF" w:rsidR="000974FF">
        <w:rPr>
          <w:rFonts w:ascii="Times New Roman" w:hAnsi="Times New Roman"/>
        </w:rPr>
        <w:t xml:space="preserve"> </w:t>
      </w:r>
      <w:r w:rsidRPr="000974FF" w:rsidR="00F82C23">
        <w:rPr>
          <w:rFonts w:ascii="Times New Roman" w:hAnsi="Times New Roman"/>
        </w:rPr>
        <w:t>v súlade s navrhova</w:t>
      </w:r>
      <w:r w:rsidRPr="000974FF" w:rsidR="00E50516">
        <w:rPr>
          <w:rFonts w:ascii="Times New Roman" w:hAnsi="Times New Roman"/>
        </w:rPr>
        <w:t>ným rozsahom pohrebných služieb.</w:t>
      </w:r>
      <w:r w:rsidRPr="000974FF" w:rsidR="00F82C23">
        <w:rPr>
          <w:rFonts w:ascii="Times New Roman" w:hAnsi="Times New Roman"/>
        </w:rPr>
        <w:t xml:space="preserve"> </w:t>
      </w:r>
    </w:p>
    <w:p w:rsidR="00D37B7F" w:rsidP="00466EE8">
      <w:pPr>
        <w:bidi w:val="0"/>
        <w:jc w:val="both"/>
        <w:rPr>
          <w:rFonts w:ascii="Times New Roman" w:hAnsi="Times New Roman"/>
          <w:u w:val="single"/>
        </w:rPr>
      </w:pPr>
    </w:p>
    <w:p w:rsidR="00F356F6" w:rsidRPr="00F356F6" w:rsidP="00466EE8">
      <w:pPr>
        <w:bidi w:val="0"/>
        <w:jc w:val="both"/>
        <w:rPr>
          <w:rFonts w:ascii="Times New Roman" w:hAnsi="Times New Roman"/>
          <w:u w:val="single"/>
        </w:rPr>
      </w:pPr>
      <w:r w:rsidRPr="00100A91" w:rsidR="00DE5A16">
        <w:rPr>
          <w:rFonts w:ascii="Times New Roman" w:hAnsi="Times New Roman"/>
          <w:b/>
        </w:rPr>
        <w:t>K § 10</w:t>
      </w:r>
    </w:p>
    <w:p w:rsidR="00AD28FA" w:rsidP="00512EC7">
      <w:pPr>
        <w:bidi w:val="0"/>
        <w:ind w:firstLine="708"/>
        <w:jc w:val="both"/>
        <w:rPr>
          <w:rFonts w:ascii="Times New Roman" w:hAnsi="Times New Roman"/>
        </w:rPr>
      </w:pPr>
      <w:r w:rsidR="009C0FF6">
        <w:rPr>
          <w:rFonts w:ascii="Times New Roman" w:hAnsi="Times New Roman"/>
        </w:rPr>
        <w:t xml:space="preserve">Návrh zákona </w:t>
      </w:r>
      <w:r w:rsidRPr="00D37B7F" w:rsidR="008C0F08">
        <w:rPr>
          <w:rFonts w:ascii="Times New Roman" w:hAnsi="Times New Roman"/>
        </w:rPr>
        <w:t>ustanovuje, že aj krematórium je stavba, ktorej územné a kolaudačné konanie podlieha záväznému stanovisku orgánu verejného zdravotníctva ako d</w:t>
      </w:r>
      <w:r w:rsidRPr="00D37B7F" w:rsidR="0025007A">
        <w:rPr>
          <w:rFonts w:ascii="Times New Roman" w:hAnsi="Times New Roman"/>
        </w:rPr>
        <w:t xml:space="preserve">otknutého orgánu štátnej </w:t>
      </w:r>
      <w:r w:rsidRPr="00FE5468" w:rsidR="0025007A">
        <w:rPr>
          <w:rFonts w:ascii="Times New Roman" w:hAnsi="Times New Roman"/>
        </w:rPr>
        <w:t>správy  (§ 140</w:t>
      </w:r>
      <w:r w:rsidRPr="00FE5468" w:rsidR="00FE5468">
        <w:rPr>
          <w:rFonts w:ascii="Times New Roman" w:hAnsi="Times New Roman"/>
        </w:rPr>
        <w:t>a</w:t>
      </w:r>
      <w:r w:rsidRPr="00FE5468" w:rsidR="0025007A">
        <w:rPr>
          <w:rFonts w:ascii="Times New Roman" w:hAnsi="Times New Roman"/>
        </w:rPr>
        <w:t xml:space="preserve"> stavebného zákona).</w:t>
      </w:r>
      <w:r w:rsidRPr="00FE5468" w:rsidR="008C0F08">
        <w:rPr>
          <w:rFonts w:ascii="Times New Roman" w:hAnsi="Times New Roman"/>
        </w:rPr>
        <w:t xml:space="preserve"> </w:t>
      </w:r>
      <w:r w:rsidRPr="00FE5468" w:rsidR="00F356F6">
        <w:rPr>
          <w:rFonts w:ascii="Times New Roman" w:hAnsi="Times New Roman"/>
        </w:rPr>
        <w:t>Tiež sa</w:t>
      </w:r>
      <w:r w:rsidRPr="00D37B7F" w:rsidR="00F356F6">
        <w:rPr>
          <w:rFonts w:ascii="Times New Roman" w:hAnsi="Times New Roman"/>
        </w:rPr>
        <w:t xml:space="preserve"> </w:t>
      </w:r>
      <w:r w:rsidRPr="00D37B7F" w:rsidR="00E51930">
        <w:rPr>
          <w:rFonts w:ascii="Times New Roman" w:hAnsi="Times New Roman"/>
        </w:rPr>
        <w:t xml:space="preserve"> </w:t>
      </w:r>
      <w:r w:rsidR="001F0D1E">
        <w:rPr>
          <w:rFonts w:ascii="Times New Roman" w:hAnsi="Times New Roman"/>
        </w:rPr>
        <w:t xml:space="preserve">zakotvuje </w:t>
      </w:r>
      <w:r w:rsidRPr="00D37B7F" w:rsidR="00E51930">
        <w:rPr>
          <w:rFonts w:ascii="Times New Roman" w:hAnsi="Times New Roman"/>
        </w:rPr>
        <w:t>zria</w:t>
      </w:r>
      <w:r w:rsidRPr="00D37B7F" w:rsidR="00CF6C1D">
        <w:rPr>
          <w:rFonts w:ascii="Times New Roman" w:hAnsi="Times New Roman"/>
        </w:rPr>
        <w:t xml:space="preserve">denie ochranného pásma krematória </w:t>
      </w:r>
      <w:smartTag w:uri="urn:schemas-microsoft-com:office:smarttags" w:element="metricconverter">
        <w:smartTagPr>
          <w:attr w:name="ProductID" w:val="100 metrov"/>
        </w:smartTagPr>
        <w:r w:rsidRPr="00D37B7F" w:rsidR="00CF6C1D">
          <w:rPr>
            <w:rFonts w:ascii="Times New Roman" w:hAnsi="Times New Roman"/>
          </w:rPr>
          <w:t>100</w:t>
        </w:r>
        <w:r w:rsidR="00DD6BED">
          <w:rPr>
            <w:rFonts w:ascii="Times New Roman" w:hAnsi="Times New Roman"/>
          </w:rPr>
          <w:t xml:space="preserve"> metrov</w:t>
        </w:r>
      </w:smartTag>
      <w:r w:rsidR="00DD6BED">
        <w:rPr>
          <w:rFonts w:ascii="Times New Roman" w:hAnsi="Times New Roman"/>
        </w:rPr>
        <w:t xml:space="preserve">. Oproti terajšej právnej úprave sa povoľuje v ochrannom pásme umiestňovať budovy, ktoré poskytujú služby súvisiace s pohrebníctvom, napríklad </w:t>
      </w:r>
      <w:r w:rsidR="00F77440">
        <w:rPr>
          <w:rFonts w:ascii="Times New Roman" w:hAnsi="Times New Roman"/>
        </w:rPr>
        <w:t>na</w:t>
      </w:r>
      <w:r w:rsidRPr="00D37B7F" w:rsidR="00CF6C1D">
        <w:rPr>
          <w:rFonts w:ascii="Times New Roman" w:hAnsi="Times New Roman"/>
        </w:rPr>
        <w:t xml:space="preserve"> </w:t>
      </w:r>
      <w:r w:rsidRPr="007E3CA7" w:rsidR="00D606C8">
        <w:rPr>
          <w:rFonts w:ascii="Times New Roman" w:hAnsi="Times New Roman"/>
        </w:rPr>
        <w:t>údržb</w:t>
      </w:r>
      <w:r w:rsidR="00F77440">
        <w:rPr>
          <w:rFonts w:ascii="Times New Roman" w:hAnsi="Times New Roman"/>
        </w:rPr>
        <w:t>u</w:t>
      </w:r>
      <w:r w:rsidRPr="007E3CA7" w:rsidR="00D606C8">
        <w:rPr>
          <w:rFonts w:ascii="Times New Roman" w:hAnsi="Times New Roman"/>
        </w:rPr>
        <w:t xml:space="preserve"> hrobových miest</w:t>
      </w:r>
      <w:r w:rsidR="001F0D1E">
        <w:rPr>
          <w:rFonts w:ascii="Times New Roman" w:hAnsi="Times New Roman"/>
        </w:rPr>
        <w:t xml:space="preserve"> (kamenárstvo,</w:t>
      </w:r>
      <w:r w:rsidRPr="007E3CA7" w:rsidR="00D606C8">
        <w:rPr>
          <w:rFonts w:ascii="Times New Roman" w:hAnsi="Times New Roman"/>
        </w:rPr>
        <w:t xml:space="preserve"> kvetinárstvo</w:t>
      </w:r>
      <w:r w:rsidR="001F0D1E">
        <w:rPr>
          <w:rFonts w:ascii="Times New Roman" w:hAnsi="Times New Roman"/>
        </w:rPr>
        <w:t>)</w:t>
      </w:r>
      <w:r w:rsidRPr="007E3CA7" w:rsidR="00CF6C1D">
        <w:rPr>
          <w:rFonts w:ascii="Times New Roman" w:hAnsi="Times New Roman"/>
        </w:rPr>
        <w:t>.</w:t>
      </w:r>
      <w:r w:rsidRPr="007E3CA7" w:rsidR="00A95A8C">
        <w:rPr>
          <w:rFonts w:ascii="Times New Roman" w:hAnsi="Times New Roman"/>
        </w:rPr>
        <w:t xml:space="preserve"> </w:t>
      </w:r>
      <w:r w:rsidRPr="007E3CA7" w:rsidR="00F356F6">
        <w:rPr>
          <w:rFonts w:ascii="Times New Roman" w:hAnsi="Times New Roman"/>
        </w:rPr>
        <w:t xml:space="preserve"> </w:t>
      </w:r>
    </w:p>
    <w:p w:rsidR="001F0D1E" w:rsidP="00466EE8">
      <w:pPr>
        <w:bidi w:val="0"/>
        <w:jc w:val="both"/>
        <w:rPr>
          <w:rFonts w:ascii="Times New Roman" w:hAnsi="Times New Roman"/>
        </w:rPr>
      </w:pPr>
    </w:p>
    <w:p w:rsidR="00410E8A" w:rsidP="00466EE8">
      <w:pPr>
        <w:bidi w:val="0"/>
        <w:jc w:val="both"/>
        <w:rPr>
          <w:rFonts w:ascii="Times New Roman" w:hAnsi="Times New Roman"/>
          <w:b/>
        </w:rPr>
      </w:pPr>
      <w:r w:rsidRPr="00100A91" w:rsidR="00DE5A16">
        <w:rPr>
          <w:rFonts w:ascii="Times New Roman" w:hAnsi="Times New Roman"/>
          <w:b/>
        </w:rPr>
        <w:t xml:space="preserve">K </w:t>
      </w:r>
      <w:r w:rsidRPr="00100A91" w:rsidR="008B4FD3">
        <w:rPr>
          <w:rFonts w:ascii="Times New Roman" w:hAnsi="Times New Roman"/>
          <w:b/>
        </w:rPr>
        <w:t xml:space="preserve"> § 11</w:t>
      </w:r>
    </w:p>
    <w:p w:rsidR="007C3818" w:rsidRPr="002853C2" w:rsidP="00512EC7">
      <w:pPr>
        <w:bidi w:val="0"/>
        <w:ind w:firstLine="708"/>
        <w:jc w:val="both"/>
        <w:rPr>
          <w:rFonts w:ascii="Times New Roman" w:hAnsi="Times New Roman"/>
        </w:rPr>
      </w:pPr>
      <w:r>
        <w:rPr>
          <w:rFonts w:ascii="Times New Roman" w:hAnsi="Times New Roman"/>
        </w:rPr>
        <w:t xml:space="preserve">Prevádzkovanie krematória je živnosťou. </w:t>
      </w:r>
      <w:r w:rsidR="00CC5005">
        <w:rPr>
          <w:rFonts w:ascii="Times New Roman" w:hAnsi="Times New Roman"/>
        </w:rPr>
        <w:t>V návrhu tohto ustanovenia sa</w:t>
      </w:r>
      <w:r w:rsidRPr="002B0384">
        <w:rPr>
          <w:rFonts w:ascii="Times New Roman" w:hAnsi="Times New Roman"/>
        </w:rPr>
        <w:t xml:space="preserve"> </w:t>
      </w:r>
      <w:r w:rsidR="00CC5005">
        <w:rPr>
          <w:rFonts w:ascii="Times New Roman" w:hAnsi="Times New Roman"/>
        </w:rPr>
        <w:t>upravuje</w:t>
      </w:r>
      <w:r w:rsidRPr="002B0384">
        <w:rPr>
          <w:rFonts w:ascii="Times New Roman" w:hAnsi="Times New Roman"/>
        </w:rPr>
        <w:t xml:space="preserve"> prevádzkovanie krematória, rozsah činnosti krematória a taxatívne </w:t>
      </w:r>
      <w:r w:rsidR="00CC5005">
        <w:rPr>
          <w:rFonts w:ascii="Times New Roman" w:hAnsi="Times New Roman"/>
        </w:rPr>
        <w:t xml:space="preserve"> sa </w:t>
      </w:r>
      <w:r w:rsidRPr="002B0384">
        <w:rPr>
          <w:rFonts w:ascii="Times New Roman" w:hAnsi="Times New Roman"/>
        </w:rPr>
        <w:t>vymedzuj</w:t>
      </w:r>
      <w:r w:rsidR="00CC5005">
        <w:rPr>
          <w:rFonts w:ascii="Times New Roman" w:hAnsi="Times New Roman"/>
        </w:rPr>
        <w:t>ú</w:t>
      </w:r>
      <w:r w:rsidRPr="002B0384">
        <w:rPr>
          <w:rFonts w:ascii="Times New Roman" w:hAnsi="Times New Roman"/>
        </w:rPr>
        <w:t xml:space="preserve"> povinnosti prevádzkovate</w:t>
      </w:r>
      <w:r>
        <w:rPr>
          <w:rFonts w:ascii="Times New Roman" w:hAnsi="Times New Roman"/>
        </w:rPr>
        <w:t xml:space="preserve">ľa krematória pri jeho </w:t>
      </w:r>
      <w:r w:rsidRPr="006E1D04">
        <w:rPr>
          <w:rFonts w:ascii="Times New Roman" w:hAnsi="Times New Roman"/>
          <w:color w:val="000000"/>
        </w:rPr>
        <w:t>činnosti</w:t>
      </w:r>
      <w:r w:rsidRPr="006E1D04" w:rsidR="001B74E8">
        <w:rPr>
          <w:rFonts w:ascii="Times New Roman" w:hAnsi="Times New Roman"/>
          <w:color w:val="000000"/>
        </w:rPr>
        <w:t>,</w:t>
      </w:r>
      <w:r w:rsidRPr="006E1D04">
        <w:rPr>
          <w:rFonts w:ascii="Times New Roman" w:hAnsi="Times New Roman"/>
          <w:color w:val="000000"/>
        </w:rPr>
        <w:t xml:space="preserve"> a</w:t>
      </w:r>
      <w:r>
        <w:rPr>
          <w:rFonts w:ascii="Times New Roman" w:hAnsi="Times New Roman"/>
        </w:rPr>
        <w:t xml:space="preserve"> to napríklad: spopolňovať </w:t>
      </w:r>
      <w:r w:rsidRPr="00C01DC3">
        <w:rPr>
          <w:rFonts w:ascii="Times New Roman" w:hAnsi="Times New Roman"/>
        </w:rPr>
        <w:t>len ľudské pozostatky alebo ľudské ostatky</w:t>
      </w:r>
      <w:r>
        <w:rPr>
          <w:rFonts w:ascii="Times New Roman" w:hAnsi="Times New Roman"/>
        </w:rPr>
        <w:t>,</w:t>
      </w:r>
      <w:r w:rsidRPr="00C01DC3">
        <w:rPr>
          <w:rFonts w:ascii="Times New Roman" w:hAnsi="Times New Roman"/>
        </w:rPr>
        <w:t xml:space="preserve"> ukladať ľudské pozostatky do spopolnenia len v chladiacom zariadení, ktoré spĺňa </w:t>
      </w:r>
      <w:r>
        <w:rPr>
          <w:rFonts w:ascii="Times New Roman" w:hAnsi="Times New Roman"/>
        </w:rPr>
        <w:t>zákonom ustanovené požiadavky</w:t>
      </w:r>
      <w:r w:rsidR="00CC5005">
        <w:rPr>
          <w:rFonts w:ascii="Times New Roman" w:hAnsi="Times New Roman"/>
        </w:rPr>
        <w:t>,</w:t>
      </w:r>
      <w:r>
        <w:rPr>
          <w:rFonts w:ascii="Times New Roman" w:hAnsi="Times New Roman"/>
        </w:rPr>
        <w:t xml:space="preserve"> aby bola zachovaná dôstojnosť pietneho aktu, z</w:t>
      </w:r>
      <w:r w:rsidRPr="00C01DC3">
        <w:rPr>
          <w:rFonts w:ascii="Times New Roman" w:hAnsi="Times New Roman"/>
        </w:rPr>
        <w:t>abezpečiť monitorovanie procesu spopolňovania</w:t>
      </w:r>
      <w:r>
        <w:rPr>
          <w:rFonts w:ascii="Times New Roman" w:hAnsi="Times New Roman"/>
        </w:rPr>
        <w:t xml:space="preserve"> a </w:t>
      </w:r>
      <w:r w:rsidRPr="00C01DC3">
        <w:rPr>
          <w:rFonts w:ascii="Times New Roman" w:hAnsi="Times New Roman"/>
        </w:rPr>
        <w:t>viesť evidenciu.</w:t>
      </w:r>
      <w:r>
        <w:rPr>
          <w:rFonts w:ascii="Times New Roman" w:hAnsi="Times New Roman"/>
        </w:rPr>
        <w:t xml:space="preserve"> </w:t>
      </w:r>
      <w:r w:rsidRPr="002853C2" w:rsidR="00E148D7">
        <w:rPr>
          <w:rFonts w:ascii="Times New Roman" w:hAnsi="Times New Roman"/>
        </w:rPr>
        <w:t>Rozsah činnosti krematória bol doplnený o úpravu popola, ktorá sa vykonáva v praxi z dôvodu nedokonalého spálenia v kremačnej peci.</w:t>
      </w:r>
    </w:p>
    <w:p w:rsidR="007C3818" w:rsidRPr="002853C2" w:rsidP="00947F43">
      <w:pPr>
        <w:bidi w:val="0"/>
        <w:ind w:firstLine="708"/>
        <w:jc w:val="both"/>
        <w:rPr>
          <w:rFonts w:ascii="Times New Roman" w:hAnsi="Times New Roman"/>
        </w:rPr>
      </w:pPr>
      <w:r w:rsidRPr="002853C2" w:rsidR="00A0533C">
        <w:rPr>
          <w:rFonts w:ascii="Times New Roman" w:hAnsi="Times New Roman"/>
        </w:rPr>
        <w:t>Novou povinnosťou je povinnosť umožniť vstup prevádzkovateľovi pohrebných služieb do krematória</w:t>
      </w:r>
      <w:r w:rsidRPr="002853C2" w:rsidR="00EE08EA">
        <w:rPr>
          <w:rFonts w:ascii="Times New Roman" w:hAnsi="Times New Roman"/>
        </w:rPr>
        <w:t xml:space="preserve"> na vykonanie pohrebných služieb.</w:t>
      </w:r>
    </w:p>
    <w:p w:rsidR="00A0533C" w:rsidP="007C3818">
      <w:pPr>
        <w:bidi w:val="0"/>
        <w:jc w:val="both"/>
        <w:rPr>
          <w:rFonts w:ascii="Times New Roman" w:hAnsi="Times New Roman"/>
        </w:rPr>
      </w:pPr>
    </w:p>
    <w:p w:rsidR="00DE5A16" w:rsidP="00466EE8">
      <w:pPr>
        <w:bidi w:val="0"/>
        <w:jc w:val="both"/>
        <w:rPr>
          <w:rFonts w:ascii="Times New Roman" w:hAnsi="Times New Roman"/>
          <w:u w:val="single"/>
        </w:rPr>
      </w:pPr>
      <w:r w:rsidRPr="00100A91" w:rsidR="002B2851">
        <w:rPr>
          <w:rFonts w:ascii="Times New Roman" w:hAnsi="Times New Roman"/>
          <w:b/>
        </w:rPr>
        <w:t>K § 12</w:t>
      </w:r>
      <w:r w:rsidRPr="00100A91" w:rsidR="00AF2D99">
        <w:rPr>
          <w:rFonts w:ascii="Times New Roman" w:hAnsi="Times New Roman"/>
          <w:b/>
        </w:rPr>
        <w:t xml:space="preserve"> </w:t>
      </w:r>
    </w:p>
    <w:p w:rsidR="00FF666C" w:rsidP="002853C2">
      <w:pPr>
        <w:bidi w:val="0"/>
        <w:ind w:firstLine="708"/>
        <w:jc w:val="both"/>
        <w:rPr>
          <w:rFonts w:ascii="Times New Roman" w:hAnsi="Times New Roman"/>
        </w:rPr>
      </w:pPr>
      <w:r w:rsidR="009C0FF6">
        <w:rPr>
          <w:rFonts w:ascii="Times New Roman" w:hAnsi="Times New Roman"/>
        </w:rPr>
        <w:t>Návrh zákona o</w:t>
      </w:r>
      <w:r w:rsidRPr="00B9219A" w:rsidR="00B9219A">
        <w:rPr>
          <w:rFonts w:ascii="Times New Roman" w:hAnsi="Times New Roman"/>
        </w:rPr>
        <w:t xml:space="preserve">proti </w:t>
      </w:r>
      <w:r w:rsidR="00F717DA">
        <w:rPr>
          <w:rFonts w:ascii="Times New Roman" w:hAnsi="Times New Roman"/>
        </w:rPr>
        <w:t>do</w:t>
      </w:r>
      <w:r w:rsidRPr="00B9219A" w:rsidR="00B9219A">
        <w:rPr>
          <w:rFonts w:ascii="Times New Roman" w:hAnsi="Times New Roman"/>
        </w:rPr>
        <w:t xml:space="preserve">terajšej právnej úprave </w:t>
      </w:r>
      <w:r w:rsidR="003700A4">
        <w:rPr>
          <w:rFonts w:ascii="Times New Roman" w:hAnsi="Times New Roman"/>
        </w:rPr>
        <w:t>u</w:t>
      </w:r>
      <w:r w:rsidR="003C026B">
        <w:rPr>
          <w:rFonts w:ascii="Times New Roman" w:hAnsi="Times New Roman"/>
        </w:rPr>
        <w:t>presňuje</w:t>
      </w:r>
      <w:r w:rsidRPr="003C026B" w:rsidR="003C026B">
        <w:rPr>
          <w:rFonts w:ascii="Times New Roman" w:hAnsi="Times New Roman"/>
        </w:rPr>
        <w:t xml:space="preserve"> </w:t>
      </w:r>
      <w:r w:rsidR="003C026B">
        <w:rPr>
          <w:rFonts w:ascii="Times New Roman" w:hAnsi="Times New Roman"/>
        </w:rPr>
        <w:t>p</w:t>
      </w:r>
      <w:r w:rsidRPr="00B9219A" w:rsidR="003C026B">
        <w:rPr>
          <w:rFonts w:ascii="Times New Roman" w:hAnsi="Times New Roman"/>
        </w:rPr>
        <w:t>revádzkový poriadok krematória</w:t>
      </w:r>
      <w:r w:rsidR="003700A4">
        <w:rPr>
          <w:rFonts w:ascii="Times New Roman" w:hAnsi="Times New Roman"/>
        </w:rPr>
        <w:t xml:space="preserve"> a</w:t>
      </w:r>
      <w:r w:rsidR="00921356">
        <w:rPr>
          <w:rFonts w:ascii="Times New Roman" w:hAnsi="Times New Roman"/>
        </w:rPr>
        <w:t xml:space="preserve"> v </w:t>
      </w:r>
      <w:r w:rsidR="003C026B">
        <w:rPr>
          <w:rFonts w:ascii="Times New Roman" w:hAnsi="Times New Roman"/>
        </w:rPr>
        <w:t>ustanoven</w:t>
      </w:r>
      <w:r w:rsidR="00921356">
        <w:rPr>
          <w:rFonts w:ascii="Times New Roman" w:hAnsi="Times New Roman"/>
        </w:rPr>
        <w:t>í</w:t>
      </w:r>
      <w:r w:rsidR="003C026B">
        <w:rPr>
          <w:rFonts w:ascii="Times New Roman" w:hAnsi="Times New Roman"/>
        </w:rPr>
        <w:t xml:space="preserve"> </w:t>
      </w:r>
      <w:r w:rsidR="003700A4">
        <w:rPr>
          <w:rFonts w:ascii="Times New Roman" w:hAnsi="Times New Roman"/>
        </w:rPr>
        <w:t xml:space="preserve">podrobne </w:t>
      </w:r>
      <w:r w:rsidR="003C026B">
        <w:rPr>
          <w:rFonts w:ascii="Times New Roman" w:hAnsi="Times New Roman"/>
        </w:rPr>
        <w:t>upravuje, čo má p</w:t>
      </w:r>
      <w:r w:rsidRPr="00B9219A" w:rsidR="003C026B">
        <w:rPr>
          <w:rFonts w:ascii="Times New Roman" w:hAnsi="Times New Roman"/>
        </w:rPr>
        <w:t xml:space="preserve">revádzkový poriadok </w:t>
      </w:r>
      <w:r w:rsidR="003C026B">
        <w:rPr>
          <w:rFonts w:ascii="Times New Roman" w:hAnsi="Times New Roman"/>
        </w:rPr>
        <w:t>obsahovať</w:t>
      </w:r>
      <w:r w:rsidRPr="00B9219A" w:rsidR="00B9219A">
        <w:rPr>
          <w:rFonts w:ascii="Times New Roman" w:hAnsi="Times New Roman"/>
        </w:rPr>
        <w:t>.</w:t>
      </w:r>
      <w:r w:rsidRPr="00FF666C">
        <w:rPr>
          <w:rFonts w:ascii="Times New Roman" w:hAnsi="Times New Roman"/>
        </w:rPr>
        <w:t xml:space="preserve"> </w:t>
      </w:r>
    </w:p>
    <w:p w:rsidR="003032D5" w:rsidRPr="002B0384" w:rsidP="002853C2">
      <w:pPr>
        <w:bidi w:val="0"/>
        <w:ind w:firstLine="708"/>
        <w:jc w:val="both"/>
        <w:rPr>
          <w:rFonts w:ascii="Times New Roman" w:hAnsi="Times New Roman"/>
        </w:rPr>
      </w:pPr>
      <w:r>
        <w:rPr>
          <w:rFonts w:ascii="Times New Roman" w:hAnsi="Times New Roman"/>
        </w:rPr>
        <w:t xml:space="preserve">Pracovným priestorom sa rozumejú priestory, kde zamestnanci vykonávajú pracovné činnosti.  Prevádzkovými priestormi sa rozumejú priestory, ktoré tvoria súčasť prevádzky, napr. sklady, WC. </w:t>
      </w:r>
    </w:p>
    <w:p w:rsidR="009D1E0E" w:rsidRPr="005E08FC" w:rsidP="009D1E0E">
      <w:pPr>
        <w:bidi w:val="0"/>
        <w:jc w:val="both"/>
        <w:rPr>
          <w:rFonts w:ascii="Times New Roman" w:hAnsi="Times New Roman"/>
        </w:rPr>
      </w:pPr>
      <w:r>
        <w:rPr>
          <w:rFonts w:ascii="Times New Roman" w:hAnsi="Times New Roman"/>
          <w:bCs/>
          <w:color w:val="FF0000"/>
        </w:rPr>
        <w:t xml:space="preserve">            </w:t>
      </w:r>
      <w:r w:rsidRPr="005E08FC">
        <w:rPr>
          <w:rFonts w:ascii="Times New Roman" w:hAnsi="Times New Roman"/>
          <w:bCs/>
        </w:rPr>
        <w:t xml:space="preserve">Pri manipulácii s vencami a kvetmi sa v krematóriu nakladá v súlade zo zákonom  </w:t>
      </w:r>
      <w:r w:rsidRPr="005E08FC">
        <w:rPr>
          <w:rFonts w:ascii="Times New Roman" w:hAnsi="Times New Roman"/>
        </w:rPr>
        <w:t xml:space="preserve">č. 223/2001 Z. z. o odpadoch a o zmene a doplnení niektorých zákonov v znení neskorších predpisov. Tento postup si prevádzkovateľ môže upraviť v prevádzkovom poriadku krematória. </w:t>
      </w:r>
    </w:p>
    <w:p w:rsidR="009D1E0E" w:rsidP="009D1E0E">
      <w:pPr>
        <w:bidi w:val="0"/>
        <w:ind w:firstLine="708"/>
        <w:jc w:val="both"/>
        <w:rPr>
          <w:rFonts w:ascii="Times New Roman" w:hAnsi="Times New Roman"/>
          <w:bCs/>
        </w:rPr>
      </w:pPr>
      <w:r w:rsidRPr="005E08FC">
        <w:rPr>
          <w:rFonts w:ascii="Times New Roman" w:hAnsi="Times New Roman"/>
          <w:bCs/>
        </w:rPr>
        <w:t xml:space="preserve">Podmienkami vstupu prevádzkovateľa pohrebnej služby do krematória </w:t>
      </w:r>
      <w:r w:rsidRPr="005E08FC" w:rsidR="00C47415">
        <w:rPr>
          <w:rFonts w:ascii="Times New Roman" w:hAnsi="Times New Roman"/>
          <w:bCs/>
        </w:rPr>
        <w:t xml:space="preserve">sa </w:t>
      </w:r>
      <w:r w:rsidRPr="005E08FC">
        <w:rPr>
          <w:rFonts w:ascii="Times New Roman" w:hAnsi="Times New Roman"/>
          <w:bCs/>
        </w:rPr>
        <w:t xml:space="preserve">rozumie </w:t>
      </w:r>
      <w:r w:rsidRPr="005E08FC" w:rsidR="00C47415">
        <w:rPr>
          <w:rFonts w:ascii="Times New Roman" w:hAnsi="Times New Roman"/>
          <w:bCs/>
        </w:rPr>
        <w:t xml:space="preserve">aj </w:t>
      </w:r>
      <w:r w:rsidRPr="005E08FC">
        <w:rPr>
          <w:rFonts w:ascii="Times New Roman" w:hAnsi="Times New Roman"/>
          <w:bCs/>
        </w:rPr>
        <w:t>uvedenie nákladov, ktoré vzniknú prevádzkovateľovi krematória pri umožnení vstupu do krematória</w:t>
      </w:r>
      <w:r w:rsidRPr="005E08FC" w:rsidR="00C47415">
        <w:rPr>
          <w:rFonts w:ascii="Times New Roman" w:hAnsi="Times New Roman"/>
          <w:bCs/>
        </w:rPr>
        <w:t xml:space="preserve"> prevádzkovateľovi pohrebnej služby</w:t>
      </w:r>
      <w:r w:rsidRPr="005E08FC">
        <w:rPr>
          <w:rFonts w:ascii="Times New Roman" w:hAnsi="Times New Roman"/>
          <w:bCs/>
        </w:rPr>
        <w:t xml:space="preserve">. Ide </w:t>
      </w:r>
      <w:r w:rsidRPr="005E08FC" w:rsidR="00C47415">
        <w:rPr>
          <w:rFonts w:ascii="Times New Roman" w:hAnsi="Times New Roman"/>
          <w:bCs/>
        </w:rPr>
        <w:t xml:space="preserve">najmä </w:t>
      </w:r>
      <w:r w:rsidRPr="005E08FC">
        <w:rPr>
          <w:rFonts w:ascii="Times New Roman" w:hAnsi="Times New Roman"/>
          <w:bCs/>
        </w:rPr>
        <w:t xml:space="preserve">o prenájom miestností </w:t>
      </w:r>
      <w:r w:rsidRPr="005E08FC" w:rsidR="00C47415">
        <w:rPr>
          <w:rFonts w:ascii="Times New Roman" w:hAnsi="Times New Roman"/>
          <w:bCs/>
        </w:rPr>
        <w:t>n</w:t>
      </w:r>
      <w:r w:rsidRPr="005E08FC">
        <w:rPr>
          <w:rFonts w:ascii="Times New Roman" w:hAnsi="Times New Roman"/>
          <w:bCs/>
        </w:rPr>
        <w:t xml:space="preserve">a účel vykonania obradu, využívanie energií ako elektrina, voda a podobne. </w:t>
      </w:r>
    </w:p>
    <w:p w:rsidR="00541FD6" w:rsidP="009D1E0E">
      <w:pPr>
        <w:bidi w:val="0"/>
        <w:ind w:firstLine="708"/>
        <w:jc w:val="both"/>
        <w:rPr>
          <w:rFonts w:ascii="Times New Roman" w:hAnsi="Times New Roman"/>
          <w:bCs/>
        </w:rPr>
      </w:pPr>
    </w:p>
    <w:p w:rsidR="00541FD6" w:rsidRPr="005E08FC" w:rsidP="009D1E0E">
      <w:pPr>
        <w:bidi w:val="0"/>
        <w:ind w:firstLine="708"/>
        <w:jc w:val="both"/>
        <w:rPr>
          <w:rFonts w:ascii="Times New Roman" w:hAnsi="Times New Roman"/>
          <w:bCs/>
        </w:rPr>
      </w:pPr>
    </w:p>
    <w:p w:rsidR="009D1E0E" w:rsidRPr="005E08FC" w:rsidP="009D1E0E">
      <w:pPr>
        <w:bidi w:val="0"/>
        <w:jc w:val="both"/>
        <w:rPr>
          <w:rFonts w:ascii="Times New Roman" w:hAnsi="Times New Roman"/>
          <w:bCs/>
        </w:rPr>
      </w:pPr>
    </w:p>
    <w:p w:rsidR="009D1E0E" w:rsidRPr="00B14BD2" w:rsidP="009D1E0E">
      <w:pPr>
        <w:bidi w:val="0"/>
        <w:jc w:val="both"/>
        <w:rPr>
          <w:rFonts w:ascii="Times New Roman" w:hAnsi="Times New Roman"/>
          <w:bCs/>
          <w:color w:val="FF0000"/>
        </w:rPr>
      </w:pPr>
    </w:p>
    <w:p w:rsidR="009D1E0E" w:rsidRPr="00A5269F" w:rsidP="009D1E0E">
      <w:pPr>
        <w:bidi w:val="0"/>
        <w:rPr>
          <w:rFonts w:ascii="Times New Roman" w:hAnsi="Times New Roman"/>
          <w:color w:val="FF0000"/>
        </w:rPr>
      </w:pPr>
    </w:p>
    <w:p w:rsidR="00DE5A16" w:rsidRPr="00B9219A" w:rsidP="00466EE8">
      <w:pPr>
        <w:bidi w:val="0"/>
        <w:jc w:val="both"/>
        <w:rPr>
          <w:rFonts w:ascii="Times New Roman" w:hAnsi="Times New Roman"/>
        </w:rPr>
      </w:pPr>
    </w:p>
    <w:p w:rsidR="00DD6BED" w:rsidP="00466EE8">
      <w:pPr>
        <w:bidi w:val="0"/>
        <w:jc w:val="both"/>
        <w:rPr>
          <w:rFonts w:ascii="Times New Roman" w:hAnsi="Times New Roman"/>
          <w:b/>
        </w:rPr>
      </w:pPr>
      <w:r w:rsidRPr="00100A91" w:rsidR="00646747">
        <w:rPr>
          <w:rFonts w:ascii="Times New Roman" w:hAnsi="Times New Roman"/>
          <w:b/>
        </w:rPr>
        <w:t>K § 13</w:t>
      </w:r>
    </w:p>
    <w:p w:rsidR="00D41942" w:rsidP="002853C2">
      <w:pPr>
        <w:bidi w:val="0"/>
        <w:ind w:firstLine="708"/>
        <w:jc w:val="both"/>
        <w:rPr>
          <w:rFonts w:ascii="Times New Roman" w:hAnsi="Times New Roman"/>
        </w:rPr>
      </w:pPr>
      <w:r>
        <w:rPr>
          <w:rFonts w:ascii="Times New Roman" w:hAnsi="Times New Roman"/>
        </w:rPr>
        <w:t>Návrh z</w:t>
      </w:r>
      <w:r w:rsidRPr="002B0384">
        <w:rPr>
          <w:rFonts w:ascii="Times New Roman" w:hAnsi="Times New Roman"/>
        </w:rPr>
        <w:t>ákon</w:t>
      </w:r>
      <w:r w:rsidR="00947F43">
        <w:rPr>
          <w:rFonts w:ascii="Times New Roman" w:hAnsi="Times New Roman"/>
        </w:rPr>
        <w:t>a v tomto ustanovení</w:t>
      </w:r>
      <w:r w:rsidRPr="002B0384">
        <w:rPr>
          <w:rFonts w:ascii="Times New Roman" w:hAnsi="Times New Roman"/>
        </w:rPr>
        <w:t xml:space="preserve">  </w:t>
      </w:r>
      <w:r>
        <w:rPr>
          <w:rFonts w:ascii="Times New Roman" w:hAnsi="Times New Roman"/>
        </w:rPr>
        <w:t xml:space="preserve">upravuje </w:t>
      </w:r>
      <w:r w:rsidRPr="002B0384">
        <w:rPr>
          <w:rFonts w:ascii="Times New Roman" w:hAnsi="Times New Roman"/>
        </w:rPr>
        <w:t xml:space="preserve">požiadavky pre </w:t>
      </w:r>
      <w:r>
        <w:rPr>
          <w:rFonts w:ascii="Times New Roman" w:hAnsi="Times New Roman"/>
        </w:rPr>
        <w:t>ďalšiu živnosť</w:t>
      </w:r>
      <w:r w:rsidR="00947F43">
        <w:rPr>
          <w:rFonts w:ascii="Times New Roman" w:hAnsi="Times New Roman"/>
        </w:rPr>
        <w:t>,</w:t>
      </w:r>
      <w:r>
        <w:rPr>
          <w:rFonts w:ascii="Times New Roman" w:hAnsi="Times New Roman"/>
        </w:rPr>
        <w:t xml:space="preserve"> a to na</w:t>
      </w:r>
      <w:r w:rsidRPr="002B0384">
        <w:rPr>
          <w:rFonts w:ascii="Times New Roman" w:hAnsi="Times New Roman"/>
        </w:rPr>
        <w:t xml:space="preserve"> balzamovanie a</w:t>
      </w:r>
      <w:r>
        <w:rPr>
          <w:rFonts w:ascii="Times New Roman" w:hAnsi="Times New Roman"/>
        </w:rPr>
        <w:t> </w:t>
      </w:r>
      <w:r w:rsidRPr="002B0384">
        <w:rPr>
          <w:rFonts w:ascii="Times New Roman" w:hAnsi="Times New Roman"/>
        </w:rPr>
        <w:t>konzerváciu</w:t>
      </w:r>
      <w:r>
        <w:rPr>
          <w:rFonts w:ascii="Times New Roman" w:hAnsi="Times New Roman"/>
        </w:rPr>
        <w:t>. T</w:t>
      </w:r>
      <w:r w:rsidRPr="002B0384">
        <w:rPr>
          <w:rFonts w:ascii="Times New Roman" w:hAnsi="Times New Roman"/>
        </w:rPr>
        <w:t>axatívne</w:t>
      </w:r>
      <w:r>
        <w:rPr>
          <w:rFonts w:ascii="Times New Roman" w:hAnsi="Times New Roman"/>
        </w:rPr>
        <w:t xml:space="preserve"> vymedzuje</w:t>
      </w:r>
      <w:r w:rsidRPr="002B0384">
        <w:rPr>
          <w:rFonts w:ascii="Times New Roman" w:hAnsi="Times New Roman"/>
        </w:rPr>
        <w:t xml:space="preserve"> povinnosti</w:t>
      </w:r>
      <w:r>
        <w:rPr>
          <w:rFonts w:ascii="Times New Roman" w:hAnsi="Times New Roman"/>
        </w:rPr>
        <w:t xml:space="preserve"> prevádzkovateľa balzamovania a</w:t>
      </w:r>
      <w:r w:rsidR="00DF6414">
        <w:rPr>
          <w:rFonts w:ascii="Times New Roman" w:hAnsi="Times New Roman"/>
        </w:rPr>
        <w:t> </w:t>
      </w:r>
      <w:r>
        <w:rPr>
          <w:rFonts w:ascii="Times New Roman" w:hAnsi="Times New Roman"/>
        </w:rPr>
        <w:t>konzervácie</w:t>
      </w:r>
      <w:r w:rsidR="00DF6414">
        <w:rPr>
          <w:rFonts w:ascii="Times New Roman" w:hAnsi="Times New Roman"/>
        </w:rPr>
        <w:t>,</w:t>
      </w:r>
      <w:r w:rsidRPr="002B0384">
        <w:rPr>
          <w:rFonts w:ascii="Times New Roman" w:hAnsi="Times New Roman"/>
        </w:rPr>
        <w:t xml:space="preserve"> medzi ktoré patrí</w:t>
      </w:r>
      <w:r>
        <w:rPr>
          <w:rFonts w:ascii="Times New Roman" w:hAnsi="Times New Roman"/>
        </w:rPr>
        <w:t xml:space="preserve"> viesť evidenciu balzamovaných alebo konzervovaných ľudských pozostatkov, zdržať sa v styku s pozostalými necitlivého správania. </w:t>
      </w:r>
    </w:p>
    <w:p w:rsidR="00D41942" w:rsidRPr="002B0384" w:rsidP="00D41942">
      <w:pPr>
        <w:bidi w:val="0"/>
        <w:jc w:val="both"/>
        <w:rPr>
          <w:rFonts w:ascii="Times New Roman" w:hAnsi="Times New Roman"/>
        </w:rPr>
      </w:pPr>
      <w:r w:rsidRPr="002B0384">
        <w:rPr>
          <w:rFonts w:ascii="Times New Roman" w:hAnsi="Times New Roman"/>
        </w:rPr>
        <w:t xml:space="preserve">Povinnosti boli doplnené o zabezpečenie očisty priestorov a o nakladanie s odpadmi podľa </w:t>
      </w:r>
      <w:r>
        <w:rPr>
          <w:rFonts w:ascii="Times New Roman" w:hAnsi="Times New Roman"/>
        </w:rPr>
        <w:t>osobitn</w:t>
      </w:r>
      <w:r w:rsidR="008D2215">
        <w:rPr>
          <w:rFonts w:ascii="Times New Roman" w:hAnsi="Times New Roman"/>
        </w:rPr>
        <w:t>ého</w:t>
      </w:r>
      <w:r w:rsidRPr="002B0384">
        <w:rPr>
          <w:rFonts w:ascii="Times New Roman" w:hAnsi="Times New Roman"/>
        </w:rPr>
        <w:t xml:space="preserve"> predpis</w:t>
      </w:r>
      <w:r w:rsidR="008D2215">
        <w:rPr>
          <w:rFonts w:ascii="Times New Roman" w:hAnsi="Times New Roman"/>
        </w:rPr>
        <w:t>u</w:t>
      </w:r>
      <w:r w:rsidRPr="002B0384">
        <w:rPr>
          <w:rFonts w:ascii="Times New Roman" w:hAnsi="Times New Roman"/>
        </w:rPr>
        <w:t>.</w:t>
      </w:r>
    </w:p>
    <w:p w:rsidR="00D41942" w:rsidP="00466EE8">
      <w:pPr>
        <w:bidi w:val="0"/>
        <w:jc w:val="both"/>
        <w:rPr>
          <w:rFonts w:ascii="Times New Roman" w:hAnsi="Times New Roman"/>
          <w:u w:val="single"/>
        </w:rPr>
      </w:pPr>
    </w:p>
    <w:p w:rsidR="008B4FD3" w:rsidP="00466EE8">
      <w:pPr>
        <w:bidi w:val="0"/>
        <w:jc w:val="both"/>
        <w:rPr>
          <w:rFonts w:ascii="Times New Roman" w:hAnsi="Times New Roman"/>
          <w:color w:val="FF0000"/>
        </w:rPr>
      </w:pPr>
      <w:r w:rsidRPr="006D2596" w:rsidR="00646747">
        <w:rPr>
          <w:rFonts w:ascii="Times New Roman" w:hAnsi="Times New Roman"/>
          <w:b/>
        </w:rPr>
        <w:t>K § 14</w:t>
      </w:r>
    </w:p>
    <w:p w:rsidR="008B4FD3" w:rsidP="002853C2">
      <w:pPr>
        <w:bidi w:val="0"/>
        <w:ind w:firstLine="708"/>
        <w:jc w:val="both"/>
        <w:rPr>
          <w:rFonts w:ascii="Times New Roman" w:hAnsi="Times New Roman"/>
        </w:rPr>
      </w:pPr>
      <w:r w:rsidR="009C0FF6">
        <w:rPr>
          <w:rFonts w:ascii="Times New Roman" w:hAnsi="Times New Roman"/>
        </w:rPr>
        <w:t xml:space="preserve">Návrh zákona </w:t>
      </w:r>
      <w:r w:rsidRPr="005B3CA1" w:rsidR="00DD6BED">
        <w:rPr>
          <w:rFonts w:ascii="Times New Roman" w:hAnsi="Times New Roman"/>
        </w:rPr>
        <w:t xml:space="preserve">upravuje </w:t>
      </w:r>
      <w:r w:rsidR="00FF0030">
        <w:rPr>
          <w:rFonts w:ascii="Times New Roman" w:hAnsi="Times New Roman"/>
        </w:rPr>
        <w:t xml:space="preserve">obsah </w:t>
      </w:r>
      <w:r w:rsidRPr="005B3CA1" w:rsidR="00DD6BED">
        <w:rPr>
          <w:rFonts w:ascii="Times New Roman" w:hAnsi="Times New Roman"/>
        </w:rPr>
        <w:t>prevádzkového pori</w:t>
      </w:r>
      <w:r w:rsidRPr="005B3CA1" w:rsidR="005B3CA1">
        <w:rPr>
          <w:rFonts w:ascii="Times New Roman" w:hAnsi="Times New Roman"/>
        </w:rPr>
        <w:t>a</w:t>
      </w:r>
      <w:r w:rsidRPr="005B3CA1" w:rsidR="00DD6BED">
        <w:rPr>
          <w:rFonts w:ascii="Times New Roman" w:hAnsi="Times New Roman"/>
        </w:rPr>
        <w:t>dku, ktorý vychádza z rozsahu činnosti a z povinností prevádzkovateľa</w:t>
      </w:r>
      <w:r w:rsidR="00FF0030">
        <w:rPr>
          <w:rFonts w:ascii="Times New Roman" w:hAnsi="Times New Roman"/>
        </w:rPr>
        <w:t xml:space="preserve"> balzamovania a konzervácie</w:t>
      </w:r>
      <w:r w:rsidRPr="005B3CA1" w:rsidR="00DD6BED">
        <w:rPr>
          <w:rFonts w:ascii="Times New Roman" w:hAnsi="Times New Roman"/>
        </w:rPr>
        <w:t xml:space="preserve">. </w:t>
      </w:r>
    </w:p>
    <w:p w:rsidR="002853C2" w:rsidRPr="005B3CA1" w:rsidP="00466EE8">
      <w:pPr>
        <w:bidi w:val="0"/>
        <w:jc w:val="both"/>
        <w:rPr>
          <w:rFonts w:ascii="Times New Roman" w:hAnsi="Times New Roman"/>
        </w:rPr>
      </w:pPr>
    </w:p>
    <w:p w:rsidR="00D37B7F" w:rsidRPr="00D70FA3" w:rsidP="00466EE8">
      <w:pPr>
        <w:bidi w:val="0"/>
        <w:jc w:val="both"/>
        <w:rPr>
          <w:rFonts w:ascii="Times New Roman" w:hAnsi="Times New Roman"/>
          <w:u w:val="single"/>
        </w:rPr>
      </w:pPr>
      <w:r w:rsidRPr="006D2596" w:rsidR="00646747">
        <w:rPr>
          <w:rFonts w:ascii="Times New Roman" w:hAnsi="Times New Roman"/>
          <w:b/>
        </w:rPr>
        <w:t xml:space="preserve">K </w:t>
      </w:r>
      <w:r w:rsidRPr="006D2596" w:rsidR="008B4FD3">
        <w:rPr>
          <w:rFonts w:ascii="Times New Roman" w:hAnsi="Times New Roman"/>
          <w:b/>
        </w:rPr>
        <w:t xml:space="preserve"> </w:t>
      </w:r>
      <w:r w:rsidRPr="00D70FA3" w:rsidR="008B4FD3">
        <w:rPr>
          <w:rFonts w:ascii="Times New Roman" w:hAnsi="Times New Roman"/>
          <w:b/>
        </w:rPr>
        <w:t>§ 15</w:t>
      </w:r>
    </w:p>
    <w:p w:rsidR="005B4CB6" w:rsidRPr="00D70FA3" w:rsidP="00F44319">
      <w:pPr>
        <w:bidi w:val="0"/>
        <w:ind w:firstLine="708"/>
        <w:jc w:val="both"/>
        <w:rPr>
          <w:rFonts w:ascii="Times New Roman" w:hAnsi="Times New Roman"/>
        </w:rPr>
      </w:pPr>
      <w:r w:rsidRPr="00D70FA3">
        <w:rPr>
          <w:rFonts w:ascii="Times New Roman" w:hAnsi="Times New Roman"/>
        </w:rPr>
        <w:t>V návrhu zákona sa v tomto ustanovení v súlade so zákonom S</w:t>
      </w:r>
      <w:r w:rsidR="00470560">
        <w:rPr>
          <w:rFonts w:ascii="Times New Roman" w:hAnsi="Times New Roman"/>
        </w:rPr>
        <w:t>lovenskej národnej rady</w:t>
      </w:r>
      <w:r w:rsidRPr="00D70FA3">
        <w:rPr>
          <w:rFonts w:ascii="Times New Roman" w:hAnsi="Times New Roman"/>
        </w:rPr>
        <w:t xml:space="preserve"> č. 369/1990 Zb. o obecnom zriadení v znení neskorších predpisov ukladá obci povinnosť zriadiť pohrebisko vo svojom katastrálnom území, alebo povinnosť zabezpečiť pochovávanie obyvateľov svojej obce na pohrebisku inej obce. </w:t>
      </w:r>
      <w:r w:rsidRPr="00D70FA3" w:rsidR="006320FF">
        <w:rPr>
          <w:rFonts w:ascii="Times New Roman" w:hAnsi="Times New Roman"/>
        </w:rPr>
        <w:t>Rozšírenie existujúcich pohrebísk, alebo zriadenie nového pohrebiska v obci nie je možné v inundačnom území priľahlom k vodnému toku, alebo v území ohrozovanom povodňami.</w:t>
      </w:r>
    </w:p>
    <w:p w:rsidR="005B4CB6" w:rsidRPr="00D70FA3" w:rsidP="002853C2">
      <w:pPr>
        <w:bidi w:val="0"/>
        <w:ind w:firstLine="708"/>
        <w:jc w:val="both"/>
        <w:rPr>
          <w:rFonts w:ascii="Times New Roman" w:hAnsi="Times New Roman"/>
        </w:rPr>
      </w:pPr>
      <w:r w:rsidRPr="00D70FA3">
        <w:rPr>
          <w:rFonts w:ascii="Times New Roman" w:hAnsi="Times New Roman"/>
        </w:rPr>
        <w:t xml:space="preserve">Ochranné pásmo pohrebiska je </w:t>
      </w:r>
      <w:smartTag w:uri="urn:schemas-microsoft-com:office:smarttags" w:element="metricconverter">
        <w:smartTagPr>
          <w:attr w:name="ProductID" w:val="50 m"/>
        </w:smartTagPr>
        <w:r w:rsidRPr="00D70FA3">
          <w:rPr>
            <w:rFonts w:ascii="Times New Roman" w:hAnsi="Times New Roman"/>
          </w:rPr>
          <w:t>50 m</w:t>
        </w:r>
      </w:smartTag>
      <w:r w:rsidRPr="00D70FA3">
        <w:rPr>
          <w:rFonts w:ascii="Times New Roman" w:hAnsi="Times New Roman"/>
        </w:rPr>
        <w:t xml:space="preserve"> a v tomto pásme sa nesmú povoľovať  a ani umiestňovať </w:t>
      </w:r>
      <w:r w:rsidR="006E1D04">
        <w:rPr>
          <w:rFonts w:ascii="Times New Roman" w:hAnsi="Times New Roman"/>
        </w:rPr>
        <w:t>budovy</w:t>
      </w:r>
      <w:r w:rsidRPr="00D70FA3">
        <w:rPr>
          <w:rFonts w:ascii="Times New Roman" w:hAnsi="Times New Roman"/>
        </w:rPr>
        <w:t>, ktoré nesúvisia s prevádzkou pohrebiska, okrem domu smútku, kostola a budov, ktoré poskytujú služby súvisiace s pohrebníctvom, napr. kamenárstvo, kvetinárstvo. Takéto využitie ochranného pásma je logické, účelové a nepribližuje obytnú zónu k hrobovým miestam, ktoré musia zostať  s dostatočným odstupom</w:t>
      </w:r>
      <w:r w:rsidR="009C5E15">
        <w:rPr>
          <w:rFonts w:ascii="Times New Roman" w:hAnsi="Times New Roman"/>
        </w:rPr>
        <w:t>.</w:t>
      </w:r>
    </w:p>
    <w:p w:rsidR="005B4CB6" w:rsidRPr="00D70FA3" w:rsidP="00947F43">
      <w:pPr>
        <w:bidi w:val="0"/>
        <w:ind w:firstLine="708"/>
        <w:jc w:val="both"/>
        <w:rPr>
          <w:rFonts w:ascii="Times New Roman" w:hAnsi="Times New Roman"/>
        </w:rPr>
      </w:pPr>
      <w:r w:rsidRPr="00D70FA3">
        <w:rPr>
          <w:rFonts w:ascii="Times New Roman" w:hAnsi="Times New Roman"/>
        </w:rPr>
        <w:t xml:space="preserve">Vlastník pozemku v ochrannom pásme pohrebiska má nárok na primeranú náhradu za obmedzenie užívania pozemku od zriaďovateľa pohrebiska. </w:t>
      </w:r>
    </w:p>
    <w:p w:rsidR="007B4D6B" w:rsidRPr="00D70FA3" w:rsidP="00947F43">
      <w:pPr>
        <w:bidi w:val="0"/>
        <w:ind w:firstLine="708"/>
        <w:jc w:val="both"/>
        <w:rPr>
          <w:rFonts w:ascii="Times New Roman" w:hAnsi="Times New Roman"/>
        </w:rPr>
      </w:pPr>
      <w:r w:rsidRPr="00D70FA3" w:rsidR="006320FF">
        <w:rPr>
          <w:rFonts w:ascii="Times New Roman" w:hAnsi="Times New Roman"/>
        </w:rPr>
        <w:t xml:space="preserve">Úprava o vybavení domov smútku chladiacimi zariadeniami  je v navrhovanom zákone zmenená  v súlade s navrhovanými pojmami, podľa ktorých si chladiace zariadenia vyžaduje </w:t>
      </w:r>
      <w:r w:rsidR="00DA5504">
        <w:rPr>
          <w:rFonts w:ascii="Times New Roman" w:hAnsi="Times New Roman"/>
        </w:rPr>
        <w:t xml:space="preserve">len </w:t>
      </w:r>
      <w:r w:rsidRPr="006E1D04" w:rsidR="002853C2">
        <w:rPr>
          <w:rFonts w:ascii="Times New Roman" w:hAnsi="Times New Roman"/>
          <w:color w:val="000000"/>
        </w:rPr>
        <w:t>márnica</w:t>
      </w:r>
      <w:r w:rsidRPr="006E1D04" w:rsidR="00947F43">
        <w:rPr>
          <w:rFonts w:ascii="Times New Roman" w:hAnsi="Times New Roman"/>
          <w:color w:val="000000"/>
        </w:rPr>
        <w:t>.</w:t>
      </w:r>
    </w:p>
    <w:p w:rsidR="005D39D6" w:rsidP="00466EE8">
      <w:pPr>
        <w:bidi w:val="0"/>
        <w:jc w:val="both"/>
        <w:rPr>
          <w:rFonts w:ascii="Times New Roman" w:hAnsi="Times New Roman"/>
        </w:rPr>
      </w:pPr>
    </w:p>
    <w:p w:rsidR="00410E8A" w:rsidRPr="00410E8A" w:rsidP="00466EE8">
      <w:pPr>
        <w:bidi w:val="0"/>
        <w:jc w:val="both"/>
        <w:rPr>
          <w:rFonts w:ascii="Times New Roman" w:hAnsi="Times New Roman"/>
          <w:u w:val="single"/>
        </w:rPr>
      </w:pPr>
      <w:r w:rsidRPr="006D2596" w:rsidR="005D39D6">
        <w:rPr>
          <w:rFonts w:ascii="Times New Roman" w:hAnsi="Times New Roman"/>
          <w:b/>
        </w:rPr>
        <w:t xml:space="preserve">K </w:t>
      </w:r>
      <w:r w:rsidRPr="006D2596">
        <w:rPr>
          <w:rFonts w:ascii="Times New Roman" w:hAnsi="Times New Roman"/>
          <w:b/>
        </w:rPr>
        <w:t>§ 16</w:t>
      </w:r>
    </w:p>
    <w:p w:rsidR="00DD6BED" w:rsidP="002853C2">
      <w:pPr>
        <w:bidi w:val="0"/>
        <w:ind w:firstLine="708"/>
        <w:jc w:val="both"/>
        <w:rPr>
          <w:rFonts w:ascii="Times New Roman" w:hAnsi="Times New Roman"/>
        </w:rPr>
      </w:pPr>
      <w:r w:rsidR="009C0FF6">
        <w:rPr>
          <w:rFonts w:ascii="Times New Roman" w:hAnsi="Times New Roman"/>
        </w:rPr>
        <w:t xml:space="preserve">Návrh zákona </w:t>
      </w:r>
      <w:r w:rsidRPr="00CD1EF3">
        <w:rPr>
          <w:rFonts w:ascii="Times New Roman" w:hAnsi="Times New Roman"/>
        </w:rPr>
        <w:t>upravuje neverejné pohrebiská, určené napríklad na pochovávanie príslušníkov cirkví, na ktoré sa tiež vzťahujú ustanovenia tohto zákona, ak tento zákon neustanovuje inak.</w:t>
      </w:r>
    </w:p>
    <w:p w:rsidR="006D2596" w:rsidRPr="00CD1EF3" w:rsidP="00DD6BED">
      <w:pPr>
        <w:bidi w:val="0"/>
        <w:jc w:val="both"/>
        <w:rPr>
          <w:rFonts w:ascii="Times New Roman" w:hAnsi="Times New Roman"/>
        </w:rPr>
      </w:pPr>
    </w:p>
    <w:p w:rsidR="00CD1EF3" w:rsidRPr="00CD1EF3" w:rsidP="00646747">
      <w:pPr>
        <w:bidi w:val="0"/>
        <w:jc w:val="both"/>
        <w:rPr>
          <w:rFonts w:ascii="Times New Roman" w:hAnsi="Times New Roman"/>
        </w:rPr>
      </w:pPr>
      <w:r w:rsidRPr="006D2596" w:rsidR="00410E8A">
        <w:rPr>
          <w:rFonts w:ascii="Times New Roman" w:hAnsi="Times New Roman"/>
          <w:b/>
        </w:rPr>
        <w:t>K § 17</w:t>
      </w:r>
    </w:p>
    <w:p w:rsidR="00D46B8A" w:rsidRPr="00D46B8A" w:rsidP="002853C2">
      <w:pPr>
        <w:bidi w:val="0"/>
        <w:ind w:firstLine="708"/>
        <w:jc w:val="both"/>
        <w:rPr>
          <w:rFonts w:ascii="Times New Roman" w:hAnsi="Times New Roman"/>
        </w:rPr>
      </w:pPr>
      <w:r w:rsidR="00277C9C">
        <w:rPr>
          <w:rFonts w:ascii="Times New Roman" w:hAnsi="Times New Roman"/>
        </w:rPr>
        <w:t xml:space="preserve">Obec môže prevádzkovať pohrebisko sama alebo prostredníctvom právnickej osoby na tento účel zriadenej, alebo prenechať jeho prevádzkovanie inému prevádzkovateľovi pohrebiska. </w:t>
      </w:r>
      <w:r w:rsidRPr="00E61A2C" w:rsidR="00E61A2C">
        <w:rPr>
          <w:rFonts w:ascii="Times New Roman" w:hAnsi="Times New Roman"/>
        </w:rPr>
        <w:t>Prevádzkovanie pohrebiska je</w:t>
      </w:r>
      <w:r w:rsidRPr="006E7C67" w:rsidR="006E7C67">
        <w:rPr>
          <w:rFonts w:ascii="Times New Roman" w:hAnsi="Times New Roman"/>
        </w:rPr>
        <w:t xml:space="preserve"> </w:t>
      </w:r>
      <w:r w:rsidRPr="00E61A2C" w:rsidR="006E7C67">
        <w:rPr>
          <w:rFonts w:ascii="Times New Roman" w:hAnsi="Times New Roman"/>
        </w:rPr>
        <w:t>živnosťou.</w:t>
      </w:r>
      <w:r w:rsidR="00277C9C">
        <w:rPr>
          <w:rFonts w:ascii="Times New Roman" w:hAnsi="Times New Roman"/>
        </w:rPr>
        <w:t xml:space="preserve"> ak prevádzkovanie prenechá inému prevádzkovateľovi</w:t>
      </w:r>
      <w:r w:rsidR="006E7C67">
        <w:rPr>
          <w:rFonts w:ascii="Times New Roman" w:hAnsi="Times New Roman"/>
        </w:rPr>
        <w:t>.</w:t>
      </w:r>
      <w:r w:rsidRPr="00E61A2C" w:rsidR="00E61A2C">
        <w:rPr>
          <w:rFonts w:ascii="Times New Roman" w:hAnsi="Times New Roman"/>
        </w:rPr>
        <w:t xml:space="preserve"> </w:t>
      </w:r>
    </w:p>
    <w:p w:rsidR="00E61A2C" w:rsidP="00947F43">
      <w:pPr>
        <w:bidi w:val="0"/>
        <w:ind w:firstLine="708"/>
        <w:jc w:val="both"/>
        <w:rPr>
          <w:rFonts w:ascii="Times New Roman" w:hAnsi="Times New Roman"/>
        </w:rPr>
      </w:pPr>
      <w:r w:rsidR="00D46B8A">
        <w:rPr>
          <w:rFonts w:ascii="Times New Roman" w:hAnsi="Times New Roman"/>
        </w:rPr>
        <w:t>N</w:t>
      </w:r>
      <w:r>
        <w:rPr>
          <w:rFonts w:ascii="Times New Roman" w:hAnsi="Times New Roman"/>
        </w:rPr>
        <w:t>ov</w:t>
      </w:r>
      <w:r w:rsidR="00D46B8A">
        <w:rPr>
          <w:rFonts w:ascii="Times New Roman" w:hAnsi="Times New Roman"/>
        </w:rPr>
        <w:t>ou</w:t>
      </w:r>
      <w:r>
        <w:rPr>
          <w:rFonts w:ascii="Times New Roman" w:hAnsi="Times New Roman"/>
        </w:rPr>
        <w:t xml:space="preserve"> povinnosť</w:t>
      </w:r>
      <w:r w:rsidR="00D46B8A">
        <w:rPr>
          <w:rFonts w:ascii="Times New Roman" w:hAnsi="Times New Roman"/>
        </w:rPr>
        <w:t>ou</w:t>
      </w:r>
      <w:r>
        <w:rPr>
          <w:rFonts w:ascii="Times New Roman" w:hAnsi="Times New Roman"/>
        </w:rPr>
        <w:t xml:space="preserve"> pre prevádzkovateľa pohrebiska</w:t>
      </w:r>
      <w:r w:rsidR="00D46B8A">
        <w:rPr>
          <w:rFonts w:ascii="Times New Roman" w:hAnsi="Times New Roman"/>
        </w:rPr>
        <w:t xml:space="preserve"> je</w:t>
      </w:r>
      <w:r>
        <w:rPr>
          <w:rFonts w:ascii="Times New Roman" w:hAnsi="Times New Roman"/>
        </w:rPr>
        <w:t xml:space="preserve"> </w:t>
      </w:r>
      <w:r w:rsidRPr="002B0384">
        <w:rPr>
          <w:rFonts w:ascii="Times New Roman" w:hAnsi="Times New Roman"/>
        </w:rPr>
        <w:t>umožniť vstup pohrebných služieb na pohrebisko podľa rozsahu dohod</w:t>
      </w:r>
      <w:r>
        <w:rPr>
          <w:rFonts w:ascii="Times New Roman" w:hAnsi="Times New Roman"/>
        </w:rPr>
        <w:t>nutého s obstarávateľom pohrebu. V praxi prichádzalo k sťažen</w:t>
      </w:r>
      <w:r w:rsidR="00947F43">
        <w:rPr>
          <w:rFonts w:ascii="Times New Roman" w:hAnsi="Times New Roman"/>
        </w:rPr>
        <w:t>iu pri  zabezpečovaní pohrebu, p</w:t>
      </w:r>
      <w:r>
        <w:rPr>
          <w:rFonts w:ascii="Times New Roman" w:hAnsi="Times New Roman"/>
        </w:rPr>
        <w:t xml:space="preserve">revádzkovateľ pohrebiska nebol ochotný </w:t>
      </w:r>
      <w:r w:rsidRPr="002B0384">
        <w:rPr>
          <w:rFonts w:ascii="Times New Roman" w:hAnsi="Times New Roman"/>
        </w:rPr>
        <w:t xml:space="preserve">umožniť vstup </w:t>
      </w:r>
      <w:r>
        <w:rPr>
          <w:rFonts w:ascii="Times New Roman" w:hAnsi="Times New Roman"/>
        </w:rPr>
        <w:t xml:space="preserve">inej (konkurenčnej) </w:t>
      </w:r>
      <w:r w:rsidRPr="002B0384">
        <w:rPr>
          <w:rFonts w:ascii="Times New Roman" w:hAnsi="Times New Roman"/>
        </w:rPr>
        <w:t>pohr</w:t>
      </w:r>
      <w:r>
        <w:rPr>
          <w:rFonts w:ascii="Times New Roman" w:hAnsi="Times New Roman"/>
        </w:rPr>
        <w:t xml:space="preserve">ebnej službe na pohrebisko. V rámci zrovnoprávnenia pohrebnej služby, ktorá neprevádzkuje pohrebisko a </w:t>
      </w:r>
      <w:r w:rsidRPr="00BB0A7B">
        <w:rPr>
          <w:rFonts w:ascii="Times New Roman" w:hAnsi="Times New Roman"/>
        </w:rPr>
        <w:t xml:space="preserve"> </w:t>
      </w:r>
      <w:r>
        <w:rPr>
          <w:rFonts w:ascii="Times New Roman" w:hAnsi="Times New Roman"/>
        </w:rPr>
        <w:t>pohrebnej služby, ktorá prevádzkuje pohrebisko, sa odstránia mnohé problémy pri zabezpečovaní pohrebu a pohreb prebehne dôstojne.</w:t>
      </w:r>
    </w:p>
    <w:p w:rsidR="00E61A2C" w:rsidRPr="002853C2" w:rsidP="002853C2">
      <w:pPr>
        <w:bidi w:val="0"/>
        <w:ind w:firstLine="708"/>
        <w:jc w:val="both"/>
        <w:rPr>
          <w:rFonts w:ascii="Times New Roman" w:hAnsi="Times New Roman"/>
        </w:rPr>
      </w:pPr>
      <w:r w:rsidRPr="002853C2">
        <w:rPr>
          <w:rFonts w:ascii="Times New Roman" w:hAnsi="Times New Roman"/>
        </w:rPr>
        <w:t>Zmena v postupe schvaľovania prevádzkového poriadku pohrebiska oproti terajšej úprave vyplynula z kompetencií obcí, ktoré boli rešpektované v plnej miere</w:t>
      </w:r>
      <w:r w:rsidRPr="002853C2" w:rsidR="00D175C6">
        <w:rPr>
          <w:rFonts w:ascii="Times New Roman" w:hAnsi="Times New Roman"/>
        </w:rPr>
        <w:t xml:space="preserve">. Rozsah činnosti bol </w:t>
      </w:r>
      <w:r w:rsidRPr="002853C2" w:rsidR="002853C2">
        <w:rPr>
          <w:rFonts w:ascii="Times New Roman" w:hAnsi="Times New Roman"/>
        </w:rPr>
        <w:t>spresnený</w:t>
      </w:r>
      <w:r w:rsidRPr="002853C2" w:rsidR="00D175C6">
        <w:rPr>
          <w:rFonts w:ascii="Times New Roman" w:hAnsi="Times New Roman"/>
        </w:rPr>
        <w:t>, doplnený o spravovanie márnice a domu smútku. Z činnosti bolo vynechané pochovávanie, ktoré bolo dané do činnosti pohrebných služieb z dôvodu jednoznačného rozdelenia činnosti medzi prevádzkovateľa pohrebiska a prevádzkovateľa pohrebnej služby.</w:t>
      </w:r>
    </w:p>
    <w:p w:rsidR="00E61A2C" w:rsidP="00E61A2C">
      <w:pPr>
        <w:bidi w:val="0"/>
        <w:jc w:val="both"/>
        <w:rPr>
          <w:rFonts w:ascii="Times New Roman" w:hAnsi="Times New Roman"/>
        </w:rPr>
      </w:pPr>
      <w:r w:rsidR="007556DD">
        <w:rPr>
          <w:rFonts w:ascii="Times New Roman" w:hAnsi="Times New Roman"/>
        </w:rPr>
        <w:t>A</w:t>
      </w:r>
      <w:r w:rsidRPr="002853C2">
        <w:rPr>
          <w:rFonts w:ascii="Times New Roman" w:hAnsi="Times New Roman"/>
        </w:rPr>
        <w:t>k obec nie je prevádzkovateľom pohrebiska, prevádzkovateľ pohrebiska je okrem všeobecných povinností ďalej</w:t>
      </w:r>
      <w:r w:rsidRPr="002853C2" w:rsidR="00BD734C">
        <w:rPr>
          <w:rFonts w:ascii="Times New Roman" w:hAnsi="Times New Roman"/>
        </w:rPr>
        <w:t xml:space="preserve"> povinný</w:t>
      </w:r>
      <w:r w:rsidRPr="002853C2">
        <w:rPr>
          <w:rFonts w:ascii="Times New Roman" w:hAnsi="Times New Roman"/>
        </w:rPr>
        <w:t xml:space="preserve"> predložiť obci na schválenie prevádzkový poriadok pohrebiska a predkladať na schválenie aj jeho zmeny, viesť evidenciu pohrebiska a po ukončení prevádzkovania pohrebiska odovzdať evidenciu pohrebiska príslušnej obci, </w:t>
      </w:r>
      <w:r w:rsidRPr="00A32770">
        <w:rPr>
          <w:rFonts w:ascii="Times New Roman" w:hAnsi="Times New Roman"/>
          <w:bCs/>
        </w:rPr>
        <w:t>bezodkladne informovať obec o zákaze pochovávania,</w:t>
      </w:r>
      <w:r w:rsidRPr="002853C2">
        <w:rPr>
          <w:rFonts w:ascii="Times New Roman" w:hAnsi="Times New Roman"/>
          <w:bCs/>
        </w:rPr>
        <w:t xml:space="preserve"> </w:t>
      </w:r>
      <w:r w:rsidRPr="002853C2">
        <w:rPr>
          <w:rFonts w:ascii="Times New Roman" w:hAnsi="Times New Roman"/>
        </w:rPr>
        <w:t>po výpovedi zmluvy o nájme hrobového miesta odovzdať pomník, náhrobné kamene, náhrobné dosky, oplotenie obci.</w:t>
      </w:r>
    </w:p>
    <w:p w:rsidR="00D67D1E" w:rsidRPr="00D67D1E" w:rsidP="00D67D1E">
      <w:pPr>
        <w:bidi w:val="0"/>
        <w:ind w:firstLine="708"/>
        <w:jc w:val="both"/>
        <w:rPr>
          <w:rFonts w:ascii="Times New Roman" w:hAnsi="Times New Roman"/>
        </w:rPr>
      </w:pPr>
      <w:r w:rsidRPr="00D67D1E">
        <w:rPr>
          <w:rFonts w:ascii="Times New Roman" w:hAnsi="Times New Roman"/>
        </w:rPr>
        <w:t xml:space="preserve">Prevádzkový poriadok pohrebiska a jeho zmeny schvaľuje obec všeobecne záväzným nariadením.  </w:t>
      </w:r>
    </w:p>
    <w:p w:rsidR="00D67D1E" w:rsidRPr="002853C2" w:rsidP="00D67D1E">
      <w:pPr>
        <w:bidi w:val="0"/>
        <w:jc w:val="both"/>
        <w:rPr>
          <w:rFonts w:ascii="Times New Roman" w:hAnsi="Times New Roman"/>
        </w:rPr>
      </w:pPr>
      <w:r>
        <w:rPr>
          <w:rFonts w:ascii="Times New Roman" w:hAnsi="Times New Roman"/>
        </w:rPr>
        <w:t xml:space="preserve">            </w:t>
      </w:r>
      <w:r w:rsidRPr="002853C2">
        <w:rPr>
          <w:rFonts w:ascii="Times New Roman" w:hAnsi="Times New Roman"/>
        </w:rPr>
        <w:t>Novou povinnosťou prevádzkovateľa pohrebiska je chrániť pohrebisko pred zaplavením.</w:t>
      </w:r>
    </w:p>
    <w:p w:rsidR="00D67D1E" w:rsidP="00E61A2C">
      <w:pPr>
        <w:bidi w:val="0"/>
        <w:jc w:val="both"/>
        <w:rPr>
          <w:rFonts w:ascii="Times New Roman" w:hAnsi="Times New Roman"/>
        </w:rPr>
      </w:pPr>
    </w:p>
    <w:p w:rsidR="00D67D1E" w:rsidRPr="002853C2" w:rsidP="00E61A2C">
      <w:pPr>
        <w:bidi w:val="0"/>
        <w:jc w:val="both"/>
        <w:rPr>
          <w:rFonts w:ascii="Times New Roman" w:hAnsi="Times New Roman"/>
        </w:rPr>
      </w:pPr>
    </w:p>
    <w:p w:rsidR="000238E0" w:rsidP="00466EE8">
      <w:pPr>
        <w:bidi w:val="0"/>
        <w:jc w:val="both"/>
        <w:rPr>
          <w:rFonts w:ascii="Times New Roman" w:hAnsi="Times New Roman"/>
          <w:u w:val="single"/>
        </w:rPr>
      </w:pPr>
      <w:r w:rsidRPr="006D2596" w:rsidR="008B4FD3">
        <w:rPr>
          <w:rFonts w:ascii="Times New Roman" w:hAnsi="Times New Roman"/>
          <w:b/>
        </w:rPr>
        <w:t>K § 18</w:t>
      </w:r>
    </w:p>
    <w:p w:rsidR="00F356F6" w:rsidRPr="002853C2" w:rsidP="002853C2">
      <w:pPr>
        <w:bidi w:val="0"/>
        <w:ind w:firstLine="708"/>
        <w:jc w:val="both"/>
        <w:rPr>
          <w:rFonts w:ascii="Times New Roman" w:hAnsi="Times New Roman"/>
        </w:rPr>
      </w:pPr>
      <w:r w:rsidR="009C0FF6">
        <w:rPr>
          <w:rFonts w:ascii="Times New Roman" w:hAnsi="Times New Roman"/>
        </w:rPr>
        <w:t>Návrh zákona</w:t>
      </w:r>
      <w:r w:rsidR="005D39D6">
        <w:rPr>
          <w:rFonts w:ascii="Times New Roman" w:hAnsi="Times New Roman"/>
        </w:rPr>
        <w:t xml:space="preserve"> v</w:t>
      </w:r>
      <w:r w:rsidR="00BD734C">
        <w:rPr>
          <w:rFonts w:ascii="Times New Roman" w:hAnsi="Times New Roman"/>
        </w:rPr>
        <w:t> tomto ustanovení</w:t>
      </w:r>
      <w:r w:rsidR="007318A7">
        <w:rPr>
          <w:rFonts w:ascii="Times New Roman" w:hAnsi="Times New Roman"/>
        </w:rPr>
        <w:t xml:space="preserve"> upravuje </w:t>
      </w:r>
      <w:r w:rsidR="00184ECA">
        <w:rPr>
          <w:rFonts w:ascii="Times New Roman" w:hAnsi="Times New Roman"/>
        </w:rPr>
        <w:t xml:space="preserve">obsah </w:t>
      </w:r>
      <w:r w:rsidRPr="008B4FD3" w:rsidR="005D39D6">
        <w:rPr>
          <w:rFonts w:ascii="Times New Roman" w:hAnsi="Times New Roman"/>
        </w:rPr>
        <w:t xml:space="preserve">prevádzkového poriadku pohrebiska, </w:t>
      </w:r>
      <w:r w:rsidRPr="005E424D" w:rsidR="005D39D6">
        <w:rPr>
          <w:rFonts w:ascii="Times New Roman" w:hAnsi="Times New Roman"/>
        </w:rPr>
        <w:t>z ktorého vypl</w:t>
      </w:r>
      <w:r w:rsidR="005E424D">
        <w:rPr>
          <w:rFonts w:ascii="Times New Roman" w:hAnsi="Times New Roman"/>
        </w:rPr>
        <w:t>ývajú</w:t>
      </w:r>
      <w:r w:rsidRPr="005E424D" w:rsidR="005D39D6">
        <w:rPr>
          <w:rFonts w:ascii="Times New Roman" w:hAnsi="Times New Roman"/>
        </w:rPr>
        <w:t xml:space="preserve"> povinnosti nájomcov </w:t>
      </w:r>
      <w:r w:rsidR="00231272">
        <w:rPr>
          <w:rFonts w:ascii="Times New Roman" w:hAnsi="Times New Roman"/>
        </w:rPr>
        <w:t xml:space="preserve">hrobových miest </w:t>
      </w:r>
      <w:r w:rsidRPr="005E424D" w:rsidR="005D39D6">
        <w:rPr>
          <w:rFonts w:ascii="Times New Roman" w:hAnsi="Times New Roman"/>
        </w:rPr>
        <w:t>a</w:t>
      </w:r>
      <w:r w:rsidRPr="005E424D" w:rsidR="005E424D">
        <w:rPr>
          <w:rFonts w:ascii="Times New Roman" w:hAnsi="Times New Roman"/>
        </w:rPr>
        <w:t xml:space="preserve"> aj</w:t>
      </w:r>
      <w:r w:rsidRPr="005E424D" w:rsidR="005D39D6">
        <w:rPr>
          <w:rFonts w:ascii="Times New Roman" w:hAnsi="Times New Roman"/>
        </w:rPr>
        <w:t> návštevníkov pohrebiska, dĺžka tlecej doby</w:t>
      </w:r>
      <w:r w:rsidRPr="008B4FD3" w:rsidR="005D39D6">
        <w:rPr>
          <w:rFonts w:ascii="Times New Roman" w:hAnsi="Times New Roman"/>
        </w:rPr>
        <w:t>, spôsob nakladania s odpadmi, čas sprístupnenia pohrebiska verejnosti a</w:t>
      </w:r>
      <w:r w:rsidR="005E424D">
        <w:rPr>
          <w:rFonts w:ascii="Times New Roman" w:hAnsi="Times New Roman"/>
        </w:rPr>
        <w:t> </w:t>
      </w:r>
      <w:r w:rsidRPr="008B4FD3" w:rsidR="005D39D6">
        <w:rPr>
          <w:rFonts w:ascii="Times New Roman" w:hAnsi="Times New Roman"/>
        </w:rPr>
        <w:t>pod</w:t>
      </w:r>
      <w:r w:rsidR="005E424D">
        <w:rPr>
          <w:rFonts w:ascii="Times New Roman" w:hAnsi="Times New Roman"/>
        </w:rPr>
        <w:t>obne.</w:t>
      </w:r>
      <w:r w:rsidR="00BD734C">
        <w:rPr>
          <w:rFonts w:ascii="Times New Roman" w:hAnsi="Times New Roman"/>
        </w:rPr>
        <w:t xml:space="preserve"> </w:t>
      </w:r>
      <w:r w:rsidR="006B16E6">
        <w:rPr>
          <w:rFonts w:ascii="Times New Roman" w:hAnsi="Times New Roman"/>
        </w:rPr>
        <w:t>Prevádzkový poriadok pohrebiska musí byť doplnený o</w:t>
      </w:r>
      <w:r w:rsidR="00BD734C">
        <w:rPr>
          <w:rFonts w:ascii="Times New Roman" w:hAnsi="Times New Roman"/>
          <w:color w:val="FF0000"/>
        </w:rPr>
        <w:t> </w:t>
      </w:r>
      <w:r w:rsidRPr="002853C2" w:rsidR="00BD734C">
        <w:rPr>
          <w:rFonts w:ascii="Times New Roman" w:hAnsi="Times New Roman"/>
        </w:rPr>
        <w:t>úpravu, ako budú</w:t>
      </w:r>
      <w:r w:rsidRPr="002853C2" w:rsidR="006B16E6">
        <w:rPr>
          <w:rFonts w:ascii="Times New Roman" w:hAnsi="Times New Roman"/>
        </w:rPr>
        <w:t xml:space="preserve"> zabezpečené podmienky vzájomnej spolupráce medzi pohrebnou službou, ktorá zabezpečuje pohreb a medzi prevádzkovateľom pohrebiska, ktorý je zodpovedný za</w:t>
      </w:r>
      <w:r w:rsidRPr="002853C2" w:rsidR="001C3D96">
        <w:rPr>
          <w:rFonts w:ascii="Times New Roman" w:hAnsi="Times New Roman"/>
        </w:rPr>
        <w:t xml:space="preserve"> výkopové práce a činnosti na pohrebisku.</w:t>
      </w:r>
    </w:p>
    <w:p w:rsidR="006D2596" w:rsidP="00947F43">
      <w:pPr>
        <w:bidi w:val="0"/>
        <w:ind w:firstLine="708"/>
        <w:jc w:val="both"/>
        <w:rPr>
          <w:rFonts w:ascii="Times New Roman" w:hAnsi="Times New Roman"/>
        </w:rPr>
      </w:pPr>
      <w:r w:rsidR="00DA09BD">
        <w:rPr>
          <w:rFonts w:ascii="Times New Roman" w:hAnsi="Times New Roman"/>
        </w:rPr>
        <w:t>Us</w:t>
      </w:r>
      <w:r w:rsidRPr="00947F43" w:rsidR="00947F43">
        <w:rPr>
          <w:rFonts w:ascii="Times New Roman" w:hAnsi="Times New Roman"/>
        </w:rPr>
        <w:t xml:space="preserve">tanovuje sa </w:t>
      </w:r>
      <w:r w:rsidR="00947F43">
        <w:rPr>
          <w:rFonts w:ascii="Times New Roman" w:hAnsi="Times New Roman"/>
        </w:rPr>
        <w:t xml:space="preserve">nová </w:t>
      </w:r>
      <w:r w:rsidRPr="00947F43" w:rsidR="00947F43">
        <w:rPr>
          <w:rFonts w:ascii="Times New Roman" w:hAnsi="Times New Roman"/>
        </w:rPr>
        <w:t>povinnosť</w:t>
      </w:r>
      <w:r w:rsidR="005134B7">
        <w:rPr>
          <w:rFonts w:ascii="Times New Roman" w:hAnsi="Times New Roman"/>
        </w:rPr>
        <w:t>,</w:t>
      </w:r>
      <w:r w:rsidR="00947F43">
        <w:rPr>
          <w:rFonts w:ascii="Times New Roman" w:hAnsi="Times New Roman"/>
        </w:rPr>
        <w:t xml:space="preserve"> aby bol prevádzkový poriadok prístupný na mieste obvyklom na pohrebisku. </w:t>
      </w:r>
    </w:p>
    <w:p w:rsidR="006F1265" w:rsidRPr="00030638" w:rsidP="006F1265">
      <w:pPr>
        <w:bidi w:val="0"/>
        <w:ind w:firstLine="708"/>
        <w:jc w:val="both"/>
        <w:rPr>
          <w:rFonts w:ascii="Times New Roman" w:hAnsi="Times New Roman"/>
          <w:bCs/>
        </w:rPr>
      </w:pPr>
      <w:r w:rsidRPr="00030638">
        <w:rPr>
          <w:rFonts w:ascii="Times New Roman" w:hAnsi="Times New Roman"/>
          <w:bCs/>
        </w:rPr>
        <w:t xml:space="preserve">Podmienkami vstupu prevádzkovateľa pohrebnej služby na pohrebisko sa rozumie aj uvedenie nákladov, ktoré vzniknú prevádzkovateľovi pohrebiska pri umožnení vstupu na pohrebisko. Ide najmä o náklady, ktoré vzniknú napríklad pri prenájme obradných miestností, zapožičanie vozidla na miestnu prepravu rakvy na pohrebisku a podobne. </w:t>
      </w:r>
    </w:p>
    <w:p w:rsidR="006F1265" w:rsidRPr="00030638" w:rsidP="006F1265">
      <w:pPr>
        <w:bidi w:val="0"/>
        <w:rPr>
          <w:rFonts w:ascii="Times New Roman" w:hAnsi="Times New Roman"/>
        </w:rPr>
      </w:pPr>
    </w:p>
    <w:p w:rsidR="006F1265" w:rsidRPr="00947F43" w:rsidP="00947F43">
      <w:pPr>
        <w:bidi w:val="0"/>
        <w:ind w:firstLine="708"/>
        <w:jc w:val="both"/>
        <w:rPr>
          <w:rFonts w:ascii="Times New Roman" w:hAnsi="Times New Roman"/>
        </w:rPr>
      </w:pPr>
    </w:p>
    <w:p w:rsidR="008F2A07" w:rsidRPr="00F356F6" w:rsidP="00466EE8">
      <w:pPr>
        <w:bidi w:val="0"/>
        <w:jc w:val="both"/>
        <w:rPr>
          <w:rFonts w:ascii="Times New Roman" w:hAnsi="Times New Roman"/>
          <w:u w:val="single"/>
        </w:rPr>
      </w:pPr>
    </w:p>
    <w:p w:rsidR="00C9378C" w:rsidP="00C9378C">
      <w:pPr>
        <w:bidi w:val="0"/>
        <w:jc w:val="both"/>
        <w:rPr>
          <w:rFonts w:ascii="Times New Roman" w:hAnsi="Times New Roman"/>
        </w:rPr>
      </w:pPr>
      <w:r w:rsidRPr="006D2596" w:rsidR="008B4FD3">
        <w:rPr>
          <w:rFonts w:ascii="Times New Roman" w:hAnsi="Times New Roman"/>
          <w:b/>
        </w:rPr>
        <w:t>K § 19</w:t>
      </w:r>
    </w:p>
    <w:p w:rsidR="00947F43" w:rsidP="002853C2">
      <w:pPr>
        <w:bidi w:val="0"/>
        <w:ind w:firstLine="708"/>
        <w:jc w:val="both"/>
        <w:rPr>
          <w:rFonts w:ascii="Times New Roman" w:hAnsi="Times New Roman"/>
        </w:rPr>
      </w:pPr>
      <w:r w:rsidR="00C9378C">
        <w:rPr>
          <w:rFonts w:ascii="Times New Roman" w:hAnsi="Times New Roman"/>
        </w:rPr>
        <w:t>Ustanovujú sa</w:t>
      </w:r>
      <w:r w:rsidRPr="002B0384" w:rsidR="00C9378C">
        <w:rPr>
          <w:rFonts w:ascii="Times New Roman" w:hAnsi="Times New Roman"/>
        </w:rPr>
        <w:t xml:space="preserve"> podmienky pre ukladanie ľudských pozostatkov</w:t>
      </w:r>
      <w:r w:rsidR="00C9378C">
        <w:rPr>
          <w:rFonts w:ascii="Times New Roman" w:hAnsi="Times New Roman"/>
        </w:rPr>
        <w:t xml:space="preserve"> do hrobu alebo hrobky a podmienky</w:t>
      </w:r>
      <w:r w:rsidRPr="002B0384" w:rsidR="00C9378C">
        <w:rPr>
          <w:rFonts w:ascii="Times New Roman" w:hAnsi="Times New Roman"/>
        </w:rPr>
        <w:t xml:space="preserve"> </w:t>
      </w:r>
      <w:r w:rsidR="00C9378C">
        <w:rPr>
          <w:rFonts w:ascii="Times New Roman" w:hAnsi="Times New Roman"/>
        </w:rPr>
        <w:t>n</w:t>
      </w:r>
      <w:r w:rsidRPr="002B0384" w:rsidR="00C9378C">
        <w:rPr>
          <w:rFonts w:ascii="Times New Roman" w:hAnsi="Times New Roman"/>
        </w:rPr>
        <w:t xml:space="preserve">a exhumáciu ľudských ostatkov. </w:t>
      </w:r>
      <w:r w:rsidR="00C9378C">
        <w:rPr>
          <w:rFonts w:ascii="Times New Roman" w:hAnsi="Times New Roman"/>
        </w:rPr>
        <w:t xml:space="preserve">Určujú sa </w:t>
      </w:r>
      <w:r w:rsidRPr="002B0384" w:rsidR="00C9378C">
        <w:rPr>
          <w:rFonts w:ascii="Times New Roman" w:hAnsi="Times New Roman"/>
        </w:rPr>
        <w:t xml:space="preserve"> požiadavky, ktoré musí spĺňať hrob na  ukladanie ľ</w:t>
      </w:r>
      <w:r w:rsidR="005134B7">
        <w:rPr>
          <w:rFonts w:ascii="Times New Roman" w:hAnsi="Times New Roman"/>
        </w:rPr>
        <w:t>udských pozostatkov, dĺžku doby</w:t>
      </w:r>
      <w:r w:rsidRPr="002B0384" w:rsidR="00C9378C">
        <w:rPr>
          <w:rFonts w:ascii="Times New Roman" w:hAnsi="Times New Roman"/>
        </w:rPr>
        <w:t xml:space="preserve"> potrebnej na ich zotletie</w:t>
      </w:r>
      <w:r w:rsidR="005134B7">
        <w:rPr>
          <w:rFonts w:ascii="Times New Roman" w:hAnsi="Times New Roman"/>
        </w:rPr>
        <w:t>,</w:t>
      </w:r>
      <w:r w:rsidRPr="002B0384" w:rsidR="00C9378C">
        <w:rPr>
          <w:rFonts w:ascii="Times New Roman" w:hAnsi="Times New Roman"/>
        </w:rPr>
        <w:t xml:space="preserve"> ako aj podmienky exhumácie ľudských ostatkov pred uplynutím tlecej doby. K vykonaniu exhumácie </w:t>
      </w:r>
      <w:r>
        <w:rPr>
          <w:rFonts w:ascii="Times New Roman" w:hAnsi="Times New Roman"/>
        </w:rPr>
        <w:t xml:space="preserve">pred uplynutím tlecej doby </w:t>
      </w:r>
      <w:r w:rsidRPr="002B0384" w:rsidR="00C9378C">
        <w:rPr>
          <w:rFonts w:ascii="Times New Roman" w:hAnsi="Times New Roman"/>
        </w:rPr>
        <w:t>je potrebné aj vyjadrenie príslušného regionálneho úradu verejného zdravotníctva</w:t>
      </w:r>
      <w:r>
        <w:rPr>
          <w:rFonts w:ascii="Times New Roman" w:hAnsi="Times New Roman"/>
        </w:rPr>
        <w:t>,</w:t>
      </w:r>
      <w:r w:rsidRPr="002B0384" w:rsidR="00C9378C">
        <w:rPr>
          <w:rFonts w:ascii="Times New Roman" w:hAnsi="Times New Roman"/>
        </w:rPr>
        <w:t xml:space="preserve">  a to z dôvodu zhodnotenia zdravotného rizika, vyplývajúceho z vykonanej exhumácie, najmä s ohľadom na p</w:t>
      </w:r>
      <w:r w:rsidR="005134B7">
        <w:rPr>
          <w:rFonts w:ascii="Times New Roman" w:hAnsi="Times New Roman"/>
        </w:rPr>
        <w:t>ríčiny úmrtia (napr. na prenosné</w:t>
      </w:r>
      <w:r w:rsidRPr="002B0384" w:rsidR="00C9378C">
        <w:rPr>
          <w:rFonts w:ascii="Times New Roman" w:hAnsi="Times New Roman"/>
        </w:rPr>
        <w:t xml:space="preserve"> ochorenie, ožiarenie rádioaktívnymi látkami) a následného</w:t>
      </w:r>
      <w:r w:rsidR="005134B7">
        <w:rPr>
          <w:rFonts w:ascii="Times New Roman" w:hAnsi="Times New Roman"/>
        </w:rPr>
        <w:t xml:space="preserve"> možného ohrozenia zdravia osôb</w:t>
      </w:r>
      <w:r w:rsidRPr="002B0384" w:rsidR="00C9378C">
        <w:rPr>
          <w:rFonts w:ascii="Times New Roman" w:hAnsi="Times New Roman"/>
        </w:rPr>
        <w:t xml:space="preserve"> vykonávajúcich exhumáciu</w:t>
      </w:r>
      <w:r w:rsidR="005134B7">
        <w:rPr>
          <w:rFonts w:ascii="Times New Roman" w:hAnsi="Times New Roman"/>
        </w:rPr>
        <w:t>,</w:t>
      </w:r>
      <w:r w:rsidRPr="002B0384" w:rsidR="00C9378C">
        <w:rPr>
          <w:rFonts w:ascii="Times New Roman" w:hAnsi="Times New Roman"/>
        </w:rPr>
        <w:t xml:space="preserve"> ako aj prípadného možného ohrozenia verejného zdravia.</w:t>
      </w:r>
      <w:r w:rsidRPr="002B0384" w:rsidR="00C9378C">
        <w:rPr>
          <w:rFonts w:ascii="Times New Roman" w:hAnsi="Times New Roman"/>
          <w:color w:val="FF0000"/>
        </w:rPr>
        <w:t xml:space="preserve"> </w:t>
      </w:r>
      <w:r w:rsidRPr="002B0384" w:rsidR="00C9378C">
        <w:rPr>
          <w:rFonts w:ascii="Times New Roman" w:hAnsi="Times New Roman"/>
        </w:rPr>
        <w:t>Forma stanoviska vyjadrením a nie posudkom je pružnejšia, vychádza v ústrety žiadateľovi o exhumáciu a príslušný orgán verejného zdravotníctva má povinnosť preveriť opatrenia na ochranu zdravia.</w:t>
      </w:r>
      <w:r w:rsidR="00A81198">
        <w:rPr>
          <w:rFonts w:ascii="Times New Roman" w:hAnsi="Times New Roman"/>
        </w:rPr>
        <w:t xml:space="preserve"> </w:t>
      </w:r>
    </w:p>
    <w:p w:rsidR="00C9378C" w:rsidRPr="002853C2" w:rsidP="002853C2">
      <w:pPr>
        <w:bidi w:val="0"/>
        <w:ind w:firstLine="708"/>
        <w:jc w:val="both"/>
        <w:rPr>
          <w:rFonts w:ascii="Times New Roman" w:hAnsi="Times New Roman"/>
        </w:rPr>
      </w:pPr>
      <w:r w:rsidRPr="002853C2" w:rsidR="00A81198">
        <w:rPr>
          <w:rFonts w:ascii="Times New Roman" w:hAnsi="Times New Roman"/>
        </w:rPr>
        <w:t xml:space="preserve">Oproti doterajšej úprave je ustanovená možnosť ukladať ľudské pozostatky do dvojhrobov a viachrobov vedľa seba bez odstupu </w:t>
      </w:r>
      <w:smartTag w:uri="urn:schemas-microsoft-com:office:smarttags" w:element="metricconverter">
        <w:smartTagPr>
          <w:attr w:name="ProductID" w:val="0,3 m"/>
        </w:smartTagPr>
        <w:r w:rsidRPr="002853C2" w:rsidR="00A81198">
          <w:rPr>
            <w:rFonts w:ascii="Times New Roman" w:hAnsi="Times New Roman"/>
          </w:rPr>
          <w:t>0,3 m</w:t>
        </w:r>
      </w:smartTag>
      <w:r w:rsidRPr="002853C2" w:rsidR="00A81198">
        <w:rPr>
          <w:rFonts w:ascii="Times New Roman" w:hAnsi="Times New Roman"/>
        </w:rPr>
        <w:t xml:space="preserve">. Možnosť ukladať ľudské pozostatky pred uplynutím tlecej doby do toho istého hrobu je </w:t>
      </w:r>
      <w:r w:rsidR="00C709E8">
        <w:rPr>
          <w:rFonts w:ascii="Times New Roman" w:hAnsi="Times New Roman"/>
        </w:rPr>
        <w:t>s</w:t>
      </w:r>
      <w:r w:rsidRPr="002853C2" w:rsidR="00C709E8">
        <w:rPr>
          <w:rFonts w:ascii="Times New Roman" w:hAnsi="Times New Roman"/>
        </w:rPr>
        <w:t>presnen</w:t>
      </w:r>
      <w:r w:rsidR="00C709E8">
        <w:rPr>
          <w:rFonts w:ascii="Times New Roman" w:hAnsi="Times New Roman"/>
        </w:rPr>
        <w:t>á</w:t>
      </w:r>
      <w:r w:rsidRPr="002853C2" w:rsidR="00A81198">
        <w:rPr>
          <w:rFonts w:ascii="Times New Roman" w:hAnsi="Times New Roman"/>
        </w:rPr>
        <w:t xml:space="preserve"> pojmovo ako prehĺbený hrob a je upravená požadovaná hĺbka takéhoto hrobu. Aj pre prehĺbené hroby musí byť splnená požiada</w:t>
      </w:r>
      <w:r w:rsidRPr="002853C2" w:rsidR="00A63EDA">
        <w:rPr>
          <w:rFonts w:ascii="Times New Roman" w:hAnsi="Times New Roman"/>
        </w:rPr>
        <w:t>v</w:t>
      </w:r>
      <w:r w:rsidRPr="002853C2" w:rsidR="00A81198">
        <w:rPr>
          <w:rFonts w:ascii="Times New Roman" w:hAnsi="Times New Roman"/>
        </w:rPr>
        <w:t xml:space="preserve">ka, </w:t>
      </w:r>
      <w:r w:rsidR="005134B7">
        <w:rPr>
          <w:rFonts w:ascii="Times New Roman" w:hAnsi="Times New Roman"/>
        </w:rPr>
        <w:t>podľa ktorej</w:t>
      </w:r>
      <w:r w:rsidRPr="002853C2" w:rsidR="00A81198">
        <w:rPr>
          <w:rFonts w:ascii="Times New Roman" w:hAnsi="Times New Roman"/>
        </w:rPr>
        <w:t xml:space="preserve"> dno</w:t>
      </w:r>
      <w:r w:rsidR="005134B7">
        <w:rPr>
          <w:rFonts w:ascii="Times New Roman" w:hAnsi="Times New Roman"/>
        </w:rPr>
        <w:t xml:space="preserve"> hrobu</w:t>
      </w:r>
      <w:r w:rsidRPr="002853C2" w:rsidR="00A81198">
        <w:rPr>
          <w:rFonts w:ascii="Times New Roman" w:hAnsi="Times New Roman"/>
        </w:rPr>
        <w:t xml:space="preserve"> musí ležať </w:t>
      </w:r>
      <w:smartTag w:uri="urn:schemas-microsoft-com:office:smarttags" w:element="metricconverter">
        <w:smartTagPr>
          <w:attr w:name="ProductID" w:val="0,5 m"/>
        </w:smartTagPr>
        <w:r w:rsidRPr="002853C2" w:rsidR="00A81198">
          <w:rPr>
            <w:rFonts w:ascii="Times New Roman" w:hAnsi="Times New Roman"/>
          </w:rPr>
          <w:t>0,5 m</w:t>
        </w:r>
      </w:smartTag>
      <w:r w:rsidRPr="002853C2" w:rsidR="00A81198">
        <w:rPr>
          <w:rFonts w:ascii="Times New Roman" w:hAnsi="Times New Roman"/>
        </w:rPr>
        <w:t xml:space="preserve"> nad </w:t>
      </w:r>
      <w:r w:rsidRPr="002853C2" w:rsidR="00CA3277">
        <w:rPr>
          <w:rFonts w:ascii="Times New Roman" w:hAnsi="Times New Roman"/>
        </w:rPr>
        <w:t>hladinou podzemnej vody.</w:t>
      </w:r>
    </w:p>
    <w:p w:rsidR="00C9378C" w:rsidRPr="002853C2" w:rsidP="00466EE8">
      <w:pPr>
        <w:bidi w:val="0"/>
        <w:jc w:val="both"/>
        <w:rPr>
          <w:rFonts w:ascii="Times New Roman" w:hAnsi="Times New Roman"/>
        </w:rPr>
      </w:pPr>
    </w:p>
    <w:p w:rsidR="00F356F6" w:rsidRPr="00F356F6" w:rsidP="00466EE8">
      <w:pPr>
        <w:bidi w:val="0"/>
        <w:jc w:val="both"/>
        <w:rPr>
          <w:rFonts w:ascii="Times New Roman" w:hAnsi="Times New Roman"/>
          <w:u w:val="single"/>
        </w:rPr>
      </w:pPr>
      <w:r w:rsidRPr="00FF0030" w:rsidR="00672C88">
        <w:rPr>
          <w:rFonts w:ascii="Times New Roman" w:hAnsi="Times New Roman"/>
          <w:b/>
        </w:rPr>
        <w:t>K § 20</w:t>
      </w:r>
    </w:p>
    <w:p w:rsidR="0004022F" w:rsidP="002853C2">
      <w:pPr>
        <w:bidi w:val="0"/>
        <w:ind w:firstLine="708"/>
        <w:jc w:val="both"/>
        <w:rPr>
          <w:rFonts w:ascii="Times New Roman" w:hAnsi="Times New Roman"/>
        </w:rPr>
      </w:pPr>
      <w:r w:rsidR="00BB6A95">
        <w:rPr>
          <w:rFonts w:ascii="Times New Roman" w:hAnsi="Times New Roman"/>
        </w:rPr>
        <w:t xml:space="preserve">Návrh zákona </w:t>
      </w:r>
      <w:r w:rsidR="007B23A4">
        <w:rPr>
          <w:rFonts w:ascii="Times New Roman" w:hAnsi="Times New Roman"/>
        </w:rPr>
        <w:t>ustanovuje, že ak by ďalším pochovávaním na pohrebisku mohlo dôjsť k ohrozeniu zdravia ľudí alebo kvality podzemnej vody, môže príslušný orgán štátnej správy zakázať pochovávanie na pohrebisku úplne</w:t>
      </w:r>
      <w:r w:rsidR="002C5B16">
        <w:rPr>
          <w:rFonts w:ascii="Times New Roman" w:hAnsi="Times New Roman"/>
        </w:rPr>
        <w:t>. Z</w:t>
      </w:r>
      <w:r w:rsidR="007B23A4">
        <w:rPr>
          <w:rFonts w:ascii="Times New Roman" w:hAnsi="Times New Roman"/>
        </w:rPr>
        <w:t xml:space="preserve">ákaz pochovávania sa môže vzťahovať  </w:t>
      </w:r>
      <w:r w:rsidR="005134B7">
        <w:rPr>
          <w:rFonts w:ascii="Times New Roman" w:hAnsi="Times New Roman"/>
        </w:rPr>
        <w:t>len na určitý druh pochovávania</w:t>
      </w:r>
      <w:r w:rsidR="007B23A4">
        <w:rPr>
          <w:rFonts w:ascii="Times New Roman" w:hAnsi="Times New Roman"/>
        </w:rPr>
        <w:t xml:space="preserve"> (napr. ukladanie do hrobu)</w:t>
      </w:r>
      <w:r w:rsidR="005134B7">
        <w:rPr>
          <w:rFonts w:ascii="Times New Roman" w:hAnsi="Times New Roman"/>
        </w:rPr>
        <w:t>,</w:t>
      </w:r>
      <w:r w:rsidR="007B23A4">
        <w:rPr>
          <w:rFonts w:ascii="Times New Roman" w:hAnsi="Times New Roman"/>
        </w:rPr>
        <w:t xml:space="preserve"> čím ďalšie spôsoby pochovávania tak, ako boli uvedené v rozhodnutí</w:t>
      </w:r>
      <w:r w:rsidR="005134B7">
        <w:rPr>
          <w:rFonts w:ascii="Times New Roman" w:hAnsi="Times New Roman"/>
        </w:rPr>
        <w:t xml:space="preserve"> orgánu verejného zdravotníctva</w:t>
      </w:r>
      <w:r w:rsidR="007B23A4">
        <w:rPr>
          <w:rFonts w:ascii="Times New Roman" w:hAnsi="Times New Roman"/>
        </w:rPr>
        <w:t xml:space="preserve"> vydaného k prevádzke pohrebiska, sa môžu vykonávať naďalej. Ide napr. o ukladanie do </w:t>
      </w:r>
      <w:r w:rsidR="00E36BA9">
        <w:rPr>
          <w:rFonts w:ascii="Times New Roman" w:hAnsi="Times New Roman"/>
        </w:rPr>
        <w:t xml:space="preserve">nadzemnej </w:t>
      </w:r>
      <w:r w:rsidR="007B23A4">
        <w:rPr>
          <w:rFonts w:ascii="Times New Roman" w:hAnsi="Times New Roman"/>
        </w:rPr>
        <w:t>hrobky a</w:t>
      </w:r>
      <w:r w:rsidR="003C2F26">
        <w:rPr>
          <w:rFonts w:ascii="Times New Roman" w:hAnsi="Times New Roman"/>
        </w:rPr>
        <w:t> </w:t>
      </w:r>
      <w:r w:rsidR="007B23A4">
        <w:rPr>
          <w:rFonts w:ascii="Times New Roman" w:hAnsi="Times New Roman"/>
        </w:rPr>
        <w:t>pod</w:t>
      </w:r>
      <w:r w:rsidR="003C2F26">
        <w:rPr>
          <w:rFonts w:ascii="Times New Roman" w:hAnsi="Times New Roman"/>
        </w:rPr>
        <w:t>obne.</w:t>
      </w:r>
      <w:r w:rsidR="007B23A4">
        <w:rPr>
          <w:rFonts w:ascii="Times New Roman" w:hAnsi="Times New Roman"/>
        </w:rPr>
        <w:t xml:space="preserve"> </w:t>
      </w:r>
    </w:p>
    <w:p w:rsidR="00247158" w:rsidP="00466EE8">
      <w:pPr>
        <w:bidi w:val="0"/>
        <w:jc w:val="both"/>
        <w:rPr>
          <w:rFonts w:ascii="Times New Roman" w:hAnsi="Times New Roman"/>
        </w:rPr>
      </w:pPr>
    </w:p>
    <w:p w:rsidR="00184ECA" w:rsidP="00466EE8">
      <w:pPr>
        <w:bidi w:val="0"/>
        <w:jc w:val="both"/>
        <w:rPr>
          <w:rFonts w:ascii="Times New Roman" w:hAnsi="Times New Roman"/>
          <w:b/>
        </w:rPr>
      </w:pPr>
      <w:r w:rsidRPr="00FF0030" w:rsidR="00672C88">
        <w:rPr>
          <w:rFonts w:ascii="Times New Roman" w:hAnsi="Times New Roman"/>
          <w:b/>
        </w:rPr>
        <w:t>K § 21</w:t>
      </w:r>
    </w:p>
    <w:p w:rsidR="00D37B7F" w:rsidP="002853C2">
      <w:pPr>
        <w:bidi w:val="0"/>
        <w:ind w:firstLine="708"/>
        <w:jc w:val="both"/>
        <w:rPr>
          <w:rFonts w:ascii="Times New Roman" w:hAnsi="Times New Roman"/>
        </w:rPr>
      </w:pPr>
      <w:r w:rsidR="00BB6A95">
        <w:rPr>
          <w:rFonts w:ascii="Times New Roman" w:hAnsi="Times New Roman"/>
        </w:rPr>
        <w:t xml:space="preserve">Návrh zákona </w:t>
      </w:r>
      <w:r w:rsidR="007B23A4">
        <w:rPr>
          <w:rFonts w:ascii="Times New Roman" w:hAnsi="Times New Roman"/>
        </w:rPr>
        <w:t xml:space="preserve"> ustanovuje, že právo užívať hrobové miesto vzniká uzavretím nájomnej zmluvy, ktorá sa uzatvára na dobu neurčitú a </w:t>
      </w:r>
      <w:r w:rsidR="002821A7">
        <w:rPr>
          <w:rFonts w:ascii="Times New Roman" w:hAnsi="Times New Roman"/>
        </w:rPr>
        <w:t>nájomnou</w:t>
      </w:r>
      <w:r w:rsidR="007B23A4">
        <w:rPr>
          <w:rFonts w:ascii="Times New Roman" w:hAnsi="Times New Roman"/>
        </w:rPr>
        <w:t xml:space="preserve"> zmluvou prevádzkovateľ pohrebiska prenecháva nájomcovi za nájomné užívať hrobové miesto. </w:t>
      </w:r>
      <w:r w:rsidRPr="00247158" w:rsidR="007C0871">
        <w:rPr>
          <w:rFonts w:ascii="Times New Roman" w:hAnsi="Times New Roman"/>
        </w:rPr>
        <w:t>Prevádzkovateľovi pohrebiska sa ukladá povinnosť zabezpečiť prístup k hrobovému miestu a zdržať sa zásahov na pohrebisku, ktoré by znamenali zásah do hrobového miesta</w:t>
      </w:r>
      <w:r w:rsidR="008B1D23">
        <w:rPr>
          <w:rFonts w:ascii="Times New Roman" w:hAnsi="Times New Roman"/>
        </w:rPr>
        <w:t>. D</w:t>
      </w:r>
      <w:r w:rsidRPr="00247158" w:rsidR="007C0871">
        <w:rPr>
          <w:rFonts w:ascii="Times New Roman" w:hAnsi="Times New Roman"/>
        </w:rPr>
        <w:t>ôležitá je aj jeho povinnosť písomne informovať nájomcu o skutočnostiach spojených so zásahom  do  hrobového miesta.</w:t>
      </w:r>
    </w:p>
    <w:p w:rsidR="00666DD1" w:rsidRPr="002853C2" w:rsidP="002853C2">
      <w:pPr>
        <w:bidi w:val="0"/>
        <w:ind w:firstLine="708"/>
        <w:jc w:val="both"/>
        <w:rPr>
          <w:rFonts w:ascii="Times New Roman" w:hAnsi="Times New Roman"/>
        </w:rPr>
      </w:pPr>
      <w:r w:rsidRPr="002853C2">
        <w:rPr>
          <w:rFonts w:ascii="Times New Roman" w:hAnsi="Times New Roman"/>
        </w:rPr>
        <w:t xml:space="preserve">Oproti terajšej právnej úprave je zmenené ustanovenie o uzatváraní nájomnej zmluvy, ak nájomca </w:t>
      </w:r>
      <w:r w:rsidR="00E90493">
        <w:rPr>
          <w:rFonts w:ascii="Times New Roman" w:hAnsi="Times New Roman"/>
        </w:rPr>
        <w:t>zo</w:t>
      </w:r>
      <w:r w:rsidRPr="002853C2">
        <w:rPr>
          <w:rFonts w:ascii="Times New Roman" w:hAnsi="Times New Roman"/>
        </w:rPr>
        <w:t>mrel. Prednostné právo na uzatvorenie nájomne</w:t>
      </w:r>
      <w:r w:rsidRPr="002853C2" w:rsidR="00E36BA9">
        <w:rPr>
          <w:rFonts w:ascii="Times New Roman" w:hAnsi="Times New Roman"/>
        </w:rPr>
        <w:t>j</w:t>
      </w:r>
      <w:r w:rsidRPr="002853C2">
        <w:rPr>
          <w:rFonts w:ascii="Times New Roman" w:hAnsi="Times New Roman"/>
        </w:rPr>
        <w:t xml:space="preserve"> zmluvy má blízka osoba</w:t>
      </w:r>
      <w:r w:rsidR="000B7F02">
        <w:rPr>
          <w:rFonts w:ascii="Times New Roman" w:hAnsi="Times New Roman"/>
        </w:rPr>
        <w:t>,</w:t>
      </w:r>
      <w:r w:rsidR="00947F43">
        <w:rPr>
          <w:rFonts w:ascii="Times New Roman" w:hAnsi="Times New Roman"/>
        </w:rPr>
        <w:t xml:space="preserve">  ak </w:t>
      </w:r>
      <w:r w:rsidR="001C0805">
        <w:rPr>
          <w:rFonts w:ascii="Times New Roman" w:hAnsi="Times New Roman"/>
        </w:rPr>
        <w:t xml:space="preserve">je </w:t>
      </w:r>
      <w:r w:rsidR="00947F43">
        <w:rPr>
          <w:rFonts w:ascii="Times New Roman" w:hAnsi="Times New Roman"/>
        </w:rPr>
        <w:t xml:space="preserve">takých </w:t>
      </w:r>
      <w:r w:rsidR="001C0805">
        <w:rPr>
          <w:rFonts w:ascii="Times New Roman" w:hAnsi="Times New Roman"/>
        </w:rPr>
        <w:t xml:space="preserve">osôb viac, tá, ktorá sa prihlásila ako prvá. </w:t>
      </w:r>
      <w:r w:rsidRPr="002853C2">
        <w:rPr>
          <w:rFonts w:ascii="Times New Roman" w:hAnsi="Times New Roman"/>
        </w:rPr>
        <w:t>Prednostné právo na uzavretie nájomnej zmluvy sa vymedzilo na dobu jedného roka od úmrtia nájomcu.</w:t>
      </w:r>
      <w:r w:rsidR="002E140E">
        <w:rPr>
          <w:rFonts w:ascii="Times New Roman" w:hAnsi="Times New Roman"/>
        </w:rPr>
        <w:t xml:space="preserve"> Je</w:t>
      </w:r>
      <w:r w:rsidR="001C0805">
        <w:rPr>
          <w:rFonts w:ascii="Times New Roman" w:hAnsi="Times New Roman"/>
        </w:rPr>
        <w:t> to z</w:t>
      </w:r>
      <w:r w:rsidR="002E140E">
        <w:rPr>
          <w:rFonts w:ascii="Times New Roman" w:hAnsi="Times New Roman"/>
        </w:rPr>
        <w:t> </w:t>
      </w:r>
      <w:r w:rsidR="001C0805">
        <w:rPr>
          <w:rFonts w:ascii="Times New Roman" w:hAnsi="Times New Roman"/>
        </w:rPr>
        <w:t>dôvodu</w:t>
      </w:r>
      <w:r w:rsidR="002E140E">
        <w:rPr>
          <w:rFonts w:ascii="Times New Roman" w:hAnsi="Times New Roman"/>
        </w:rPr>
        <w:t xml:space="preserve"> umožnenia</w:t>
      </w:r>
      <w:r w:rsidRPr="002E140E" w:rsidR="002E140E">
        <w:rPr>
          <w:rFonts w:ascii="Times New Roman" w:hAnsi="Times New Roman"/>
        </w:rPr>
        <w:t xml:space="preserve"> </w:t>
      </w:r>
      <w:r w:rsidR="002E140E">
        <w:rPr>
          <w:rFonts w:ascii="Times New Roman" w:hAnsi="Times New Roman"/>
        </w:rPr>
        <w:t>prenajať hrobové miesto čo najskôr aj iným osobám</w:t>
      </w:r>
      <w:r w:rsidR="001C0805">
        <w:rPr>
          <w:rFonts w:ascii="Times New Roman" w:hAnsi="Times New Roman"/>
        </w:rPr>
        <w:t xml:space="preserve">. </w:t>
      </w:r>
    </w:p>
    <w:p w:rsidR="003C2A6F" w:rsidRPr="002853C2" w:rsidP="00466EE8">
      <w:pPr>
        <w:bidi w:val="0"/>
        <w:jc w:val="both"/>
        <w:rPr>
          <w:rFonts w:ascii="Times New Roman" w:hAnsi="Times New Roman"/>
          <w:u w:val="single"/>
        </w:rPr>
      </w:pPr>
    </w:p>
    <w:p w:rsidR="00F356F6" w:rsidRPr="00F356F6" w:rsidP="00466EE8">
      <w:pPr>
        <w:bidi w:val="0"/>
        <w:jc w:val="both"/>
        <w:rPr>
          <w:rFonts w:ascii="Times New Roman" w:hAnsi="Times New Roman"/>
          <w:u w:val="single"/>
        </w:rPr>
      </w:pPr>
      <w:r w:rsidRPr="00247158" w:rsidR="00672C88">
        <w:rPr>
          <w:rFonts w:ascii="Times New Roman" w:hAnsi="Times New Roman"/>
          <w:b/>
        </w:rPr>
        <w:t>K § 22</w:t>
      </w:r>
    </w:p>
    <w:p w:rsidR="00083B65" w:rsidP="002853C2">
      <w:pPr>
        <w:bidi w:val="0"/>
        <w:ind w:firstLine="708"/>
        <w:jc w:val="both"/>
        <w:rPr>
          <w:rFonts w:ascii="Times New Roman" w:hAnsi="Times New Roman"/>
        </w:rPr>
      </w:pPr>
      <w:r w:rsidR="00BB6A95">
        <w:rPr>
          <w:rFonts w:ascii="Times New Roman" w:hAnsi="Times New Roman"/>
        </w:rPr>
        <w:t xml:space="preserve">Návrh zákona </w:t>
      </w:r>
      <w:r>
        <w:rPr>
          <w:rFonts w:ascii="Times New Roman" w:hAnsi="Times New Roman"/>
        </w:rPr>
        <w:t xml:space="preserve">dáva možnosť prevádzkovateľovi pohrebiska nájomnú zmluvu vypovedať a súčasne mu ukladá povinnosti, ktoré je  pri takejto výpovedi  povinný dodržať. Zákon taxatívne ustanovuje, kedy môže prevádzkovateľ </w:t>
      </w:r>
      <w:r w:rsidR="001A5DCA">
        <w:rPr>
          <w:rFonts w:ascii="Times New Roman" w:hAnsi="Times New Roman"/>
        </w:rPr>
        <w:t>pohrebiska</w:t>
      </w:r>
      <w:r>
        <w:rPr>
          <w:rFonts w:ascii="Times New Roman" w:hAnsi="Times New Roman"/>
        </w:rPr>
        <w:t xml:space="preserve"> vypovedať nájomnú zmluvu. Ide o prípady, kedy závažné okolnosti na pohrebisku znemožňujú trvanie nájmu hrobového miesta, </w:t>
      </w:r>
      <w:r w:rsidR="000C4DE5">
        <w:rPr>
          <w:rFonts w:ascii="Times New Roman" w:hAnsi="Times New Roman"/>
        </w:rPr>
        <w:t xml:space="preserve"> keď sa </w:t>
      </w:r>
      <w:r>
        <w:rPr>
          <w:rFonts w:ascii="Times New Roman" w:hAnsi="Times New Roman"/>
        </w:rPr>
        <w:t xml:space="preserve">zruší celé pohrebisko, alebo nájomca ani po upozornení nezaplatil nájomné za užívanie hrobového miesta. </w:t>
      </w:r>
      <w:r w:rsidR="002E140E">
        <w:rPr>
          <w:rFonts w:ascii="Times New Roman" w:hAnsi="Times New Roman"/>
        </w:rPr>
        <w:t xml:space="preserve">Závažnou okolnosťou môže byť napríklad zaplavenie hrobového miesta a iné narušenie hrobového miesta. </w:t>
      </w:r>
    </w:p>
    <w:p w:rsidR="003C2A6F" w:rsidP="00466EE8">
      <w:pPr>
        <w:bidi w:val="0"/>
        <w:jc w:val="both"/>
        <w:rPr>
          <w:rFonts w:ascii="Times New Roman" w:hAnsi="Times New Roman"/>
          <w:u w:val="single"/>
        </w:rPr>
      </w:pPr>
    </w:p>
    <w:p w:rsidR="00F356F6" w:rsidRPr="00F356F6" w:rsidP="00466EE8">
      <w:pPr>
        <w:bidi w:val="0"/>
        <w:jc w:val="both"/>
        <w:rPr>
          <w:rFonts w:ascii="Times New Roman" w:hAnsi="Times New Roman"/>
          <w:u w:val="single"/>
        </w:rPr>
      </w:pPr>
      <w:r w:rsidRPr="00F4562F" w:rsidR="00672C88">
        <w:rPr>
          <w:rFonts w:ascii="Times New Roman" w:hAnsi="Times New Roman"/>
          <w:b/>
        </w:rPr>
        <w:t>K § 23</w:t>
      </w:r>
    </w:p>
    <w:p w:rsidR="00672C88" w:rsidP="002853C2">
      <w:pPr>
        <w:bidi w:val="0"/>
        <w:ind w:firstLine="708"/>
        <w:jc w:val="both"/>
        <w:rPr>
          <w:rFonts w:ascii="Times New Roman" w:hAnsi="Times New Roman"/>
        </w:rPr>
      </w:pPr>
      <w:r w:rsidR="00BB6A95">
        <w:rPr>
          <w:rFonts w:ascii="Times New Roman" w:hAnsi="Times New Roman"/>
        </w:rPr>
        <w:t xml:space="preserve">Návrh zákona </w:t>
      </w:r>
      <w:r w:rsidR="00083B65">
        <w:rPr>
          <w:rFonts w:ascii="Times New Roman" w:hAnsi="Times New Roman"/>
        </w:rPr>
        <w:t xml:space="preserve"> ustanovuje, že pohrebisko môže zrušiť len obec. Obec môže tak urobiť len po uplynutí tlecej doby</w:t>
      </w:r>
      <w:r w:rsidR="00C9700D">
        <w:rPr>
          <w:rFonts w:ascii="Times New Roman" w:hAnsi="Times New Roman"/>
        </w:rPr>
        <w:t>,</w:t>
      </w:r>
      <w:r w:rsidR="00083B65">
        <w:rPr>
          <w:rFonts w:ascii="Times New Roman" w:hAnsi="Times New Roman"/>
        </w:rPr>
        <w:t xml:space="preserve"> alebo pred jej uplynutím</w:t>
      </w:r>
      <w:r w:rsidR="002E140E">
        <w:rPr>
          <w:rFonts w:ascii="Times New Roman" w:hAnsi="Times New Roman"/>
        </w:rPr>
        <w:t>,</w:t>
      </w:r>
      <w:r w:rsidR="00083B65">
        <w:rPr>
          <w:rFonts w:ascii="Times New Roman" w:hAnsi="Times New Roman"/>
        </w:rPr>
        <w:t xml:space="preserve"> a to </w:t>
      </w:r>
      <w:r w:rsidR="002C723B">
        <w:rPr>
          <w:rFonts w:ascii="Times New Roman" w:hAnsi="Times New Roman"/>
        </w:rPr>
        <w:t xml:space="preserve">buď v rámci verejného záujmu, ktorý sa musí riadne odôvodniť, alebo na </w:t>
      </w:r>
      <w:r w:rsidR="00083B65">
        <w:rPr>
          <w:rFonts w:ascii="Times New Roman" w:hAnsi="Times New Roman"/>
        </w:rPr>
        <w:t xml:space="preserve"> základe podnetu príslušného orgánu štátnej správy</w:t>
      </w:r>
      <w:r w:rsidR="002C723B">
        <w:rPr>
          <w:rFonts w:ascii="Times New Roman" w:hAnsi="Times New Roman"/>
        </w:rPr>
        <w:t xml:space="preserve">. Zákon ustanovuje povinnosti, </w:t>
      </w:r>
      <w:r w:rsidR="00C9700D">
        <w:rPr>
          <w:rFonts w:ascii="Times New Roman" w:hAnsi="Times New Roman"/>
        </w:rPr>
        <w:t xml:space="preserve">ktoré sú </w:t>
      </w:r>
      <w:r w:rsidR="002C723B">
        <w:rPr>
          <w:rFonts w:ascii="Times New Roman" w:hAnsi="Times New Roman"/>
        </w:rPr>
        <w:t>spojené so zrušením pohrebiska</w:t>
      </w:r>
      <w:r w:rsidR="002E140E">
        <w:rPr>
          <w:rFonts w:ascii="Times New Roman" w:hAnsi="Times New Roman"/>
        </w:rPr>
        <w:t>,</w:t>
      </w:r>
      <w:r w:rsidR="002C723B">
        <w:rPr>
          <w:rFonts w:ascii="Times New Roman" w:hAnsi="Times New Roman"/>
        </w:rPr>
        <w:t xml:space="preserve"> a to povinnosti toho, v koho prospech sa pohrebisko zrušilo</w:t>
      </w:r>
      <w:r w:rsidR="00C9700D">
        <w:rPr>
          <w:rFonts w:ascii="Times New Roman" w:hAnsi="Times New Roman"/>
        </w:rPr>
        <w:t>,</w:t>
      </w:r>
      <w:r w:rsidR="002C723B">
        <w:rPr>
          <w:rFonts w:ascii="Times New Roman" w:hAnsi="Times New Roman"/>
        </w:rPr>
        <w:t xml:space="preserve"> ako aj povinnosti obce</w:t>
      </w:r>
      <w:r w:rsidR="002E140E">
        <w:rPr>
          <w:rFonts w:ascii="Times New Roman" w:hAnsi="Times New Roman"/>
        </w:rPr>
        <w:t>,</w:t>
      </w:r>
      <w:r w:rsidR="002C723B">
        <w:rPr>
          <w:rFonts w:ascii="Times New Roman" w:hAnsi="Times New Roman"/>
        </w:rPr>
        <w:t xml:space="preserve"> a to aj v prípade, ak obec zrušila pohrebisko na základe podnetu príslušného orgánu štátnej správy.</w:t>
      </w:r>
      <w:r w:rsidR="00565469">
        <w:rPr>
          <w:rFonts w:ascii="Times New Roman" w:hAnsi="Times New Roman"/>
        </w:rPr>
        <w:t xml:space="preserve"> </w:t>
      </w:r>
    </w:p>
    <w:p w:rsidR="003C2A6F" w:rsidP="00466EE8">
      <w:pPr>
        <w:bidi w:val="0"/>
        <w:jc w:val="both"/>
        <w:rPr>
          <w:rFonts w:ascii="Times New Roman" w:hAnsi="Times New Roman"/>
          <w:u w:val="single"/>
        </w:rPr>
      </w:pPr>
    </w:p>
    <w:p w:rsidR="00672C88" w:rsidP="00466EE8">
      <w:pPr>
        <w:bidi w:val="0"/>
        <w:jc w:val="both"/>
        <w:rPr>
          <w:rFonts w:ascii="Times New Roman" w:hAnsi="Times New Roman"/>
        </w:rPr>
      </w:pPr>
      <w:r w:rsidRPr="00F4562F">
        <w:rPr>
          <w:rFonts w:ascii="Times New Roman" w:hAnsi="Times New Roman"/>
          <w:b/>
        </w:rPr>
        <w:t>K § 24</w:t>
      </w:r>
    </w:p>
    <w:p w:rsidR="00703855" w:rsidP="002853C2">
      <w:pPr>
        <w:bidi w:val="0"/>
        <w:ind w:firstLine="708"/>
        <w:jc w:val="both"/>
        <w:rPr>
          <w:rFonts w:ascii="Times New Roman" w:hAnsi="Times New Roman"/>
        </w:rPr>
      </w:pPr>
      <w:r w:rsidR="00BB6A95">
        <w:rPr>
          <w:rFonts w:ascii="Times New Roman" w:hAnsi="Times New Roman"/>
        </w:rPr>
        <w:t>Návrh zákona</w:t>
      </w:r>
      <w:r>
        <w:rPr>
          <w:rFonts w:ascii="Times New Roman" w:hAnsi="Times New Roman"/>
        </w:rPr>
        <w:t xml:space="preserve"> jednoznačne upravuje </w:t>
      </w:r>
      <w:r w:rsidR="003C2A6F">
        <w:rPr>
          <w:rFonts w:ascii="Times New Roman" w:hAnsi="Times New Roman"/>
        </w:rPr>
        <w:t>povi</w:t>
      </w:r>
      <w:r w:rsidR="002E140E">
        <w:rPr>
          <w:rFonts w:ascii="Times New Roman" w:hAnsi="Times New Roman"/>
        </w:rPr>
        <w:t>nnosti nájomcu hrobového miesta, n</w:t>
      </w:r>
      <w:r>
        <w:rPr>
          <w:rFonts w:ascii="Times New Roman" w:hAnsi="Times New Roman"/>
        </w:rPr>
        <w:t>ajmä povinnosť dodržiavať ustanovenia prevádzkového poriadku pohrebiska</w:t>
      </w:r>
      <w:r w:rsidR="008453B2">
        <w:rPr>
          <w:rFonts w:ascii="Times New Roman" w:hAnsi="Times New Roman"/>
        </w:rPr>
        <w:t xml:space="preserve">, </w:t>
      </w:r>
      <w:r>
        <w:rPr>
          <w:rFonts w:ascii="Times New Roman" w:hAnsi="Times New Roman"/>
        </w:rPr>
        <w:t>ako aj dodržiavanie čistoty, poriadku a dôstojnosti na pohrebisku.</w:t>
      </w:r>
      <w:r w:rsidR="002853C2">
        <w:rPr>
          <w:rFonts w:ascii="Times New Roman" w:hAnsi="Times New Roman"/>
        </w:rPr>
        <w:t xml:space="preserve"> Nájom</w:t>
      </w:r>
      <w:r w:rsidR="006828E1">
        <w:rPr>
          <w:rFonts w:ascii="Times New Roman" w:hAnsi="Times New Roman"/>
        </w:rPr>
        <w:t>ca</w:t>
      </w:r>
      <w:r w:rsidR="002853C2">
        <w:rPr>
          <w:rFonts w:ascii="Times New Roman" w:hAnsi="Times New Roman"/>
        </w:rPr>
        <w:t xml:space="preserve"> je povinný sa správať na pohrebisku tak, aby udržal poriadok na pohrebisku, aby neodhadzoval</w:t>
      </w:r>
      <w:r w:rsidR="00D27886">
        <w:rPr>
          <w:rFonts w:ascii="Times New Roman" w:hAnsi="Times New Roman"/>
        </w:rPr>
        <w:t xml:space="preserve"> odpadky</w:t>
      </w:r>
      <w:r w:rsidR="002853C2">
        <w:rPr>
          <w:rFonts w:ascii="Times New Roman" w:hAnsi="Times New Roman"/>
        </w:rPr>
        <w:t>,</w:t>
      </w:r>
      <w:r w:rsidR="00D27886">
        <w:rPr>
          <w:rFonts w:ascii="Times New Roman" w:hAnsi="Times New Roman"/>
        </w:rPr>
        <w:t xml:space="preserve"> a inak</w:t>
      </w:r>
      <w:r w:rsidR="002853C2">
        <w:rPr>
          <w:rFonts w:ascii="Times New Roman" w:hAnsi="Times New Roman"/>
        </w:rPr>
        <w:t xml:space="preserve"> neznečisťoval pohrebisko  </w:t>
      </w:r>
      <w:r w:rsidR="002E140E">
        <w:rPr>
          <w:rFonts w:ascii="Times New Roman" w:hAnsi="Times New Roman"/>
        </w:rPr>
        <w:t>odpadmi</w:t>
      </w:r>
      <w:r w:rsidR="001C0805">
        <w:rPr>
          <w:rFonts w:ascii="Times New Roman" w:hAnsi="Times New Roman"/>
        </w:rPr>
        <w:t xml:space="preserve"> (</w:t>
      </w:r>
      <w:r w:rsidR="003032D5">
        <w:rPr>
          <w:rFonts w:ascii="Times New Roman" w:hAnsi="Times New Roman"/>
        </w:rPr>
        <w:t>napr. suché k</w:t>
      </w:r>
      <w:r w:rsidR="00D70FA3">
        <w:rPr>
          <w:rFonts w:ascii="Times New Roman" w:hAnsi="Times New Roman"/>
        </w:rPr>
        <w:t xml:space="preserve">vety, vence, časti z kahancov), ktoré odstráni z hrobového miesta, ktoré má prenajaté. </w:t>
      </w:r>
    </w:p>
    <w:p w:rsidR="00D70FA3" w:rsidP="002853C2">
      <w:pPr>
        <w:bidi w:val="0"/>
        <w:ind w:firstLine="708"/>
        <w:jc w:val="both"/>
        <w:rPr>
          <w:rFonts w:ascii="Times New Roman" w:hAnsi="Times New Roman"/>
        </w:rPr>
      </w:pPr>
      <w:r>
        <w:rPr>
          <w:rFonts w:ascii="Times New Roman" w:hAnsi="Times New Roman"/>
        </w:rPr>
        <w:t>Ďalšou povinnosťou nájom</w:t>
      </w:r>
      <w:r w:rsidR="00E53586">
        <w:rPr>
          <w:rFonts w:ascii="Times New Roman" w:hAnsi="Times New Roman"/>
        </w:rPr>
        <w:t>cu</w:t>
      </w:r>
      <w:r>
        <w:rPr>
          <w:rFonts w:ascii="Times New Roman" w:hAnsi="Times New Roman"/>
        </w:rPr>
        <w:t xml:space="preserve"> hrobového miesta je zabezpečiť jeho udržovanie</w:t>
      </w:r>
      <w:r w:rsidR="002E140E">
        <w:rPr>
          <w:rFonts w:ascii="Times New Roman" w:hAnsi="Times New Roman"/>
        </w:rPr>
        <w:t>,</w:t>
      </w:r>
      <w:r>
        <w:rPr>
          <w:rFonts w:ascii="Times New Roman" w:hAnsi="Times New Roman"/>
        </w:rPr>
        <w:t xml:space="preserve"> a to tak, aby nepohoršovalo a nenarúšalo pietne miesto pohrebiska. </w:t>
      </w:r>
    </w:p>
    <w:p w:rsidR="00541FD6" w:rsidP="002853C2">
      <w:pPr>
        <w:bidi w:val="0"/>
        <w:ind w:firstLine="708"/>
        <w:jc w:val="both"/>
        <w:rPr>
          <w:rFonts w:ascii="Times New Roman" w:hAnsi="Times New Roman"/>
        </w:rPr>
      </w:pPr>
    </w:p>
    <w:p w:rsidR="00646747" w:rsidP="00466EE8">
      <w:pPr>
        <w:bidi w:val="0"/>
        <w:jc w:val="both"/>
        <w:rPr>
          <w:rFonts w:ascii="Times New Roman" w:hAnsi="Times New Roman"/>
        </w:rPr>
      </w:pPr>
    </w:p>
    <w:p w:rsidR="002C723B" w:rsidRPr="00F4562F" w:rsidP="00466EE8">
      <w:pPr>
        <w:bidi w:val="0"/>
        <w:jc w:val="both"/>
        <w:rPr>
          <w:rFonts w:ascii="Times New Roman" w:hAnsi="Times New Roman"/>
          <w:b/>
        </w:rPr>
      </w:pPr>
      <w:r w:rsidRPr="00F4562F" w:rsidR="00672C88">
        <w:rPr>
          <w:rFonts w:ascii="Times New Roman" w:hAnsi="Times New Roman"/>
          <w:b/>
        </w:rPr>
        <w:t>K § 25</w:t>
      </w:r>
    </w:p>
    <w:p w:rsidR="00646747" w:rsidP="00D70FA3">
      <w:pPr>
        <w:bidi w:val="0"/>
        <w:ind w:firstLine="708"/>
        <w:jc w:val="both"/>
        <w:rPr>
          <w:rFonts w:ascii="Times New Roman" w:hAnsi="Times New Roman"/>
        </w:rPr>
      </w:pPr>
      <w:r w:rsidR="00BB6A95">
        <w:rPr>
          <w:rFonts w:ascii="Times New Roman" w:hAnsi="Times New Roman"/>
        </w:rPr>
        <w:t>Návrh zákona</w:t>
      </w:r>
      <w:r w:rsidR="00703855">
        <w:rPr>
          <w:rFonts w:ascii="Times New Roman" w:hAnsi="Times New Roman"/>
        </w:rPr>
        <w:t xml:space="preserve"> jednoznačne upravuje aj povinnosti návštevníkov pohrebiska. </w:t>
      </w:r>
    </w:p>
    <w:p w:rsidR="00F4562F" w:rsidP="00466EE8">
      <w:pPr>
        <w:bidi w:val="0"/>
        <w:jc w:val="both"/>
        <w:rPr>
          <w:rFonts w:ascii="Times New Roman" w:hAnsi="Times New Roman"/>
        </w:rPr>
      </w:pPr>
    </w:p>
    <w:p w:rsidR="00F356F6" w:rsidRPr="000D07A8" w:rsidP="00466EE8">
      <w:pPr>
        <w:bidi w:val="0"/>
        <w:jc w:val="both"/>
        <w:rPr>
          <w:rFonts w:ascii="Times New Roman" w:hAnsi="Times New Roman"/>
          <w:color w:val="FF0000"/>
          <w:u w:val="single"/>
        </w:rPr>
      </w:pPr>
      <w:r w:rsidRPr="00F4562F" w:rsidR="002C723B">
        <w:rPr>
          <w:rFonts w:ascii="Times New Roman" w:hAnsi="Times New Roman"/>
          <w:b/>
        </w:rPr>
        <w:t>K § 2</w:t>
      </w:r>
      <w:r w:rsidRPr="00F4562F" w:rsidR="00672C88">
        <w:rPr>
          <w:rFonts w:ascii="Times New Roman" w:hAnsi="Times New Roman"/>
          <w:b/>
        </w:rPr>
        <w:t>6</w:t>
      </w:r>
    </w:p>
    <w:p w:rsidR="006E3817" w:rsidP="00D70FA3">
      <w:pPr>
        <w:bidi w:val="0"/>
        <w:ind w:firstLine="708"/>
        <w:jc w:val="both"/>
        <w:rPr>
          <w:rFonts w:ascii="Times New Roman" w:hAnsi="Times New Roman"/>
          <w:color w:val="FF0000"/>
        </w:rPr>
      </w:pPr>
      <w:r w:rsidR="00057E40">
        <w:rPr>
          <w:rFonts w:ascii="Times New Roman" w:hAnsi="Times New Roman"/>
        </w:rPr>
        <w:t xml:space="preserve">Návrh zákona ustanovuje, že pre riadne prevádzkovanie pohrebnej služby, </w:t>
      </w:r>
      <w:r w:rsidRPr="00A150E6" w:rsidR="00057E40">
        <w:rPr>
          <w:rFonts w:ascii="Times New Roman" w:hAnsi="Times New Roman"/>
        </w:rPr>
        <w:t>krematória a</w:t>
      </w:r>
      <w:r w:rsidR="00057E40">
        <w:rPr>
          <w:rFonts w:ascii="Times New Roman" w:hAnsi="Times New Roman"/>
          <w:i/>
        </w:rPr>
        <w:t xml:space="preserve"> </w:t>
      </w:r>
      <w:r w:rsidR="00057E40">
        <w:rPr>
          <w:rFonts w:ascii="Times New Roman" w:hAnsi="Times New Roman"/>
        </w:rPr>
        <w:t>pohrebiska je potrebné, aby osoby, ktoré vykonávajú uvedené činnosti, absolvovali odbornú prípravu tak, aby výkon ich práce bol v súlade s právnymi predpismi o ochrane, podpore a rozvoji verejného zdravia, o bezpečnosti zdravia pri práci, aby získali vedomosti pre výkon práce z oblasti trestného,</w:t>
      </w:r>
      <w:r w:rsidR="002E140E">
        <w:rPr>
          <w:rFonts w:ascii="Times New Roman" w:hAnsi="Times New Roman"/>
        </w:rPr>
        <w:t xml:space="preserve"> občianskeho a obchodného práva</w:t>
      </w:r>
      <w:r w:rsidR="00F169EC">
        <w:rPr>
          <w:rFonts w:ascii="Times New Roman" w:hAnsi="Times New Roman"/>
        </w:rPr>
        <w:t>,</w:t>
      </w:r>
      <w:r w:rsidR="00057E40">
        <w:rPr>
          <w:rFonts w:ascii="Times New Roman" w:hAnsi="Times New Roman"/>
        </w:rPr>
        <w:t xml:space="preserve"> a aby sa tak zabezpečilo dôstojné zaobchádzanie s mŕtvym ľudským telom a pieta celej činnosti. Na základe odbornej prípravy tieto osoby môžu získať na regionálnom úrade</w:t>
      </w:r>
      <w:r w:rsidR="00D226CD">
        <w:rPr>
          <w:rFonts w:ascii="Times New Roman" w:hAnsi="Times New Roman"/>
        </w:rPr>
        <w:t xml:space="preserve"> verejného zdravotníctva</w:t>
      </w:r>
      <w:r w:rsidR="00057E40">
        <w:rPr>
          <w:rFonts w:ascii="Times New Roman" w:hAnsi="Times New Roman"/>
        </w:rPr>
        <w:t xml:space="preserve"> v sídle kraja </w:t>
      </w:r>
      <w:r w:rsidRPr="00EE0440" w:rsidR="00057E40">
        <w:rPr>
          <w:rFonts w:ascii="Times New Roman" w:hAnsi="Times New Roman"/>
        </w:rPr>
        <w:t>osvedčenie</w:t>
      </w:r>
      <w:r w:rsidR="00057E40">
        <w:rPr>
          <w:rFonts w:ascii="Times New Roman" w:hAnsi="Times New Roman"/>
        </w:rPr>
        <w:t xml:space="preserve"> o odbornej spôsobilosti na výkon práce. Návrh zákona ustanovuje, že odborná spôsobilosť sa uzná osobám, ktoré získali kvalifikáciu v štátoch Európskej únie a dohody Európskeho  hospodárskeho priestoru. </w:t>
      </w:r>
      <w:r w:rsidRPr="003475C5" w:rsidR="00057E40">
        <w:rPr>
          <w:rFonts w:ascii="Times New Roman" w:hAnsi="Times New Roman"/>
          <w:color w:val="000000"/>
        </w:rPr>
        <w:t xml:space="preserve">Oproti </w:t>
      </w:r>
      <w:r w:rsidR="00057E40">
        <w:rPr>
          <w:rFonts w:ascii="Times New Roman" w:hAnsi="Times New Roman"/>
          <w:color w:val="000000"/>
        </w:rPr>
        <w:t xml:space="preserve">doterajšej  právnej </w:t>
      </w:r>
      <w:r w:rsidRPr="003475C5" w:rsidR="00057E40">
        <w:rPr>
          <w:rFonts w:ascii="Times New Roman" w:hAnsi="Times New Roman"/>
          <w:color w:val="000000"/>
        </w:rPr>
        <w:t xml:space="preserve">úprave sa odborná príprava zjednodušila a to vynechaním odbornej prípravy v ekonomickej časti. Odborná príprava pre pohrebnú službu sa rozšírila v súlade s rozsahom pohrebných služieb. </w:t>
      </w:r>
      <w:r w:rsidRPr="003F4701" w:rsidR="003F4701">
        <w:rPr>
          <w:rFonts w:ascii="Times New Roman" w:hAnsi="Times New Roman"/>
          <w:color w:val="000000"/>
        </w:rPr>
        <w:t xml:space="preserve">Oproti terajšej právnej úprave sa upravili požiadavky </w:t>
      </w:r>
      <w:r w:rsidR="00CF6E23">
        <w:rPr>
          <w:rFonts w:ascii="Times New Roman" w:hAnsi="Times New Roman"/>
          <w:color w:val="000000"/>
        </w:rPr>
        <w:t>na</w:t>
      </w:r>
      <w:r w:rsidRPr="003F4701" w:rsidR="003F4701">
        <w:rPr>
          <w:rFonts w:ascii="Times New Roman" w:hAnsi="Times New Roman"/>
          <w:color w:val="000000"/>
        </w:rPr>
        <w:t xml:space="preserve"> prevádzkovanie balzamovania a konzervácie, pri ktorom sa vyžaduje vysokoškolské vzdelanie v odbore patologická anatómia alebo aj súdne lekárstvo a najmenej 10 rokov praxe v odbore patologická anatómia alebo súdne lekárstvo.</w:t>
      </w:r>
    </w:p>
    <w:p w:rsidR="00C709E8" w:rsidP="00466EE8">
      <w:pPr>
        <w:bidi w:val="0"/>
        <w:jc w:val="both"/>
        <w:rPr>
          <w:rFonts w:ascii="Times New Roman" w:hAnsi="Times New Roman"/>
          <w:b/>
          <w:color w:val="000000"/>
        </w:rPr>
      </w:pPr>
    </w:p>
    <w:p w:rsidR="00F356F6" w:rsidRPr="00F356F6" w:rsidP="00466EE8">
      <w:pPr>
        <w:bidi w:val="0"/>
        <w:jc w:val="both"/>
        <w:rPr>
          <w:rFonts w:ascii="Times New Roman" w:hAnsi="Times New Roman"/>
          <w:u w:val="single"/>
        </w:rPr>
      </w:pPr>
      <w:r w:rsidRPr="00F4562F" w:rsidR="00F104C9">
        <w:rPr>
          <w:rFonts w:ascii="Times New Roman" w:hAnsi="Times New Roman"/>
          <w:b/>
          <w:color w:val="000000"/>
        </w:rPr>
        <w:t>K § 2</w:t>
      </w:r>
      <w:r w:rsidR="00F42243">
        <w:rPr>
          <w:rFonts w:ascii="Times New Roman" w:hAnsi="Times New Roman"/>
          <w:b/>
          <w:color w:val="000000"/>
        </w:rPr>
        <w:t>7</w:t>
      </w:r>
    </w:p>
    <w:p w:rsidR="00572160" w:rsidRPr="002B0384" w:rsidP="00D70FA3">
      <w:pPr>
        <w:bidi w:val="0"/>
        <w:ind w:firstLine="708"/>
        <w:jc w:val="both"/>
        <w:rPr>
          <w:rFonts w:ascii="Times New Roman" w:hAnsi="Times New Roman"/>
        </w:rPr>
      </w:pPr>
      <w:r w:rsidRPr="002B0384">
        <w:rPr>
          <w:rFonts w:ascii="Times New Roman" w:hAnsi="Times New Roman"/>
        </w:rPr>
        <w:t xml:space="preserve">V súlade s novou úpravou zákona </w:t>
      </w:r>
      <w:r>
        <w:rPr>
          <w:rFonts w:ascii="Times New Roman" w:hAnsi="Times New Roman"/>
        </w:rPr>
        <w:t xml:space="preserve">sa </w:t>
      </w:r>
      <w:r w:rsidRPr="002B0384">
        <w:rPr>
          <w:rFonts w:ascii="Times New Roman" w:hAnsi="Times New Roman"/>
        </w:rPr>
        <w:t xml:space="preserve"> </w:t>
      </w:r>
      <w:r>
        <w:rPr>
          <w:rFonts w:ascii="Times New Roman" w:hAnsi="Times New Roman"/>
        </w:rPr>
        <w:t xml:space="preserve">upravuje organizácia </w:t>
      </w:r>
      <w:r w:rsidRPr="002B0384">
        <w:rPr>
          <w:rFonts w:ascii="Times New Roman" w:hAnsi="Times New Roman"/>
        </w:rPr>
        <w:t xml:space="preserve"> </w:t>
      </w:r>
      <w:r>
        <w:rPr>
          <w:rFonts w:ascii="Times New Roman" w:hAnsi="Times New Roman"/>
        </w:rPr>
        <w:t>a výkon</w:t>
      </w:r>
      <w:r w:rsidRPr="002B0384">
        <w:rPr>
          <w:rFonts w:ascii="Times New Roman" w:hAnsi="Times New Roman"/>
        </w:rPr>
        <w:t xml:space="preserve"> dozoru </w:t>
      </w:r>
      <w:r>
        <w:rPr>
          <w:rFonts w:ascii="Times New Roman" w:hAnsi="Times New Roman"/>
        </w:rPr>
        <w:t xml:space="preserve">na úseku pohrebníctva a ustanovuje sa, že orgánmi dozoru na </w:t>
      </w:r>
      <w:r w:rsidRPr="002B0384">
        <w:rPr>
          <w:rFonts w:ascii="Times New Roman" w:hAnsi="Times New Roman"/>
        </w:rPr>
        <w:t>ú</w:t>
      </w:r>
      <w:r>
        <w:rPr>
          <w:rFonts w:ascii="Times New Roman" w:hAnsi="Times New Roman"/>
        </w:rPr>
        <w:t xml:space="preserve">seku pohrebníctva sú </w:t>
      </w:r>
      <w:r w:rsidR="00F42243">
        <w:rPr>
          <w:rFonts w:ascii="Times New Roman" w:hAnsi="Times New Roman"/>
        </w:rPr>
        <w:t xml:space="preserve">Úrad verejného zdravotníctva SR a </w:t>
      </w:r>
      <w:r>
        <w:rPr>
          <w:rFonts w:ascii="Times New Roman" w:hAnsi="Times New Roman"/>
        </w:rPr>
        <w:t xml:space="preserve"> regionálne úrady verejného zdravotníctva</w:t>
      </w:r>
      <w:r w:rsidRPr="002B0384">
        <w:rPr>
          <w:rFonts w:ascii="Times New Roman" w:hAnsi="Times New Roman"/>
        </w:rPr>
        <w:t>.</w:t>
      </w:r>
    </w:p>
    <w:p w:rsidR="00703855" w:rsidP="00466EE8">
      <w:pPr>
        <w:bidi w:val="0"/>
        <w:jc w:val="both"/>
        <w:rPr>
          <w:rFonts w:ascii="Times New Roman" w:hAnsi="Times New Roman"/>
          <w:u w:val="single"/>
        </w:rPr>
      </w:pPr>
    </w:p>
    <w:p w:rsidR="007C1E75" w:rsidP="00466EE8">
      <w:pPr>
        <w:bidi w:val="0"/>
        <w:jc w:val="both"/>
        <w:rPr>
          <w:rFonts w:ascii="Times New Roman" w:hAnsi="Times New Roman"/>
          <w:u w:val="single"/>
        </w:rPr>
      </w:pPr>
      <w:r w:rsidRPr="00F4562F" w:rsidR="00F104C9">
        <w:rPr>
          <w:rFonts w:ascii="Times New Roman" w:hAnsi="Times New Roman"/>
          <w:b/>
        </w:rPr>
        <w:t xml:space="preserve">K </w:t>
      </w:r>
      <w:r w:rsidRPr="00F4562F" w:rsidR="00806D9E">
        <w:rPr>
          <w:rFonts w:ascii="Times New Roman" w:hAnsi="Times New Roman"/>
          <w:b/>
        </w:rPr>
        <w:t xml:space="preserve">§ </w:t>
      </w:r>
      <w:r w:rsidRPr="00F4562F" w:rsidR="002B2851">
        <w:rPr>
          <w:rFonts w:ascii="Times New Roman" w:hAnsi="Times New Roman"/>
          <w:b/>
        </w:rPr>
        <w:t>2</w:t>
      </w:r>
      <w:r w:rsidR="00F42243">
        <w:rPr>
          <w:rFonts w:ascii="Times New Roman" w:hAnsi="Times New Roman"/>
          <w:b/>
        </w:rPr>
        <w:t>8</w:t>
      </w:r>
    </w:p>
    <w:p w:rsidR="00646747" w:rsidRPr="00646747" w:rsidP="00D70FA3">
      <w:pPr>
        <w:bidi w:val="0"/>
        <w:ind w:firstLine="708"/>
        <w:jc w:val="both"/>
        <w:rPr>
          <w:rFonts w:ascii="Times New Roman" w:hAnsi="Times New Roman"/>
        </w:rPr>
      </w:pPr>
      <w:r w:rsidR="009D0DDD">
        <w:rPr>
          <w:rFonts w:ascii="Times New Roman" w:hAnsi="Times New Roman"/>
        </w:rPr>
        <w:t xml:space="preserve">Návrh zákona </w:t>
      </w:r>
      <w:r w:rsidR="007C1E75">
        <w:rPr>
          <w:rFonts w:ascii="Times New Roman" w:hAnsi="Times New Roman"/>
        </w:rPr>
        <w:t xml:space="preserve">upravuje rozsah výkonu dozoru </w:t>
      </w:r>
      <w:r>
        <w:rPr>
          <w:rFonts w:ascii="Times New Roman" w:hAnsi="Times New Roman"/>
        </w:rPr>
        <w:t> Ú</w:t>
      </w:r>
      <w:r w:rsidR="00F4562F">
        <w:rPr>
          <w:rFonts w:ascii="Times New Roman" w:hAnsi="Times New Roman"/>
        </w:rPr>
        <w:t>radu verejného zdravotníctva</w:t>
      </w:r>
      <w:r>
        <w:rPr>
          <w:rFonts w:ascii="Times New Roman" w:hAnsi="Times New Roman"/>
        </w:rPr>
        <w:t xml:space="preserve"> SR</w:t>
      </w:r>
      <w:r w:rsidR="007C1E75">
        <w:rPr>
          <w:rFonts w:ascii="Times New Roman" w:hAnsi="Times New Roman"/>
        </w:rPr>
        <w:t>, ktorý na úseku pohrebníctva riadi, kontroluje a koordinuje dozor a je odvolacím orgánom vo veciach, v ktorých v prvom stupni rozhoduje regionálny úrad verejného zdravotníctva.</w:t>
      </w:r>
    </w:p>
    <w:p w:rsidR="00646747" w:rsidP="00466EE8">
      <w:pPr>
        <w:bidi w:val="0"/>
        <w:jc w:val="both"/>
        <w:rPr>
          <w:rFonts w:ascii="Times New Roman" w:hAnsi="Times New Roman"/>
          <w:u w:val="single"/>
        </w:rPr>
      </w:pPr>
    </w:p>
    <w:p w:rsidR="00F356F6" w:rsidRPr="00F356F6" w:rsidP="00466EE8">
      <w:pPr>
        <w:bidi w:val="0"/>
        <w:jc w:val="both"/>
        <w:rPr>
          <w:rFonts w:ascii="Times New Roman" w:hAnsi="Times New Roman"/>
          <w:u w:val="single"/>
        </w:rPr>
      </w:pPr>
      <w:r w:rsidRPr="00F4562F" w:rsidR="00646747">
        <w:rPr>
          <w:rFonts w:ascii="Times New Roman" w:hAnsi="Times New Roman"/>
          <w:b/>
        </w:rPr>
        <w:t xml:space="preserve">K § </w:t>
      </w:r>
      <w:r w:rsidR="00F42243">
        <w:rPr>
          <w:rFonts w:ascii="Times New Roman" w:hAnsi="Times New Roman"/>
          <w:b/>
        </w:rPr>
        <w:t>29</w:t>
      </w:r>
    </w:p>
    <w:p w:rsidR="007C1E75" w:rsidP="00D70FA3">
      <w:pPr>
        <w:bidi w:val="0"/>
        <w:ind w:firstLine="708"/>
        <w:jc w:val="both"/>
        <w:rPr>
          <w:rFonts w:ascii="Times New Roman" w:hAnsi="Times New Roman"/>
        </w:rPr>
      </w:pPr>
      <w:r w:rsidR="009D0DDD">
        <w:rPr>
          <w:rFonts w:ascii="Times New Roman" w:hAnsi="Times New Roman"/>
        </w:rPr>
        <w:t xml:space="preserve">Návrh zákona </w:t>
      </w:r>
      <w:r>
        <w:rPr>
          <w:rFonts w:ascii="Times New Roman" w:hAnsi="Times New Roman"/>
        </w:rPr>
        <w:t xml:space="preserve">taxatívne ustanovuje činnosť regionálneho úradu verejného zdravotníctva. Táto časť </w:t>
      </w:r>
      <w:r w:rsidR="008F09F3">
        <w:rPr>
          <w:rFonts w:ascii="Times New Roman" w:hAnsi="Times New Roman"/>
        </w:rPr>
        <w:t xml:space="preserve">návrhu </w:t>
      </w:r>
      <w:r>
        <w:rPr>
          <w:rFonts w:ascii="Times New Roman" w:hAnsi="Times New Roman"/>
        </w:rPr>
        <w:t>zákona  vo vzťahu k doteraz platnému právnemu predpisu je rozpracovaná podrobne, čo umožní lepší výkon dozoru</w:t>
      </w:r>
      <w:r w:rsidR="003C2A6F">
        <w:rPr>
          <w:rFonts w:ascii="Times New Roman" w:hAnsi="Times New Roman"/>
        </w:rPr>
        <w:t xml:space="preserve"> na úseku pohrebníctva.</w:t>
      </w:r>
    </w:p>
    <w:p w:rsidR="00F4562F" w:rsidP="00466EE8">
      <w:pPr>
        <w:bidi w:val="0"/>
        <w:jc w:val="both"/>
        <w:rPr>
          <w:rFonts w:ascii="Times New Roman" w:hAnsi="Times New Roman"/>
        </w:rPr>
      </w:pPr>
    </w:p>
    <w:p w:rsidR="007C1E75" w:rsidP="00466EE8">
      <w:pPr>
        <w:bidi w:val="0"/>
        <w:jc w:val="both"/>
        <w:rPr>
          <w:rFonts w:ascii="Times New Roman" w:hAnsi="Times New Roman"/>
        </w:rPr>
      </w:pPr>
      <w:r w:rsidRPr="00F4562F">
        <w:rPr>
          <w:rFonts w:ascii="Times New Roman" w:hAnsi="Times New Roman"/>
          <w:b/>
        </w:rPr>
        <w:t>K § 3</w:t>
      </w:r>
      <w:r w:rsidR="00F42243">
        <w:rPr>
          <w:rFonts w:ascii="Times New Roman" w:hAnsi="Times New Roman"/>
          <w:b/>
        </w:rPr>
        <w:t>0</w:t>
      </w:r>
    </w:p>
    <w:p w:rsidR="00CE4397" w:rsidP="00D70FA3">
      <w:pPr>
        <w:bidi w:val="0"/>
        <w:ind w:firstLine="708"/>
        <w:jc w:val="both"/>
        <w:rPr>
          <w:rFonts w:ascii="Times New Roman" w:hAnsi="Times New Roman"/>
        </w:rPr>
      </w:pPr>
      <w:r>
        <w:rPr>
          <w:rFonts w:ascii="Times New Roman" w:hAnsi="Times New Roman"/>
        </w:rPr>
        <w:t>V návrhu zákona v tomto ustanovení r</w:t>
      </w:r>
      <w:r w:rsidRPr="002B0384">
        <w:rPr>
          <w:rFonts w:ascii="Times New Roman" w:hAnsi="Times New Roman"/>
        </w:rPr>
        <w:t>ešpektujúc originálnu pôsobnosť obce v zmysle zákona SNR č. 369/1990 o obecnom zriadení</w:t>
      </w:r>
      <w:r>
        <w:rPr>
          <w:rFonts w:ascii="Times New Roman" w:hAnsi="Times New Roman"/>
        </w:rPr>
        <w:t xml:space="preserve"> v znení neskorších</w:t>
      </w:r>
      <w:r w:rsidRPr="002B0384">
        <w:rPr>
          <w:rFonts w:ascii="Times New Roman" w:hAnsi="Times New Roman"/>
        </w:rPr>
        <w:t xml:space="preserve"> </w:t>
      </w:r>
      <w:r w:rsidR="00D70FA3">
        <w:rPr>
          <w:rFonts w:ascii="Times New Roman" w:hAnsi="Times New Roman"/>
        </w:rPr>
        <w:t xml:space="preserve">, </w:t>
      </w:r>
      <w:r w:rsidRPr="002B0384">
        <w:rPr>
          <w:rFonts w:ascii="Times New Roman" w:hAnsi="Times New Roman"/>
        </w:rPr>
        <w:t>obec na</w:t>
      </w:r>
      <w:r w:rsidR="00D70FA3">
        <w:rPr>
          <w:rFonts w:ascii="Times New Roman" w:hAnsi="Times New Roman"/>
        </w:rPr>
        <w:t xml:space="preserve"> úseku pohrebníctva</w:t>
      </w:r>
      <w:r w:rsidR="003630C1">
        <w:rPr>
          <w:rFonts w:ascii="Times New Roman" w:hAnsi="Times New Roman"/>
        </w:rPr>
        <w:t>.</w:t>
      </w:r>
      <w:r w:rsidRPr="002B0384">
        <w:rPr>
          <w:rFonts w:ascii="Times New Roman" w:hAnsi="Times New Roman"/>
        </w:rPr>
        <w:t xml:space="preserve"> </w:t>
      </w:r>
    </w:p>
    <w:p w:rsidR="00D70FA3" w:rsidRPr="002B0384" w:rsidP="00D70FA3">
      <w:pPr>
        <w:bidi w:val="0"/>
        <w:ind w:firstLine="708"/>
        <w:jc w:val="both"/>
        <w:rPr>
          <w:rFonts w:ascii="Times New Roman" w:hAnsi="Times New Roman"/>
        </w:rPr>
      </w:pPr>
      <w:r w:rsidR="003630C1">
        <w:rPr>
          <w:rFonts w:ascii="Times New Roman" w:hAnsi="Times New Roman"/>
        </w:rPr>
        <w:t xml:space="preserve">Obec </w:t>
      </w:r>
      <w:r w:rsidR="009A41D3">
        <w:rPr>
          <w:rFonts w:ascii="Times New Roman" w:hAnsi="Times New Roman"/>
        </w:rPr>
        <w:t>s</w:t>
      </w:r>
      <w:r>
        <w:rPr>
          <w:rFonts w:ascii="Times New Roman" w:hAnsi="Times New Roman"/>
        </w:rPr>
        <w:t>chvaľuje prevádzkový poriadok pohrebiska, nariaďuje zrušenie pohrebiska podľa § 23 ods. 1, zabezpečuje v súlade s osobitným predpisom (zákon</w:t>
      </w:r>
      <w:r w:rsidRPr="002B0384">
        <w:rPr>
          <w:rFonts w:ascii="Times New Roman" w:hAnsi="Times New Roman"/>
        </w:rPr>
        <w:t xml:space="preserve"> SNR č. 369/1990 o obecnom zriadení</w:t>
      </w:r>
      <w:r>
        <w:rPr>
          <w:rFonts w:ascii="Times New Roman" w:hAnsi="Times New Roman"/>
        </w:rPr>
        <w:t xml:space="preserve"> v znení neskorších) plnenie činností na úseku pohrebníctva. </w:t>
      </w:r>
    </w:p>
    <w:p w:rsidR="00CE4397" w:rsidP="00D70FA3">
      <w:pPr>
        <w:bidi w:val="0"/>
        <w:ind w:firstLine="708"/>
        <w:jc w:val="both"/>
        <w:rPr>
          <w:rFonts w:ascii="Times New Roman" w:hAnsi="Times New Roman"/>
        </w:rPr>
      </w:pPr>
      <w:r>
        <w:rPr>
          <w:rFonts w:ascii="Times New Roman" w:hAnsi="Times New Roman"/>
        </w:rPr>
        <w:t xml:space="preserve">Ďalej sa upravuje povinnosť obce pri situáciách, ak nikto nezabezpečí pohreb osoby, alebo </w:t>
      </w:r>
      <w:r w:rsidR="00484DCF">
        <w:rPr>
          <w:rFonts w:ascii="Times New Roman" w:hAnsi="Times New Roman"/>
        </w:rPr>
        <w:t xml:space="preserve">sa </w:t>
      </w:r>
      <w:r>
        <w:rPr>
          <w:rFonts w:ascii="Times New Roman" w:hAnsi="Times New Roman"/>
        </w:rPr>
        <w:t>od jej úmrtia nezistila jej totožnosť, alebo  ak nie je známe miesto jej úmrtia.  Nezabúda sa ani na prípady cudzincov. Ak ide o cudzinca, obec je povinná oznámiť jeho úmrtie Ministerstvu zahraničných vecí Slovenskej republiky, alebo príslušnej diplomatickej misii, alebo konzulárnemu úradu štátu, ktorého bol mŕtvy štátnym príslušníkom.</w:t>
      </w:r>
    </w:p>
    <w:p w:rsidR="00541FD6" w:rsidP="00D70FA3">
      <w:pPr>
        <w:bidi w:val="0"/>
        <w:ind w:firstLine="708"/>
        <w:jc w:val="both"/>
        <w:rPr>
          <w:rFonts w:ascii="Times New Roman" w:hAnsi="Times New Roman"/>
        </w:rPr>
      </w:pPr>
    </w:p>
    <w:p w:rsidR="00541FD6" w:rsidP="00D70FA3">
      <w:pPr>
        <w:bidi w:val="0"/>
        <w:ind w:firstLine="708"/>
        <w:jc w:val="both"/>
        <w:rPr>
          <w:rFonts w:ascii="Times New Roman" w:hAnsi="Times New Roman"/>
        </w:rPr>
      </w:pPr>
    </w:p>
    <w:p w:rsidR="00CE4397" w:rsidP="00466EE8">
      <w:pPr>
        <w:bidi w:val="0"/>
        <w:jc w:val="both"/>
        <w:rPr>
          <w:rFonts w:ascii="Times New Roman" w:hAnsi="Times New Roman"/>
          <w:b/>
        </w:rPr>
      </w:pPr>
    </w:p>
    <w:p w:rsidR="00CE4397" w:rsidP="00CE4397">
      <w:pPr>
        <w:bidi w:val="0"/>
        <w:jc w:val="both"/>
        <w:rPr>
          <w:rFonts w:ascii="Times New Roman" w:hAnsi="Times New Roman"/>
          <w:b/>
        </w:rPr>
      </w:pPr>
      <w:r w:rsidRPr="00F4562F" w:rsidR="002B2851">
        <w:rPr>
          <w:rFonts w:ascii="Times New Roman" w:hAnsi="Times New Roman"/>
          <w:b/>
        </w:rPr>
        <w:t>K</w:t>
      </w:r>
      <w:r w:rsidRPr="00F4562F" w:rsidR="00910845">
        <w:rPr>
          <w:rFonts w:ascii="Times New Roman" w:hAnsi="Times New Roman"/>
          <w:b/>
        </w:rPr>
        <w:t xml:space="preserve"> §</w:t>
      </w:r>
      <w:r w:rsidRPr="00F4562F" w:rsidR="0072463A">
        <w:rPr>
          <w:rFonts w:ascii="Times New Roman" w:hAnsi="Times New Roman"/>
          <w:b/>
        </w:rPr>
        <w:t xml:space="preserve"> </w:t>
      </w:r>
      <w:r w:rsidR="00D70FA3">
        <w:rPr>
          <w:rFonts w:ascii="Times New Roman" w:hAnsi="Times New Roman"/>
          <w:b/>
        </w:rPr>
        <w:t>31</w:t>
      </w:r>
    </w:p>
    <w:p w:rsidR="009571FE" w:rsidP="00D70FA3">
      <w:pPr>
        <w:bidi w:val="0"/>
        <w:ind w:firstLine="708"/>
        <w:jc w:val="both"/>
        <w:rPr>
          <w:rFonts w:ascii="Times New Roman" w:hAnsi="Times New Roman"/>
        </w:rPr>
      </w:pPr>
      <w:r w:rsidRPr="009571FE">
        <w:rPr>
          <w:rFonts w:ascii="Times New Roman" w:hAnsi="Times New Roman"/>
        </w:rPr>
        <w:t xml:space="preserve">Návrh zákon ustanovuje, že náklady, ktoré povinným subjektom vzniknú v súvislosti s plnením úloh ustanovených týmto zákonom, znáša ten, kto je povinný tieto úlohy plniť. Zákon tiež ustanovuje, že ak </w:t>
      </w:r>
      <w:r w:rsidR="00D70FA3">
        <w:rPr>
          <w:rFonts w:ascii="Times New Roman" w:hAnsi="Times New Roman"/>
        </w:rPr>
        <w:t>regionálny úrad verejného zdravotníctva</w:t>
      </w:r>
      <w:r w:rsidRPr="009571FE">
        <w:rPr>
          <w:rFonts w:ascii="Times New Roman" w:hAnsi="Times New Roman"/>
        </w:rPr>
        <w:t xml:space="preserve">  </w:t>
      </w:r>
      <w:r w:rsidR="00D70FA3">
        <w:rPr>
          <w:rFonts w:ascii="Times New Roman" w:hAnsi="Times New Roman"/>
        </w:rPr>
        <w:t xml:space="preserve">pri výkone </w:t>
      </w:r>
      <w:r w:rsidRPr="009571FE">
        <w:rPr>
          <w:rFonts w:ascii="Times New Roman" w:hAnsi="Times New Roman"/>
        </w:rPr>
        <w:t>dozoru zistí porušenie povinností na úseku pohrebníctva, môže uložiť tomu, u koho takéto porušenie zistil, úplnú alebo čiastočnú náhradu nákladov.</w:t>
      </w:r>
    </w:p>
    <w:p w:rsidR="00E02241" w:rsidRPr="00E02241" w:rsidP="00E02241">
      <w:pPr>
        <w:bidi w:val="0"/>
        <w:ind w:firstLine="708"/>
        <w:jc w:val="both"/>
        <w:rPr>
          <w:rFonts w:ascii="Times New Roman" w:hAnsi="Times New Roman"/>
          <w:bCs/>
        </w:rPr>
      </w:pPr>
      <w:r w:rsidRPr="00E02241">
        <w:rPr>
          <w:rFonts w:ascii="Times New Roman" w:hAnsi="Times New Roman"/>
          <w:bCs/>
        </w:rPr>
        <w:t xml:space="preserve">Podmienkami vstupu prevádzkovateľa pohrebnej služby do krematória sa rozumie aj uvedenie nákladov, ktoré vzniknú prevádzkovateľovi krematória pri umožnení vstupu do krematória. Náklady, ktoré vzniknú prevádzkovateľovi pohrebiska pri umožnení vstupu na pohrebisko, sú najmä náklady, ktoré vzniknú napríklad pri prenájme obradných miestností, zapožičanie vozidla na miestnu prepravu rakvy na pohrebisku. </w:t>
      </w:r>
    </w:p>
    <w:p w:rsidR="00E02241" w:rsidP="00D70FA3">
      <w:pPr>
        <w:bidi w:val="0"/>
        <w:ind w:firstLine="708"/>
        <w:jc w:val="both"/>
        <w:rPr>
          <w:rFonts w:ascii="Times New Roman" w:hAnsi="Times New Roman"/>
        </w:rPr>
      </w:pPr>
    </w:p>
    <w:p w:rsidR="001B0CDB" w:rsidP="00910845">
      <w:pPr>
        <w:bidi w:val="0"/>
        <w:jc w:val="both"/>
        <w:rPr>
          <w:rFonts w:ascii="Times New Roman" w:hAnsi="Times New Roman"/>
        </w:rPr>
      </w:pPr>
      <w:r w:rsidRPr="00F4562F" w:rsidR="002B2851">
        <w:rPr>
          <w:rFonts w:ascii="Times New Roman" w:hAnsi="Times New Roman"/>
          <w:b/>
        </w:rPr>
        <w:t xml:space="preserve">K </w:t>
      </w:r>
      <w:r w:rsidRPr="00F4562F" w:rsidR="00510359">
        <w:rPr>
          <w:rFonts w:ascii="Times New Roman" w:hAnsi="Times New Roman"/>
          <w:b/>
        </w:rPr>
        <w:t xml:space="preserve"> § 3</w:t>
      </w:r>
      <w:r w:rsidR="00F42243">
        <w:rPr>
          <w:rFonts w:ascii="Times New Roman" w:hAnsi="Times New Roman"/>
          <w:b/>
        </w:rPr>
        <w:t>2</w:t>
      </w:r>
    </w:p>
    <w:p w:rsidR="005A1BBE" w:rsidP="005A1BBE">
      <w:pPr>
        <w:bidi w:val="0"/>
        <w:jc w:val="both"/>
        <w:rPr>
          <w:rFonts w:ascii="Times New Roman" w:hAnsi="Times New Roman"/>
        </w:rPr>
      </w:pPr>
      <w:r>
        <w:rPr>
          <w:rFonts w:ascii="Times New Roman" w:hAnsi="Times New Roman"/>
        </w:rPr>
        <w:tab/>
        <w:t xml:space="preserve">Zákon ustanovuje, kedy sa fyzické osoby, ktorým ukladá zákon povinnosti v súvislosti s pohrebníctvom, dopúšťajú priestupkov ako aj to, že priestupky prejednávajú regionálne úrady verejného zdravotníctva a obce. </w:t>
      </w:r>
    </w:p>
    <w:p w:rsidR="005A1BBE" w:rsidP="00466EE8">
      <w:pPr>
        <w:bidi w:val="0"/>
        <w:jc w:val="both"/>
        <w:rPr>
          <w:rFonts w:ascii="Times New Roman" w:hAnsi="Times New Roman"/>
        </w:rPr>
      </w:pPr>
    </w:p>
    <w:p w:rsidR="00DC3F00" w:rsidP="00466EE8">
      <w:pPr>
        <w:bidi w:val="0"/>
        <w:jc w:val="both"/>
        <w:rPr>
          <w:rFonts w:ascii="Times New Roman" w:hAnsi="Times New Roman"/>
          <w:u w:val="single"/>
        </w:rPr>
      </w:pPr>
      <w:r w:rsidRPr="00F4562F" w:rsidR="00910845">
        <w:rPr>
          <w:rFonts w:ascii="Times New Roman" w:hAnsi="Times New Roman"/>
          <w:b/>
        </w:rPr>
        <w:t>K § 3</w:t>
      </w:r>
      <w:r w:rsidR="00F42243">
        <w:rPr>
          <w:rFonts w:ascii="Times New Roman" w:hAnsi="Times New Roman"/>
          <w:b/>
        </w:rPr>
        <w:t>3</w:t>
      </w:r>
    </w:p>
    <w:p w:rsidR="00DC3F00" w:rsidRPr="00C47BB7" w:rsidP="005A1BBE">
      <w:pPr>
        <w:bidi w:val="0"/>
        <w:ind w:firstLine="708"/>
        <w:jc w:val="both"/>
        <w:rPr>
          <w:rFonts w:ascii="Times New Roman" w:hAnsi="Times New Roman"/>
        </w:rPr>
      </w:pPr>
      <w:r w:rsidR="009D0DDD">
        <w:rPr>
          <w:rFonts w:ascii="Times New Roman" w:hAnsi="Times New Roman"/>
        </w:rPr>
        <w:t xml:space="preserve">Návrh zákona </w:t>
      </w:r>
      <w:r w:rsidR="00910845">
        <w:rPr>
          <w:rFonts w:ascii="Times New Roman" w:hAnsi="Times New Roman"/>
        </w:rPr>
        <w:t xml:space="preserve">ustanovuje správne delikty na úseku pohrebníctva </w:t>
      </w:r>
      <w:r w:rsidR="004271B5">
        <w:rPr>
          <w:rFonts w:ascii="Times New Roman" w:hAnsi="Times New Roman"/>
        </w:rPr>
        <w:t xml:space="preserve">a </w:t>
      </w:r>
      <w:r w:rsidR="00910845">
        <w:rPr>
          <w:rFonts w:ascii="Times New Roman" w:hAnsi="Times New Roman"/>
        </w:rPr>
        <w:t xml:space="preserve">výšku pokuty, ktorú je oprávnený </w:t>
      </w:r>
      <w:r w:rsidR="005A1BBE">
        <w:rPr>
          <w:rFonts w:ascii="Times New Roman" w:hAnsi="Times New Roman"/>
        </w:rPr>
        <w:t>regionálny úrad verejného zdravotníctva za</w:t>
      </w:r>
      <w:r w:rsidR="00910845">
        <w:rPr>
          <w:rFonts w:ascii="Times New Roman" w:hAnsi="Times New Roman"/>
        </w:rPr>
        <w:t xml:space="preserve"> tieto delikty uložiť</w:t>
      </w:r>
      <w:r w:rsidRPr="00A1641D" w:rsidR="00910845">
        <w:rPr>
          <w:rFonts w:ascii="Times New Roman" w:hAnsi="Times New Roman"/>
        </w:rPr>
        <w:t>.</w:t>
      </w:r>
      <w:r w:rsidRPr="00A1641D">
        <w:rPr>
          <w:rFonts w:ascii="Times New Roman" w:hAnsi="Times New Roman"/>
        </w:rPr>
        <w:t xml:space="preserve"> Výška pokuty </w:t>
      </w:r>
      <w:r w:rsidRPr="00A1641D" w:rsidR="0072463A">
        <w:rPr>
          <w:rFonts w:ascii="Times New Roman" w:hAnsi="Times New Roman"/>
        </w:rPr>
        <w:t xml:space="preserve">bola </w:t>
      </w:r>
      <w:r w:rsidRPr="00A1641D" w:rsidR="000061E2">
        <w:rPr>
          <w:rFonts w:ascii="Times New Roman" w:hAnsi="Times New Roman"/>
        </w:rPr>
        <w:t xml:space="preserve">oproti </w:t>
      </w:r>
      <w:r w:rsidR="00B27A9A">
        <w:rPr>
          <w:rFonts w:ascii="Times New Roman" w:hAnsi="Times New Roman"/>
        </w:rPr>
        <w:t>do</w:t>
      </w:r>
      <w:r w:rsidRPr="00A1641D" w:rsidR="000061E2">
        <w:rPr>
          <w:rFonts w:ascii="Times New Roman" w:hAnsi="Times New Roman"/>
        </w:rPr>
        <w:t>terajšej právnej úprave zmenená. Maximáln</w:t>
      </w:r>
      <w:r w:rsidR="005A1BBE">
        <w:rPr>
          <w:rFonts w:ascii="Times New Roman" w:hAnsi="Times New Roman"/>
        </w:rPr>
        <w:t>a pokuta je navýšená do 10 000 eur.</w:t>
      </w:r>
      <w:r w:rsidR="000061E2">
        <w:rPr>
          <w:rFonts w:ascii="Times New Roman" w:hAnsi="Times New Roman"/>
        </w:rPr>
        <w:t xml:space="preserve"> Bola </w:t>
      </w:r>
      <w:r w:rsidR="00A85823">
        <w:rPr>
          <w:rFonts w:ascii="Times New Roman" w:hAnsi="Times New Roman"/>
        </w:rPr>
        <w:t>u</w:t>
      </w:r>
      <w:r w:rsidR="000061E2">
        <w:rPr>
          <w:rFonts w:ascii="Times New Roman" w:hAnsi="Times New Roman"/>
        </w:rPr>
        <w:t>stanovená aj m</w:t>
      </w:r>
      <w:r w:rsidR="009C7763">
        <w:rPr>
          <w:rFonts w:ascii="Times New Roman" w:hAnsi="Times New Roman"/>
        </w:rPr>
        <w:t xml:space="preserve">inimálna sadzba pokuty </w:t>
      </w:r>
      <w:r w:rsidR="005A1BBE">
        <w:rPr>
          <w:rFonts w:ascii="Times New Roman" w:hAnsi="Times New Roman"/>
        </w:rPr>
        <w:t>300 eur</w:t>
      </w:r>
      <w:r w:rsidR="009C7763">
        <w:rPr>
          <w:rFonts w:ascii="Times New Roman" w:hAnsi="Times New Roman"/>
        </w:rPr>
        <w:t xml:space="preserve"> z dôvodu, že nižšie sadzby  </w:t>
      </w:r>
      <w:r w:rsidR="00EC4267">
        <w:rPr>
          <w:rFonts w:ascii="Times New Roman" w:hAnsi="Times New Roman"/>
        </w:rPr>
        <w:t>sú</w:t>
      </w:r>
      <w:r w:rsidR="009C7763">
        <w:rPr>
          <w:rFonts w:ascii="Times New Roman" w:hAnsi="Times New Roman"/>
        </w:rPr>
        <w:t xml:space="preserve"> neúčinné a nezabezpečia  výchovný účel pokuty. Maximálne sadzby sú navrhnuté </w:t>
      </w:r>
      <w:r w:rsidR="00EC4267">
        <w:rPr>
          <w:rFonts w:ascii="Times New Roman" w:hAnsi="Times New Roman"/>
        </w:rPr>
        <w:t>tak, aby pokuta pre podnikateľov</w:t>
      </w:r>
      <w:r w:rsidR="009C7763">
        <w:rPr>
          <w:rFonts w:ascii="Times New Roman" w:hAnsi="Times New Roman"/>
        </w:rPr>
        <w:t xml:space="preserve"> v oblasti pohrebných služieb</w:t>
      </w:r>
      <w:r w:rsidR="00EC4267">
        <w:rPr>
          <w:rFonts w:ascii="Times New Roman" w:hAnsi="Times New Roman"/>
        </w:rPr>
        <w:t xml:space="preserve"> bola dostatočne motivujúca na dodržiavanie ustanovení zákona. </w:t>
      </w:r>
      <w:r w:rsidR="00C47BB7">
        <w:rPr>
          <w:rFonts w:ascii="Times New Roman" w:hAnsi="Times New Roman"/>
        </w:rPr>
        <w:t xml:space="preserve">Správne delikty </w:t>
      </w:r>
      <w:r w:rsidR="0072463A">
        <w:rPr>
          <w:rFonts w:ascii="Times New Roman" w:hAnsi="Times New Roman"/>
        </w:rPr>
        <w:t xml:space="preserve">na úseku pohrebníctva </w:t>
      </w:r>
      <w:r w:rsidR="00C47BB7">
        <w:rPr>
          <w:rFonts w:ascii="Times New Roman" w:hAnsi="Times New Roman"/>
        </w:rPr>
        <w:t>sú stanovené taxatívne pre všetky povinnosti</w:t>
      </w:r>
      <w:r w:rsidR="001B0CDB">
        <w:rPr>
          <w:rFonts w:ascii="Times New Roman" w:hAnsi="Times New Roman"/>
        </w:rPr>
        <w:t>,</w:t>
      </w:r>
      <w:r w:rsidR="00C47BB7">
        <w:rPr>
          <w:rFonts w:ascii="Times New Roman" w:hAnsi="Times New Roman"/>
        </w:rPr>
        <w:t xml:space="preserve"> </w:t>
      </w:r>
      <w:r w:rsidR="00A836AC">
        <w:rPr>
          <w:rFonts w:ascii="Times New Roman" w:hAnsi="Times New Roman"/>
        </w:rPr>
        <w:t xml:space="preserve">čím </w:t>
      </w:r>
      <w:r w:rsidR="00C47BB7">
        <w:rPr>
          <w:rFonts w:ascii="Times New Roman" w:hAnsi="Times New Roman"/>
        </w:rPr>
        <w:t>sa umožní lepšie vymáhanie povinností</w:t>
      </w:r>
      <w:r>
        <w:rPr>
          <w:rFonts w:ascii="Times New Roman" w:hAnsi="Times New Roman"/>
          <w:color w:val="FF0000"/>
        </w:rPr>
        <w:t xml:space="preserve"> </w:t>
      </w:r>
      <w:r w:rsidRPr="005A1BBE" w:rsidR="005A1BBE">
        <w:rPr>
          <w:rFonts w:ascii="Times New Roman" w:hAnsi="Times New Roman"/>
        </w:rPr>
        <w:t xml:space="preserve">od </w:t>
      </w:r>
      <w:r w:rsidRPr="00C47BB7">
        <w:rPr>
          <w:rFonts w:ascii="Times New Roman" w:hAnsi="Times New Roman"/>
          <w:color w:val="000000"/>
        </w:rPr>
        <w:t>prevádzkovateľov pohrebísk, prev</w:t>
      </w:r>
      <w:r w:rsidR="0072463A">
        <w:rPr>
          <w:rFonts w:ascii="Times New Roman" w:hAnsi="Times New Roman"/>
          <w:color w:val="000000"/>
        </w:rPr>
        <w:t>ádzkovateľov pohrebných služieb</w:t>
      </w:r>
      <w:r w:rsidR="005A1BBE">
        <w:rPr>
          <w:rFonts w:ascii="Times New Roman" w:hAnsi="Times New Roman"/>
          <w:color w:val="000000"/>
        </w:rPr>
        <w:t>, prevádzkovateľov krematórií, prevádzkovateľov balzamovania  a konzerv</w:t>
      </w:r>
      <w:r w:rsidR="000161E4">
        <w:rPr>
          <w:rFonts w:ascii="Times New Roman" w:hAnsi="Times New Roman"/>
          <w:color w:val="000000"/>
        </w:rPr>
        <w:t>ácie</w:t>
      </w:r>
      <w:r w:rsidR="005A1BBE">
        <w:rPr>
          <w:rFonts w:ascii="Times New Roman" w:hAnsi="Times New Roman"/>
          <w:color w:val="000000"/>
        </w:rPr>
        <w:t xml:space="preserve">, </w:t>
      </w:r>
      <w:r w:rsidRPr="00C47BB7">
        <w:rPr>
          <w:rFonts w:ascii="Times New Roman" w:hAnsi="Times New Roman"/>
          <w:color w:val="000000"/>
        </w:rPr>
        <w:t>poskytovateľov zdravotnej starostlivosti</w:t>
      </w:r>
      <w:r w:rsidR="005A1BBE">
        <w:rPr>
          <w:rFonts w:ascii="Times New Roman" w:hAnsi="Times New Roman"/>
          <w:color w:val="000000"/>
        </w:rPr>
        <w:t xml:space="preserve"> a pracovísk Úradu pre dohľad nad zdravotnou starostlivosťou</w:t>
      </w:r>
      <w:r w:rsidR="00FA0C8D">
        <w:rPr>
          <w:rFonts w:ascii="Times New Roman" w:hAnsi="Times New Roman"/>
          <w:color w:val="000000"/>
        </w:rPr>
        <w:t xml:space="preserve"> a zariadení sociálnych služieb</w:t>
      </w:r>
      <w:r w:rsidR="005A1BBE">
        <w:rPr>
          <w:rFonts w:ascii="Times New Roman" w:hAnsi="Times New Roman"/>
          <w:color w:val="000000"/>
        </w:rPr>
        <w:t xml:space="preserve">.  </w:t>
      </w:r>
    </w:p>
    <w:p w:rsidR="00910845" w:rsidP="00466EE8">
      <w:pPr>
        <w:bidi w:val="0"/>
        <w:jc w:val="both"/>
        <w:rPr>
          <w:rFonts w:ascii="Times New Roman" w:hAnsi="Times New Roman"/>
        </w:rPr>
      </w:pPr>
    </w:p>
    <w:p w:rsidR="00C709E8" w:rsidP="00466EE8">
      <w:pPr>
        <w:bidi w:val="0"/>
        <w:jc w:val="both"/>
        <w:rPr>
          <w:rFonts w:ascii="Times New Roman" w:hAnsi="Times New Roman"/>
          <w:b/>
        </w:rPr>
      </w:pPr>
    </w:p>
    <w:p w:rsidR="001B0CDB" w:rsidP="00466EE8">
      <w:pPr>
        <w:bidi w:val="0"/>
        <w:jc w:val="both"/>
        <w:rPr>
          <w:rFonts w:ascii="Times New Roman" w:hAnsi="Times New Roman"/>
          <w:u w:val="single"/>
        </w:rPr>
      </w:pPr>
      <w:r w:rsidRPr="00F4562F" w:rsidR="002B2851">
        <w:rPr>
          <w:rFonts w:ascii="Times New Roman" w:hAnsi="Times New Roman"/>
          <w:b/>
        </w:rPr>
        <w:t>K § 3</w:t>
      </w:r>
      <w:r w:rsidR="00F42243">
        <w:rPr>
          <w:rFonts w:ascii="Times New Roman" w:hAnsi="Times New Roman"/>
          <w:b/>
        </w:rPr>
        <w:t>4</w:t>
      </w:r>
    </w:p>
    <w:p w:rsidR="00C51C2D" w:rsidP="005A1BBE">
      <w:pPr>
        <w:bidi w:val="0"/>
        <w:ind w:firstLine="708"/>
        <w:jc w:val="both"/>
        <w:rPr>
          <w:rFonts w:ascii="Times New Roman" w:hAnsi="Times New Roman"/>
          <w:i/>
        </w:rPr>
      </w:pPr>
      <w:r w:rsidR="009D0DDD">
        <w:rPr>
          <w:rFonts w:ascii="Times New Roman" w:hAnsi="Times New Roman"/>
        </w:rPr>
        <w:t xml:space="preserve">Návrh zákona </w:t>
      </w:r>
      <w:r w:rsidRPr="00C47BB7" w:rsidR="00C47BB7">
        <w:rPr>
          <w:rFonts w:ascii="Times New Roman" w:hAnsi="Times New Roman"/>
        </w:rPr>
        <w:t>ustanovuje, že na spracovanie a uchovávanie osobných údajov v súvislosti s činnosťami, upravenými týmto zákonom, sa vzťahuje zákon č.</w:t>
      </w:r>
      <w:r w:rsidR="009028CA">
        <w:rPr>
          <w:rFonts w:ascii="Times New Roman" w:hAnsi="Times New Roman"/>
        </w:rPr>
        <w:t xml:space="preserve"> </w:t>
      </w:r>
      <w:r w:rsidRPr="00C47BB7" w:rsidR="00C47BB7">
        <w:rPr>
          <w:rFonts w:ascii="Times New Roman" w:hAnsi="Times New Roman"/>
        </w:rPr>
        <w:t>428/2002 Z. z. o ochrane osobných údajov v znení neskorších predpisov</w:t>
      </w:r>
      <w:r w:rsidRPr="00910845" w:rsidR="00C47BB7">
        <w:rPr>
          <w:rFonts w:ascii="Times New Roman" w:hAnsi="Times New Roman"/>
          <w:i/>
        </w:rPr>
        <w:t>.</w:t>
      </w:r>
    </w:p>
    <w:p w:rsidR="001B0CDB" w:rsidRPr="00C47BB7" w:rsidP="00466EE8">
      <w:pPr>
        <w:bidi w:val="0"/>
        <w:jc w:val="both"/>
        <w:rPr>
          <w:rFonts w:ascii="Times New Roman" w:hAnsi="Times New Roman"/>
          <w:i/>
        </w:rPr>
      </w:pPr>
    </w:p>
    <w:p w:rsidR="00910845" w:rsidP="00466EE8">
      <w:pPr>
        <w:bidi w:val="0"/>
        <w:jc w:val="both"/>
        <w:rPr>
          <w:rFonts w:ascii="Times New Roman" w:hAnsi="Times New Roman"/>
          <w:u w:val="single"/>
        </w:rPr>
      </w:pPr>
      <w:r w:rsidRPr="00F4562F">
        <w:rPr>
          <w:rFonts w:ascii="Times New Roman" w:hAnsi="Times New Roman"/>
          <w:b/>
        </w:rPr>
        <w:t>K § 3</w:t>
      </w:r>
      <w:r w:rsidR="00F42243">
        <w:rPr>
          <w:rFonts w:ascii="Times New Roman" w:hAnsi="Times New Roman"/>
          <w:b/>
        </w:rPr>
        <w:t>5</w:t>
      </w:r>
    </w:p>
    <w:p w:rsidR="00C47BB7" w:rsidP="005A1BBE">
      <w:pPr>
        <w:bidi w:val="0"/>
        <w:ind w:firstLine="708"/>
        <w:jc w:val="both"/>
        <w:rPr>
          <w:rFonts w:ascii="Times New Roman" w:hAnsi="Times New Roman"/>
        </w:rPr>
      </w:pPr>
      <w:r w:rsidR="009D0DDD">
        <w:rPr>
          <w:rFonts w:ascii="Times New Roman" w:hAnsi="Times New Roman"/>
        </w:rPr>
        <w:t xml:space="preserve">Návrh zákona </w:t>
      </w:r>
      <w:r>
        <w:rPr>
          <w:rFonts w:ascii="Times New Roman" w:hAnsi="Times New Roman"/>
        </w:rPr>
        <w:t>ustanovuje, že o právach a právom chránených záujmoch, upravovaných týmto zákonom, sa rozhoduje v súlade s ustanoveniami zákona č. 71/1967 Zb. o správnom konaní (správny poriadok) v znení neskorších predpisov. Zákon však ustanovuje aj prípady, kedy príslušné orgány o podaných žiadostiach z hľadiska ich právneho dopadu nie sú povinné postupovať v súlade so správnym poriadkom</w:t>
      </w:r>
      <w:r w:rsidR="005A1BBE">
        <w:rPr>
          <w:rFonts w:ascii="Times New Roman" w:hAnsi="Times New Roman"/>
        </w:rPr>
        <w:t>,</w:t>
      </w:r>
      <w:r>
        <w:rPr>
          <w:rFonts w:ascii="Times New Roman" w:hAnsi="Times New Roman"/>
        </w:rPr>
        <w:t xml:space="preserve"> ako aj prípady, kedy príslušné orgány sú svoje kompetencie oprávnené realizovať mimo rámc</w:t>
      </w:r>
      <w:r w:rsidR="002F08C6">
        <w:rPr>
          <w:rFonts w:ascii="Times New Roman" w:hAnsi="Times New Roman"/>
        </w:rPr>
        <w:t>a</w:t>
      </w:r>
      <w:r>
        <w:rPr>
          <w:rFonts w:ascii="Times New Roman" w:hAnsi="Times New Roman"/>
        </w:rPr>
        <w:t xml:space="preserve"> správneho poriadku. Ide o prípady, v ktorých sa nezasahuje do práv a právom chránených záujmov jednotlivcov v takom rozsahu, aby bolo </w:t>
      </w:r>
      <w:r w:rsidR="00643195">
        <w:rPr>
          <w:rFonts w:ascii="Times New Roman" w:hAnsi="Times New Roman"/>
        </w:rPr>
        <w:t>potrebn</w:t>
      </w:r>
      <w:r>
        <w:rPr>
          <w:rFonts w:ascii="Times New Roman" w:hAnsi="Times New Roman"/>
        </w:rPr>
        <w:t>é postupovať podľa správneho poriadku.</w:t>
      </w:r>
    </w:p>
    <w:p w:rsidR="00F4562F" w:rsidP="00C47BB7">
      <w:pPr>
        <w:bidi w:val="0"/>
        <w:jc w:val="both"/>
        <w:rPr>
          <w:rFonts w:ascii="Times New Roman" w:hAnsi="Times New Roman"/>
        </w:rPr>
      </w:pPr>
    </w:p>
    <w:p w:rsidR="00C47BB7" w:rsidP="00466EE8">
      <w:pPr>
        <w:bidi w:val="0"/>
        <w:jc w:val="both"/>
        <w:rPr>
          <w:rFonts w:ascii="Times New Roman" w:hAnsi="Times New Roman"/>
          <w:u w:val="single"/>
        </w:rPr>
      </w:pPr>
      <w:r w:rsidRPr="00F4562F">
        <w:rPr>
          <w:rFonts w:ascii="Times New Roman" w:hAnsi="Times New Roman"/>
          <w:b/>
        </w:rPr>
        <w:t>K § 3</w:t>
      </w:r>
      <w:r w:rsidR="00F42243">
        <w:rPr>
          <w:rFonts w:ascii="Times New Roman" w:hAnsi="Times New Roman"/>
          <w:b/>
        </w:rPr>
        <w:t>6</w:t>
      </w:r>
    </w:p>
    <w:p w:rsidR="008C7A81" w:rsidP="00C709E8">
      <w:pPr>
        <w:bidi w:val="0"/>
        <w:jc w:val="both"/>
        <w:rPr>
          <w:rFonts w:ascii="Times New Roman" w:hAnsi="Times New Roman"/>
        </w:rPr>
      </w:pPr>
      <w:r w:rsidR="00C709E8">
        <w:rPr>
          <w:rFonts w:ascii="Times New Roman" w:hAnsi="Times New Roman"/>
        </w:rPr>
        <w:tab/>
      </w:r>
      <w:r>
        <w:rPr>
          <w:rFonts w:ascii="Times New Roman" w:hAnsi="Times New Roman"/>
        </w:rPr>
        <w:t xml:space="preserve">Ustanovenie o prevádzkovaní pohrebísk nadväzuje na zákon č. 470/2005 Z. z. a dáva možnosť cirkvi, že ak do nadobudnutia účinnosti tohto zákona </w:t>
      </w:r>
      <w:r w:rsidRPr="001F16FC">
        <w:rPr>
          <w:rFonts w:ascii="Times New Roman" w:hAnsi="Times New Roman"/>
        </w:rPr>
        <w:t>obci písomne neoznámi</w:t>
      </w:r>
      <w:r>
        <w:rPr>
          <w:rFonts w:ascii="Times New Roman" w:hAnsi="Times New Roman"/>
        </w:rPr>
        <w:t xml:space="preserve">la, </w:t>
      </w:r>
      <w:r w:rsidRPr="00D70FA3">
        <w:rPr>
          <w:rFonts w:ascii="Times New Roman" w:hAnsi="Times New Roman"/>
        </w:rPr>
        <w:t>že chce pohrebisko prevádzkovať sama, môže tak</w:t>
      </w:r>
      <w:r w:rsidRPr="001F16FC">
        <w:rPr>
          <w:rFonts w:ascii="Times New Roman" w:hAnsi="Times New Roman"/>
        </w:rPr>
        <w:t xml:space="preserve"> urobiť najskôr </w:t>
      </w:r>
      <w:r w:rsidRPr="00236297">
        <w:rPr>
          <w:rFonts w:ascii="Times New Roman" w:hAnsi="Times New Roman"/>
        </w:rPr>
        <w:t>dňom</w:t>
      </w:r>
      <w:r>
        <w:rPr>
          <w:rFonts w:ascii="Times New Roman" w:hAnsi="Times New Roman"/>
        </w:rPr>
        <w:t xml:space="preserve"> </w:t>
      </w:r>
      <w:r w:rsidRPr="000A01B7">
        <w:rPr>
          <w:rFonts w:ascii="Times New Roman" w:hAnsi="Times New Roman"/>
        </w:rPr>
        <w:t xml:space="preserve">1. novembra 2015. </w:t>
      </w:r>
    </w:p>
    <w:p w:rsidR="008C7A81" w:rsidP="008C7A81">
      <w:pPr>
        <w:bidi w:val="0"/>
        <w:ind w:firstLine="708"/>
        <w:jc w:val="both"/>
        <w:rPr>
          <w:rFonts w:ascii="Times New Roman" w:hAnsi="Times New Roman"/>
        </w:rPr>
      </w:pPr>
      <w:r>
        <w:rPr>
          <w:rFonts w:ascii="Times New Roman" w:hAnsi="Times New Roman"/>
        </w:rPr>
        <w:t>Prevádzkovatelia pohrebnej služby a</w:t>
      </w:r>
      <w:r w:rsidR="000161E4">
        <w:rPr>
          <w:rFonts w:ascii="Times New Roman" w:hAnsi="Times New Roman"/>
        </w:rPr>
        <w:t xml:space="preserve"> prevádzkovatelia </w:t>
      </w:r>
      <w:r>
        <w:rPr>
          <w:rFonts w:ascii="Times New Roman" w:hAnsi="Times New Roman"/>
        </w:rPr>
        <w:t xml:space="preserve">krematória sú povinní upraviť prevádzkové poriadky a vyžiadať si jeho schválenie od regionálneho úradu verejného zdravotníctva do jedného roka od nadobudnutia účinnosti tohto zákona z dôvodu nových povinností, napr. uplatnenie vzťahov medzi prevádzkovateľmi pohrebných služieb  vo vzťahu </w:t>
      </w:r>
      <w:r w:rsidR="000161E4">
        <w:rPr>
          <w:rFonts w:ascii="Times New Roman" w:hAnsi="Times New Roman"/>
        </w:rPr>
        <w:t xml:space="preserve">ku prevádzkovateľom krematórií a ku </w:t>
      </w:r>
      <w:r>
        <w:rPr>
          <w:rFonts w:ascii="Times New Roman" w:hAnsi="Times New Roman"/>
        </w:rPr>
        <w:t xml:space="preserve">prevádzkovateľom pohrebísk. </w:t>
      </w:r>
    </w:p>
    <w:p w:rsidR="000E48EF" w:rsidRPr="000D6238" w:rsidP="008C7A81">
      <w:pPr>
        <w:bidi w:val="0"/>
        <w:ind w:firstLine="708"/>
        <w:jc w:val="both"/>
        <w:rPr>
          <w:rFonts w:ascii="Times New Roman" w:hAnsi="Times New Roman"/>
        </w:rPr>
      </w:pPr>
      <w:r w:rsidR="00AD18F8">
        <w:rPr>
          <w:rFonts w:ascii="Times New Roman" w:hAnsi="Times New Roman"/>
        </w:rPr>
        <w:t xml:space="preserve">Návrhom zákona </w:t>
      </w:r>
      <w:r w:rsidR="0080650F">
        <w:rPr>
          <w:rFonts w:ascii="Times New Roman" w:hAnsi="Times New Roman"/>
        </w:rPr>
        <w:t xml:space="preserve">v prechodnom ustanovení upravuje, ktoré </w:t>
      </w:r>
      <w:r w:rsidR="00171FE4">
        <w:rPr>
          <w:rFonts w:ascii="Times New Roman" w:hAnsi="Times New Roman"/>
        </w:rPr>
        <w:t>budov</w:t>
      </w:r>
      <w:r w:rsidR="00810499">
        <w:rPr>
          <w:rFonts w:ascii="Times New Roman" w:hAnsi="Times New Roman"/>
        </w:rPr>
        <w:t>y</w:t>
      </w:r>
      <w:r w:rsidR="008C7A81">
        <w:rPr>
          <w:rFonts w:ascii="Times New Roman" w:hAnsi="Times New Roman"/>
        </w:rPr>
        <w:t xml:space="preserve"> </w:t>
      </w:r>
      <w:r w:rsidR="0080650F">
        <w:rPr>
          <w:rFonts w:ascii="Times New Roman" w:hAnsi="Times New Roman"/>
        </w:rPr>
        <w:t>je možné postaviť pri existujúcich pohrebiskách.</w:t>
      </w:r>
      <w:r w:rsidRPr="00915185">
        <w:rPr>
          <w:rFonts w:ascii="Times New Roman" w:hAnsi="Times New Roman"/>
        </w:rPr>
        <w:t xml:space="preserve"> </w:t>
      </w:r>
      <w:r w:rsidR="0080650F">
        <w:rPr>
          <w:rFonts w:ascii="Times New Roman" w:hAnsi="Times New Roman"/>
        </w:rPr>
        <w:t>Ide o </w:t>
      </w:r>
      <w:r w:rsidR="0032126D">
        <w:rPr>
          <w:rFonts w:ascii="Times New Roman" w:hAnsi="Times New Roman"/>
        </w:rPr>
        <w:t>b</w:t>
      </w:r>
      <w:r w:rsidR="00810499">
        <w:rPr>
          <w:rFonts w:ascii="Times New Roman" w:hAnsi="Times New Roman"/>
        </w:rPr>
        <w:t>udovy</w:t>
      </w:r>
      <w:r w:rsidR="0080650F">
        <w:rPr>
          <w:rFonts w:ascii="Times New Roman" w:hAnsi="Times New Roman"/>
        </w:rPr>
        <w:t xml:space="preserve">, ktoré boli </w:t>
      </w:r>
      <w:r w:rsidR="0032126D">
        <w:rPr>
          <w:rFonts w:ascii="Times New Roman" w:hAnsi="Times New Roman"/>
        </w:rPr>
        <w:t xml:space="preserve">schválené v územných plánoch a v územnom konaní </w:t>
      </w:r>
      <w:r w:rsidR="0080650F">
        <w:rPr>
          <w:rFonts w:ascii="Times New Roman" w:hAnsi="Times New Roman"/>
        </w:rPr>
        <w:t xml:space="preserve">pred 1. novembrom 2005. </w:t>
      </w:r>
    </w:p>
    <w:p w:rsidR="008C7A81" w:rsidP="00466EE8">
      <w:pPr>
        <w:bidi w:val="0"/>
        <w:jc w:val="both"/>
        <w:rPr>
          <w:rFonts w:ascii="Times New Roman" w:hAnsi="Times New Roman"/>
        </w:rPr>
      </w:pPr>
      <w:r w:rsidR="0032126D">
        <w:rPr>
          <w:rFonts w:ascii="Times New Roman" w:hAnsi="Times New Roman"/>
        </w:rPr>
        <w:t xml:space="preserve">Rovnako sú upravené aj ochranné pásma krematórií. </w:t>
      </w:r>
    </w:p>
    <w:p w:rsidR="0032126D" w:rsidRPr="00D70FA3" w:rsidP="0032126D">
      <w:pPr>
        <w:tabs>
          <w:tab w:val="left" w:pos="-3060"/>
        </w:tabs>
        <w:bidi w:val="0"/>
        <w:jc w:val="both"/>
        <w:rPr>
          <w:rFonts w:ascii="Times New Roman" w:hAnsi="Times New Roman"/>
          <w:b/>
          <w:bCs/>
        </w:rPr>
      </w:pPr>
      <w:r w:rsidRPr="00D70FA3">
        <w:rPr>
          <w:rFonts w:ascii="Times New Roman" w:hAnsi="Times New Roman"/>
        </w:rPr>
        <w:tab/>
      </w:r>
      <w:r w:rsidRPr="00AA77A4">
        <w:rPr>
          <w:rFonts w:ascii="Times New Roman" w:hAnsi="Times New Roman"/>
        </w:rPr>
        <w:t xml:space="preserve">Návrh zákona nepovoľuje prevádzkovateľovi pohrebnej služby </w:t>
      </w:r>
      <w:r w:rsidR="00AA77A4">
        <w:rPr>
          <w:rFonts w:ascii="Times New Roman" w:hAnsi="Times New Roman"/>
        </w:rPr>
        <w:t xml:space="preserve">využívať </w:t>
      </w:r>
      <w:r w:rsidRPr="00AA77A4">
        <w:rPr>
          <w:rFonts w:ascii="Times New Roman" w:hAnsi="Times New Roman"/>
        </w:rPr>
        <w:t>chladiace zariadenia a iné miestnosti v zdravotníckom zariadení, v  zariadení sociálnych služieb a v ich areáloch a na pracovisku úradu pre dohľad</w:t>
      </w:r>
      <w:r w:rsidRPr="00AA77A4" w:rsidR="000161E4">
        <w:rPr>
          <w:rFonts w:ascii="Times New Roman" w:hAnsi="Times New Roman"/>
        </w:rPr>
        <w:t xml:space="preserve"> nad zdravotnou starostlivosťou</w:t>
      </w:r>
      <w:r w:rsidR="00AA77A4">
        <w:rPr>
          <w:rFonts w:ascii="Times New Roman" w:hAnsi="Times New Roman"/>
        </w:rPr>
        <w:t>, ak ich vlastní na prevádzkovanie pohrebnej služby.</w:t>
      </w:r>
      <w:r w:rsidRPr="00AA77A4">
        <w:rPr>
          <w:rFonts w:ascii="Times New Roman" w:hAnsi="Times New Roman"/>
          <w:b/>
          <w:bCs/>
        </w:rPr>
        <w:t xml:space="preserve"> </w:t>
      </w:r>
      <w:r w:rsidRPr="00AA77A4">
        <w:rPr>
          <w:rFonts w:ascii="Times New Roman" w:hAnsi="Times New Roman"/>
        </w:rPr>
        <w:t>Prevádzkovateľ pohrebnej služby nesmie mať v nájme</w:t>
      </w:r>
      <w:r w:rsidRPr="00AA77A4">
        <w:rPr>
          <w:rFonts w:ascii="Times New Roman" w:hAnsi="Times New Roman"/>
          <w:b/>
          <w:bCs/>
        </w:rPr>
        <w:t xml:space="preserve"> </w:t>
      </w:r>
      <w:r w:rsidRPr="00AA77A4">
        <w:rPr>
          <w:rFonts w:ascii="Times New Roman" w:hAnsi="Times New Roman"/>
        </w:rPr>
        <w:t>alebo vo výpožičke chladiace zariadenia a iné hnuteľné veci a nehnuteľné veci vo vlastníctve, správe alebo užívaní zdravotníckeho zariadenia, sociálneho zariadenia alebo na pracovisku Úradu pre dohľad, ak sa nachádzajú v ich areáloch.</w:t>
      </w:r>
    </w:p>
    <w:p w:rsidR="0032126D" w:rsidRPr="0032126D" w:rsidP="0032126D">
      <w:pPr>
        <w:bidi w:val="0"/>
        <w:ind w:firstLine="708"/>
        <w:jc w:val="both"/>
        <w:rPr>
          <w:rFonts w:ascii="Times New Roman" w:hAnsi="Times New Roman"/>
        </w:rPr>
      </w:pPr>
      <w:r w:rsidRPr="00D70FA3">
        <w:rPr>
          <w:rFonts w:ascii="Times New Roman" w:hAnsi="Times New Roman"/>
        </w:rPr>
        <w:t>Táto povinnosť je stanovená z dôvodu uplatnenia</w:t>
      </w:r>
      <w:r>
        <w:rPr>
          <w:rFonts w:ascii="Times New Roman" w:hAnsi="Times New Roman"/>
        </w:rPr>
        <w:t xml:space="preserve"> filozofie zákona, t. j. odstránenia problémov a zlepšenia vzťahov medzi obstarávateľmi pohrebu a podnikateľskými subjektmi na úseku pohrebníctva.  </w:t>
      </w:r>
    </w:p>
    <w:p w:rsidR="0032126D" w:rsidP="00466EE8">
      <w:pPr>
        <w:bidi w:val="0"/>
        <w:jc w:val="both"/>
        <w:rPr>
          <w:rFonts w:ascii="Times New Roman" w:hAnsi="Times New Roman"/>
          <w:b/>
        </w:rPr>
      </w:pPr>
    </w:p>
    <w:p w:rsidR="001B0CDB" w:rsidRPr="00410E8A" w:rsidP="00466EE8">
      <w:pPr>
        <w:bidi w:val="0"/>
        <w:jc w:val="both"/>
        <w:rPr>
          <w:rFonts w:ascii="Times New Roman" w:hAnsi="Times New Roman"/>
          <w:u w:val="single"/>
        </w:rPr>
      </w:pPr>
      <w:r w:rsidRPr="00F4562F" w:rsidR="00134D5F">
        <w:rPr>
          <w:rFonts w:ascii="Times New Roman" w:hAnsi="Times New Roman"/>
          <w:b/>
        </w:rPr>
        <w:t>K § 3</w:t>
      </w:r>
      <w:r w:rsidR="00F42243">
        <w:rPr>
          <w:rFonts w:ascii="Times New Roman" w:hAnsi="Times New Roman"/>
          <w:b/>
        </w:rPr>
        <w:t>7</w:t>
      </w:r>
    </w:p>
    <w:p w:rsidR="00134D5F" w:rsidP="0032126D">
      <w:pPr>
        <w:bidi w:val="0"/>
        <w:ind w:firstLine="708"/>
        <w:jc w:val="both"/>
        <w:rPr>
          <w:rFonts w:ascii="Times New Roman" w:hAnsi="Times New Roman"/>
        </w:rPr>
      </w:pPr>
      <w:r w:rsidR="00410E8A">
        <w:rPr>
          <w:rFonts w:ascii="Times New Roman" w:hAnsi="Times New Roman"/>
        </w:rPr>
        <w:t xml:space="preserve">Týmto </w:t>
      </w:r>
      <w:r w:rsidR="00444732">
        <w:rPr>
          <w:rFonts w:ascii="Times New Roman" w:hAnsi="Times New Roman"/>
        </w:rPr>
        <w:t xml:space="preserve">návrhom </w:t>
      </w:r>
      <w:r w:rsidR="00410E8A">
        <w:rPr>
          <w:rFonts w:ascii="Times New Roman" w:hAnsi="Times New Roman"/>
        </w:rPr>
        <w:t>zákon</w:t>
      </w:r>
      <w:r w:rsidR="00444732">
        <w:rPr>
          <w:rFonts w:ascii="Times New Roman" w:hAnsi="Times New Roman"/>
        </w:rPr>
        <w:t xml:space="preserve">a </w:t>
      </w:r>
      <w:r w:rsidR="00410E8A">
        <w:rPr>
          <w:rFonts w:ascii="Times New Roman" w:hAnsi="Times New Roman"/>
        </w:rPr>
        <w:t xml:space="preserve">sa </w:t>
      </w:r>
      <w:r w:rsidR="00444732">
        <w:rPr>
          <w:rFonts w:ascii="Times New Roman" w:hAnsi="Times New Roman"/>
        </w:rPr>
        <w:t xml:space="preserve">navrhuje </w:t>
      </w:r>
      <w:r w:rsidR="00410E8A">
        <w:rPr>
          <w:rFonts w:ascii="Times New Roman" w:hAnsi="Times New Roman"/>
        </w:rPr>
        <w:t>zruš</w:t>
      </w:r>
      <w:r w:rsidR="00444732">
        <w:rPr>
          <w:rFonts w:ascii="Times New Roman" w:hAnsi="Times New Roman"/>
        </w:rPr>
        <w:t>iť</w:t>
      </w:r>
      <w:r w:rsidR="00410E8A">
        <w:rPr>
          <w:rFonts w:ascii="Times New Roman" w:hAnsi="Times New Roman"/>
        </w:rPr>
        <w:t xml:space="preserve"> zákon č. 470/2005 Z. z.</w:t>
      </w:r>
      <w:r w:rsidR="00964FBD">
        <w:rPr>
          <w:rFonts w:ascii="Times New Roman" w:hAnsi="Times New Roman"/>
        </w:rPr>
        <w:t xml:space="preserve"> </w:t>
      </w:r>
      <w:r w:rsidRPr="00964FBD" w:rsidR="00964FBD">
        <w:rPr>
          <w:rFonts w:ascii="Times New Roman" w:hAnsi="Times New Roman"/>
        </w:rPr>
        <w:t>o pohrebníctve a o zmene a doplnení zákona č. 455/1991 Zb. o živnostenskom podnikaní (živnostenský zákon) v znení neskorších predpisov</w:t>
      </w:r>
      <w:r w:rsidR="00C72C1C">
        <w:rPr>
          <w:rFonts w:ascii="Times New Roman" w:hAnsi="Times New Roman"/>
        </w:rPr>
        <w:t xml:space="preserve"> v znení neskorších predpisov</w:t>
      </w:r>
      <w:r w:rsidR="00964FBD">
        <w:rPr>
          <w:rFonts w:ascii="Times New Roman" w:hAnsi="Times New Roman"/>
        </w:rPr>
        <w:t>.</w:t>
      </w:r>
    </w:p>
    <w:p w:rsidR="00915185" w:rsidP="00466EE8">
      <w:pPr>
        <w:bidi w:val="0"/>
        <w:jc w:val="both"/>
        <w:rPr>
          <w:rFonts w:ascii="Times New Roman" w:hAnsi="Times New Roman"/>
        </w:rPr>
      </w:pPr>
    </w:p>
    <w:p w:rsidR="00F4562F" w:rsidP="00466EE8">
      <w:pPr>
        <w:bidi w:val="0"/>
        <w:jc w:val="both"/>
        <w:rPr>
          <w:rFonts w:ascii="Times New Roman" w:hAnsi="Times New Roman"/>
          <w:b/>
        </w:rPr>
      </w:pPr>
      <w:r w:rsidRPr="00F4562F">
        <w:rPr>
          <w:rFonts w:ascii="Times New Roman" w:hAnsi="Times New Roman"/>
          <w:b/>
        </w:rPr>
        <w:t>K čl. II</w:t>
      </w:r>
    </w:p>
    <w:p w:rsidR="0032126D" w:rsidP="00A06E07">
      <w:pPr>
        <w:bidi w:val="0"/>
        <w:ind w:firstLine="708"/>
        <w:jc w:val="both"/>
        <w:rPr>
          <w:rFonts w:ascii="Times New Roman" w:hAnsi="Times New Roman"/>
        </w:rPr>
      </w:pPr>
      <w:r w:rsidRPr="0032126D">
        <w:rPr>
          <w:rFonts w:ascii="Times New Roman" w:hAnsi="Times New Roman"/>
        </w:rPr>
        <w:t xml:space="preserve">Navrhuje sa </w:t>
      </w:r>
      <w:r>
        <w:rPr>
          <w:rFonts w:ascii="Times New Roman" w:hAnsi="Times New Roman"/>
        </w:rPr>
        <w:t>zmena z</w:t>
      </w:r>
      <w:r w:rsidRPr="00D34951">
        <w:rPr>
          <w:rFonts w:ascii="Times New Roman" w:hAnsi="Times New Roman"/>
        </w:rPr>
        <w:t>ákon</w:t>
      </w:r>
      <w:r>
        <w:rPr>
          <w:rFonts w:ascii="Times New Roman" w:hAnsi="Times New Roman"/>
        </w:rPr>
        <w:t>a</w:t>
      </w:r>
      <w:r w:rsidRPr="00D34951">
        <w:rPr>
          <w:rFonts w:ascii="Times New Roman" w:hAnsi="Times New Roman"/>
        </w:rPr>
        <w:t xml:space="preserve"> č. 355/2007 Z. z. o  </w:t>
      </w:r>
      <w:r>
        <w:rPr>
          <w:rFonts w:ascii="Times New Roman" w:hAnsi="Times New Roman"/>
        </w:rPr>
        <w:t xml:space="preserve"> ochrane, podpore a rozvoji verejného zdravia a o zmene a doplnení niektorých zákonov v znení zákona č. 140/2008 Z. z., v znení zákona č 540/2008 Z. z., v znení zákona č 461/2008 Z. z. a v </w:t>
      </w:r>
      <w:r w:rsidR="000161E4">
        <w:rPr>
          <w:rFonts w:ascii="Times New Roman" w:hAnsi="Times New Roman"/>
        </w:rPr>
        <w:t>znení zákona č 170/2009 Z. z.. a</w:t>
      </w:r>
      <w:r>
        <w:rPr>
          <w:rFonts w:ascii="Times New Roman" w:hAnsi="Times New Roman"/>
        </w:rPr>
        <w:t xml:space="preserve"> to tak, že sa </w:t>
      </w:r>
      <w:r w:rsidR="00A06E07">
        <w:rPr>
          <w:rFonts w:ascii="Times New Roman" w:hAnsi="Times New Roman"/>
        </w:rPr>
        <w:t xml:space="preserve">zosúlaďujú požiadavky na odbornú spôsobilosť </w:t>
      </w:r>
      <w:r>
        <w:rPr>
          <w:rFonts w:ascii="Times New Roman" w:hAnsi="Times New Roman"/>
        </w:rPr>
        <w:t>na vykonávanie činností pre</w:t>
      </w:r>
      <w:r w:rsidR="00A06E07">
        <w:rPr>
          <w:rFonts w:ascii="Times New Roman" w:hAnsi="Times New Roman"/>
        </w:rPr>
        <w:t>vádzkovania</w:t>
      </w:r>
      <w:r>
        <w:rPr>
          <w:rFonts w:ascii="Times New Roman" w:hAnsi="Times New Roman"/>
        </w:rPr>
        <w:t xml:space="preserve"> pohrebiska, prevádzkovania pohrebnej služby a prevádzkovania krematória.  </w:t>
      </w:r>
    </w:p>
    <w:p w:rsidR="00C143B7" w:rsidP="00466EE8">
      <w:pPr>
        <w:bidi w:val="0"/>
        <w:jc w:val="both"/>
        <w:rPr>
          <w:rFonts w:ascii="Times New Roman" w:hAnsi="Times New Roman"/>
          <w:b/>
        </w:rPr>
      </w:pPr>
    </w:p>
    <w:p w:rsidR="0032126D" w:rsidP="00466EE8">
      <w:pPr>
        <w:bidi w:val="0"/>
        <w:jc w:val="both"/>
        <w:rPr>
          <w:rFonts w:ascii="Times New Roman" w:hAnsi="Times New Roman"/>
          <w:b/>
        </w:rPr>
      </w:pPr>
    </w:p>
    <w:p w:rsidR="00C51C2D" w:rsidRPr="00F4562F" w:rsidP="00466EE8">
      <w:pPr>
        <w:bidi w:val="0"/>
        <w:jc w:val="both"/>
        <w:rPr>
          <w:rFonts w:ascii="Times New Roman" w:hAnsi="Times New Roman"/>
          <w:b/>
        </w:rPr>
      </w:pPr>
      <w:r w:rsidR="00F4562F">
        <w:rPr>
          <w:rFonts w:ascii="Times New Roman" w:hAnsi="Times New Roman"/>
          <w:b/>
        </w:rPr>
        <w:t>K čl. III</w:t>
      </w:r>
    </w:p>
    <w:p w:rsidR="0032126D" w:rsidP="00466EE8">
      <w:pPr>
        <w:bidi w:val="0"/>
        <w:jc w:val="both"/>
        <w:rPr>
          <w:rFonts w:ascii="Times New Roman" w:hAnsi="Times New Roman"/>
          <w:b/>
        </w:rPr>
      </w:pPr>
      <w:r w:rsidRPr="00410E8A" w:rsidR="00FB2C70">
        <w:rPr>
          <w:rFonts w:ascii="Times New Roman" w:hAnsi="Times New Roman"/>
        </w:rPr>
        <w:t xml:space="preserve">Navrhuje sa </w:t>
      </w:r>
      <w:r w:rsidR="00F4562F">
        <w:rPr>
          <w:rFonts w:ascii="Times New Roman" w:hAnsi="Times New Roman"/>
        </w:rPr>
        <w:t xml:space="preserve">dátum nadobudnutia </w:t>
      </w:r>
      <w:r w:rsidRPr="00410E8A" w:rsidR="00C51C2D">
        <w:rPr>
          <w:rFonts w:ascii="Times New Roman" w:hAnsi="Times New Roman"/>
        </w:rPr>
        <w:t>účinnos</w:t>
      </w:r>
      <w:r w:rsidR="00F4562F">
        <w:rPr>
          <w:rFonts w:ascii="Times New Roman" w:hAnsi="Times New Roman"/>
        </w:rPr>
        <w:t>ti</w:t>
      </w:r>
      <w:r w:rsidRPr="00410E8A" w:rsidR="00C51C2D">
        <w:rPr>
          <w:rFonts w:ascii="Times New Roman" w:hAnsi="Times New Roman"/>
        </w:rPr>
        <w:t xml:space="preserve"> </w:t>
      </w:r>
      <w:r w:rsidRPr="00410E8A" w:rsidR="00FB2C70">
        <w:rPr>
          <w:rFonts w:ascii="Times New Roman" w:hAnsi="Times New Roman"/>
        </w:rPr>
        <w:t xml:space="preserve">zákona </w:t>
      </w:r>
      <w:r w:rsidRPr="00410E8A" w:rsidR="00C51C2D">
        <w:rPr>
          <w:rFonts w:ascii="Times New Roman" w:hAnsi="Times New Roman"/>
        </w:rPr>
        <w:t>dňom</w:t>
      </w:r>
      <w:r w:rsidRPr="00410E8A" w:rsidR="003303C3">
        <w:rPr>
          <w:rFonts w:ascii="Times New Roman" w:hAnsi="Times New Roman"/>
        </w:rPr>
        <w:t xml:space="preserve"> 1.</w:t>
      </w:r>
      <w:r w:rsidR="00F4562F">
        <w:rPr>
          <w:rFonts w:ascii="Times New Roman" w:hAnsi="Times New Roman"/>
        </w:rPr>
        <w:t xml:space="preserve"> </w:t>
      </w:r>
      <w:r w:rsidR="00A06E07">
        <w:rPr>
          <w:rFonts w:ascii="Times New Roman" w:hAnsi="Times New Roman"/>
        </w:rPr>
        <w:t>januára</w:t>
      </w:r>
      <w:r w:rsidR="00F4562F">
        <w:rPr>
          <w:rFonts w:ascii="Times New Roman" w:hAnsi="Times New Roman"/>
        </w:rPr>
        <w:t xml:space="preserve"> </w:t>
      </w:r>
      <w:r w:rsidR="00A06E07">
        <w:rPr>
          <w:rFonts w:ascii="Times New Roman" w:hAnsi="Times New Roman"/>
        </w:rPr>
        <w:t>2011</w:t>
      </w:r>
      <w:r w:rsidRPr="00410E8A" w:rsidR="00C067DD">
        <w:rPr>
          <w:rFonts w:ascii="Times New Roman" w:hAnsi="Times New Roman"/>
        </w:rPr>
        <w:t>.</w:t>
      </w:r>
      <w:r w:rsidR="00D73557">
        <w:rPr>
          <w:rFonts w:ascii="Times New Roman" w:hAnsi="Times New Roman"/>
        </w:rPr>
        <w:t xml:space="preserve"> </w:t>
      </w:r>
    </w:p>
    <w:p w:rsidR="00A06E07" w:rsidP="00466EE8">
      <w:pPr>
        <w:bidi w:val="0"/>
        <w:jc w:val="both"/>
        <w:rPr>
          <w:rFonts w:ascii="Times New Roman" w:hAnsi="Times New Roman"/>
          <w:b/>
        </w:rPr>
      </w:pPr>
    </w:p>
    <w:p w:rsidR="008945E0" w:rsidP="00466EE8">
      <w:pPr>
        <w:bidi w:val="0"/>
        <w:jc w:val="both"/>
        <w:rPr>
          <w:rFonts w:ascii="Times New Roman" w:hAnsi="Times New Roman"/>
        </w:rPr>
      </w:pPr>
      <w:r w:rsidRPr="003B6509">
        <w:rPr>
          <w:rFonts w:ascii="Times New Roman" w:hAnsi="Times New Roman"/>
          <w:b/>
        </w:rPr>
        <w:t xml:space="preserve">K </w:t>
      </w:r>
      <w:r w:rsidRPr="003B6509" w:rsidR="00F4562F">
        <w:rPr>
          <w:rFonts w:ascii="Times New Roman" w:hAnsi="Times New Roman"/>
          <w:b/>
        </w:rPr>
        <w:t>p</w:t>
      </w:r>
      <w:r w:rsidRPr="003B6509">
        <w:rPr>
          <w:rFonts w:ascii="Times New Roman" w:hAnsi="Times New Roman"/>
          <w:b/>
        </w:rPr>
        <w:t xml:space="preserve">rílohe č. 1 </w:t>
      </w:r>
    </w:p>
    <w:p w:rsidR="008945E0" w:rsidRPr="008945E0" w:rsidP="008945E0">
      <w:pPr>
        <w:bidi w:val="0"/>
        <w:jc w:val="both"/>
        <w:rPr>
          <w:rFonts w:ascii="Times New Roman" w:hAnsi="Times New Roman"/>
        </w:rPr>
      </w:pPr>
      <w:r w:rsidR="0098333A">
        <w:rPr>
          <w:rFonts w:ascii="Times New Roman" w:hAnsi="Times New Roman"/>
        </w:rPr>
        <w:t>P</w:t>
      </w:r>
      <w:r>
        <w:rPr>
          <w:rFonts w:ascii="Times New Roman" w:hAnsi="Times New Roman"/>
        </w:rPr>
        <w:t xml:space="preserve">ríloha č. 1 </w:t>
      </w:r>
      <w:r w:rsidR="00EF66BD">
        <w:rPr>
          <w:rFonts w:ascii="Times New Roman" w:hAnsi="Times New Roman"/>
        </w:rPr>
        <w:t xml:space="preserve">- </w:t>
      </w:r>
      <w:r w:rsidR="00B403E4">
        <w:rPr>
          <w:rFonts w:ascii="Times New Roman" w:hAnsi="Times New Roman"/>
        </w:rPr>
        <w:t xml:space="preserve">záznam o oznámení úmrtia </w:t>
      </w:r>
      <w:r w:rsidR="00FC6DA3">
        <w:rPr>
          <w:rFonts w:ascii="Times New Roman" w:hAnsi="Times New Roman"/>
        </w:rPr>
        <w:t xml:space="preserve">osobe </w:t>
      </w:r>
      <w:r w:rsidR="00B403E4">
        <w:rPr>
          <w:rFonts w:ascii="Times New Roman" w:hAnsi="Times New Roman"/>
        </w:rPr>
        <w:t>blízkej alebo obci</w:t>
      </w:r>
      <w:r w:rsidR="00FC6DA3">
        <w:rPr>
          <w:rFonts w:ascii="Times New Roman" w:hAnsi="Times New Roman"/>
        </w:rPr>
        <w:t xml:space="preserve"> a zariadeniu sociálnych</w:t>
      </w:r>
      <w:r w:rsidR="00B403E4">
        <w:rPr>
          <w:rFonts w:ascii="Times New Roman" w:hAnsi="Times New Roman"/>
        </w:rPr>
        <w:t xml:space="preserve"> </w:t>
      </w:r>
      <w:r w:rsidR="00FC6DA3">
        <w:rPr>
          <w:rFonts w:ascii="Times New Roman" w:hAnsi="Times New Roman"/>
        </w:rPr>
        <w:t xml:space="preserve">služieb, ak osoba zomrela v zdravotníckom zariadení a predtým bola umiestnená v zariadení sociálnych služieb. </w:t>
      </w:r>
      <w:r w:rsidR="003303C3">
        <w:rPr>
          <w:rFonts w:ascii="Times New Roman" w:hAnsi="Times New Roman"/>
        </w:rPr>
        <w:t>V zázname bude uvedený čas oznámenia úmrtia</w:t>
      </w:r>
      <w:r w:rsidR="00D73557">
        <w:rPr>
          <w:rFonts w:ascii="Times New Roman" w:hAnsi="Times New Roman"/>
        </w:rPr>
        <w:t xml:space="preserve"> osoby</w:t>
      </w:r>
      <w:r w:rsidR="003303C3">
        <w:rPr>
          <w:rFonts w:ascii="Times New Roman" w:hAnsi="Times New Roman"/>
        </w:rPr>
        <w:t xml:space="preserve">. </w:t>
      </w:r>
      <w:r w:rsidR="00B403E4">
        <w:rPr>
          <w:rFonts w:ascii="Times New Roman" w:hAnsi="Times New Roman"/>
        </w:rPr>
        <w:t>Záznam slúži ako doklad o</w:t>
      </w:r>
      <w:r w:rsidR="00197BF9">
        <w:rPr>
          <w:rFonts w:ascii="Times New Roman" w:hAnsi="Times New Roman"/>
        </w:rPr>
        <w:t xml:space="preserve"> oznámení </w:t>
      </w:r>
      <w:r w:rsidR="00B403E4">
        <w:rPr>
          <w:rFonts w:ascii="Times New Roman" w:hAnsi="Times New Roman"/>
        </w:rPr>
        <w:t xml:space="preserve"> úmrtia</w:t>
      </w:r>
      <w:r w:rsidR="00FC6DA3">
        <w:rPr>
          <w:rFonts w:ascii="Times New Roman" w:hAnsi="Times New Roman"/>
        </w:rPr>
        <w:t>.</w:t>
      </w:r>
      <w:r w:rsidR="00B403E4">
        <w:rPr>
          <w:rFonts w:ascii="Times New Roman" w:hAnsi="Times New Roman"/>
        </w:rPr>
        <w:t xml:space="preserve"> </w:t>
      </w:r>
    </w:p>
    <w:p w:rsidR="008945E0" w:rsidP="00466EE8">
      <w:pPr>
        <w:bidi w:val="0"/>
        <w:jc w:val="both"/>
        <w:rPr>
          <w:rFonts w:ascii="Times New Roman" w:hAnsi="Times New Roman"/>
        </w:rPr>
      </w:pPr>
    </w:p>
    <w:p w:rsidR="008945E0" w:rsidRPr="008945E0" w:rsidP="00466EE8">
      <w:pPr>
        <w:bidi w:val="0"/>
        <w:jc w:val="both"/>
        <w:rPr>
          <w:rFonts w:ascii="Times New Roman" w:hAnsi="Times New Roman"/>
        </w:rPr>
      </w:pPr>
      <w:r w:rsidRPr="003B6509">
        <w:rPr>
          <w:rFonts w:ascii="Times New Roman" w:hAnsi="Times New Roman"/>
          <w:b/>
        </w:rPr>
        <w:t xml:space="preserve">K </w:t>
      </w:r>
      <w:r w:rsidR="00A6101B">
        <w:rPr>
          <w:rFonts w:ascii="Times New Roman" w:hAnsi="Times New Roman"/>
          <w:b/>
        </w:rPr>
        <w:t>p</w:t>
      </w:r>
      <w:r w:rsidRPr="003B6509">
        <w:rPr>
          <w:rFonts w:ascii="Times New Roman" w:hAnsi="Times New Roman"/>
          <w:b/>
        </w:rPr>
        <w:t>rílohe č. 2</w:t>
      </w:r>
    </w:p>
    <w:p w:rsidR="008945E0" w:rsidP="008945E0">
      <w:pPr>
        <w:bidi w:val="0"/>
        <w:jc w:val="both"/>
        <w:rPr>
          <w:rFonts w:ascii="Times New Roman" w:hAnsi="Times New Roman"/>
        </w:rPr>
      </w:pPr>
      <w:r w:rsidR="0098333A">
        <w:rPr>
          <w:rFonts w:ascii="Times New Roman" w:hAnsi="Times New Roman"/>
        </w:rPr>
        <w:t>P</w:t>
      </w:r>
      <w:r w:rsidRPr="008945E0">
        <w:rPr>
          <w:rFonts w:ascii="Times New Roman" w:hAnsi="Times New Roman"/>
        </w:rPr>
        <w:t xml:space="preserve">ríloha č. 2 </w:t>
      </w:r>
      <w:r w:rsidR="00EF66BD">
        <w:rPr>
          <w:rFonts w:ascii="Times New Roman" w:hAnsi="Times New Roman"/>
        </w:rPr>
        <w:t xml:space="preserve"> -  z</w:t>
      </w:r>
      <w:r w:rsidRPr="008945E0">
        <w:rPr>
          <w:rFonts w:ascii="Times New Roman" w:hAnsi="Times New Roman"/>
        </w:rPr>
        <w:t>áznam o odovzdaní ľudských pozostatkov obstarávateľovi pohrebu</w:t>
      </w:r>
      <w:r w:rsidR="00B403E4">
        <w:rPr>
          <w:rFonts w:ascii="Times New Roman" w:hAnsi="Times New Roman"/>
        </w:rPr>
        <w:t>.</w:t>
      </w:r>
    </w:p>
    <w:p w:rsidR="00B403E4" w:rsidP="008945E0">
      <w:pPr>
        <w:bidi w:val="0"/>
        <w:jc w:val="both"/>
        <w:rPr>
          <w:rFonts w:ascii="Times New Roman" w:hAnsi="Times New Roman"/>
        </w:rPr>
      </w:pPr>
      <w:r>
        <w:rPr>
          <w:rFonts w:ascii="Times New Roman" w:hAnsi="Times New Roman"/>
        </w:rPr>
        <w:t xml:space="preserve">Záznam sa zavádza ako doklad </w:t>
      </w:r>
      <w:r w:rsidR="00197BF9">
        <w:rPr>
          <w:rFonts w:ascii="Times New Roman" w:hAnsi="Times New Roman"/>
        </w:rPr>
        <w:t xml:space="preserve">o </w:t>
      </w:r>
      <w:r>
        <w:rPr>
          <w:rFonts w:ascii="Times New Roman" w:hAnsi="Times New Roman"/>
        </w:rPr>
        <w:t>odovzdávan</w:t>
      </w:r>
      <w:r w:rsidR="00197BF9">
        <w:rPr>
          <w:rFonts w:ascii="Times New Roman" w:hAnsi="Times New Roman"/>
        </w:rPr>
        <w:t>í</w:t>
      </w:r>
      <w:r>
        <w:rPr>
          <w:rFonts w:ascii="Times New Roman" w:hAnsi="Times New Roman"/>
        </w:rPr>
        <w:t xml:space="preserve"> ľudských pozostatkov</w:t>
      </w:r>
      <w:r w:rsidR="00197BF9">
        <w:rPr>
          <w:rFonts w:ascii="Times New Roman" w:hAnsi="Times New Roman"/>
        </w:rPr>
        <w:t xml:space="preserve"> </w:t>
      </w:r>
      <w:r w:rsidR="00AD2DD8">
        <w:rPr>
          <w:rFonts w:ascii="Times New Roman" w:hAnsi="Times New Roman"/>
        </w:rPr>
        <w:t>pohrebnej službe, ktorá má poverenie obstarávateľa pohrebu</w:t>
      </w:r>
      <w:r w:rsidR="00197BF9">
        <w:rPr>
          <w:rFonts w:ascii="Times New Roman" w:hAnsi="Times New Roman"/>
        </w:rPr>
        <w:t>. V zázname budú uvedené</w:t>
      </w:r>
      <w:r w:rsidR="00AD2DD8">
        <w:rPr>
          <w:rFonts w:ascii="Times New Roman" w:hAnsi="Times New Roman"/>
        </w:rPr>
        <w:t xml:space="preserve"> aj </w:t>
      </w:r>
      <w:r w:rsidR="003303C3">
        <w:rPr>
          <w:rFonts w:ascii="Times New Roman" w:hAnsi="Times New Roman"/>
        </w:rPr>
        <w:t>údaje o </w:t>
      </w:r>
      <w:r w:rsidR="00AD2DD8">
        <w:rPr>
          <w:rFonts w:ascii="Times New Roman" w:hAnsi="Times New Roman"/>
        </w:rPr>
        <w:t>vozidl</w:t>
      </w:r>
      <w:r w:rsidR="003303C3">
        <w:rPr>
          <w:rFonts w:ascii="Times New Roman" w:hAnsi="Times New Roman"/>
        </w:rPr>
        <w:t>e, ktorým sa prevoz ľudských pozostatkov uskutočnil</w:t>
      </w:r>
      <w:r w:rsidR="00AD2DD8">
        <w:rPr>
          <w:rFonts w:ascii="Times New Roman" w:hAnsi="Times New Roman"/>
        </w:rPr>
        <w:t>.</w:t>
      </w:r>
    </w:p>
    <w:p w:rsidR="005B467A" w:rsidP="008945E0">
      <w:pPr>
        <w:bidi w:val="0"/>
        <w:jc w:val="both"/>
        <w:rPr>
          <w:rFonts w:ascii="Times New Roman" w:hAnsi="Times New Roman"/>
        </w:rPr>
      </w:pPr>
    </w:p>
    <w:p w:rsidR="005B467A" w:rsidP="008945E0">
      <w:pPr>
        <w:bidi w:val="0"/>
        <w:jc w:val="both"/>
        <w:rPr>
          <w:rFonts w:ascii="Times New Roman" w:hAnsi="Times New Roman"/>
        </w:rPr>
      </w:pPr>
    </w:p>
    <w:p w:rsidR="00197BF9" w:rsidP="008945E0">
      <w:pPr>
        <w:bidi w:val="0"/>
        <w:jc w:val="both"/>
        <w:rPr>
          <w:rFonts w:ascii="Times New Roman" w:hAnsi="Times New Roman"/>
        </w:rPr>
      </w:pPr>
    </w:p>
    <w:p w:rsidR="001B0CDB" w:rsidRPr="00DE5A16" w:rsidP="00466EE8">
      <w:pPr>
        <w:bidi w:val="0"/>
        <w:jc w:val="both"/>
        <w:rPr>
          <w:rFonts w:ascii="Times New Roman" w:hAnsi="Times New Roman"/>
          <w:u w:val="single"/>
        </w:rPr>
      </w:pPr>
      <w:r w:rsidRPr="003B6509" w:rsidR="00F104C9">
        <w:rPr>
          <w:rFonts w:ascii="Times New Roman" w:hAnsi="Times New Roman"/>
          <w:b/>
        </w:rPr>
        <w:t>K </w:t>
      </w:r>
      <w:r w:rsidR="0059162B">
        <w:rPr>
          <w:rFonts w:ascii="Times New Roman" w:hAnsi="Times New Roman"/>
          <w:b/>
        </w:rPr>
        <w:t>p</w:t>
      </w:r>
      <w:r w:rsidRPr="003B6509" w:rsidR="00F104C9">
        <w:rPr>
          <w:rFonts w:ascii="Times New Roman" w:hAnsi="Times New Roman"/>
          <w:b/>
        </w:rPr>
        <w:t>rílohe č. 3</w:t>
      </w:r>
    </w:p>
    <w:p w:rsidR="000E48EF" w:rsidP="000E48EF">
      <w:pPr>
        <w:bidi w:val="0"/>
        <w:jc w:val="both"/>
        <w:rPr>
          <w:rFonts w:ascii="Times New Roman" w:hAnsi="Times New Roman"/>
        </w:rPr>
      </w:pPr>
      <w:r w:rsidR="00197BF9">
        <w:rPr>
          <w:rFonts w:ascii="Times New Roman" w:hAnsi="Times New Roman"/>
        </w:rPr>
        <w:t>V prílohe č. 3 sú uvedené p</w:t>
      </w:r>
      <w:r w:rsidRPr="008945E0" w:rsidR="00B403E4">
        <w:rPr>
          <w:rFonts w:ascii="Times New Roman" w:hAnsi="Times New Roman"/>
        </w:rPr>
        <w:t xml:space="preserve">ožiadavky </w:t>
      </w:r>
      <w:r w:rsidR="00D73557">
        <w:rPr>
          <w:rFonts w:ascii="Times New Roman" w:hAnsi="Times New Roman"/>
        </w:rPr>
        <w:t>na vyčlenenú</w:t>
      </w:r>
      <w:r w:rsidRPr="00036F59" w:rsidR="00B403E4">
        <w:rPr>
          <w:rFonts w:ascii="Times New Roman" w:hAnsi="Times New Roman"/>
        </w:rPr>
        <w:t xml:space="preserve"> </w:t>
      </w:r>
      <w:r w:rsidR="00D73557">
        <w:rPr>
          <w:rFonts w:ascii="Times New Roman" w:hAnsi="Times New Roman"/>
        </w:rPr>
        <w:t>miestnosť</w:t>
      </w:r>
      <w:r w:rsidRPr="00036F59" w:rsidR="00B403E4">
        <w:rPr>
          <w:rFonts w:ascii="Times New Roman" w:hAnsi="Times New Roman"/>
        </w:rPr>
        <w:t xml:space="preserve"> na dočasné uloženie mŕtvych</w:t>
      </w:r>
      <w:r w:rsidR="00D73557">
        <w:rPr>
          <w:rFonts w:ascii="Times New Roman" w:hAnsi="Times New Roman"/>
        </w:rPr>
        <w:t>, ktorá</w:t>
      </w:r>
      <w:r w:rsidR="00197BF9">
        <w:rPr>
          <w:rFonts w:ascii="Times New Roman" w:hAnsi="Times New Roman"/>
        </w:rPr>
        <w:t xml:space="preserve"> </w:t>
      </w:r>
      <w:r w:rsidR="00D73557">
        <w:rPr>
          <w:rFonts w:ascii="Times New Roman" w:hAnsi="Times New Roman"/>
        </w:rPr>
        <w:t>zabezpečí</w:t>
      </w:r>
      <w:r w:rsidRPr="00036F59" w:rsidR="00DE5A16">
        <w:rPr>
          <w:rFonts w:ascii="Times New Roman" w:hAnsi="Times New Roman"/>
        </w:rPr>
        <w:t xml:space="preserve"> vyhovujú</w:t>
      </w:r>
      <w:r w:rsidRPr="00036F59" w:rsidR="00AA1EFE">
        <w:rPr>
          <w:rFonts w:ascii="Times New Roman" w:hAnsi="Times New Roman"/>
        </w:rPr>
        <w:t>cu</w:t>
      </w:r>
      <w:r w:rsidRPr="00036F59" w:rsidR="00DE5A16">
        <w:rPr>
          <w:rFonts w:ascii="Times New Roman" w:hAnsi="Times New Roman"/>
        </w:rPr>
        <w:t xml:space="preserve"> mikroklímu na dobu</w:t>
      </w:r>
      <w:r w:rsidR="00DE5A16">
        <w:rPr>
          <w:rFonts w:ascii="Times New Roman" w:hAnsi="Times New Roman"/>
        </w:rPr>
        <w:t xml:space="preserve"> uloženia ľudských pozostatkov bez chladiaceho zariadenia, ktoré by bolo veľmi nákladné.</w:t>
      </w:r>
    </w:p>
    <w:p w:rsidR="001622CA" w:rsidP="000E48EF">
      <w:pPr>
        <w:bidi w:val="0"/>
        <w:jc w:val="both"/>
        <w:rPr>
          <w:rFonts w:ascii="Times New Roman" w:hAnsi="Times New Roman"/>
        </w:rPr>
      </w:pPr>
    </w:p>
    <w:p w:rsidR="001622CA" w:rsidP="000E48EF">
      <w:pPr>
        <w:bidi w:val="0"/>
        <w:jc w:val="both"/>
        <w:rPr>
          <w:rFonts w:ascii="Times New Roman" w:hAnsi="Times New Roman"/>
        </w:rPr>
      </w:pPr>
    </w:p>
    <w:p w:rsidR="001622CA" w:rsidP="000E48EF">
      <w:pPr>
        <w:bidi w:val="0"/>
        <w:jc w:val="both"/>
        <w:rPr>
          <w:rFonts w:ascii="Times New Roman" w:hAnsi="Times New Roman"/>
        </w:rPr>
      </w:pPr>
    </w:p>
    <w:p w:rsidR="001622CA" w:rsidP="000E48EF">
      <w:pPr>
        <w:bidi w:val="0"/>
        <w:jc w:val="both"/>
        <w:rPr>
          <w:rFonts w:ascii="Times New Roman" w:hAnsi="Times New Roman"/>
        </w:rPr>
      </w:pPr>
    </w:p>
    <w:p w:rsidR="001622CA" w:rsidP="000E48EF">
      <w:pPr>
        <w:bidi w:val="0"/>
        <w:jc w:val="both"/>
        <w:rPr>
          <w:rFonts w:ascii="Times New Roman" w:hAnsi="Times New Roman"/>
        </w:rPr>
      </w:pPr>
    </w:p>
    <w:p w:rsidR="001622CA" w:rsidP="000E48EF">
      <w:pPr>
        <w:bidi w:val="0"/>
        <w:jc w:val="both"/>
        <w:rPr>
          <w:rFonts w:ascii="Times New Roman" w:hAnsi="Times New Roman"/>
        </w:rPr>
      </w:pPr>
      <w:r>
        <w:rPr>
          <w:rFonts w:ascii="Times New Roman" w:hAnsi="Times New Roman"/>
        </w:rPr>
        <w:t>Bratislava, 13. januára 2010</w:t>
      </w:r>
    </w:p>
    <w:p w:rsidR="001622CA" w:rsidP="000E48EF">
      <w:pPr>
        <w:bidi w:val="0"/>
        <w:jc w:val="both"/>
        <w:rPr>
          <w:rFonts w:ascii="Times New Roman" w:hAnsi="Times New Roman"/>
        </w:rPr>
      </w:pPr>
    </w:p>
    <w:p w:rsidR="001622CA" w:rsidP="000E48EF">
      <w:pPr>
        <w:bidi w:val="0"/>
        <w:jc w:val="both"/>
        <w:rPr>
          <w:rFonts w:ascii="Times New Roman" w:hAnsi="Times New Roman"/>
        </w:rPr>
      </w:pPr>
    </w:p>
    <w:p w:rsidR="001622CA" w:rsidP="000E48EF">
      <w:pPr>
        <w:bidi w:val="0"/>
        <w:jc w:val="both"/>
        <w:rPr>
          <w:rFonts w:ascii="Times New Roman" w:hAnsi="Times New Roman"/>
        </w:rPr>
      </w:pPr>
    </w:p>
    <w:p w:rsidR="001622CA" w:rsidP="000E48EF">
      <w:pPr>
        <w:bidi w:val="0"/>
        <w:jc w:val="both"/>
        <w:rPr>
          <w:rFonts w:ascii="Times New Roman" w:hAnsi="Times New Roman"/>
        </w:rPr>
      </w:pPr>
    </w:p>
    <w:p w:rsidR="001622CA" w:rsidP="000E48EF">
      <w:pPr>
        <w:bidi w:val="0"/>
        <w:jc w:val="both"/>
        <w:rPr>
          <w:rFonts w:ascii="Times New Roman" w:hAnsi="Times New Roman"/>
        </w:rPr>
      </w:pPr>
    </w:p>
    <w:p w:rsidR="001622CA" w:rsidP="000E48EF">
      <w:pPr>
        <w:bidi w:val="0"/>
        <w:jc w:val="both"/>
        <w:rPr>
          <w:rFonts w:ascii="Times New Roman" w:hAnsi="Times New Roman"/>
        </w:rPr>
      </w:pPr>
    </w:p>
    <w:p w:rsidR="001622CA" w:rsidP="000E48EF">
      <w:pPr>
        <w:bidi w:val="0"/>
        <w:jc w:val="both"/>
        <w:rPr>
          <w:rFonts w:ascii="Times New Roman" w:hAnsi="Times New Roman"/>
        </w:rPr>
      </w:pPr>
    </w:p>
    <w:p w:rsidR="001622CA" w:rsidP="001622CA">
      <w:pPr>
        <w:bidi w:val="0"/>
        <w:jc w:val="center"/>
        <w:rPr>
          <w:rFonts w:ascii="Times New Roman" w:hAnsi="Times New Roman"/>
          <w:b/>
        </w:rPr>
      </w:pPr>
      <w:r>
        <w:rPr>
          <w:rFonts w:ascii="Times New Roman" w:hAnsi="Times New Roman"/>
          <w:b/>
        </w:rPr>
        <w:t xml:space="preserve">Robert Fico, v. r. </w:t>
      </w:r>
    </w:p>
    <w:p w:rsidR="001622CA" w:rsidRPr="00E13C8D" w:rsidP="001622CA">
      <w:pPr>
        <w:bidi w:val="0"/>
        <w:jc w:val="center"/>
        <w:rPr>
          <w:rFonts w:ascii="Times New Roman" w:hAnsi="Times New Roman"/>
        </w:rPr>
      </w:pPr>
      <w:r w:rsidRPr="00E13C8D">
        <w:rPr>
          <w:rFonts w:ascii="Times New Roman" w:hAnsi="Times New Roman"/>
        </w:rPr>
        <w:t>predseda vlády</w:t>
      </w:r>
    </w:p>
    <w:p w:rsidR="001622CA" w:rsidP="001622CA">
      <w:pPr>
        <w:bidi w:val="0"/>
        <w:jc w:val="center"/>
        <w:rPr>
          <w:rFonts w:ascii="Times New Roman" w:hAnsi="Times New Roman"/>
        </w:rPr>
      </w:pPr>
      <w:r w:rsidRPr="00E13C8D">
        <w:rPr>
          <w:rFonts w:ascii="Times New Roman" w:hAnsi="Times New Roman"/>
        </w:rPr>
        <w:t>Slovenskej republiky</w:t>
      </w:r>
    </w:p>
    <w:p w:rsidR="001622CA" w:rsidP="001622CA">
      <w:pPr>
        <w:bidi w:val="0"/>
        <w:jc w:val="center"/>
        <w:rPr>
          <w:rFonts w:ascii="Times New Roman" w:hAnsi="Times New Roman"/>
        </w:rPr>
      </w:pPr>
    </w:p>
    <w:p w:rsidR="001622CA" w:rsidP="001622CA">
      <w:pPr>
        <w:bidi w:val="0"/>
        <w:jc w:val="center"/>
        <w:rPr>
          <w:rFonts w:ascii="Times New Roman" w:hAnsi="Times New Roman"/>
        </w:rPr>
      </w:pPr>
    </w:p>
    <w:p w:rsidR="001622CA" w:rsidP="001622CA">
      <w:pPr>
        <w:bidi w:val="0"/>
        <w:jc w:val="center"/>
        <w:rPr>
          <w:rFonts w:ascii="Times New Roman" w:hAnsi="Times New Roman"/>
        </w:rPr>
      </w:pPr>
    </w:p>
    <w:p w:rsidR="001622CA" w:rsidP="001622CA">
      <w:pPr>
        <w:bidi w:val="0"/>
        <w:jc w:val="center"/>
        <w:rPr>
          <w:rFonts w:ascii="Times New Roman" w:hAnsi="Times New Roman"/>
        </w:rPr>
      </w:pPr>
    </w:p>
    <w:p w:rsidR="001622CA" w:rsidP="001622CA">
      <w:pPr>
        <w:bidi w:val="0"/>
        <w:jc w:val="center"/>
        <w:rPr>
          <w:rFonts w:ascii="Times New Roman" w:hAnsi="Times New Roman"/>
        </w:rPr>
      </w:pPr>
    </w:p>
    <w:p w:rsidR="001622CA" w:rsidP="001622CA">
      <w:pPr>
        <w:bidi w:val="0"/>
        <w:jc w:val="center"/>
        <w:rPr>
          <w:rFonts w:ascii="Times New Roman" w:hAnsi="Times New Roman"/>
        </w:rPr>
      </w:pPr>
    </w:p>
    <w:p w:rsidR="001622CA" w:rsidP="001622CA">
      <w:pPr>
        <w:bidi w:val="0"/>
        <w:jc w:val="center"/>
        <w:rPr>
          <w:rFonts w:ascii="Times New Roman" w:hAnsi="Times New Roman"/>
        </w:rPr>
      </w:pPr>
    </w:p>
    <w:p w:rsidR="001622CA" w:rsidP="001622CA">
      <w:pPr>
        <w:bidi w:val="0"/>
        <w:jc w:val="center"/>
        <w:rPr>
          <w:rFonts w:ascii="Times New Roman" w:hAnsi="Times New Roman"/>
          <w:b/>
        </w:rPr>
      </w:pPr>
      <w:r w:rsidRPr="00E13C8D">
        <w:rPr>
          <w:rFonts w:ascii="Times New Roman" w:hAnsi="Times New Roman"/>
          <w:b/>
        </w:rPr>
        <w:t>Richard Raši</w:t>
      </w:r>
      <w:r>
        <w:rPr>
          <w:rFonts w:ascii="Times New Roman" w:hAnsi="Times New Roman"/>
          <w:b/>
        </w:rPr>
        <w:t>, v. r.</w:t>
      </w:r>
    </w:p>
    <w:p w:rsidR="001622CA" w:rsidRPr="00E13C8D" w:rsidP="001622CA">
      <w:pPr>
        <w:bidi w:val="0"/>
        <w:jc w:val="center"/>
        <w:rPr>
          <w:rFonts w:ascii="Times New Roman" w:hAnsi="Times New Roman"/>
        </w:rPr>
      </w:pPr>
      <w:r w:rsidRPr="00E13C8D">
        <w:rPr>
          <w:rFonts w:ascii="Times New Roman" w:hAnsi="Times New Roman"/>
        </w:rPr>
        <w:t>minister zdravotníctva</w:t>
      </w:r>
    </w:p>
    <w:p w:rsidR="001622CA" w:rsidRPr="00E13C8D" w:rsidP="001622CA">
      <w:pPr>
        <w:bidi w:val="0"/>
        <w:jc w:val="center"/>
        <w:rPr>
          <w:rFonts w:ascii="Times New Roman" w:hAnsi="Times New Roman"/>
        </w:rPr>
      </w:pPr>
      <w:r w:rsidRPr="00E13C8D">
        <w:rPr>
          <w:rFonts w:ascii="Times New Roman" w:hAnsi="Times New Roman"/>
        </w:rPr>
        <w:t>Slovenskej republiky</w:t>
      </w:r>
    </w:p>
    <w:p w:rsidR="001622CA" w:rsidRPr="00E13C8D" w:rsidP="001622CA">
      <w:pPr>
        <w:bidi w:val="0"/>
        <w:jc w:val="both"/>
        <w:rPr>
          <w:rFonts w:ascii="Times New Roman" w:hAnsi="Times New Roman"/>
        </w:rPr>
      </w:pPr>
    </w:p>
    <w:p w:rsidR="001622CA" w:rsidRPr="004B00DC" w:rsidP="001622CA">
      <w:pPr>
        <w:bidi w:val="0"/>
        <w:rPr>
          <w:rFonts w:ascii="Times New Roman" w:hAnsi="Times New Roman"/>
        </w:rPr>
      </w:pPr>
    </w:p>
    <w:p w:rsidR="001622CA" w:rsidP="001622CA">
      <w:pPr>
        <w:bidi w:val="0"/>
        <w:jc w:val="center"/>
        <w:rPr>
          <w:rFonts w:ascii="Times New Roman" w:hAnsi="Times New Roman"/>
        </w:rPr>
      </w:pPr>
    </w:p>
    <w:p w:rsidR="001622CA" w:rsidP="000E48EF">
      <w:pPr>
        <w:bidi w:val="0"/>
        <w:jc w:val="both"/>
        <w:rPr>
          <w:rFonts w:ascii="Times New Roman" w:hAnsi="Times New Roman"/>
        </w:rPr>
      </w:pPr>
    </w:p>
    <w:p w:rsidR="001622CA" w:rsidP="000E48EF">
      <w:pPr>
        <w:bidi w:val="0"/>
        <w:jc w:val="both"/>
        <w:rPr>
          <w:rFonts w:ascii="Times New Roman" w:hAnsi="Times New Roman"/>
        </w:rPr>
      </w:pPr>
    </w:p>
    <w:p w:rsidR="000E48EF" w:rsidP="000E48EF">
      <w:pPr>
        <w:bidi w:val="0"/>
        <w:jc w:val="both"/>
        <w:rPr>
          <w:rFonts w:ascii="Times New Roman" w:hAnsi="Times New Roman"/>
        </w:rPr>
      </w:pPr>
    </w:p>
    <w:p w:rsidR="000E48EF" w:rsidP="000E48EF">
      <w:pPr>
        <w:bidi w:val="0"/>
        <w:jc w:val="both"/>
        <w:rPr>
          <w:rFonts w:ascii="Times New Roman" w:hAnsi="Times New Roman"/>
        </w:rPr>
      </w:pPr>
    </w:p>
    <w:p w:rsidR="000E48EF" w:rsidP="000E48EF">
      <w:pPr>
        <w:bidi w:val="0"/>
        <w:jc w:val="both"/>
        <w:rPr>
          <w:rFonts w:ascii="Times New Roman" w:hAnsi="Times New Roman"/>
        </w:rPr>
      </w:pPr>
    </w:p>
    <w:p w:rsidR="000E48EF" w:rsidP="000E48EF">
      <w:pPr>
        <w:bidi w:val="0"/>
        <w:jc w:val="both"/>
        <w:rPr>
          <w:rFonts w:ascii="Times New Roman" w:hAnsi="Times New Roman"/>
          <w:i/>
          <w:u w:val="single"/>
        </w:rPr>
      </w:pPr>
      <w:r w:rsidRPr="000E48EF">
        <w:rPr>
          <w:rFonts w:ascii="Times New Roman" w:hAnsi="Times New Roman"/>
          <w:i/>
        </w:rPr>
        <w:t xml:space="preserve"> </w:t>
      </w:r>
    </w:p>
    <w:p w:rsidR="00F104C9" w:rsidRPr="00C51C2D" w:rsidP="00466EE8">
      <w:pPr>
        <w:bidi w:val="0"/>
        <w:jc w:val="both"/>
        <w:rPr>
          <w:rFonts w:ascii="Times New Roman" w:hAnsi="Times New Roman"/>
          <w:b/>
        </w:rPr>
      </w:pPr>
    </w:p>
    <w:sectPr w:rsidSect="00087616">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7A" w:rsidP="00D345C5">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B467A">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67A" w:rsidRPr="00087616" w:rsidP="00D345C5">
    <w:pPr>
      <w:pStyle w:val="Footer"/>
      <w:framePr w:wrap="around" w:vAnchor="text" w:hAnchor="margin" w:xAlign="center"/>
      <w:bidi w:val="0"/>
      <w:rPr>
        <w:rStyle w:val="PageNumber"/>
        <w:rFonts w:ascii="Times New Roman" w:hAnsi="Times New Roman"/>
        <w:sz w:val="20"/>
        <w:szCs w:val="20"/>
      </w:rPr>
    </w:pPr>
    <w:r w:rsidRPr="00087616">
      <w:rPr>
        <w:rStyle w:val="PageNumber"/>
        <w:rFonts w:ascii="Times New Roman" w:hAnsi="Times New Roman"/>
        <w:sz w:val="20"/>
        <w:szCs w:val="20"/>
      </w:rPr>
      <w:fldChar w:fldCharType="begin"/>
    </w:r>
    <w:r w:rsidRPr="00087616">
      <w:rPr>
        <w:rStyle w:val="PageNumber"/>
        <w:rFonts w:ascii="Times New Roman" w:hAnsi="Times New Roman"/>
        <w:sz w:val="20"/>
        <w:szCs w:val="20"/>
      </w:rPr>
      <w:instrText xml:space="preserve">PAGE  </w:instrText>
    </w:r>
    <w:r w:rsidRPr="00087616">
      <w:rPr>
        <w:rStyle w:val="PageNumber"/>
        <w:rFonts w:ascii="Times New Roman" w:hAnsi="Times New Roman"/>
        <w:sz w:val="20"/>
        <w:szCs w:val="20"/>
      </w:rPr>
      <w:fldChar w:fldCharType="separate"/>
    </w:r>
    <w:r w:rsidR="006D53A7">
      <w:rPr>
        <w:rStyle w:val="PageNumber"/>
        <w:rFonts w:ascii="Times New Roman" w:hAnsi="Times New Roman"/>
        <w:noProof/>
        <w:sz w:val="20"/>
        <w:szCs w:val="20"/>
      </w:rPr>
      <w:t>16</w:t>
    </w:r>
    <w:r w:rsidRPr="00087616">
      <w:rPr>
        <w:rStyle w:val="PageNumber"/>
        <w:rFonts w:ascii="Times New Roman" w:hAnsi="Times New Roman"/>
        <w:sz w:val="20"/>
        <w:szCs w:val="20"/>
      </w:rPr>
      <w:fldChar w:fldCharType="end"/>
    </w:r>
  </w:p>
  <w:p w:rsidR="005B467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RTF_Num 3"/>
    <w:lvl w:ilvl="0">
      <w:start w:val="3"/>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pPr>
      <w:rPr>
        <w:rFonts w:cs="Times New Roman"/>
        <w:rtl w:val="0"/>
        <w:cs w:val="0"/>
      </w:rPr>
    </w:lvl>
  </w:abstractNum>
  <w:abstractNum w:abstractNumId="1">
    <w:nsid w:val="01BA61BB"/>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
    <w:nsid w:val="21073D8D"/>
    <w:multiLevelType w:val="hybridMultilevel"/>
    <w:tmpl w:val="7FE6232A"/>
    <w:lvl w:ilvl="0">
      <w:start w:val="1"/>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1E207A3"/>
    <w:multiLevelType w:val="hybridMultilevel"/>
    <w:tmpl w:val="6166E13E"/>
    <w:lvl w:ilvl="0">
      <w:start w:val="1"/>
      <w:numFmt w:val="lowerLetter"/>
      <w:lvlText w:val="%1)"/>
      <w:lvlJc w:val="left"/>
      <w:pPr>
        <w:tabs>
          <w:tab w:val="num" w:pos="1604"/>
        </w:tabs>
        <w:ind w:left="1264" w:firstLine="0"/>
      </w:pPr>
      <w:rPr>
        <w:rFonts w:cs="Times New Roman" w:hint="default"/>
        <w:rtl w:val="0"/>
        <w:cs w:val="0"/>
      </w:rPr>
    </w:lvl>
    <w:lvl w:ilvl="1">
      <w:start w:val="1"/>
      <w:numFmt w:val="lowerLetter"/>
      <w:lvlText w:val="%2."/>
      <w:lvlJc w:val="left"/>
      <w:pPr>
        <w:tabs>
          <w:tab w:val="num" w:pos="2104"/>
        </w:tabs>
        <w:ind w:left="2104" w:hanging="360"/>
      </w:pPr>
      <w:rPr>
        <w:rFonts w:cs="Times New Roman"/>
        <w:rtl w:val="0"/>
        <w:cs w:val="0"/>
      </w:rPr>
    </w:lvl>
    <w:lvl w:ilvl="2">
      <w:start w:val="1"/>
      <w:numFmt w:val="lowerRoman"/>
      <w:lvlText w:val="%3."/>
      <w:lvlJc w:val="right"/>
      <w:pPr>
        <w:tabs>
          <w:tab w:val="num" w:pos="2824"/>
        </w:tabs>
        <w:ind w:left="2824" w:hanging="180"/>
      </w:pPr>
      <w:rPr>
        <w:rFonts w:cs="Times New Roman"/>
        <w:rtl w:val="0"/>
        <w:cs w:val="0"/>
      </w:rPr>
    </w:lvl>
    <w:lvl w:ilvl="3">
      <w:start w:val="1"/>
      <w:numFmt w:val="decimal"/>
      <w:lvlText w:val="%4."/>
      <w:lvlJc w:val="left"/>
      <w:pPr>
        <w:tabs>
          <w:tab w:val="num" w:pos="3544"/>
        </w:tabs>
        <w:ind w:left="3544" w:hanging="360"/>
      </w:pPr>
      <w:rPr>
        <w:rFonts w:cs="Times New Roman"/>
        <w:rtl w:val="0"/>
        <w:cs w:val="0"/>
      </w:rPr>
    </w:lvl>
    <w:lvl w:ilvl="4">
      <w:start w:val="1"/>
      <w:numFmt w:val="lowerLetter"/>
      <w:lvlText w:val="%5."/>
      <w:lvlJc w:val="left"/>
      <w:pPr>
        <w:tabs>
          <w:tab w:val="num" w:pos="4264"/>
        </w:tabs>
        <w:ind w:left="4264" w:hanging="360"/>
      </w:pPr>
      <w:rPr>
        <w:rFonts w:cs="Times New Roman"/>
        <w:rtl w:val="0"/>
        <w:cs w:val="0"/>
      </w:rPr>
    </w:lvl>
    <w:lvl w:ilvl="5">
      <w:start w:val="1"/>
      <w:numFmt w:val="lowerRoman"/>
      <w:lvlText w:val="%6."/>
      <w:lvlJc w:val="right"/>
      <w:pPr>
        <w:tabs>
          <w:tab w:val="num" w:pos="4984"/>
        </w:tabs>
        <w:ind w:left="4984" w:hanging="180"/>
      </w:pPr>
      <w:rPr>
        <w:rFonts w:cs="Times New Roman"/>
        <w:rtl w:val="0"/>
        <w:cs w:val="0"/>
      </w:rPr>
    </w:lvl>
    <w:lvl w:ilvl="6">
      <w:start w:val="1"/>
      <w:numFmt w:val="decimal"/>
      <w:lvlText w:val="%7."/>
      <w:lvlJc w:val="left"/>
      <w:pPr>
        <w:tabs>
          <w:tab w:val="num" w:pos="5704"/>
        </w:tabs>
        <w:ind w:left="5704" w:hanging="360"/>
      </w:pPr>
      <w:rPr>
        <w:rFonts w:cs="Times New Roman"/>
        <w:rtl w:val="0"/>
        <w:cs w:val="0"/>
      </w:rPr>
    </w:lvl>
    <w:lvl w:ilvl="7">
      <w:start w:val="1"/>
      <w:numFmt w:val="lowerLetter"/>
      <w:lvlText w:val="%8."/>
      <w:lvlJc w:val="left"/>
      <w:pPr>
        <w:tabs>
          <w:tab w:val="num" w:pos="6424"/>
        </w:tabs>
        <w:ind w:left="6424" w:hanging="360"/>
      </w:pPr>
      <w:rPr>
        <w:rFonts w:cs="Times New Roman"/>
        <w:rtl w:val="0"/>
        <w:cs w:val="0"/>
      </w:rPr>
    </w:lvl>
    <w:lvl w:ilvl="8">
      <w:start w:val="1"/>
      <w:numFmt w:val="lowerRoman"/>
      <w:lvlText w:val="%9."/>
      <w:lvlJc w:val="right"/>
      <w:pPr>
        <w:tabs>
          <w:tab w:val="num" w:pos="7144"/>
        </w:tabs>
        <w:ind w:left="7144" w:hanging="180"/>
      </w:pPr>
      <w:rPr>
        <w:rFonts w:cs="Times New Roman"/>
        <w:rtl w:val="0"/>
        <w:cs w:val="0"/>
      </w:rPr>
    </w:lvl>
  </w:abstractNum>
  <w:abstractNum w:abstractNumId="4">
    <w:nsid w:val="3F893DAA"/>
    <w:multiLevelType w:val="multilevel"/>
    <w:tmpl w:val="8154D666"/>
    <w:lvl w:ilvl="0">
      <w:start w:val="1"/>
      <w:numFmt w:val="decimal"/>
      <w:lvlText w:val="%1."/>
      <w:lvlJc w:val="left"/>
      <w:pPr>
        <w:tabs>
          <w:tab w:val="num" w:pos="397"/>
        </w:tabs>
        <w:ind w:left="397" w:hanging="397"/>
      </w:pPr>
      <w:rPr>
        <w:rFonts w:cs="Times New Roman" w:hint="default"/>
        <w:sz w:val="24"/>
        <w:szCs w:val="24"/>
        <w:rtl w:val="0"/>
        <w:cs w:val="0"/>
      </w:rPr>
    </w:lvl>
    <w:lvl w:ilvl="1">
      <w:start w:val="1"/>
      <w:numFmt w:val="lowerLetter"/>
      <w:lvlText w:val="%2)"/>
      <w:lvlJc w:val="left"/>
      <w:pPr>
        <w:tabs>
          <w:tab w:val="num" w:pos="6337"/>
        </w:tabs>
        <w:ind w:left="6337" w:hanging="397"/>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A4A32CC"/>
    <w:multiLevelType w:val="hybridMultilevel"/>
    <w:tmpl w:val="D3FE707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C755D38"/>
    <w:multiLevelType w:val="hybridMultilevel"/>
    <w:tmpl w:val="D0E0CA6A"/>
    <w:lvl w:ilvl="0">
      <w:start w:val="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0E07264"/>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8">
    <w:nsid w:val="57EF2D76"/>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9">
    <w:nsid w:val="65400A50"/>
    <w:multiLevelType w:val="multilevel"/>
    <w:tmpl w:val="D2E6735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0">
    <w:nsid w:val="6DA524DB"/>
    <w:multiLevelType w:val="multilevel"/>
    <w:tmpl w:val="D2E67356"/>
    <w:numStyleLink w:val="tl1"/>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1">
    <w:nsid w:val="70071E3D"/>
    <w:multiLevelType w:val="hybridMultilevel"/>
    <w:tmpl w:val="FCC82A68"/>
    <w:lvl w:ilvl="0">
      <w:start w:val="1"/>
      <w:numFmt w:val="lowerLetter"/>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1440"/>
        </w:tabs>
        <w:ind w:left="1440" w:hanging="360"/>
      </w:pPr>
      <w:rPr>
        <w:rFonts w:cs="Times New Roman"/>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744670AF"/>
    <w:multiLevelType w:val="hybridMultilevel"/>
    <w:tmpl w:val="0CFEC55C"/>
    <w:lvl w:ilvl="0">
      <w:start w:val="1"/>
      <w:numFmt w:val="decimal"/>
      <w:lvlText w:val="%1."/>
      <w:lvlJc w:val="left"/>
      <w:pPr>
        <w:tabs>
          <w:tab w:val="num" w:pos="720"/>
        </w:tabs>
        <w:ind w:left="720" w:hanging="360"/>
      </w:pPr>
      <w:rPr>
        <w:rFonts w:ascii="Times New Roman" w:eastAsia="Times New Roman" w:hAnsi="Times New Roman" w:cs="Times New Roman"/>
        <w:b/>
        <w:color w:val="000000"/>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7C965044"/>
    <w:multiLevelType w:val="multilevel"/>
    <w:tmpl w:val="D2E67356"/>
    <w:styleLink w:val="tl1"/>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num w:numId="1">
    <w:abstractNumId w:val="2"/>
  </w:num>
  <w:num w:numId="2">
    <w:abstractNumId w:val="0"/>
  </w:num>
  <w:num w:numId="3">
    <w:abstractNumId w:val="6"/>
  </w:num>
  <w:num w:numId="4">
    <w:abstractNumId w:val="12"/>
  </w:num>
  <w:num w:numId="5">
    <w:abstractNumId w:val="3"/>
  </w:num>
  <w:num w:numId="6">
    <w:abstractNumId w:val="13"/>
  </w:num>
  <w:num w:numId="7">
    <w:abstractNumId w:val="10"/>
    <w:lvlOverride w:ilvl="0">
      <w:lvl w:ilvl="0">
        <w:start w:val="1"/>
        <w:numFmt w:val="decimal"/>
        <w:lvlText w:val="(%1)"/>
        <w:lvlJc w:val="left"/>
        <w:pPr>
          <w:tabs>
            <w:tab w:val="num" w:pos="360"/>
          </w:tabs>
          <w:ind w:left="360" w:hanging="360"/>
        </w:pPr>
        <w:rPr>
          <w:rFonts w:cs="Times New Roman" w:hint="default"/>
          <w:b w:val="0"/>
          <w:i w:val="0"/>
          <w:sz w:val="24"/>
          <w:szCs w:val="24"/>
          <w:vertAlign w:val="baseline"/>
          <w:rtl w:val="0"/>
          <w:cs w:val="0"/>
        </w:rPr>
      </w:lvl>
    </w:lvlOverride>
  </w:num>
  <w:num w:numId="8">
    <w:abstractNumId w:val="1"/>
    <w:lvlOverride w:ilvl="0">
      <w:lvl w:ilvl="0">
        <w:start w:val="1"/>
        <w:numFmt w:val="decimal"/>
        <w:lvlText w:val="(%1)"/>
        <w:lvlJc w:val="left"/>
        <w:pPr>
          <w:tabs>
            <w:tab w:val="num" w:pos="360"/>
          </w:tabs>
          <w:ind w:left="360" w:hanging="360"/>
        </w:pPr>
        <w:rPr>
          <w:rFonts w:cs="Times New Roman" w:hint="default"/>
          <w:rtl w:val="0"/>
          <w:cs w:val="0"/>
        </w:rPr>
      </w:lvl>
    </w:lvlOverride>
  </w:num>
  <w:num w:numId="9">
    <w:abstractNumId w:val="7"/>
    <w:lvlOverride w:ilvl="0">
      <w:lvl w:ilvl="0">
        <w:start w:val="1"/>
        <w:numFmt w:val="decimal"/>
        <w:lvlText w:val="(%1)"/>
        <w:lvlJc w:val="left"/>
        <w:pPr>
          <w:tabs>
            <w:tab w:val="num" w:pos="360"/>
          </w:tabs>
          <w:ind w:left="360" w:hanging="360"/>
        </w:pPr>
        <w:rPr>
          <w:rFonts w:cs="Times New Roman" w:hint="default"/>
          <w:b w:val="0"/>
          <w:color w:val="auto"/>
          <w:vertAlign w:val="baseline"/>
          <w:rtl w:val="0"/>
          <w:cs w:val="0"/>
        </w:rPr>
      </w:lvl>
    </w:lvlOverride>
  </w:num>
  <w:num w:numId="10">
    <w:abstractNumId w:val="8"/>
    <w:lvlOverride w:ilvl="0">
      <w:lvl w:ilvl="0">
        <w:start w:val="1"/>
        <w:numFmt w:val="decimal"/>
        <w:lvlText w:val="(%1)"/>
        <w:lvlJc w:val="left"/>
        <w:pPr>
          <w:tabs>
            <w:tab w:val="num" w:pos="360"/>
          </w:tabs>
          <w:ind w:left="360" w:hanging="360"/>
        </w:pPr>
        <w:rPr>
          <w:rFonts w:cs="Times New Roman" w:hint="default"/>
          <w:b w:val="0"/>
          <w:rtl w:val="0"/>
          <w:cs w:val="0"/>
        </w:rPr>
      </w:lvl>
    </w:lvlOverride>
  </w:num>
  <w:num w:numId="11">
    <w:abstractNumId w:val="5"/>
  </w:num>
  <w:num w:numId="12">
    <w:abstractNumId w:val="9"/>
    <w:lvlOverride w:ilvl="0">
      <w:lvl w:ilvl="0">
        <w:start w:val="1"/>
        <w:numFmt w:val="decimal"/>
        <w:lvlText w:val="(%1)"/>
        <w:lvlJc w:val="left"/>
        <w:pPr>
          <w:tabs>
            <w:tab w:val="num" w:pos="360"/>
          </w:tabs>
          <w:ind w:left="360" w:hanging="360"/>
        </w:pPr>
        <w:rPr>
          <w:rFonts w:cs="Times New Roman" w:hint="default"/>
          <w:b w:val="0"/>
          <w:color w:val="auto"/>
          <w:rtl w:val="0"/>
          <w:cs w:val="0"/>
        </w:rPr>
      </w:lvl>
    </w:lvlOverride>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466EE8"/>
    <w:rsid w:val="00003A3B"/>
    <w:rsid w:val="000061E2"/>
    <w:rsid w:val="00006C30"/>
    <w:rsid w:val="00015682"/>
    <w:rsid w:val="000161E4"/>
    <w:rsid w:val="000238E0"/>
    <w:rsid w:val="00026AC4"/>
    <w:rsid w:val="00027757"/>
    <w:rsid w:val="00030638"/>
    <w:rsid w:val="00033BDB"/>
    <w:rsid w:val="00036F59"/>
    <w:rsid w:val="00037772"/>
    <w:rsid w:val="0004022F"/>
    <w:rsid w:val="00040CAC"/>
    <w:rsid w:val="00044B8A"/>
    <w:rsid w:val="0004572E"/>
    <w:rsid w:val="00052807"/>
    <w:rsid w:val="00052D10"/>
    <w:rsid w:val="00055449"/>
    <w:rsid w:val="00057E40"/>
    <w:rsid w:val="00061287"/>
    <w:rsid w:val="00063C41"/>
    <w:rsid w:val="00075995"/>
    <w:rsid w:val="00083B65"/>
    <w:rsid w:val="000862BE"/>
    <w:rsid w:val="00086F92"/>
    <w:rsid w:val="00087616"/>
    <w:rsid w:val="000904C0"/>
    <w:rsid w:val="000918DB"/>
    <w:rsid w:val="000974FF"/>
    <w:rsid w:val="000A01B7"/>
    <w:rsid w:val="000A1B2D"/>
    <w:rsid w:val="000B5A9F"/>
    <w:rsid w:val="000B7CD4"/>
    <w:rsid w:val="000B7F02"/>
    <w:rsid w:val="000C4DE5"/>
    <w:rsid w:val="000D07A8"/>
    <w:rsid w:val="000D29A2"/>
    <w:rsid w:val="000D44AF"/>
    <w:rsid w:val="000D555C"/>
    <w:rsid w:val="000D6238"/>
    <w:rsid w:val="000E48EF"/>
    <w:rsid w:val="000E6A67"/>
    <w:rsid w:val="000F0123"/>
    <w:rsid w:val="00100A91"/>
    <w:rsid w:val="00101AA1"/>
    <w:rsid w:val="00111E7C"/>
    <w:rsid w:val="001215EB"/>
    <w:rsid w:val="0012691D"/>
    <w:rsid w:val="001304CE"/>
    <w:rsid w:val="00134D5F"/>
    <w:rsid w:val="00145BF6"/>
    <w:rsid w:val="00154700"/>
    <w:rsid w:val="001622CA"/>
    <w:rsid w:val="00163571"/>
    <w:rsid w:val="00166F90"/>
    <w:rsid w:val="00166F99"/>
    <w:rsid w:val="0017196F"/>
    <w:rsid w:val="00171FE4"/>
    <w:rsid w:val="0017767B"/>
    <w:rsid w:val="00180237"/>
    <w:rsid w:val="00184ECA"/>
    <w:rsid w:val="00185460"/>
    <w:rsid w:val="00187C1A"/>
    <w:rsid w:val="00197BF9"/>
    <w:rsid w:val="001A1798"/>
    <w:rsid w:val="001A1CEF"/>
    <w:rsid w:val="001A5DCA"/>
    <w:rsid w:val="001B000B"/>
    <w:rsid w:val="001B0CDB"/>
    <w:rsid w:val="001B3057"/>
    <w:rsid w:val="001B6FD3"/>
    <w:rsid w:val="001B74E8"/>
    <w:rsid w:val="001C0805"/>
    <w:rsid w:val="001C3D96"/>
    <w:rsid w:val="001C7826"/>
    <w:rsid w:val="001E0247"/>
    <w:rsid w:val="001E2D8D"/>
    <w:rsid w:val="001E41D9"/>
    <w:rsid w:val="001F0D1E"/>
    <w:rsid w:val="001F16FC"/>
    <w:rsid w:val="001F5D34"/>
    <w:rsid w:val="00203248"/>
    <w:rsid w:val="0020551B"/>
    <w:rsid w:val="00210A5E"/>
    <w:rsid w:val="002127B5"/>
    <w:rsid w:val="002136F1"/>
    <w:rsid w:val="00231272"/>
    <w:rsid w:val="00231D03"/>
    <w:rsid w:val="00234CC3"/>
    <w:rsid w:val="00235EB3"/>
    <w:rsid w:val="00236297"/>
    <w:rsid w:val="00237452"/>
    <w:rsid w:val="00240400"/>
    <w:rsid w:val="002435A4"/>
    <w:rsid w:val="00247158"/>
    <w:rsid w:val="0025007A"/>
    <w:rsid w:val="0026466D"/>
    <w:rsid w:val="00266612"/>
    <w:rsid w:val="0026672F"/>
    <w:rsid w:val="0027085A"/>
    <w:rsid w:val="00277C9C"/>
    <w:rsid w:val="002821A7"/>
    <w:rsid w:val="002840C5"/>
    <w:rsid w:val="002853C2"/>
    <w:rsid w:val="002853FE"/>
    <w:rsid w:val="00286816"/>
    <w:rsid w:val="002B0384"/>
    <w:rsid w:val="002B057B"/>
    <w:rsid w:val="002B2851"/>
    <w:rsid w:val="002B46C2"/>
    <w:rsid w:val="002C2BE2"/>
    <w:rsid w:val="002C5189"/>
    <w:rsid w:val="002C5B16"/>
    <w:rsid w:val="002C723B"/>
    <w:rsid w:val="002C7AA5"/>
    <w:rsid w:val="002D53DC"/>
    <w:rsid w:val="002D7951"/>
    <w:rsid w:val="002E140E"/>
    <w:rsid w:val="002E36D2"/>
    <w:rsid w:val="002E6683"/>
    <w:rsid w:val="002F08C6"/>
    <w:rsid w:val="00300B9F"/>
    <w:rsid w:val="003032D5"/>
    <w:rsid w:val="00305210"/>
    <w:rsid w:val="00310C5E"/>
    <w:rsid w:val="00311A32"/>
    <w:rsid w:val="0031255C"/>
    <w:rsid w:val="00312EBD"/>
    <w:rsid w:val="0032126D"/>
    <w:rsid w:val="0032683D"/>
    <w:rsid w:val="00327CBF"/>
    <w:rsid w:val="003303C3"/>
    <w:rsid w:val="00332EB4"/>
    <w:rsid w:val="003475C5"/>
    <w:rsid w:val="00355211"/>
    <w:rsid w:val="00362CFE"/>
    <w:rsid w:val="003630C1"/>
    <w:rsid w:val="003700A4"/>
    <w:rsid w:val="00372CE0"/>
    <w:rsid w:val="0037376C"/>
    <w:rsid w:val="0037649C"/>
    <w:rsid w:val="0038120B"/>
    <w:rsid w:val="003817AD"/>
    <w:rsid w:val="0039647C"/>
    <w:rsid w:val="003A09E3"/>
    <w:rsid w:val="003A3800"/>
    <w:rsid w:val="003A3966"/>
    <w:rsid w:val="003A746C"/>
    <w:rsid w:val="003A7F94"/>
    <w:rsid w:val="003B0E69"/>
    <w:rsid w:val="003B6509"/>
    <w:rsid w:val="003C026B"/>
    <w:rsid w:val="003C242C"/>
    <w:rsid w:val="003C2A6F"/>
    <w:rsid w:val="003C2F26"/>
    <w:rsid w:val="003C3463"/>
    <w:rsid w:val="003C4D2C"/>
    <w:rsid w:val="003D551D"/>
    <w:rsid w:val="003D6FFD"/>
    <w:rsid w:val="003E06E6"/>
    <w:rsid w:val="003E0E73"/>
    <w:rsid w:val="003F4701"/>
    <w:rsid w:val="00410E8A"/>
    <w:rsid w:val="00421CEE"/>
    <w:rsid w:val="00422843"/>
    <w:rsid w:val="00423C8D"/>
    <w:rsid w:val="004271B5"/>
    <w:rsid w:val="004314FE"/>
    <w:rsid w:val="00433BCC"/>
    <w:rsid w:val="004446E6"/>
    <w:rsid w:val="00444732"/>
    <w:rsid w:val="00460253"/>
    <w:rsid w:val="00460FBA"/>
    <w:rsid w:val="00465884"/>
    <w:rsid w:val="00466EE8"/>
    <w:rsid w:val="00470560"/>
    <w:rsid w:val="00474359"/>
    <w:rsid w:val="00477557"/>
    <w:rsid w:val="00484DCF"/>
    <w:rsid w:val="00490A24"/>
    <w:rsid w:val="004950CA"/>
    <w:rsid w:val="00495934"/>
    <w:rsid w:val="004A07E8"/>
    <w:rsid w:val="004A302E"/>
    <w:rsid w:val="004A32CD"/>
    <w:rsid w:val="004B00DC"/>
    <w:rsid w:val="004B2FA8"/>
    <w:rsid w:val="004B401F"/>
    <w:rsid w:val="004B48F1"/>
    <w:rsid w:val="004B6245"/>
    <w:rsid w:val="004B6EB8"/>
    <w:rsid w:val="004D3162"/>
    <w:rsid w:val="004D41E1"/>
    <w:rsid w:val="004D4F16"/>
    <w:rsid w:val="004D5907"/>
    <w:rsid w:val="004E1536"/>
    <w:rsid w:val="004E5C96"/>
    <w:rsid w:val="004E7DCC"/>
    <w:rsid w:val="004F0010"/>
    <w:rsid w:val="004F4C56"/>
    <w:rsid w:val="0050576E"/>
    <w:rsid w:val="00505E38"/>
    <w:rsid w:val="00510359"/>
    <w:rsid w:val="00512EC7"/>
    <w:rsid w:val="005134B7"/>
    <w:rsid w:val="00513A89"/>
    <w:rsid w:val="005148B1"/>
    <w:rsid w:val="0052068F"/>
    <w:rsid w:val="00521B55"/>
    <w:rsid w:val="00534EB3"/>
    <w:rsid w:val="005368CC"/>
    <w:rsid w:val="00540189"/>
    <w:rsid w:val="00541FD6"/>
    <w:rsid w:val="005430F9"/>
    <w:rsid w:val="005501A7"/>
    <w:rsid w:val="005549EF"/>
    <w:rsid w:val="00556643"/>
    <w:rsid w:val="00565469"/>
    <w:rsid w:val="00570DDF"/>
    <w:rsid w:val="005716D4"/>
    <w:rsid w:val="00572160"/>
    <w:rsid w:val="005761B3"/>
    <w:rsid w:val="00586B85"/>
    <w:rsid w:val="00587CED"/>
    <w:rsid w:val="0059162B"/>
    <w:rsid w:val="005A1BBE"/>
    <w:rsid w:val="005A406A"/>
    <w:rsid w:val="005A6E92"/>
    <w:rsid w:val="005B3CA1"/>
    <w:rsid w:val="005B467A"/>
    <w:rsid w:val="005B4CB6"/>
    <w:rsid w:val="005C3CB4"/>
    <w:rsid w:val="005C4F0E"/>
    <w:rsid w:val="005C5278"/>
    <w:rsid w:val="005C5834"/>
    <w:rsid w:val="005C6785"/>
    <w:rsid w:val="005D39D6"/>
    <w:rsid w:val="005E08FC"/>
    <w:rsid w:val="005E424D"/>
    <w:rsid w:val="00605F51"/>
    <w:rsid w:val="006064B1"/>
    <w:rsid w:val="006153F5"/>
    <w:rsid w:val="0062549D"/>
    <w:rsid w:val="006320FF"/>
    <w:rsid w:val="006355E4"/>
    <w:rsid w:val="00640136"/>
    <w:rsid w:val="0064078C"/>
    <w:rsid w:val="006424C8"/>
    <w:rsid w:val="00643195"/>
    <w:rsid w:val="00646747"/>
    <w:rsid w:val="0064680A"/>
    <w:rsid w:val="00647036"/>
    <w:rsid w:val="00650710"/>
    <w:rsid w:val="00655008"/>
    <w:rsid w:val="006557FF"/>
    <w:rsid w:val="00656E5D"/>
    <w:rsid w:val="00663765"/>
    <w:rsid w:val="00666DD1"/>
    <w:rsid w:val="00671BD2"/>
    <w:rsid w:val="00672421"/>
    <w:rsid w:val="00672C88"/>
    <w:rsid w:val="006735E6"/>
    <w:rsid w:val="006749FA"/>
    <w:rsid w:val="006828E1"/>
    <w:rsid w:val="00685A8E"/>
    <w:rsid w:val="00690E90"/>
    <w:rsid w:val="00691ABB"/>
    <w:rsid w:val="00691CB0"/>
    <w:rsid w:val="006A168C"/>
    <w:rsid w:val="006A21B6"/>
    <w:rsid w:val="006A257A"/>
    <w:rsid w:val="006A5FE5"/>
    <w:rsid w:val="006A6C41"/>
    <w:rsid w:val="006B16E6"/>
    <w:rsid w:val="006B4863"/>
    <w:rsid w:val="006C5AF2"/>
    <w:rsid w:val="006C6EA8"/>
    <w:rsid w:val="006D2596"/>
    <w:rsid w:val="006D3DE3"/>
    <w:rsid w:val="006D53A7"/>
    <w:rsid w:val="006D6D00"/>
    <w:rsid w:val="006E1D04"/>
    <w:rsid w:val="006E3817"/>
    <w:rsid w:val="006E7C67"/>
    <w:rsid w:val="006F1265"/>
    <w:rsid w:val="00701C0E"/>
    <w:rsid w:val="00703855"/>
    <w:rsid w:val="00711799"/>
    <w:rsid w:val="00717E9B"/>
    <w:rsid w:val="0072003B"/>
    <w:rsid w:val="0072068F"/>
    <w:rsid w:val="00720760"/>
    <w:rsid w:val="0072463A"/>
    <w:rsid w:val="00726394"/>
    <w:rsid w:val="007318A7"/>
    <w:rsid w:val="00732157"/>
    <w:rsid w:val="007413B9"/>
    <w:rsid w:val="00741A88"/>
    <w:rsid w:val="00754832"/>
    <w:rsid w:val="007556DD"/>
    <w:rsid w:val="007579B4"/>
    <w:rsid w:val="00760CDE"/>
    <w:rsid w:val="00777CCA"/>
    <w:rsid w:val="00785186"/>
    <w:rsid w:val="00794CAD"/>
    <w:rsid w:val="007974C4"/>
    <w:rsid w:val="00797D9D"/>
    <w:rsid w:val="007A55D0"/>
    <w:rsid w:val="007A7299"/>
    <w:rsid w:val="007A7A86"/>
    <w:rsid w:val="007B1E49"/>
    <w:rsid w:val="007B23A4"/>
    <w:rsid w:val="007B4D6B"/>
    <w:rsid w:val="007B7DB7"/>
    <w:rsid w:val="007C0871"/>
    <w:rsid w:val="007C1E16"/>
    <w:rsid w:val="007C1E75"/>
    <w:rsid w:val="007C2371"/>
    <w:rsid w:val="007C3818"/>
    <w:rsid w:val="007C40A5"/>
    <w:rsid w:val="007D7525"/>
    <w:rsid w:val="007D763B"/>
    <w:rsid w:val="007E3546"/>
    <w:rsid w:val="007E3CA7"/>
    <w:rsid w:val="00803D8B"/>
    <w:rsid w:val="0080650F"/>
    <w:rsid w:val="00806D9E"/>
    <w:rsid w:val="00807A9E"/>
    <w:rsid w:val="00810499"/>
    <w:rsid w:val="00817CD0"/>
    <w:rsid w:val="00824FD1"/>
    <w:rsid w:val="008250C4"/>
    <w:rsid w:val="008251B5"/>
    <w:rsid w:val="00830D54"/>
    <w:rsid w:val="00833DFD"/>
    <w:rsid w:val="008426F9"/>
    <w:rsid w:val="008453B2"/>
    <w:rsid w:val="0084692B"/>
    <w:rsid w:val="00852D8F"/>
    <w:rsid w:val="00854C05"/>
    <w:rsid w:val="00862B88"/>
    <w:rsid w:val="00864A84"/>
    <w:rsid w:val="00875AFF"/>
    <w:rsid w:val="00884405"/>
    <w:rsid w:val="008945E0"/>
    <w:rsid w:val="00895F34"/>
    <w:rsid w:val="008A2933"/>
    <w:rsid w:val="008A60A1"/>
    <w:rsid w:val="008A6FA2"/>
    <w:rsid w:val="008B1D23"/>
    <w:rsid w:val="008B2563"/>
    <w:rsid w:val="008B4FD3"/>
    <w:rsid w:val="008B7837"/>
    <w:rsid w:val="008C01D0"/>
    <w:rsid w:val="008C0F08"/>
    <w:rsid w:val="008C3933"/>
    <w:rsid w:val="008C7552"/>
    <w:rsid w:val="008C7A81"/>
    <w:rsid w:val="008D2215"/>
    <w:rsid w:val="008D4DA8"/>
    <w:rsid w:val="008D4EC7"/>
    <w:rsid w:val="008E3B6D"/>
    <w:rsid w:val="008E4203"/>
    <w:rsid w:val="008F09F3"/>
    <w:rsid w:val="008F2A07"/>
    <w:rsid w:val="008F3401"/>
    <w:rsid w:val="009028CA"/>
    <w:rsid w:val="0090644A"/>
    <w:rsid w:val="00910845"/>
    <w:rsid w:val="00911B82"/>
    <w:rsid w:val="00915165"/>
    <w:rsid w:val="00915185"/>
    <w:rsid w:val="00915973"/>
    <w:rsid w:val="00916FC2"/>
    <w:rsid w:val="00921356"/>
    <w:rsid w:val="009304FA"/>
    <w:rsid w:val="00947582"/>
    <w:rsid w:val="00947F43"/>
    <w:rsid w:val="009571FE"/>
    <w:rsid w:val="00964FBD"/>
    <w:rsid w:val="00974C11"/>
    <w:rsid w:val="0098164F"/>
    <w:rsid w:val="0098333A"/>
    <w:rsid w:val="00985B92"/>
    <w:rsid w:val="00990905"/>
    <w:rsid w:val="0099222B"/>
    <w:rsid w:val="00995688"/>
    <w:rsid w:val="00995C8B"/>
    <w:rsid w:val="00996B5E"/>
    <w:rsid w:val="009A41D3"/>
    <w:rsid w:val="009C0FF6"/>
    <w:rsid w:val="009C1B0B"/>
    <w:rsid w:val="009C34AA"/>
    <w:rsid w:val="009C5E15"/>
    <w:rsid w:val="009C7763"/>
    <w:rsid w:val="009D0DDD"/>
    <w:rsid w:val="009D1E0E"/>
    <w:rsid w:val="009E6D03"/>
    <w:rsid w:val="00A0533C"/>
    <w:rsid w:val="00A06E07"/>
    <w:rsid w:val="00A07534"/>
    <w:rsid w:val="00A10088"/>
    <w:rsid w:val="00A12FDF"/>
    <w:rsid w:val="00A132F5"/>
    <w:rsid w:val="00A150E6"/>
    <w:rsid w:val="00A1641D"/>
    <w:rsid w:val="00A171B9"/>
    <w:rsid w:val="00A32770"/>
    <w:rsid w:val="00A4017C"/>
    <w:rsid w:val="00A5269F"/>
    <w:rsid w:val="00A56B26"/>
    <w:rsid w:val="00A60651"/>
    <w:rsid w:val="00A6101B"/>
    <w:rsid w:val="00A63EDA"/>
    <w:rsid w:val="00A65E7E"/>
    <w:rsid w:val="00A730C7"/>
    <w:rsid w:val="00A81198"/>
    <w:rsid w:val="00A8184D"/>
    <w:rsid w:val="00A836AC"/>
    <w:rsid w:val="00A85823"/>
    <w:rsid w:val="00A94C3D"/>
    <w:rsid w:val="00A9542B"/>
    <w:rsid w:val="00A95A8C"/>
    <w:rsid w:val="00AA0F9E"/>
    <w:rsid w:val="00AA121D"/>
    <w:rsid w:val="00AA1EFE"/>
    <w:rsid w:val="00AA7717"/>
    <w:rsid w:val="00AA77A4"/>
    <w:rsid w:val="00AB3E83"/>
    <w:rsid w:val="00AC53EB"/>
    <w:rsid w:val="00AD18F8"/>
    <w:rsid w:val="00AD28FA"/>
    <w:rsid w:val="00AD2DD8"/>
    <w:rsid w:val="00AF2D99"/>
    <w:rsid w:val="00B043F7"/>
    <w:rsid w:val="00B069F9"/>
    <w:rsid w:val="00B12FF3"/>
    <w:rsid w:val="00B14BD2"/>
    <w:rsid w:val="00B20961"/>
    <w:rsid w:val="00B21612"/>
    <w:rsid w:val="00B21DE7"/>
    <w:rsid w:val="00B25542"/>
    <w:rsid w:val="00B2577E"/>
    <w:rsid w:val="00B27A9A"/>
    <w:rsid w:val="00B35951"/>
    <w:rsid w:val="00B378A2"/>
    <w:rsid w:val="00B403E4"/>
    <w:rsid w:val="00B422A9"/>
    <w:rsid w:val="00B44724"/>
    <w:rsid w:val="00B53E71"/>
    <w:rsid w:val="00B53FB7"/>
    <w:rsid w:val="00B577F5"/>
    <w:rsid w:val="00B65893"/>
    <w:rsid w:val="00B72057"/>
    <w:rsid w:val="00B7566D"/>
    <w:rsid w:val="00B76675"/>
    <w:rsid w:val="00B91FC5"/>
    <w:rsid w:val="00B9219A"/>
    <w:rsid w:val="00B951D8"/>
    <w:rsid w:val="00BB0A7B"/>
    <w:rsid w:val="00BB39EF"/>
    <w:rsid w:val="00BB6A95"/>
    <w:rsid w:val="00BC6242"/>
    <w:rsid w:val="00BD734C"/>
    <w:rsid w:val="00BE0F62"/>
    <w:rsid w:val="00BE1458"/>
    <w:rsid w:val="00BE3255"/>
    <w:rsid w:val="00BE7206"/>
    <w:rsid w:val="00BF0993"/>
    <w:rsid w:val="00BF1470"/>
    <w:rsid w:val="00BF2E76"/>
    <w:rsid w:val="00C01DC3"/>
    <w:rsid w:val="00C0310D"/>
    <w:rsid w:val="00C04AE0"/>
    <w:rsid w:val="00C067DD"/>
    <w:rsid w:val="00C11132"/>
    <w:rsid w:val="00C12079"/>
    <w:rsid w:val="00C143B7"/>
    <w:rsid w:val="00C169EC"/>
    <w:rsid w:val="00C20A30"/>
    <w:rsid w:val="00C23A3A"/>
    <w:rsid w:val="00C248DE"/>
    <w:rsid w:val="00C27FBD"/>
    <w:rsid w:val="00C36F6B"/>
    <w:rsid w:val="00C41CF8"/>
    <w:rsid w:val="00C47187"/>
    <w:rsid w:val="00C47415"/>
    <w:rsid w:val="00C47BB7"/>
    <w:rsid w:val="00C51C2D"/>
    <w:rsid w:val="00C55B9A"/>
    <w:rsid w:val="00C63C87"/>
    <w:rsid w:val="00C6657F"/>
    <w:rsid w:val="00C67709"/>
    <w:rsid w:val="00C708EE"/>
    <w:rsid w:val="00C709E8"/>
    <w:rsid w:val="00C72C1C"/>
    <w:rsid w:val="00C815BB"/>
    <w:rsid w:val="00C82606"/>
    <w:rsid w:val="00C86EF1"/>
    <w:rsid w:val="00C87EE5"/>
    <w:rsid w:val="00C91C12"/>
    <w:rsid w:val="00C9378C"/>
    <w:rsid w:val="00C948E6"/>
    <w:rsid w:val="00C9700D"/>
    <w:rsid w:val="00CA0F8C"/>
    <w:rsid w:val="00CA188B"/>
    <w:rsid w:val="00CA3277"/>
    <w:rsid w:val="00CA4E6E"/>
    <w:rsid w:val="00CB3EDE"/>
    <w:rsid w:val="00CB6A1E"/>
    <w:rsid w:val="00CC5005"/>
    <w:rsid w:val="00CC58D9"/>
    <w:rsid w:val="00CC6251"/>
    <w:rsid w:val="00CC645B"/>
    <w:rsid w:val="00CC68FE"/>
    <w:rsid w:val="00CC6B99"/>
    <w:rsid w:val="00CD08EE"/>
    <w:rsid w:val="00CD1EF3"/>
    <w:rsid w:val="00CD5B5F"/>
    <w:rsid w:val="00CD5E35"/>
    <w:rsid w:val="00CE0735"/>
    <w:rsid w:val="00CE4397"/>
    <w:rsid w:val="00CE644F"/>
    <w:rsid w:val="00CE659E"/>
    <w:rsid w:val="00CF073B"/>
    <w:rsid w:val="00CF1177"/>
    <w:rsid w:val="00CF6C1D"/>
    <w:rsid w:val="00CF6E23"/>
    <w:rsid w:val="00D154BE"/>
    <w:rsid w:val="00D175C6"/>
    <w:rsid w:val="00D226CD"/>
    <w:rsid w:val="00D27886"/>
    <w:rsid w:val="00D30B58"/>
    <w:rsid w:val="00D345C5"/>
    <w:rsid w:val="00D34951"/>
    <w:rsid w:val="00D34DED"/>
    <w:rsid w:val="00D35303"/>
    <w:rsid w:val="00D37B7F"/>
    <w:rsid w:val="00D41942"/>
    <w:rsid w:val="00D419D8"/>
    <w:rsid w:val="00D46B8A"/>
    <w:rsid w:val="00D5796D"/>
    <w:rsid w:val="00D606C8"/>
    <w:rsid w:val="00D67D1E"/>
    <w:rsid w:val="00D70FA3"/>
    <w:rsid w:val="00D73557"/>
    <w:rsid w:val="00D744E2"/>
    <w:rsid w:val="00D80462"/>
    <w:rsid w:val="00D86014"/>
    <w:rsid w:val="00D94FE8"/>
    <w:rsid w:val="00DA09BD"/>
    <w:rsid w:val="00DA0B34"/>
    <w:rsid w:val="00DA3648"/>
    <w:rsid w:val="00DA4DD5"/>
    <w:rsid w:val="00DA5504"/>
    <w:rsid w:val="00DA5932"/>
    <w:rsid w:val="00DB1911"/>
    <w:rsid w:val="00DB328B"/>
    <w:rsid w:val="00DC35DC"/>
    <w:rsid w:val="00DC3F00"/>
    <w:rsid w:val="00DC3F76"/>
    <w:rsid w:val="00DD2A9D"/>
    <w:rsid w:val="00DD6BED"/>
    <w:rsid w:val="00DE09C1"/>
    <w:rsid w:val="00DE141B"/>
    <w:rsid w:val="00DE5A16"/>
    <w:rsid w:val="00DE7176"/>
    <w:rsid w:val="00DF22EE"/>
    <w:rsid w:val="00DF6414"/>
    <w:rsid w:val="00E02241"/>
    <w:rsid w:val="00E05364"/>
    <w:rsid w:val="00E107FA"/>
    <w:rsid w:val="00E13353"/>
    <w:rsid w:val="00E13C8D"/>
    <w:rsid w:val="00E148D7"/>
    <w:rsid w:val="00E21062"/>
    <w:rsid w:val="00E24DFA"/>
    <w:rsid w:val="00E2686E"/>
    <w:rsid w:val="00E27C4D"/>
    <w:rsid w:val="00E33F95"/>
    <w:rsid w:val="00E36BA9"/>
    <w:rsid w:val="00E41137"/>
    <w:rsid w:val="00E432D7"/>
    <w:rsid w:val="00E50516"/>
    <w:rsid w:val="00E51930"/>
    <w:rsid w:val="00E53586"/>
    <w:rsid w:val="00E61A2C"/>
    <w:rsid w:val="00E63AAA"/>
    <w:rsid w:val="00E90493"/>
    <w:rsid w:val="00E90B9D"/>
    <w:rsid w:val="00E91E8A"/>
    <w:rsid w:val="00E94121"/>
    <w:rsid w:val="00EA0F33"/>
    <w:rsid w:val="00EB3516"/>
    <w:rsid w:val="00EC023E"/>
    <w:rsid w:val="00EC4267"/>
    <w:rsid w:val="00EC75A6"/>
    <w:rsid w:val="00ED641D"/>
    <w:rsid w:val="00EE0440"/>
    <w:rsid w:val="00EE08EA"/>
    <w:rsid w:val="00EE4775"/>
    <w:rsid w:val="00EE7D22"/>
    <w:rsid w:val="00EF66BD"/>
    <w:rsid w:val="00EF6B12"/>
    <w:rsid w:val="00EF7F62"/>
    <w:rsid w:val="00F0600D"/>
    <w:rsid w:val="00F104C9"/>
    <w:rsid w:val="00F10848"/>
    <w:rsid w:val="00F10F65"/>
    <w:rsid w:val="00F12B5E"/>
    <w:rsid w:val="00F13309"/>
    <w:rsid w:val="00F137D4"/>
    <w:rsid w:val="00F1433F"/>
    <w:rsid w:val="00F169EC"/>
    <w:rsid w:val="00F22216"/>
    <w:rsid w:val="00F265A3"/>
    <w:rsid w:val="00F3210D"/>
    <w:rsid w:val="00F356F6"/>
    <w:rsid w:val="00F3760B"/>
    <w:rsid w:val="00F42243"/>
    <w:rsid w:val="00F44319"/>
    <w:rsid w:val="00F4562F"/>
    <w:rsid w:val="00F503AB"/>
    <w:rsid w:val="00F555BB"/>
    <w:rsid w:val="00F664F0"/>
    <w:rsid w:val="00F717DA"/>
    <w:rsid w:val="00F77440"/>
    <w:rsid w:val="00F82C23"/>
    <w:rsid w:val="00F94433"/>
    <w:rsid w:val="00FA0C8D"/>
    <w:rsid w:val="00FB2C70"/>
    <w:rsid w:val="00FB3E48"/>
    <w:rsid w:val="00FC6DA3"/>
    <w:rsid w:val="00FD382E"/>
    <w:rsid w:val="00FD4E2D"/>
    <w:rsid w:val="00FE0D63"/>
    <w:rsid w:val="00FE5468"/>
    <w:rsid w:val="00FE6E5B"/>
    <w:rsid w:val="00FF0030"/>
    <w:rsid w:val="00FF1ACC"/>
    <w:rsid w:val="00FF666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DB191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CharChar1"/>
    <w:uiPriority w:val="99"/>
    <w:rsid w:val="00075995"/>
    <w:pPr>
      <w:keepNext/>
      <w:spacing w:before="240" w:after="60"/>
      <w:jc w:val="left"/>
      <w:outlineLvl w:val="0"/>
    </w:pPr>
    <w:rPr>
      <w:rFonts w:ascii="Arial" w:hAnsi="Arial" w:cs="Arial"/>
      <w:b/>
      <w:bCs/>
      <w:kern w:val="32"/>
      <w:sz w:val="32"/>
      <w:szCs w:val="32"/>
      <w:lang w:eastAsia="en-US"/>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CharChar"/>
    <w:uiPriority w:val="99"/>
    <w:rsid w:val="00A07534"/>
    <w:pPr>
      <w:overflowPunct w:val="0"/>
      <w:autoSpaceDE w:val="0"/>
      <w:autoSpaceDN w:val="0"/>
      <w:adjustRightInd w:val="0"/>
      <w:jc w:val="left"/>
      <w:textAlignment w:val="baseline"/>
    </w:pPr>
    <w:rPr>
      <w:sz w:val="20"/>
      <w:szCs w:val="20"/>
    </w:rPr>
  </w:style>
  <w:style w:type="character" w:customStyle="1" w:styleId="CharChar">
    <w:name w:val="Char Char"/>
    <w:basedOn w:val="DefaultParagraphFont"/>
    <w:link w:val="FootnoteText"/>
    <w:uiPriority w:val="99"/>
    <w:locked/>
    <w:rsid w:val="00A07534"/>
    <w:rPr>
      <w:rFonts w:eastAsia="Times New Roman" w:cs="Times New Roman"/>
      <w:rtl w:val="0"/>
      <w:cs w:val="0"/>
    </w:rPr>
  </w:style>
  <w:style w:type="paragraph" w:styleId="BodyText">
    <w:name w:val="Body Text"/>
    <w:basedOn w:val="Normal"/>
    <w:uiPriority w:val="99"/>
    <w:rsid w:val="0039647C"/>
    <w:pPr>
      <w:spacing w:after="120"/>
      <w:jc w:val="left"/>
    </w:pPr>
    <w:rPr>
      <w:rFonts w:ascii="Arial" w:hAnsi="Arial" w:cs="Arial"/>
      <w:sz w:val="22"/>
      <w:szCs w:val="22"/>
    </w:rPr>
  </w:style>
  <w:style w:type="paragraph" w:styleId="BodyTextIndent3">
    <w:name w:val="Body Text Indent 3"/>
    <w:basedOn w:val="Normal"/>
    <w:uiPriority w:val="99"/>
    <w:rsid w:val="0039647C"/>
    <w:pPr>
      <w:spacing w:after="120"/>
      <w:ind w:left="283"/>
      <w:jc w:val="left"/>
    </w:pPr>
    <w:rPr>
      <w:sz w:val="16"/>
      <w:szCs w:val="16"/>
    </w:rPr>
  </w:style>
  <w:style w:type="character" w:customStyle="1" w:styleId="CharChar1">
    <w:name w:val="Char Char1"/>
    <w:basedOn w:val="DefaultParagraphFont"/>
    <w:link w:val="Heading1"/>
    <w:uiPriority w:val="99"/>
    <w:locked/>
    <w:rsid w:val="00075995"/>
    <w:rPr>
      <w:rFonts w:ascii="Arial" w:hAnsi="Arial" w:cs="Arial"/>
      <w:b/>
      <w:bCs/>
      <w:kern w:val="32"/>
      <w:sz w:val="32"/>
      <w:szCs w:val="32"/>
      <w:rtl w:val="0"/>
      <w:cs w:val="0"/>
      <w:lang w:val="x-none" w:eastAsia="en-US"/>
    </w:rPr>
  </w:style>
  <w:style w:type="paragraph" w:customStyle="1" w:styleId="CharCharCharCharCharChar">
    <w:name w:val="Char Char Char Char Char Char"/>
    <w:basedOn w:val="Normal"/>
    <w:uiPriority w:val="99"/>
    <w:rsid w:val="00D35303"/>
    <w:pPr>
      <w:spacing w:after="160" w:line="240" w:lineRule="exact"/>
      <w:jc w:val="left"/>
    </w:pPr>
    <w:rPr>
      <w:rFonts w:ascii="Tahoma" w:hAnsi="Tahoma" w:cs="Tahoma"/>
      <w:sz w:val="20"/>
      <w:szCs w:val="20"/>
      <w:lang w:val="en-US" w:eastAsia="en-US"/>
    </w:rPr>
  </w:style>
  <w:style w:type="paragraph" w:styleId="Footer">
    <w:name w:val="footer"/>
    <w:basedOn w:val="Normal"/>
    <w:uiPriority w:val="99"/>
    <w:rsid w:val="00087616"/>
    <w:pPr>
      <w:tabs>
        <w:tab w:val="center" w:pos="4536"/>
        <w:tab w:val="right" w:pos="9072"/>
      </w:tabs>
      <w:jc w:val="left"/>
    </w:pPr>
  </w:style>
  <w:style w:type="character" w:styleId="PageNumber">
    <w:name w:val="page number"/>
    <w:basedOn w:val="DefaultParagraphFont"/>
    <w:uiPriority w:val="99"/>
    <w:rsid w:val="00087616"/>
    <w:rPr>
      <w:rFonts w:cs="Times New Roman"/>
      <w:rtl w:val="0"/>
      <w:cs w:val="0"/>
    </w:rPr>
  </w:style>
  <w:style w:type="paragraph" w:styleId="Header">
    <w:name w:val="header"/>
    <w:basedOn w:val="Normal"/>
    <w:uiPriority w:val="99"/>
    <w:rsid w:val="00087616"/>
    <w:pPr>
      <w:tabs>
        <w:tab w:val="center" w:pos="4536"/>
        <w:tab w:val="right" w:pos="9072"/>
      </w:tabs>
      <w:jc w:val="left"/>
    </w:pPr>
  </w:style>
  <w:style w:type="paragraph" w:customStyle="1" w:styleId="Odsekzoznamu">
    <w:name w:val="Odsek zoznamu"/>
    <w:basedOn w:val="Normal"/>
    <w:uiPriority w:val="99"/>
    <w:rsid w:val="00964FBD"/>
    <w:pPr>
      <w:spacing w:after="200" w:afterAutospacing="1" w:line="276" w:lineRule="auto"/>
      <w:ind w:left="720"/>
      <w:contextualSpacing/>
      <w:jc w:val="left"/>
    </w:pPr>
    <w:rPr>
      <w:rFonts w:ascii="Times New Roman" w:eastAsia="Calibri" w:hAnsi="Times New Roman"/>
      <w:szCs w:val="22"/>
      <w:lang w:val="cs-CZ" w:eastAsia="en-US"/>
    </w:rPr>
  </w:style>
  <w:style w:type="paragraph" w:customStyle="1" w:styleId="Char">
    <w:name w:val="Char"/>
    <w:basedOn w:val="Normal"/>
    <w:uiPriority w:val="99"/>
    <w:rsid w:val="00235EB3"/>
    <w:pPr>
      <w:spacing w:after="160" w:line="240" w:lineRule="exact"/>
      <w:jc w:val="left"/>
    </w:pPr>
    <w:rPr>
      <w:rFonts w:ascii="Tahoma" w:hAnsi="Tahoma" w:cs="Tahoma"/>
      <w:sz w:val="20"/>
      <w:szCs w:val="20"/>
      <w:lang w:val="en-US" w:eastAsia="en-US"/>
    </w:rPr>
  </w:style>
  <w:style w:type="character" w:styleId="FootnoteReference">
    <w:name w:val="footnote reference"/>
    <w:basedOn w:val="DefaultParagraphFont"/>
    <w:uiPriority w:val="99"/>
    <w:semiHidden/>
    <w:rsid w:val="00CD5B5F"/>
    <w:rPr>
      <w:rFonts w:cs="Times New Roman"/>
      <w:vertAlign w:val="superscript"/>
      <w:rtl w:val="0"/>
      <w:cs w:val="0"/>
    </w:rPr>
  </w:style>
  <w:style w:type="paragraph" w:styleId="BodyTextIndent">
    <w:name w:val="Body Text Indent"/>
    <w:basedOn w:val="Normal"/>
    <w:uiPriority w:val="99"/>
    <w:rsid w:val="00B378A2"/>
    <w:pPr>
      <w:spacing w:after="120"/>
      <w:ind w:left="283"/>
      <w:jc w:val="left"/>
    </w:pPr>
  </w:style>
  <w:style w:type="paragraph" w:styleId="BodyText2">
    <w:name w:val="Body Text 2"/>
    <w:basedOn w:val="Normal"/>
    <w:uiPriority w:val="99"/>
    <w:rsid w:val="00B378A2"/>
    <w:pPr>
      <w:jc w:val="left"/>
    </w:pPr>
    <w:rPr>
      <w:szCs w:val="20"/>
    </w:rPr>
  </w:style>
  <w:style w:type="paragraph" w:customStyle="1" w:styleId="Normlneodsaden">
    <w:name w:val="Normál neodsadený"/>
    <w:basedOn w:val="Normal"/>
    <w:uiPriority w:val="99"/>
    <w:rsid w:val="00B378A2"/>
    <w:pPr>
      <w:spacing w:before="120" w:line="320" w:lineRule="exact"/>
      <w:jc w:val="both"/>
    </w:pPr>
    <w:rPr>
      <w:szCs w:val="20"/>
    </w:rPr>
  </w:style>
  <w:style w:type="numbering" w:customStyle="1" w:styleId="tl1">
    <w:name w:val="Štýl1"/>
    <w:basedOn w:val="NoList"/>
    <w:pPr>
      <w:numPr>
        <w:numId w:val="6"/>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16</Pages>
  <Words>6131</Words>
  <Characters>36175</Characters>
  <Application>Microsoft Office Word</Application>
  <DocSecurity>0</DocSecurity>
  <Lines>0</Lines>
  <Paragraphs>0</Paragraphs>
  <ScaleCrop>false</ScaleCrop>
  <Company>UVZ SR</Company>
  <LinksUpToDate>false</LinksUpToDate>
  <CharactersWithSpaces>42222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V O D O V Á   S P R Á VA</dc:title>
  <dc:creator>Ruzickova</dc:creator>
  <cp:lastModifiedBy>MZ SR</cp:lastModifiedBy>
  <cp:revision>4</cp:revision>
  <cp:lastPrinted>2010-01-13T13:39:00Z</cp:lastPrinted>
  <dcterms:created xsi:type="dcterms:W3CDTF">2010-01-13T13:37:00Z</dcterms:created>
  <dcterms:modified xsi:type="dcterms:W3CDTF">2010-01-13T13:39:00Z</dcterms:modified>
</cp:coreProperties>
</file>