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59D2" w:rsidP="00D559D2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D559D2" w:rsidP="00D559D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D559D2" w:rsidP="00D559D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 volebné obdobie</w:t>
        <w:br/>
      </w:r>
    </w:p>
    <w:p w:rsidR="00D559D2" w:rsidP="00D559D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9D2" w:rsidP="00D559D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9D2" w:rsidP="00D559D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Číslo: 1806/2009</w:t>
      </w: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="00E36274">
        <w:rPr>
          <w:rFonts w:ascii="Times New Roman" w:hAnsi="Times New Roman" w:cs="Times New Roman"/>
          <w:b/>
          <w:bCs/>
          <w:sz w:val="28"/>
        </w:rPr>
        <w:t>1244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D559D2" w:rsidP="00D559D2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D559D2" w:rsidP="00D559D2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  <w:r>
        <w:rPr>
          <w:rFonts w:ascii="AT*Toronto" w:hAnsi="AT*Toronto" w:cs="Times New Roman"/>
          <w:b/>
          <w:sz w:val="28"/>
          <w:szCs w:val="28"/>
          <w:lang w:val="cs-CZ"/>
        </w:rPr>
        <w:t>S p o l o č n á    s p r á v a</w:t>
      </w:r>
    </w:p>
    <w:p w:rsidR="00D559D2" w:rsidP="00D559D2">
      <w:pPr>
        <w:pStyle w:val="BodyText"/>
        <w:tabs>
          <w:tab w:val="clear" w:pos="709"/>
          <w:tab w:val="clear" w:pos="1077"/>
        </w:tabs>
        <w:ind w:left="360"/>
        <w:rPr>
          <w:rFonts w:ascii="AT*Toronto" w:hAnsi="AT*Toronto" w:cs="Times New Roman"/>
          <w:b/>
          <w:sz w:val="28"/>
          <w:szCs w:val="28"/>
          <w:lang w:val="cs-CZ"/>
        </w:rPr>
      </w:pPr>
    </w:p>
    <w:p w:rsidR="00D559D2" w:rsidRPr="00D559D2" w:rsidP="00D559D2">
      <w:pPr>
        <w:pStyle w:val="BodyText"/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  <w:color w:val="808080"/>
        </w:rPr>
      </w:pPr>
      <w:r w:rsidRPr="00DB4E72">
        <w:rPr>
          <w:rFonts w:ascii="Times New Roman" w:hAnsi="Times New Roman" w:cs="Times New Roman"/>
        </w:rPr>
        <w:t>výborov Národnej rady Slovenskej republiky o</w:t>
      </w:r>
      <w:r>
        <w:rPr>
          <w:rFonts w:ascii="Times New Roman" w:hAnsi="Times New Roman" w:cs="Times New Roman"/>
        </w:rPr>
        <w:t> </w:t>
      </w:r>
      <w:r w:rsidRPr="00DB4E72">
        <w:rPr>
          <w:rFonts w:ascii="Times New Roman" w:hAnsi="Times New Roman" w:cs="Times New Roman"/>
        </w:rPr>
        <w:t>prerokovaní</w:t>
      </w:r>
      <w:r w:rsidRPr="00D559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vládneho</w:t>
      </w:r>
      <w:r w:rsidRPr="00EA712A">
        <w:rPr>
          <w:rFonts w:ascii="Times New Roman" w:hAnsi="Times New Roman" w:cs="Times New Roman"/>
        </w:rPr>
        <w:t xml:space="preserve"> návrh</w:t>
      </w:r>
      <w:r>
        <w:rPr>
          <w:rFonts w:ascii="Times New Roman" w:hAnsi="Times New Roman" w:cs="Times New Roman"/>
        </w:rPr>
        <w:t>u</w:t>
      </w:r>
      <w:r w:rsidRPr="00EA712A">
        <w:rPr>
          <w:rFonts w:ascii="Times New Roman" w:hAnsi="Times New Roman" w:cs="Times New Roman"/>
        </w:rPr>
        <w:t xml:space="preserve"> zákona, </w:t>
      </w:r>
      <w:r w:rsidRPr="00EA712A">
        <w:rPr>
          <w:rStyle w:val="PlaceholderText"/>
          <w:bCs/>
          <w:color w:val="000000"/>
        </w:rPr>
        <w:t>ktorým sa mení a dopĺňa zákon č. 48/2002 Z. z. o poby</w:t>
      </w:r>
      <w:r w:rsidRPr="00EA712A">
        <w:rPr>
          <w:rStyle w:val="PlaceholderText"/>
          <w:bCs/>
          <w:color w:val="000000"/>
        </w:rPr>
        <w:t>te cudzincov a o zmene a doplnení niektorých zákonov v znení neskorších predpisov a o zmene a doplnení niektorých zákonov</w:t>
      </w:r>
      <w:r>
        <w:rPr>
          <w:rStyle w:val="PlaceholderText"/>
          <w:b/>
          <w:bCs/>
          <w:color w:val="000000"/>
        </w:rPr>
        <w:t xml:space="preserve"> (tlač 1244) </w:t>
      </w:r>
      <w:r>
        <w:rPr>
          <w:rFonts w:ascii="Times New Roman" w:hAnsi="Times New Roman" w:cs="Times New Roman"/>
          <w:b/>
          <w:bCs/>
        </w:rPr>
        <w:t>– druhé</w:t>
      </w:r>
      <w:r w:rsidRPr="00DF0A41">
        <w:rPr>
          <w:rFonts w:ascii="Times New Roman" w:hAnsi="Times New Roman" w:cs="Times New Roman"/>
          <w:b/>
          <w:bCs/>
        </w:rPr>
        <w:t xml:space="preserve"> čítanie</w:t>
      </w:r>
    </w:p>
    <w:p w:rsidR="00D559D2" w:rsidRPr="00DB4E72" w:rsidP="00D559D2">
      <w:pPr>
        <w:pStyle w:val="BodyText"/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</w:rPr>
      </w:pPr>
    </w:p>
    <w:p w:rsidR="00D559D2" w:rsidP="00D559D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>_________________________________________________________________________</w:t>
      </w: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</w:t>
      </w:r>
      <w:r>
        <w:rPr>
          <w:rFonts w:ascii="Times New Roman" w:hAnsi="Times New Roman" w:cs="Times New Roman"/>
        </w:rPr>
        <w:t xml:space="preserve">není neskorších predpisov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Národnej rady Slovenskej republiky:</w:t>
      </w: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D559D2" w:rsidP="00D559D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D559D2" w:rsidRPr="00090FEC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Národná rada Slovenskej republiky</w:t>
      </w:r>
      <w:r w:rsidRPr="00A20B6B">
        <w:rPr>
          <w:rFonts w:ascii="Times New Roman" w:hAnsi="Times New Roman" w:cs="Times New Roman"/>
        </w:rPr>
        <w:t xml:space="preserve"> </w:t>
      </w:r>
      <w:r w:rsidRPr="00C400CB">
        <w:rPr>
          <w:rFonts w:ascii="Times New Roman" w:hAnsi="Times New Roman" w:cs="Times New Roman"/>
        </w:rPr>
        <w:t xml:space="preserve">uznesením </w:t>
      </w:r>
      <w:r w:rsidRPr="00E0690C">
        <w:rPr>
          <w:rFonts w:ascii="Times New Roman" w:hAnsi="Times New Roman" w:cs="Times New Roman"/>
        </w:rPr>
        <w:t xml:space="preserve">č. </w:t>
      </w:r>
      <w:r w:rsidRPr="00CC41F8" w:rsidR="00CC41F8">
        <w:rPr>
          <w:rFonts w:ascii="Times New Roman" w:hAnsi="Times New Roman" w:cs="Times New Roman"/>
        </w:rPr>
        <w:t xml:space="preserve">1677 z 22. októbra </w:t>
      </w:r>
      <w:r w:rsidRPr="00CC41F8"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 xml:space="preserve"> pridelila</w:t>
      </w:r>
      <w:r>
        <w:rPr>
          <w:rFonts w:ascii="Times New Roman" w:hAnsi="Times New Roman" w:cs="Arial"/>
        </w:rPr>
        <w:t xml:space="preserve"> </w:t>
      </w:r>
      <w:r w:rsidR="001718AD">
        <w:rPr>
          <w:rFonts w:ascii="Times New Roman" w:hAnsi="Times New Roman" w:cs="Times New Roman"/>
        </w:rPr>
        <w:t>v</w:t>
      </w:r>
      <w:r w:rsidRPr="00EA712A">
        <w:rPr>
          <w:rFonts w:ascii="Times New Roman" w:hAnsi="Times New Roman" w:cs="Times New Roman"/>
        </w:rPr>
        <w:t xml:space="preserve">ládny návrh zákona, </w:t>
      </w:r>
      <w:r w:rsidRPr="00EA712A">
        <w:rPr>
          <w:rStyle w:val="PlaceholderText"/>
          <w:bCs/>
          <w:color w:val="000000"/>
        </w:rPr>
        <w:t>ktorým sa mení a dopĺňa zákon č. 48/2002 Z. z. o pobyte cudzin</w:t>
      </w:r>
      <w:r w:rsidRPr="00EA712A">
        <w:rPr>
          <w:rStyle w:val="PlaceholderText"/>
          <w:bCs/>
          <w:color w:val="000000"/>
        </w:rPr>
        <w:t>cov a o zmene a doplnení niektorých zákonov v znení neskorších predpisov a o zmene a doplnení niektorých zákonov</w:t>
      </w:r>
      <w:r>
        <w:rPr>
          <w:rStyle w:val="PlaceholderText"/>
          <w:b/>
          <w:bCs/>
          <w:color w:val="000000"/>
        </w:rPr>
        <w:t xml:space="preserve"> (tlač 1244) </w:t>
      </w:r>
      <w:r w:rsidRPr="00090FE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 prerokovanie týmto výborom:</w:t>
      </w: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Ústavnoprávnemu výboru Národnej rady Slovenskej republiky</w:t>
      </w: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Výboru Národnej rady Slovenskej repub</w:t>
      </w:r>
      <w:r>
        <w:rPr>
          <w:rFonts w:ascii="Times New Roman" w:hAnsi="Times New Roman" w:cs="Times New Roman"/>
        </w:rPr>
        <w:t>liky pre zdravotníctvo</w:t>
      </w: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Výboru Národnej rady Slovenskej republiky pre ľudské práva, národnosti </w:t>
        <w:tab/>
        <w:tab/>
        <w:tab/>
        <w:t xml:space="preserve">a postavenie žien a </w:t>
        <w:tab/>
        <w:tab/>
        <w:tab/>
      </w: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Výboru Národnej rady Slovenskej republiky pre obranu a bezpečnosť ako </w:t>
        <w:tab/>
        <w:tab/>
        <w:tab/>
        <w:t>gestorskému.</w:t>
      </w: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Výbory prerokovali predmetný návrh zákona </w:t>
      </w:r>
      <w:r>
        <w:rPr>
          <w:rFonts w:ascii="Times New Roman" w:hAnsi="Times New Roman" w:cs="Times New Roman"/>
        </w:rPr>
        <w:t xml:space="preserve">v stanovenej lehote. </w:t>
      </w: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D559D2" w:rsidP="00D559D2">
      <w:pPr>
        <w:pStyle w:val="Heading4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RPr="00EB2C5B" w:rsidP="00D559D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  <w:tab/>
      </w:r>
    </w:p>
    <w:p w:rsidR="00D559D2" w:rsidP="00D559D2">
      <w:pPr>
        <w:pStyle w:val="BodyText"/>
        <w:rPr>
          <w:rFonts w:ascii="Times New Roman" w:hAnsi="Times New Roman" w:cs="Times New Roman"/>
          <w:b/>
        </w:rPr>
      </w:pPr>
    </w:p>
    <w:p w:rsidR="00D559D2" w:rsidP="00D559D2">
      <w:pPr>
        <w:pStyle w:val="BodyText"/>
        <w:rPr>
          <w:rFonts w:ascii="Times New Roman" w:hAnsi="Times New Roman" w:cs="Times New Roman"/>
          <w:b/>
        </w:rPr>
      </w:pPr>
    </w:p>
    <w:p w:rsidR="00D559D2" w:rsidRPr="00413295" w:rsidP="00D559D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 xml:space="preserve">  </w:t>
      </w:r>
      <w:r w:rsidRPr="004916E7">
        <w:rPr>
          <w:rFonts w:ascii="Times New Roman" w:hAnsi="Times New Roman" w:cs="Times New Roman"/>
        </w:rPr>
        <w:t>Výbory</w:t>
      </w:r>
      <w:r w:rsidRPr="00D72999">
        <w:rPr>
          <w:rFonts w:ascii="Times New Roman" w:hAnsi="Times New Roman" w:cs="Times New Roman"/>
          <w:color w:val="000000"/>
        </w:rPr>
        <w:t xml:space="preserve"> Národnej rady Slovenskej republiky, ktoré rokovali o uvedenom vládnom návrhu zákona,  súhlasili s vládnym návrhom zákona a odporučili Národnej rade Slovenskej republiky  návrh zákona schváliť</w:t>
      </w:r>
      <w:r>
        <w:rPr>
          <w:rFonts w:ascii="Times New Roman" w:hAnsi="Times New Roman" w:cs="Times New Roman"/>
          <w:color w:val="000000"/>
        </w:rPr>
        <w:t xml:space="preserve"> </w:t>
      </w:r>
      <w:r w:rsidRPr="00D72999">
        <w:rPr>
          <w:rFonts w:ascii="Times New Roman" w:hAnsi="Times New Roman" w:cs="Times New Roman"/>
          <w:color w:val="000000"/>
        </w:rPr>
        <w:t>s týmito pripomienkami:</w:t>
      </w:r>
      <w:r>
        <w:rPr>
          <w:rFonts w:ascii="Times New Roman" w:hAnsi="Times New Roman" w:cs="Times New Roman"/>
          <w:color w:val="000000"/>
        </w:rPr>
        <w:t>.</w:t>
      </w: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</w:p>
    <w:p w:rsidR="0047679B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7679B" w:rsidRPr="0039732D" w:rsidP="0047679B">
      <w:pPr>
        <w:rPr>
          <w:rFonts w:ascii="Times New Roman" w:hAnsi="Times New Roman" w:cs="Times New Roman"/>
        </w:rPr>
      </w:pPr>
    </w:p>
    <w:p w:rsidR="0047679B" w:rsidRPr="0039732D" w:rsidP="0047679B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u w:val="single"/>
        </w:rPr>
      </w:pPr>
      <w:r w:rsidRPr="0039732D">
        <w:rPr>
          <w:rFonts w:ascii="Times New Roman" w:hAnsi="Times New Roman" w:cs="Times New Roman"/>
          <w:u w:val="single"/>
        </w:rPr>
        <w:t>K čl.</w:t>
      </w:r>
      <w:r w:rsidR="006A461A">
        <w:rPr>
          <w:rFonts w:ascii="Times New Roman" w:hAnsi="Times New Roman" w:cs="Times New Roman"/>
          <w:u w:val="single"/>
        </w:rPr>
        <w:t xml:space="preserve"> I 13., 14. a 17. bod</w:t>
      </w:r>
    </w:p>
    <w:p w:rsidR="0047679B" w:rsidRPr="0039732D" w:rsidP="0047679B">
      <w:pPr>
        <w:jc w:val="both"/>
        <w:rPr>
          <w:rFonts w:ascii="Times New Roman" w:hAnsi="Times New Roman" w:cs="Times New Roman"/>
        </w:rPr>
      </w:pPr>
      <w:r w:rsidRPr="0039732D">
        <w:rPr>
          <w:rFonts w:ascii="Times New Roman" w:hAnsi="Times New Roman" w:cs="Times New Roman"/>
        </w:rPr>
        <w:tab/>
        <w:t xml:space="preserve">V čl. I bodoch 13, 14 a 17 slovo „vstupu“ </w:t>
      </w:r>
      <w:r w:rsidR="006A461A">
        <w:rPr>
          <w:rFonts w:ascii="Times New Roman" w:hAnsi="Times New Roman" w:cs="Times New Roman"/>
        </w:rPr>
        <w:t xml:space="preserve"> sa nahrádza </w:t>
      </w:r>
      <w:r w:rsidRPr="0039732D">
        <w:rPr>
          <w:rFonts w:ascii="Times New Roman" w:hAnsi="Times New Roman" w:cs="Times New Roman"/>
        </w:rPr>
        <w:t xml:space="preserve"> slovami „prekročenia vonkajšej hrani</w:t>
      </w:r>
      <w:r w:rsidRPr="0039732D">
        <w:rPr>
          <w:rFonts w:ascii="Times New Roman" w:hAnsi="Times New Roman" w:cs="Times New Roman"/>
        </w:rPr>
        <w:t>ce</w:t>
      </w:r>
      <w:r w:rsidRPr="0039732D">
        <w:rPr>
          <w:rFonts w:ascii="Times New Roman" w:hAnsi="Times New Roman" w:cs="Times New Roman"/>
          <w:vertAlign w:val="superscript"/>
        </w:rPr>
        <w:t>10ba</w:t>
      </w:r>
      <w:r w:rsidRPr="0039732D">
        <w:rPr>
          <w:rFonts w:ascii="Times New Roman" w:hAnsi="Times New Roman" w:cs="Times New Roman"/>
        </w:rPr>
        <w:t>)“.</w:t>
      </w:r>
    </w:p>
    <w:p w:rsidR="0047679B" w:rsidRPr="0039732D" w:rsidP="0047679B">
      <w:pPr>
        <w:ind w:left="360"/>
        <w:jc w:val="both"/>
        <w:rPr>
          <w:rFonts w:ascii="Times New Roman" w:hAnsi="Times New Roman" w:cs="Times New Roman"/>
        </w:rPr>
      </w:pPr>
    </w:p>
    <w:p w:rsidR="0047679B" w:rsidRPr="0039732D" w:rsidP="0047679B">
      <w:pPr>
        <w:ind w:left="360"/>
        <w:jc w:val="both"/>
        <w:rPr>
          <w:rFonts w:ascii="Times New Roman" w:hAnsi="Times New Roman" w:cs="Times New Roman"/>
        </w:rPr>
      </w:pPr>
      <w:r w:rsidRPr="0039732D">
        <w:rPr>
          <w:rFonts w:ascii="Times New Roman" w:hAnsi="Times New Roman" w:cs="Times New Roman"/>
        </w:rPr>
        <w:t>Poznámka pod čiarou k odkazu 10ba znie:</w:t>
      </w:r>
    </w:p>
    <w:p w:rsidR="0047679B" w:rsidRPr="0039732D" w:rsidP="0047679B">
      <w:pPr>
        <w:ind w:left="1080" w:hanging="720"/>
        <w:jc w:val="both"/>
        <w:rPr>
          <w:rFonts w:ascii="Times New Roman" w:hAnsi="Times New Roman" w:cs="Times New Roman"/>
        </w:rPr>
      </w:pPr>
      <w:r w:rsidRPr="0039732D">
        <w:rPr>
          <w:rFonts w:ascii="Times New Roman" w:hAnsi="Times New Roman" w:cs="Times New Roman"/>
        </w:rPr>
        <w:t>„10ba) Čl. 2 ods. 2 nariadenia Európskeho parlamentu a Rady (ES) č. 562/2006 (Ú. v. EÚ L 105, 13. 4. 2006) v platnom znení.“.</w:t>
      </w:r>
    </w:p>
    <w:p w:rsidR="0047679B" w:rsidRPr="0039732D" w:rsidP="0047679B">
      <w:pPr>
        <w:ind w:left="1080" w:hanging="720"/>
        <w:jc w:val="both"/>
        <w:rPr>
          <w:rFonts w:ascii="Times New Roman" w:hAnsi="Times New Roman" w:cs="Times New Roman"/>
        </w:rPr>
      </w:pPr>
    </w:p>
    <w:p w:rsidR="0047679B" w:rsidRPr="0039732D" w:rsidP="00F81A16">
      <w:pPr>
        <w:ind w:left="1080" w:hanging="720"/>
        <w:jc w:val="both"/>
        <w:rPr>
          <w:rFonts w:ascii="Times New Roman" w:hAnsi="Times New Roman" w:cs="Times New Roman"/>
        </w:rPr>
      </w:pPr>
      <w:r w:rsidR="00F81A16">
        <w:rPr>
          <w:rFonts w:ascii="Times New Roman" w:hAnsi="Times New Roman" w:cs="Times New Roman"/>
        </w:rPr>
        <w:tab/>
      </w:r>
      <w:r w:rsidRPr="0039732D">
        <w:rPr>
          <w:rFonts w:ascii="Times New Roman" w:hAnsi="Times New Roman" w:cs="Times New Roman"/>
        </w:rPr>
        <w:t>V bode 13 doterajšie poznámky pod čiarou k odkazom 10ba až 10bd</w:t>
      </w:r>
      <w:r w:rsidR="00F81A16">
        <w:rPr>
          <w:rFonts w:ascii="Times New Roman" w:hAnsi="Times New Roman" w:cs="Times New Roman"/>
        </w:rPr>
        <w:t xml:space="preserve"> sa následne </w:t>
      </w:r>
      <w:r w:rsidR="006A461A">
        <w:rPr>
          <w:rFonts w:ascii="Times New Roman" w:hAnsi="Times New Roman" w:cs="Times New Roman"/>
        </w:rPr>
        <w:t>p</w:t>
      </w:r>
      <w:r w:rsidR="006A461A">
        <w:rPr>
          <w:rFonts w:ascii="Times New Roman" w:hAnsi="Times New Roman" w:cs="Times New Roman"/>
        </w:rPr>
        <w:t>rečíslujú.</w:t>
      </w:r>
    </w:p>
    <w:p w:rsidR="0047679B" w:rsidRPr="0039732D" w:rsidP="0047679B">
      <w:pPr>
        <w:jc w:val="both"/>
        <w:rPr>
          <w:rFonts w:ascii="Times New Roman" w:hAnsi="Times New Roman" w:cs="Times New Roman"/>
          <w:b/>
          <w:bCs/>
        </w:rPr>
      </w:pPr>
    </w:p>
    <w:p w:rsidR="0047679B" w:rsidRPr="0039732D" w:rsidP="0047679B">
      <w:pPr>
        <w:jc w:val="both"/>
        <w:rPr>
          <w:rFonts w:ascii="Times New Roman" w:hAnsi="Times New Roman" w:cs="Times New Roman"/>
          <w:b/>
          <w:bCs/>
        </w:rPr>
      </w:pPr>
    </w:p>
    <w:p w:rsidR="0047679B" w:rsidRPr="0039732D" w:rsidP="0047679B">
      <w:pPr>
        <w:ind w:firstLine="708"/>
        <w:jc w:val="both"/>
        <w:rPr>
          <w:rFonts w:ascii="Times New Roman" w:hAnsi="Times New Roman" w:cs="Times New Roman"/>
        </w:rPr>
      </w:pPr>
      <w:r w:rsidRPr="0039732D">
        <w:rPr>
          <w:rFonts w:ascii="Times New Roman" w:hAnsi="Times New Roman" w:cs="Times New Roman"/>
        </w:rPr>
        <w:tab/>
        <w:tab/>
        <w:tab/>
        <w:tab/>
        <w:t xml:space="preserve">V uvedených prípadoch sa navrhuje nahradiť slovo </w:t>
        <w:tab/>
        <w:tab/>
        <w:tab/>
        <w:tab/>
        <w:tab/>
        <w:t xml:space="preserve">„vstup“ (ktorý je legislatívnou skratkou vstupu na </w:t>
        <w:tab/>
        <w:tab/>
        <w:tab/>
        <w:tab/>
        <w:tab/>
        <w:tab/>
        <w:t xml:space="preserve">územie Slovenskej republiky) slovami „prekročenie </w:t>
        <w:tab/>
        <w:tab/>
        <w:tab/>
        <w:tab/>
        <w:tab/>
        <w:t xml:space="preserve">vonkajšej hranice.“ Vonkajšími hranicami je vymedzené </w:t>
        <w:tab/>
        <w:tab/>
        <w:tab/>
        <w:tab/>
        <w:tab/>
        <w:t xml:space="preserve">územie Schengenského priestoru, pričom podľa </w:t>
        <w:tab/>
        <w:tab/>
        <w:tab/>
        <w:tab/>
        <w:tab/>
        <w:tab/>
        <w:t xml:space="preserve">Schengenského dohovoru sa môže cudzinec, ktorý nemá </w:t>
        <w:tab/>
        <w:tab/>
        <w:tab/>
        <w:tab/>
        <w:tab/>
        <w:t xml:space="preserve">povolenie na pobyt, zdržiavať v rámci Schengenského </w:t>
        <w:tab/>
        <w:tab/>
        <w:tab/>
        <w:tab/>
        <w:tab/>
        <w:t xml:space="preserve">priestoru tri mesiace v rámci obdobia šiestich mesiacov. </w:t>
        <w:tab/>
        <w:tab/>
        <w:tab/>
        <w:tab/>
        <w:tab/>
        <w:t xml:space="preserve">To znamená, že lehota troch mesiacov začína plynúť </w:t>
        <w:tab/>
        <w:tab/>
        <w:tab/>
        <w:tab/>
        <w:tab/>
        <w:t xml:space="preserve">vstupom do Schengenského priestoru, ktorý nemusí byť </w:t>
        <w:tab/>
        <w:tab/>
        <w:tab/>
        <w:tab/>
        <w:tab/>
        <w:t xml:space="preserve">vždy totožný so vstupom na územie Slovenskej </w:t>
        <w:tab/>
        <w:tab/>
        <w:tab/>
        <w:tab/>
        <w:tab/>
        <w:tab/>
        <w:t>republiky.</w:t>
      </w:r>
    </w:p>
    <w:p w:rsidR="0047679B" w:rsidP="0047679B">
      <w:pPr>
        <w:jc w:val="both"/>
        <w:rPr>
          <w:rFonts w:ascii="Times New Roman" w:hAnsi="Times New Roman" w:cs="Times New Roman"/>
          <w:b/>
          <w:bCs/>
        </w:rPr>
      </w:pPr>
    </w:p>
    <w:p w:rsidR="0047679B" w:rsidRPr="00215296" w:rsidP="0047679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  <w:tab/>
        <w:tab/>
      </w:r>
      <w:r w:rsidRPr="00215296">
        <w:rPr>
          <w:rFonts w:ascii="Times New Roman" w:hAnsi="Times New Roman" w:cs="Times New Roman"/>
        </w:rPr>
        <w:t>Výbor Národnej rady Slovenskej republiky pre obranu a bezpečnosť</w:t>
      </w:r>
    </w:p>
    <w:p w:rsidR="0047679B" w:rsidRPr="00215296" w:rsidP="0047679B">
      <w:pPr>
        <w:pStyle w:val="BodyText"/>
        <w:rPr>
          <w:rFonts w:ascii="Times New Roman" w:hAnsi="Times New Roman" w:cs="Times New Roman"/>
        </w:rPr>
      </w:pPr>
    </w:p>
    <w:p w:rsidR="0047679B" w:rsidP="0047679B">
      <w:pPr>
        <w:pStyle w:val="BodyText"/>
        <w:rPr>
          <w:rFonts w:ascii="Times New Roman" w:hAnsi="Times New Roman" w:cs="Times New Roman"/>
        </w:rPr>
      </w:pPr>
    </w:p>
    <w:p w:rsidR="0047679B" w:rsidP="0047679B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  <w:r w:rsidRPr="00D559D2">
        <w:rPr>
          <w:rFonts w:ascii="Times New Roman" w:hAnsi="Times New Roman" w:cs="Times New Roman"/>
          <w:b/>
        </w:rPr>
        <w:t>Gestorský výbor odporúča schváliť</w:t>
      </w:r>
    </w:p>
    <w:p w:rsidR="0047679B" w:rsidP="0047679B">
      <w:pPr>
        <w:pStyle w:val="BodyText"/>
        <w:rPr>
          <w:rFonts w:ascii="Times New Roman" w:hAnsi="Times New Roman" w:cs="Times New Roman"/>
          <w:b/>
        </w:rPr>
      </w:pPr>
    </w:p>
    <w:p w:rsidR="0047679B" w:rsidP="0047679B">
      <w:pPr>
        <w:jc w:val="both"/>
        <w:rPr>
          <w:rFonts w:ascii="Times New Roman" w:hAnsi="Times New Roman" w:cs="Times New Roman"/>
          <w:b/>
          <w:bCs/>
        </w:rPr>
      </w:pPr>
    </w:p>
    <w:p w:rsidR="0047679B" w:rsidRPr="0039732D" w:rsidP="0047679B">
      <w:pPr>
        <w:jc w:val="both"/>
        <w:rPr>
          <w:rFonts w:ascii="Times New Roman" w:hAnsi="Times New Roman" w:cs="Times New Roman"/>
          <w:b/>
          <w:bCs/>
        </w:rPr>
      </w:pPr>
    </w:p>
    <w:p w:rsidR="0047679B" w:rsidRPr="0039732D" w:rsidP="0047679B">
      <w:pPr>
        <w:jc w:val="both"/>
        <w:rPr>
          <w:rFonts w:ascii="Times New Roman" w:hAnsi="Times New Roman" w:cs="Times New Roman"/>
          <w:b/>
          <w:bCs/>
        </w:rPr>
      </w:pPr>
    </w:p>
    <w:p w:rsidR="0047679B" w:rsidRPr="0039732D" w:rsidP="0047679B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39732D">
        <w:rPr>
          <w:rFonts w:ascii="Times New Roman" w:hAnsi="Times New Roman" w:cs="Times New Roman"/>
          <w:u w:val="single"/>
        </w:rPr>
        <w:t>K čl. I</w:t>
      </w:r>
      <w:r w:rsidR="006A461A">
        <w:rPr>
          <w:rFonts w:ascii="Times New Roman" w:hAnsi="Times New Roman" w:cs="Times New Roman"/>
          <w:u w:val="single"/>
        </w:rPr>
        <w:t xml:space="preserve">  </w:t>
      </w:r>
    </w:p>
    <w:p w:rsidR="0047679B" w:rsidRPr="0039732D" w:rsidP="0047679B">
      <w:pPr>
        <w:spacing w:line="360" w:lineRule="auto"/>
        <w:jc w:val="both"/>
        <w:rPr>
          <w:rFonts w:ascii="Times New Roman" w:hAnsi="Times New Roman" w:cs="Times New Roman"/>
        </w:rPr>
      </w:pPr>
      <w:r w:rsidRPr="0039732D">
        <w:rPr>
          <w:rFonts w:ascii="Times New Roman" w:hAnsi="Times New Roman" w:cs="Times New Roman"/>
        </w:rPr>
        <w:t xml:space="preserve">      </w:t>
        <w:tab/>
        <w:t>Za 24. bod sa vkladá nový 25. bod, ktorý znie:</w:t>
      </w:r>
    </w:p>
    <w:p w:rsidR="0047679B" w:rsidRPr="0039732D" w:rsidP="0047679B">
      <w:pPr>
        <w:spacing w:line="360" w:lineRule="auto"/>
        <w:jc w:val="both"/>
        <w:rPr>
          <w:rFonts w:ascii="Times New Roman" w:hAnsi="Times New Roman" w:cs="Times New Roman"/>
        </w:rPr>
      </w:pPr>
      <w:r w:rsidRPr="0039732D">
        <w:rPr>
          <w:rFonts w:ascii="Times New Roman" w:hAnsi="Times New Roman" w:cs="Times New Roman"/>
        </w:rPr>
        <w:t xml:space="preserve">     </w:t>
        <w:tab/>
        <w:t xml:space="preserve"> „25. V § 25 ods. 7 sa vypúšťajú slová „§ 22,“.</w:t>
      </w:r>
    </w:p>
    <w:p w:rsidR="0047679B" w:rsidRPr="0039732D" w:rsidP="0047679B">
      <w:pPr>
        <w:spacing w:line="360" w:lineRule="auto"/>
        <w:jc w:val="both"/>
        <w:rPr>
          <w:rFonts w:ascii="Times New Roman" w:hAnsi="Times New Roman" w:cs="Times New Roman"/>
        </w:rPr>
      </w:pPr>
      <w:r w:rsidRPr="0039732D">
        <w:rPr>
          <w:rFonts w:ascii="Times New Roman" w:hAnsi="Times New Roman" w:cs="Times New Roman"/>
        </w:rPr>
        <w:t xml:space="preserve">     </w:t>
        <w:tab/>
        <w:t xml:space="preserve"> Doterajšie body 25. až 105. sa prečíslujú.</w:t>
      </w:r>
    </w:p>
    <w:p w:rsidR="0047679B" w:rsidRPr="0039732D" w:rsidP="0047679B">
      <w:pPr>
        <w:spacing w:line="360" w:lineRule="auto"/>
        <w:jc w:val="both"/>
        <w:rPr>
          <w:rFonts w:ascii="Times New Roman" w:hAnsi="Times New Roman" w:cs="Times New Roman"/>
        </w:rPr>
      </w:pPr>
    </w:p>
    <w:p w:rsidR="0047679B" w:rsidRPr="0039732D" w:rsidP="0047679B">
      <w:pPr>
        <w:ind w:left="3538"/>
        <w:jc w:val="both"/>
        <w:rPr>
          <w:rFonts w:ascii="Times New Roman" w:hAnsi="Times New Roman" w:cs="Times New Roman"/>
        </w:rPr>
      </w:pPr>
      <w:r w:rsidRPr="0039732D">
        <w:rPr>
          <w:rFonts w:ascii="Times New Roman" w:hAnsi="Times New Roman" w:cs="Times New Roman"/>
        </w:rPr>
        <w:t>Ide o legislatívnu úpravu nadväzujúcu na navrhované ustanovenie § 25 ods. 3 písm. b) obsiahn</w:t>
      </w:r>
      <w:r w:rsidRPr="0039732D">
        <w:rPr>
          <w:rFonts w:ascii="Times New Roman" w:hAnsi="Times New Roman" w:cs="Times New Roman"/>
        </w:rPr>
        <w:t xml:space="preserve">uté v 22. bode, podľa ktorého žiadatelia o prechodný pobyt na účel osobitnej činnosti už nebudú, oproti súčasnej platnej právnej úprave, vyňatí z povinnosti predkladať doklad o bezúhonnosti. Preto je úprava obsiahnutá v § 25 ods. 7, ktorá umožňovala od takéhoto žiadateľa vyžiadať doklad o bezúhonnosti nadbytočná.  </w:t>
      </w:r>
    </w:p>
    <w:p w:rsidR="0047679B" w:rsidRPr="0039732D" w:rsidP="0047679B">
      <w:pPr>
        <w:ind w:left="3538"/>
        <w:jc w:val="both"/>
        <w:rPr>
          <w:rFonts w:ascii="Times New Roman" w:hAnsi="Times New Roman" w:cs="Times New Roman"/>
        </w:rPr>
      </w:pPr>
    </w:p>
    <w:p w:rsidR="0047679B" w:rsidP="0047679B">
      <w:pPr>
        <w:spacing w:line="360" w:lineRule="auto"/>
        <w:jc w:val="both"/>
        <w:rPr>
          <w:rFonts w:ascii="Times New Roman" w:hAnsi="Times New Roman" w:cs="Times New Roman"/>
        </w:rPr>
      </w:pPr>
      <w:r w:rsidRPr="0039732D">
        <w:rPr>
          <w:rFonts w:ascii="Times New Roman" w:hAnsi="Times New Roman" w:cs="Times New Roman"/>
        </w:rPr>
        <w:t xml:space="preserve">    </w:t>
      </w:r>
    </w:p>
    <w:p w:rsidR="0047679B" w:rsidRPr="0047679B" w:rsidP="0047679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Pr="0047679B">
        <w:rPr>
          <w:rFonts w:ascii="Times New Roman" w:hAnsi="Times New Roman" w:cs="Times New Roman"/>
        </w:rPr>
        <w:t>Ústavnoprávny výbor Národnej rady Slovenskej republiky</w:t>
      </w:r>
    </w:p>
    <w:p w:rsidR="0047679B" w:rsidRPr="00C00CB5" w:rsidP="0047679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47679B">
        <w:rPr>
          <w:rFonts w:ascii="Times New Roman" w:hAnsi="Times New Roman" w:cs="Times New Roman"/>
        </w:rPr>
        <w:tab/>
        <w:tab/>
      </w:r>
      <w:r w:rsidRPr="00C00CB5">
        <w:rPr>
          <w:rFonts w:ascii="Times New Roman" w:hAnsi="Times New Roman" w:cs="Times New Roman"/>
        </w:rPr>
        <w:t>Výbor Národnej rady Slovenskej republiky pre zdravotníctvo</w:t>
      </w:r>
    </w:p>
    <w:p w:rsidR="0047679B" w:rsidRPr="00FB3148" w:rsidP="0047679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D559D2">
        <w:rPr>
          <w:rFonts w:ascii="Times New Roman" w:hAnsi="Times New Roman" w:cs="Times New Roman"/>
          <w:color w:val="FF0000"/>
        </w:rPr>
        <w:tab/>
        <w:tab/>
      </w:r>
      <w:r w:rsidRPr="00FB3148">
        <w:rPr>
          <w:rFonts w:ascii="Times New Roman" w:hAnsi="Times New Roman" w:cs="Times New Roman"/>
        </w:rPr>
        <w:t xml:space="preserve">Výbor Národnej rady Slovenskej republiky pre ľudské práva, národnosti </w:t>
        <w:tab/>
        <w:tab/>
        <w:tab/>
        <w:t xml:space="preserve">a postavenie žien </w:t>
        <w:tab/>
        <w:tab/>
        <w:tab/>
      </w:r>
    </w:p>
    <w:p w:rsidR="0047679B" w:rsidRPr="0047679B" w:rsidP="0047679B">
      <w:pPr>
        <w:pStyle w:val="BodyText"/>
        <w:rPr>
          <w:rFonts w:ascii="Times New Roman" w:hAnsi="Times New Roman" w:cs="Times New Roman"/>
        </w:rPr>
      </w:pPr>
      <w:r w:rsidRPr="00FB3148">
        <w:rPr>
          <w:rFonts w:ascii="Times New Roman" w:hAnsi="Times New Roman" w:cs="Times New Roman"/>
        </w:rPr>
        <w:tab/>
        <w:tab/>
      </w:r>
      <w:r w:rsidRPr="0047679B">
        <w:rPr>
          <w:rFonts w:ascii="Times New Roman" w:hAnsi="Times New Roman" w:cs="Times New Roman"/>
        </w:rPr>
        <w:t>Výbor Národnej rady Slovenskej republiky pre obranu a bezpečnosť</w:t>
      </w:r>
    </w:p>
    <w:p w:rsidR="0047679B" w:rsidRPr="0047679B" w:rsidP="0047679B">
      <w:pPr>
        <w:pStyle w:val="BodyText"/>
        <w:rPr>
          <w:rFonts w:ascii="Times New Roman" w:hAnsi="Times New Roman" w:cs="Times New Roman"/>
        </w:rPr>
      </w:pPr>
    </w:p>
    <w:p w:rsidR="0047679B" w:rsidP="0047679B">
      <w:pPr>
        <w:pStyle w:val="BodyText"/>
        <w:rPr>
          <w:rFonts w:ascii="Times New Roman" w:hAnsi="Times New Roman" w:cs="Times New Roman"/>
        </w:rPr>
      </w:pPr>
    </w:p>
    <w:p w:rsidR="0047679B" w:rsidP="0047679B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  <w:r w:rsidRPr="00D559D2">
        <w:rPr>
          <w:rFonts w:ascii="Times New Roman" w:hAnsi="Times New Roman" w:cs="Times New Roman"/>
          <w:b/>
        </w:rPr>
        <w:t>Gestorský výbor odporúča schváliť</w:t>
      </w:r>
    </w:p>
    <w:p w:rsidR="0047679B" w:rsidP="0047679B">
      <w:pPr>
        <w:pStyle w:val="BodyText"/>
        <w:rPr>
          <w:rFonts w:ascii="Times New Roman" w:hAnsi="Times New Roman" w:cs="Times New Roman"/>
          <w:b/>
        </w:rPr>
      </w:pPr>
    </w:p>
    <w:p w:rsidR="0047679B" w:rsidRPr="0039732D" w:rsidP="0047679B">
      <w:pPr>
        <w:spacing w:line="360" w:lineRule="auto"/>
        <w:jc w:val="both"/>
        <w:rPr>
          <w:rFonts w:ascii="Times New Roman" w:hAnsi="Times New Roman" w:cs="Times New Roman"/>
        </w:rPr>
      </w:pPr>
    </w:p>
    <w:p w:rsidR="0047679B" w:rsidRPr="0039732D" w:rsidP="0047679B">
      <w:pPr>
        <w:spacing w:line="360" w:lineRule="auto"/>
        <w:jc w:val="both"/>
        <w:rPr>
          <w:rFonts w:ascii="Times New Roman" w:hAnsi="Times New Roman" w:cs="Times New Roman"/>
        </w:rPr>
      </w:pPr>
    </w:p>
    <w:p w:rsidR="0047679B" w:rsidRPr="0039732D" w:rsidP="0047679B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39732D">
        <w:rPr>
          <w:rFonts w:ascii="Times New Roman" w:hAnsi="Times New Roman" w:cs="Times New Roman"/>
          <w:u w:val="single"/>
        </w:rPr>
        <w:t>K čl. I 25. bod</w:t>
      </w:r>
    </w:p>
    <w:p w:rsidR="0047679B" w:rsidRPr="0039732D" w:rsidP="0047679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39732D">
        <w:rPr>
          <w:rFonts w:ascii="Times New Roman" w:hAnsi="Times New Roman" w:cs="Times New Roman"/>
        </w:rPr>
        <w:t xml:space="preserve">     </w:t>
        <w:tab/>
        <w:t>V navrhovanom § 26 ods. 2 písm. f) sa  slovo „falšované“ nahrádza slovom „falošné“.</w:t>
      </w:r>
      <w:r w:rsidRPr="0039732D">
        <w:rPr>
          <w:rFonts w:ascii="Times New Roman" w:hAnsi="Times New Roman" w:cs="Times New Roman"/>
          <w:u w:val="single"/>
        </w:rPr>
        <w:t xml:space="preserve"> </w:t>
      </w:r>
    </w:p>
    <w:p w:rsidR="0047679B" w:rsidRPr="0039732D" w:rsidP="0047679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47679B" w:rsidP="0047679B">
      <w:pPr>
        <w:ind w:left="3538"/>
        <w:jc w:val="both"/>
        <w:rPr>
          <w:rFonts w:ascii="Times New Roman" w:hAnsi="Times New Roman" w:cs="Times New Roman"/>
        </w:rPr>
      </w:pPr>
      <w:r w:rsidRPr="0039732D">
        <w:rPr>
          <w:rFonts w:ascii="Times New Roman" w:hAnsi="Times New Roman" w:cs="Times New Roman"/>
        </w:rPr>
        <w:t>Navrhova</w:t>
      </w:r>
      <w:r w:rsidRPr="0039732D">
        <w:rPr>
          <w:rFonts w:ascii="Times New Roman" w:hAnsi="Times New Roman" w:cs="Times New Roman"/>
        </w:rPr>
        <w:t>nou úpravou sa zjednocuje terminológia obsiahnutá v zákone § 5, 42 a § 54).</w:t>
      </w:r>
    </w:p>
    <w:p w:rsidR="0047679B" w:rsidP="0047679B">
      <w:pPr>
        <w:ind w:left="3538"/>
        <w:jc w:val="both"/>
        <w:rPr>
          <w:rFonts w:ascii="Times New Roman" w:hAnsi="Times New Roman" w:cs="Times New Roman"/>
        </w:rPr>
      </w:pPr>
    </w:p>
    <w:p w:rsidR="00215296" w:rsidP="0047679B">
      <w:pPr>
        <w:ind w:left="3538"/>
        <w:jc w:val="both"/>
        <w:rPr>
          <w:rFonts w:ascii="Times New Roman" w:hAnsi="Times New Roman" w:cs="Times New Roman"/>
        </w:rPr>
      </w:pPr>
    </w:p>
    <w:p w:rsidR="0047679B" w:rsidRPr="0047679B" w:rsidP="0047679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Pr="0047679B">
        <w:rPr>
          <w:rFonts w:ascii="Times New Roman" w:hAnsi="Times New Roman" w:cs="Times New Roman"/>
        </w:rPr>
        <w:t>Ústavnoprávny výbor Národnej rady Slovenskej republiky</w:t>
      </w:r>
    </w:p>
    <w:p w:rsidR="0047679B" w:rsidRPr="00C00CB5" w:rsidP="0047679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47679B">
        <w:rPr>
          <w:rFonts w:ascii="Times New Roman" w:hAnsi="Times New Roman" w:cs="Times New Roman"/>
        </w:rPr>
        <w:tab/>
        <w:tab/>
      </w:r>
      <w:r w:rsidRPr="00C00CB5">
        <w:rPr>
          <w:rFonts w:ascii="Times New Roman" w:hAnsi="Times New Roman" w:cs="Times New Roman"/>
        </w:rPr>
        <w:t>Výbor Národnej rady Slovenskej republiky pre zdravotníctvo</w:t>
      </w:r>
    </w:p>
    <w:p w:rsidR="0047679B" w:rsidRPr="00FB3148" w:rsidP="0047679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D559D2">
        <w:rPr>
          <w:rFonts w:ascii="Times New Roman" w:hAnsi="Times New Roman" w:cs="Times New Roman"/>
          <w:color w:val="FF0000"/>
        </w:rPr>
        <w:tab/>
        <w:tab/>
      </w:r>
      <w:r w:rsidRPr="00FB3148">
        <w:rPr>
          <w:rFonts w:ascii="Times New Roman" w:hAnsi="Times New Roman" w:cs="Times New Roman"/>
        </w:rPr>
        <w:t xml:space="preserve">Výbor Národnej rady Slovenskej republiky pre ľudské práva, národnosti </w:t>
        <w:tab/>
        <w:tab/>
        <w:tab/>
        <w:t xml:space="preserve">a postavenie žien </w:t>
        <w:tab/>
        <w:tab/>
        <w:tab/>
      </w:r>
    </w:p>
    <w:p w:rsidR="0047679B" w:rsidRPr="0047679B" w:rsidP="0047679B">
      <w:pPr>
        <w:pStyle w:val="BodyText"/>
        <w:rPr>
          <w:rFonts w:ascii="Times New Roman" w:hAnsi="Times New Roman" w:cs="Times New Roman"/>
        </w:rPr>
      </w:pPr>
      <w:r w:rsidRPr="00FB3148">
        <w:rPr>
          <w:rFonts w:ascii="Times New Roman" w:hAnsi="Times New Roman" w:cs="Times New Roman"/>
        </w:rPr>
        <w:tab/>
        <w:tab/>
      </w:r>
      <w:r w:rsidRPr="0047679B">
        <w:rPr>
          <w:rFonts w:ascii="Times New Roman" w:hAnsi="Times New Roman" w:cs="Times New Roman"/>
        </w:rPr>
        <w:t>Výbor Národnej rady Slovenskej republiky pre obranu a bezpečnosť</w:t>
      </w:r>
    </w:p>
    <w:p w:rsidR="0047679B" w:rsidRPr="0047679B" w:rsidP="0047679B">
      <w:pPr>
        <w:pStyle w:val="BodyText"/>
        <w:rPr>
          <w:rFonts w:ascii="Times New Roman" w:hAnsi="Times New Roman" w:cs="Times New Roman"/>
        </w:rPr>
      </w:pPr>
    </w:p>
    <w:p w:rsidR="0047679B" w:rsidP="0047679B">
      <w:pPr>
        <w:pStyle w:val="BodyText"/>
        <w:rPr>
          <w:rFonts w:ascii="Times New Roman" w:hAnsi="Times New Roman" w:cs="Times New Roman"/>
        </w:rPr>
      </w:pPr>
    </w:p>
    <w:p w:rsidR="0047679B" w:rsidP="0047679B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  <w:r w:rsidRPr="00D559D2">
        <w:rPr>
          <w:rFonts w:ascii="Times New Roman" w:hAnsi="Times New Roman" w:cs="Times New Roman"/>
          <w:b/>
        </w:rPr>
        <w:t>Gestorský výbor odporúča schváliť</w:t>
      </w:r>
    </w:p>
    <w:p w:rsidR="0047679B" w:rsidP="0047679B">
      <w:pPr>
        <w:pStyle w:val="BodyText"/>
        <w:rPr>
          <w:rFonts w:ascii="Times New Roman" w:hAnsi="Times New Roman" w:cs="Times New Roman"/>
          <w:b/>
        </w:rPr>
      </w:pPr>
    </w:p>
    <w:p w:rsidR="0047679B" w:rsidRPr="0039732D" w:rsidP="0047679B">
      <w:pPr>
        <w:ind w:left="3538"/>
        <w:jc w:val="both"/>
        <w:rPr>
          <w:rFonts w:ascii="Times New Roman" w:hAnsi="Times New Roman" w:cs="Times New Roman"/>
        </w:rPr>
      </w:pPr>
    </w:p>
    <w:p w:rsidR="0047679B" w:rsidRPr="0039732D" w:rsidP="0047679B">
      <w:pPr>
        <w:ind w:left="3538"/>
        <w:jc w:val="both"/>
        <w:rPr>
          <w:rFonts w:ascii="Times New Roman" w:hAnsi="Times New Roman" w:cs="Times New Roman"/>
        </w:rPr>
      </w:pPr>
    </w:p>
    <w:p w:rsidR="00967C41" w:rsidP="0047679B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="006A461A">
        <w:rPr>
          <w:rFonts w:ascii="Times New Roman" w:hAnsi="Times New Roman" w:cs="Times New Roman"/>
          <w:u w:val="single"/>
        </w:rPr>
        <w:t>K čl. I 25., 37. a 69. bod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47679B" w:rsidRPr="0039732D" w:rsidP="00967C41">
      <w:pPr>
        <w:ind w:left="360"/>
        <w:jc w:val="both"/>
        <w:rPr>
          <w:rFonts w:ascii="Times New Roman" w:hAnsi="Times New Roman" w:cs="Times New Roman"/>
        </w:rPr>
      </w:pPr>
      <w:r w:rsidR="00967C41">
        <w:rPr>
          <w:rFonts w:ascii="Times New Roman" w:hAnsi="Times New Roman" w:cs="Times New Roman"/>
        </w:rPr>
        <w:tab/>
      </w:r>
      <w:r w:rsidRPr="0039732D">
        <w:rPr>
          <w:rFonts w:ascii="Times New Roman" w:hAnsi="Times New Roman" w:cs="Times New Roman"/>
        </w:rPr>
        <w:t>V čl. I bodoch 25, 37 a 69 § 57 ods. 1 písm. b) bod 4 a ods. 4 písm. b)</w:t>
      </w:r>
      <w:r w:rsidR="006A461A">
        <w:rPr>
          <w:rFonts w:ascii="Times New Roman" w:hAnsi="Times New Roman" w:cs="Times New Roman"/>
        </w:rPr>
        <w:t xml:space="preserve"> sa v</w:t>
      </w:r>
      <w:r w:rsidR="006A461A">
        <w:rPr>
          <w:rFonts w:ascii="Times New Roman" w:hAnsi="Times New Roman" w:cs="Times New Roman"/>
        </w:rPr>
        <w:t xml:space="preserve">ypúšťa </w:t>
      </w:r>
      <w:r w:rsidRPr="0039732D">
        <w:rPr>
          <w:rFonts w:ascii="Times New Roman" w:hAnsi="Times New Roman" w:cs="Times New Roman"/>
        </w:rPr>
        <w:t>slovo „úmyselne“.</w:t>
      </w:r>
    </w:p>
    <w:p w:rsidR="0047679B" w:rsidRPr="0039732D" w:rsidP="0047679B">
      <w:pPr>
        <w:spacing w:line="360" w:lineRule="auto"/>
        <w:jc w:val="both"/>
        <w:rPr>
          <w:rFonts w:ascii="Times New Roman" w:hAnsi="Times New Roman" w:cs="Times New Roman"/>
        </w:rPr>
      </w:pPr>
    </w:p>
    <w:p w:rsidR="0047679B" w:rsidRPr="0039732D" w:rsidP="0047679B">
      <w:pPr>
        <w:jc w:val="both"/>
        <w:rPr>
          <w:rFonts w:ascii="Times New Roman" w:hAnsi="Times New Roman" w:cs="Times New Roman"/>
        </w:rPr>
      </w:pPr>
      <w:r w:rsidRPr="0039732D">
        <w:rPr>
          <w:rFonts w:ascii="Times New Roman" w:hAnsi="Times New Roman" w:cs="Times New Roman"/>
        </w:rPr>
        <w:tab/>
        <w:tab/>
        <w:tab/>
        <w:tab/>
        <w:t xml:space="preserve">Vypúšťa sa potreba preukazovania úmyslu cudzincovi, ak </w:t>
        <w:tab/>
        <w:tab/>
        <w:tab/>
        <w:tab/>
        <w:tab/>
        <w:t xml:space="preserve">uvedie nepravdivé, neúplné alebo zavádzajúce údaje alebo </w:t>
        <w:tab/>
        <w:tab/>
        <w:tab/>
        <w:tab/>
        <w:t xml:space="preserve">predloží falošné alebo pozmenené doklady alebo doklad inej </w:t>
        <w:tab/>
        <w:tab/>
        <w:tab/>
        <w:tab/>
        <w:t xml:space="preserve">osoby, pretože právne dôsledky by malo mať už samotné </w:t>
        <w:tab/>
        <w:tab/>
        <w:tab/>
        <w:tab/>
        <w:tab/>
        <w:t xml:space="preserve">predloženie falošných alebo cudzích dokladov, príp. uvedenie </w:t>
        <w:tab/>
        <w:tab/>
        <w:tab/>
        <w:tab/>
        <w:t xml:space="preserve">nepravdivých alebo zavádzajúcich údajov.  </w:t>
      </w:r>
    </w:p>
    <w:p w:rsidR="0047679B" w:rsidRPr="00A31A47" w:rsidP="0047679B">
      <w:pPr>
        <w:jc w:val="both"/>
        <w:rPr>
          <w:rFonts w:ascii="Times New Roman" w:hAnsi="Times New Roman" w:cs="Times New Roman"/>
        </w:rPr>
      </w:pPr>
    </w:p>
    <w:p w:rsidR="0047679B" w:rsidRPr="00A31A47" w:rsidP="0047679B">
      <w:pPr>
        <w:pStyle w:val="BodyText"/>
        <w:rPr>
          <w:rFonts w:ascii="Times New Roman" w:hAnsi="Times New Roman" w:cs="Times New Roman"/>
        </w:rPr>
      </w:pPr>
      <w:r w:rsidRPr="00A31A47">
        <w:rPr>
          <w:rFonts w:ascii="Times New Roman" w:hAnsi="Times New Roman" w:cs="Times New Roman"/>
        </w:rPr>
        <w:tab/>
        <w:tab/>
        <w:tab/>
        <w:tab/>
        <w:t>Výbor Národnej rady Slovenskej republiky pre obranu a bezpečnosť</w:t>
      </w:r>
    </w:p>
    <w:p w:rsidR="0047679B" w:rsidRPr="00D559D2" w:rsidP="0047679B">
      <w:pPr>
        <w:pStyle w:val="BodyText"/>
        <w:rPr>
          <w:rFonts w:ascii="Times New Roman" w:hAnsi="Times New Roman" w:cs="Times New Roman"/>
          <w:color w:val="FF0000"/>
        </w:rPr>
      </w:pPr>
    </w:p>
    <w:p w:rsidR="0047679B" w:rsidP="0047679B">
      <w:pPr>
        <w:pStyle w:val="BodyText"/>
        <w:rPr>
          <w:rFonts w:ascii="Times New Roman" w:hAnsi="Times New Roman" w:cs="Times New Roman"/>
        </w:rPr>
      </w:pPr>
    </w:p>
    <w:p w:rsidR="0047679B" w:rsidP="0047679B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  <w:r w:rsidRPr="00D559D2">
        <w:rPr>
          <w:rFonts w:ascii="Times New Roman" w:hAnsi="Times New Roman" w:cs="Times New Roman"/>
          <w:b/>
        </w:rPr>
        <w:t>Gestorský výbor odporúča schváliť</w:t>
      </w:r>
    </w:p>
    <w:p w:rsidR="0047679B" w:rsidP="0047679B">
      <w:pPr>
        <w:pStyle w:val="BodyText"/>
        <w:rPr>
          <w:rFonts w:ascii="Times New Roman" w:hAnsi="Times New Roman" w:cs="Times New Roman"/>
          <w:b/>
        </w:rPr>
      </w:pPr>
    </w:p>
    <w:p w:rsidR="0047679B" w:rsidP="0047679B">
      <w:pPr>
        <w:jc w:val="both"/>
        <w:rPr>
          <w:rFonts w:ascii="Times New Roman" w:hAnsi="Times New Roman" w:cs="Times New Roman"/>
        </w:rPr>
      </w:pPr>
    </w:p>
    <w:p w:rsidR="0047679B" w:rsidRPr="0039732D" w:rsidP="00967C41">
      <w:pPr>
        <w:ind w:left="360"/>
        <w:jc w:val="both"/>
        <w:rPr>
          <w:rFonts w:ascii="Times New Roman" w:hAnsi="Times New Roman" w:cs="Times New Roman"/>
        </w:rPr>
      </w:pPr>
    </w:p>
    <w:p w:rsidR="0047679B" w:rsidRPr="0039732D" w:rsidP="0047679B">
      <w:pPr>
        <w:ind w:left="3538"/>
        <w:rPr>
          <w:rFonts w:ascii="Times New Roman" w:hAnsi="Times New Roman" w:cs="Times New Roman"/>
        </w:rPr>
      </w:pPr>
    </w:p>
    <w:p w:rsidR="00967C41" w:rsidP="0047679B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 čl. I</w:t>
      </w:r>
      <w:r w:rsidR="006A461A">
        <w:rPr>
          <w:rFonts w:ascii="Times New Roman" w:hAnsi="Times New Roman" w:cs="Times New Roman"/>
          <w:u w:val="single"/>
        </w:rPr>
        <w:t> </w:t>
      </w:r>
    </w:p>
    <w:p w:rsidR="0047679B" w:rsidRPr="0039732D" w:rsidP="00967C41">
      <w:pPr>
        <w:ind w:left="360"/>
        <w:jc w:val="both"/>
        <w:rPr>
          <w:rFonts w:ascii="Times New Roman" w:hAnsi="Times New Roman" w:cs="Times New Roman"/>
        </w:rPr>
      </w:pPr>
      <w:r w:rsidR="00967C41">
        <w:rPr>
          <w:rFonts w:ascii="Times New Roman" w:hAnsi="Times New Roman" w:cs="Times New Roman"/>
        </w:rPr>
        <w:tab/>
      </w:r>
      <w:r w:rsidR="006A461A">
        <w:rPr>
          <w:rFonts w:ascii="Times New Roman" w:hAnsi="Times New Roman" w:cs="Times New Roman"/>
        </w:rPr>
        <w:t>V čl. I za bod 53 sa vkladá</w:t>
      </w:r>
      <w:r w:rsidRPr="0039732D">
        <w:rPr>
          <w:rFonts w:ascii="Times New Roman" w:hAnsi="Times New Roman" w:cs="Times New Roman"/>
        </w:rPr>
        <w:t xml:space="preserve"> nový bod 54, ktorý znie:</w:t>
      </w:r>
    </w:p>
    <w:p w:rsidR="0047679B" w:rsidRPr="0039732D" w:rsidP="0047679B">
      <w:pPr>
        <w:ind w:left="360"/>
        <w:jc w:val="both"/>
        <w:rPr>
          <w:rFonts w:ascii="Times New Roman" w:hAnsi="Times New Roman" w:cs="Times New Roman"/>
        </w:rPr>
      </w:pPr>
    </w:p>
    <w:p w:rsidR="0047679B" w:rsidRPr="0039732D" w:rsidP="0047679B">
      <w:pPr>
        <w:ind w:left="720" w:hanging="360"/>
        <w:jc w:val="both"/>
        <w:rPr>
          <w:rFonts w:ascii="Times New Roman" w:hAnsi="Times New Roman" w:cs="Times New Roman"/>
        </w:rPr>
      </w:pPr>
      <w:r w:rsidRPr="0039732D">
        <w:rPr>
          <w:rFonts w:ascii="Times New Roman" w:hAnsi="Times New Roman" w:cs="Times New Roman"/>
        </w:rPr>
        <w:tab/>
        <w:t>„54. V § 45a ods. 2 tretia a štvrtá veta znejú: „K žiadosti o registráciu prvého povolenia je občan Európskeho hospodárskeho priestoru povinný predložiť cestovný doklad a doklad o zabezpečení ubytovania. Ak občan Európskeho hospodárskeho priestoru nepredloží k žiadosti cestovný doklad alebo doklad o zabezpečení ubytovania, alebo ak je nežiaducou osobou, policajný útvar žiadosť o registráciu prvého povolenia neprijme.“.</w:t>
      </w:r>
    </w:p>
    <w:p w:rsidR="0047679B" w:rsidRPr="0039732D" w:rsidP="0047679B">
      <w:pPr>
        <w:ind w:left="720" w:hanging="360"/>
        <w:jc w:val="both"/>
        <w:rPr>
          <w:rFonts w:ascii="Times New Roman" w:hAnsi="Times New Roman" w:cs="Times New Roman"/>
        </w:rPr>
      </w:pPr>
    </w:p>
    <w:p w:rsidR="0047679B" w:rsidRPr="0039732D" w:rsidP="0047679B">
      <w:pPr>
        <w:ind w:left="720" w:hanging="360"/>
        <w:jc w:val="both"/>
        <w:rPr>
          <w:rFonts w:ascii="Times New Roman" w:hAnsi="Times New Roman" w:cs="Times New Roman"/>
        </w:rPr>
      </w:pPr>
      <w:r w:rsidRPr="0039732D">
        <w:rPr>
          <w:rFonts w:ascii="Times New Roman" w:hAnsi="Times New Roman" w:cs="Times New Roman"/>
        </w:rPr>
        <w:tab/>
        <w:t>Doterajšie body 54 až 105</w:t>
      </w:r>
      <w:r w:rsidR="006A461A">
        <w:rPr>
          <w:rFonts w:ascii="Times New Roman" w:hAnsi="Times New Roman" w:cs="Times New Roman"/>
        </w:rPr>
        <w:t xml:space="preserve"> sa</w:t>
      </w:r>
      <w:r w:rsidR="006A461A">
        <w:rPr>
          <w:rFonts w:ascii="Times New Roman" w:hAnsi="Times New Roman" w:cs="Times New Roman"/>
        </w:rPr>
        <w:t xml:space="preserve"> prečíslujú.</w:t>
      </w:r>
    </w:p>
    <w:p w:rsidR="0047679B" w:rsidRPr="0039732D" w:rsidP="0047679B">
      <w:pPr>
        <w:jc w:val="both"/>
        <w:rPr>
          <w:rFonts w:ascii="Times New Roman" w:hAnsi="Times New Roman" w:cs="Times New Roman"/>
        </w:rPr>
      </w:pPr>
    </w:p>
    <w:p w:rsidR="0047679B" w:rsidRPr="0039732D" w:rsidP="0047679B">
      <w:pPr>
        <w:jc w:val="both"/>
        <w:rPr>
          <w:rFonts w:ascii="Times New Roman" w:hAnsi="Times New Roman" w:cs="Times New Roman"/>
        </w:rPr>
      </w:pPr>
      <w:r w:rsidRPr="0039732D">
        <w:rPr>
          <w:rFonts w:ascii="Times New Roman" w:hAnsi="Times New Roman" w:cs="Times New Roman"/>
        </w:rPr>
        <w:tab/>
        <w:tab/>
        <w:tab/>
        <w:tab/>
        <w:t xml:space="preserve">Občania Európskeho hospodárskeho priestoru v súčasnosti pri </w:t>
        <w:tab/>
        <w:tab/>
        <w:tab/>
        <w:tab/>
        <w:t xml:space="preserve">registrácii svojho pobytu (ktorým je prvé povolenie, teda trvalý </w:t>
        <w:tab/>
        <w:tab/>
        <w:tab/>
        <w:tab/>
        <w:t xml:space="preserve">pobyt) uvádzajú adresu miesta svojho bydliska na území </w:t>
        <w:tab/>
        <w:tab/>
        <w:tab/>
        <w:tab/>
        <w:tab/>
        <w:t xml:space="preserve">Slovenskej republiky bez toho, aby museli nejak doložiť napr. </w:t>
        <w:tab/>
        <w:tab/>
        <w:tab/>
        <w:tab/>
        <w:t xml:space="preserve">súhlas vlastníka predmetnej nehnuteľnosti. V praxi tak dochádza </w:t>
        <w:tab/>
        <w:tab/>
        <w:tab/>
        <w:tab/>
        <w:t xml:space="preserve">k prípadom nahlasovania sa týchto osôb na adresy bez vedomia </w:t>
        <w:tab/>
        <w:tab/>
        <w:tab/>
        <w:tab/>
        <w:t xml:space="preserve">vlastníka. Touto zmenou sa aj zosúladia pravidlá prihlasovania </w:t>
        <w:tab/>
        <w:tab/>
        <w:tab/>
        <w:tab/>
        <w:t xml:space="preserve">sa na trvalý pobyt občanov Európskeho hospodárskeho priestoru </w:t>
        <w:tab/>
        <w:tab/>
        <w:tab/>
        <w:tab/>
        <w:t xml:space="preserve">s občanmi Slovenskej republiky podľa zákona č. 253/1998 Z. z. </w:t>
        <w:tab/>
        <w:tab/>
        <w:tab/>
        <w:tab/>
        <w:t xml:space="preserve">o hlásení pobytu občanov Slovenskej republiky a registri </w:t>
        <w:tab/>
        <w:tab/>
        <w:tab/>
        <w:tab/>
        <w:tab/>
        <w:t xml:space="preserve">obyvateľov Slovenskej republiky v znení neskorších predpisov, </w:t>
        <w:tab/>
        <w:tab/>
        <w:tab/>
        <w:tab/>
        <w:t xml:space="preserve">keďže občan Slovenskej republiky musí na prihlásenie trvalého </w:t>
        <w:tab/>
        <w:tab/>
        <w:tab/>
        <w:tab/>
        <w:t>pobytu predložiť písomný súhlas vlastníka nehnuteľnosti.</w:t>
      </w:r>
    </w:p>
    <w:p w:rsidR="0047679B" w:rsidP="0047679B">
      <w:pPr>
        <w:pStyle w:val="BodyText"/>
        <w:rPr>
          <w:rFonts w:ascii="Times New Roman" w:hAnsi="Times New Roman" w:cs="Times New Roman"/>
          <w:color w:val="FF0000"/>
        </w:rPr>
      </w:pPr>
    </w:p>
    <w:p w:rsidR="0047679B" w:rsidP="0047679B">
      <w:pPr>
        <w:pStyle w:val="BodyText"/>
        <w:rPr>
          <w:rFonts w:ascii="Times New Roman" w:hAnsi="Times New Roman" w:cs="Times New Roman"/>
          <w:color w:val="FF0000"/>
        </w:rPr>
      </w:pPr>
    </w:p>
    <w:p w:rsidR="0047679B" w:rsidRPr="00A31A47" w:rsidP="0047679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  <w:tab/>
        <w:tab/>
      </w:r>
      <w:r w:rsidRPr="00A31A47">
        <w:rPr>
          <w:rFonts w:ascii="Times New Roman" w:hAnsi="Times New Roman" w:cs="Times New Roman"/>
        </w:rPr>
        <w:t>Výbor Národnej rady Slovenskej republiky pre obranu a bezpečnosť</w:t>
      </w:r>
    </w:p>
    <w:p w:rsidR="0047679B" w:rsidRPr="00A31A47" w:rsidP="0047679B">
      <w:pPr>
        <w:pStyle w:val="BodyText"/>
        <w:rPr>
          <w:rFonts w:ascii="Times New Roman" w:hAnsi="Times New Roman" w:cs="Times New Roman"/>
        </w:rPr>
      </w:pPr>
    </w:p>
    <w:p w:rsidR="0047679B" w:rsidP="0047679B">
      <w:pPr>
        <w:pStyle w:val="BodyText"/>
        <w:rPr>
          <w:rFonts w:ascii="Times New Roman" w:hAnsi="Times New Roman" w:cs="Times New Roman"/>
        </w:rPr>
      </w:pPr>
    </w:p>
    <w:p w:rsidR="0047679B" w:rsidP="0047679B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  <w:r w:rsidRPr="00D559D2">
        <w:rPr>
          <w:rFonts w:ascii="Times New Roman" w:hAnsi="Times New Roman" w:cs="Times New Roman"/>
          <w:b/>
        </w:rPr>
        <w:t>Gestorský výbor odporúča schváliť</w:t>
      </w:r>
    </w:p>
    <w:p w:rsidR="0047679B" w:rsidP="0047679B">
      <w:pPr>
        <w:pStyle w:val="BodyText"/>
        <w:rPr>
          <w:rFonts w:ascii="Times New Roman" w:hAnsi="Times New Roman" w:cs="Times New Roman"/>
          <w:b/>
        </w:rPr>
      </w:pPr>
    </w:p>
    <w:p w:rsidR="0047679B" w:rsidRPr="0039732D" w:rsidP="0047679B">
      <w:pPr>
        <w:jc w:val="both"/>
        <w:rPr>
          <w:rFonts w:ascii="Times New Roman" w:hAnsi="Times New Roman" w:cs="Times New Roman"/>
        </w:rPr>
      </w:pPr>
    </w:p>
    <w:p w:rsidR="0047679B" w:rsidRPr="0039732D" w:rsidP="0047679B">
      <w:pPr>
        <w:jc w:val="both"/>
        <w:rPr>
          <w:rFonts w:ascii="Times New Roman" w:hAnsi="Times New Roman" w:cs="Times New Roman"/>
        </w:rPr>
      </w:pPr>
    </w:p>
    <w:p w:rsidR="00967C41" w:rsidP="0047679B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 čl. I  65. bod</w:t>
      </w:r>
    </w:p>
    <w:p w:rsidR="0047679B" w:rsidRPr="0039732D" w:rsidP="00967C41">
      <w:pPr>
        <w:ind w:left="360"/>
        <w:jc w:val="both"/>
        <w:rPr>
          <w:rFonts w:ascii="Times New Roman" w:hAnsi="Times New Roman" w:cs="Times New Roman"/>
        </w:rPr>
      </w:pPr>
      <w:r w:rsidR="00967C41">
        <w:rPr>
          <w:rFonts w:ascii="Times New Roman" w:hAnsi="Times New Roman" w:cs="Times New Roman"/>
        </w:rPr>
        <w:t xml:space="preserve">     </w:t>
      </w:r>
      <w:r w:rsidRPr="0039732D">
        <w:rPr>
          <w:rFonts w:ascii="Times New Roman" w:hAnsi="Times New Roman" w:cs="Times New Roman"/>
        </w:rPr>
        <w:t>V čl. I bode 65 § 51a písm. a) na konci</w:t>
      </w:r>
      <w:r w:rsidR="006A461A">
        <w:rPr>
          <w:rFonts w:ascii="Times New Roman" w:hAnsi="Times New Roman" w:cs="Times New Roman"/>
        </w:rPr>
        <w:t xml:space="preserve"> sa pripájajú</w:t>
      </w:r>
      <w:r w:rsidRPr="0039732D">
        <w:rPr>
          <w:rFonts w:ascii="Times New Roman" w:hAnsi="Times New Roman" w:cs="Times New Roman"/>
        </w:rPr>
        <w:t xml:space="preserve"> tieto slová:  „pričom ak sa prevádzkovateľ letiska dozvie o odlete alebo prílete neskôr ako 24 hodín pred odletom alebo príletom, je povinný to oznámiť policajnému útvaru bezodkladne,“.</w:t>
      </w:r>
    </w:p>
    <w:p w:rsidR="0047679B" w:rsidRPr="0039732D" w:rsidP="0047679B">
      <w:pPr>
        <w:jc w:val="both"/>
        <w:rPr>
          <w:rFonts w:ascii="Times New Roman" w:hAnsi="Times New Roman" w:cs="Times New Roman"/>
        </w:rPr>
      </w:pPr>
    </w:p>
    <w:p w:rsidR="0047679B" w:rsidRPr="0039732D" w:rsidP="0047679B">
      <w:pPr>
        <w:jc w:val="both"/>
        <w:rPr>
          <w:rFonts w:ascii="Times New Roman" w:hAnsi="Times New Roman" w:cs="Times New Roman"/>
        </w:rPr>
      </w:pPr>
      <w:r w:rsidRPr="0039732D">
        <w:rPr>
          <w:rFonts w:ascii="Times New Roman" w:hAnsi="Times New Roman" w:cs="Times New Roman"/>
        </w:rPr>
        <w:tab/>
        <w:tab/>
        <w:tab/>
        <w:tab/>
        <w:t xml:space="preserve">Lehota 24 hodín na oznámenie príletu alebo odletu lietadla </w:t>
        <w:tab/>
        <w:tab/>
        <w:tab/>
        <w:tab/>
        <w:t xml:space="preserve">policajnému útvaru nemusí byť pre prevádzkovateľa letiska </w:t>
        <w:tab/>
        <w:tab/>
        <w:tab/>
        <w:tab/>
        <w:t xml:space="preserve">vždy objektívne splniteľná. Podľa letových predpisov môže byť </w:t>
        <w:tab/>
        <w:tab/>
        <w:tab/>
        <w:tab/>
        <w:t xml:space="preserve">prevádzkovateľovi letiska oznámený odlet alebo prílet lietadla aj </w:t>
        <w:tab/>
        <w:tab/>
        <w:tab/>
        <w:tab/>
        <w:t xml:space="preserve">neskôr ako 24 hodín predtým. V takýchto prípadoch bude </w:t>
        <w:tab/>
        <w:tab/>
        <w:tab/>
        <w:tab/>
        <w:tab/>
        <w:t xml:space="preserve">prevádzkovateľ letiska povinný oznámiť odlet alebo prílet </w:t>
        <w:tab/>
        <w:tab/>
        <w:tab/>
        <w:tab/>
        <w:tab/>
        <w:t>policajnému útvaru bezodkladne.</w:t>
      </w:r>
    </w:p>
    <w:p w:rsidR="0047679B" w:rsidP="0047679B">
      <w:pPr>
        <w:jc w:val="both"/>
        <w:rPr>
          <w:rFonts w:ascii="Times New Roman" w:hAnsi="Times New Roman" w:cs="Times New Roman"/>
        </w:rPr>
      </w:pPr>
    </w:p>
    <w:p w:rsidR="0047679B" w:rsidP="0047679B">
      <w:pPr>
        <w:jc w:val="both"/>
        <w:rPr>
          <w:rFonts w:ascii="Times New Roman" w:hAnsi="Times New Roman" w:cs="Times New Roman"/>
        </w:rPr>
      </w:pPr>
    </w:p>
    <w:p w:rsidR="0047679B" w:rsidRPr="00A31A47" w:rsidP="0047679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  <w:tab/>
        <w:tab/>
      </w:r>
      <w:r w:rsidRPr="00A31A47">
        <w:rPr>
          <w:rFonts w:ascii="Times New Roman" w:hAnsi="Times New Roman" w:cs="Times New Roman"/>
        </w:rPr>
        <w:t>Výbor Národnej rady Slovenskej republiky pre obranu a bezpečnosť</w:t>
      </w:r>
    </w:p>
    <w:p w:rsidR="0047679B" w:rsidRPr="00A31A47" w:rsidP="0047679B">
      <w:pPr>
        <w:pStyle w:val="BodyText"/>
        <w:rPr>
          <w:rFonts w:ascii="Times New Roman" w:hAnsi="Times New Roman" w:cs="Times New Roman"/>
        </w:rPr>
      </w:pPr>
    </w:p>
    <w:p w:rsidR="0047679B" w:rsidP="0047679B">
      <w:pPr>
        <w:pStyle w:val="BodyText"/>
        <w:rPr>
          <w:rFonts w:ascii="Times New Roman" w:hAnsi="Times New Roman" w:cs="Times New Roman"/>
        </w:rPr>
      </w:pPr>
    </w:p>
    <w:p w:rsidR="0047679B" w:rsidP="0047679B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  <w:r w:rsidRPr="00D559D2">
        <w:rPr>
          <w:rFonts w:ascii="Times New Roman" w:hAnsi="Times New Roman" w:cs="Times New Roman"/>
          <w:b/>
        </w:rPr>
        <w:t>Gestorský výbor odporúča schváliť</w:t>
      </w:r>
    </w:p>
    <w:p w:rsidR="0047679B" w:rsidP="0047679B">
      <w:pPr>
        <w:pStyle w:val="BodyText"/>
        <w:rPr>
          <w:rFonts w:ascii="Times New Roman" w:hAnsi="Times New Roman" w:cs="Times New Roman"/>
          <w:b/>
        </w:rPr>
      </w:pPr>
    </w:p>
    <w:p w:rsidR="0047679B" w:rsidRPr="0039732D" w:rsidP="0047679B">
      <w:pPr>
        <w:jc w:val="both"/>
        <w:rPr>
          <w:rFonts w:ascii="Times New Roman" w:hAnsi="Times New Roman" w:cs="Times New Roman"/>
        </w:rPr>
      </w:pPr>
    </w:p>
    <w:p w:rsidR="0047679B" w:rsidRPr="0039732D" w:rsidP="0047679B">
      <w:pPr>
        <w:jc w:val="both"/>
        <w:rPr>
          <w:rFonts w:ascii="Times New Roman" w:hAnsi="Times New Roman" w:cs="Times New Roman"/>
        </w:rPr>
      </w:pPr>
    </w:p>
    <w:p w:rsidR="00967C41" w:rsidP="0047679B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 čl.  I  65. bod</w:t>
      </w:r>
    </w:p>
    <w:p w:rsidR="0047679B" w:rsidRPr="0039732D" w:rsidP="00967C41">
      <w:pPr>
        <w:ind w:left="360"/>
        <w:jc w:val="both"/>
        <w:rPr>
          <w:rFonts w:ascii="Times New Roman" w:hAnsi="Times New Roman" w:cs="Times New Roman"/>
        </w:rPr>
      </w:pPr>
      <w:r w:rsidR="00967C41">
        <w:rPr>
          <w:rFonts w:ascii="Times New Roman" w:hAnsi="Times New Roman" w:cs="Times New Roman"/>
        </w:rPr>
        <w:tab/>
      </w:r>
      <w:r w:rsidRPr="0039732D">
        <w:rPr>
          <w:rFonts w:ascii="Times New Roman" w:hAnsi="Times New Roman" w:cs="Times New Roman"/>
        </w:rPr>
        <w:t>V čl. I bode 65 § 51a písm. b) slová „nepovoliť lietadlu odlet“</w:t>
      </w:r>
      <w:r w:rsidR="006A461A">
        <w:rPr>
          <w:rFonts w:ascii="Times New Roman" w:hAnsi="Times New Roman" w:cs="Times New Roman"/>
        </w:rPr>
        <w:t xml:space="preserve"> sa nahrádzajú</w:t>
      </w:r>
      <w:r w:rsidRPr="0039732D">
        <w:rPr>
          <w:rFonts w:ascii="Times New Roman" w:hAnsi="Times New Roman" w:cs="Times New Roman"/>
        </w:rPr>
        <w:t xml:space="preserve"> slovami „neumožniť posádke a cestujúcim nástup do lietadla odlietajúceho“.</w:t>
      </w:r>
    </w:p>
    <w:p w:rsidR="0047679B" w:rsidRPr="0039732D" w:rsidP="0047679B">
      <w:pPr>
        <w:jc w:val="both"/>
        <w:rPr>
          <w:rFonts w:ascii="Times New Roman" w:hAnsi="Times New Roman" w:cs="Times New Roman"/>
        </w:rPr>
      </w:pPr>
    </w:p>
    <w:p w:rsidR="0047679B" w:rsidRPr="0039732D" w:rsidP="0047679B">
      <w:pPr>
        <w:jc w:val="both"/>
        <w:rPr>
          <w:rFonts w:ascii="Times New Roman" w:hAnsi="Times New Roman" w:cs="Times New Roman"/>
        </w:rPr>
      </w:pPr>
      <w:r w:rsidRPr="0039732D">
        <w:rPr>
          <w:rFonts w:ascii="Times New Roman" w:hAnsi="Times New Roman" w:cs="Times New Roman"/>
        </w:rPr>
        <w:tab/>
        <w:tab/>
        <w:tab/>
        <w:tab/>
        <w:t xml:space="preserve">Podľa § 8 ods. 2 písm. a) leteckého zákona zabezpečujú riadenie </w:t>
        <w:tab/>
        <w:tab/>
        <w:tab/>
        <w:tab/>
        <w:t xml:space="preserve">letovej prevádzky letové prevádzkové služby. Prevádzkovateľ </w:t>
        <w:tab/>
        <w:tab/>
        <w:tab/>
        <w:tab/>
        <w:t xml:space="preserve">letiska nepovoľuje lietadlám odlet a nemôže mu byť teda </w:t>
        <w:tab/>
        <w:tab/>
        <w:tab/>
        <w:tab/>
        <w:tab/>
        <w:t xml:space="preserve">uložená ani takáto povinnosť, ktorú reálne nemôže splniť. </w:t>
        <w:tab/>
        <w:tab/>
        <w:tab/>
        <w:tab/>
        <w:tab/>
        <w:t xml:space="preserve">Navrhuje sa preto upraviť povinnosť pre prevádzkovateľa </w:t>
        <w:tab/>
        <w:tab/>
        <w:tab/>
        <w:tab/>
        <w:tab/>
        <w:t xml:space="preserve">letiska, aby sa zachoval účel tohto ustanovenia, teda aby sa </w:t>
        <w:tab/>
        <w:tab/>
        <w:tab/>
        <w:tab/>
        <w:t xml:space="preserve">všetky osoby prekračujúce vonkajšiu hranicu schengenského </w:t>
        <w:tab/>
        <w:tab/>
        <w:tab/>
        <w:tab/>
        <w:t>priestoru podrobili hraničnej kontrole.</w:t>
      </w:r>
    </w:p>
    <w:p w:rsidR="0047679B" w:rsidRPr="0039732D" w:rsidP="0047679B">
      <w:pPr>
        <w:jc w:val="both"/>
        <w:rPr>
          <w:rFonts w:ascii="Times New Roman" w:hAnsi="Times New Roman" w:cs="Times New Roman"/>
        </w:rPr>
      </w:pPr>
    </w:p>
    <w:p w:rsidR="00A31A47" w:rsidP="0047679B">
      <w:pPr>
        <w:pStyle w:val="BodyText"/>
        <w:rPr>
          <w:rFonts w:ascii="Times New Roman" w:hAnsi="Times New Roman" w:cs="Times New Roman"/>
        </w:rPr>
      </w:pPr>
      <w:r w:rsidR="0047679B">
        <w:rPr>
          <w:rFonts w:ascii="Times New Roman" w:hAnsi="Times New Roman" w:cs="Times New Roman"/>
        </w:rPr>
        <w:tab/>
        <w:tab/>
      </w:r>
    </w:p>
    <w:p w:rsidR="0047679B" w:rsidRPr="00A31A47" w:rsidP="0047679B">
      <w:pPr>
        <w:pStyle w:val="BodyText"/>
        <w:rPr>
          <w:rFonts w:ascii="Times New Roman" w:hAnsi="Times New Roman" w:cs="Times New Roman"/>
        </w:rPr>
      </w:pPr>
      <w:r w:rsidR="00A31A47">
        <w:rPr>
          <w:rFonts w:ascii="Times New Roman" w:hAnsi="Times New Roman" w:cs="Times New Roman"/>
        </w:rPr>
        <w:tab/>
        <w:tab/>
        <w:tab/>
        <w:tab/>
      </w:r>
      <w:r w:rsidRPr="00A31A47">
        <w:rPr>
          <w:rFonts w:ascii="Times New Roman" w:hAnsi="Times New Roman" w:cs="Times New Roman"/>
        </w:rPr>
        <w:t>Výbor Národnej rady Slovenskej republiky pre obranu a bezpečnosť</w:t>
      </w:r>
    </w:p>
    <w:p w:rsidR="0047679B" w:rsidRPr="00A31A47" w:rsidP="0047679B">
      <w:pPr>
        <w:pStyle w:val="BodyText"/>
        <w:rPr>
          <w:rFonts w:ascii="Times New Roman" w:hAnsi="Times New Roman" w:cs="Times New Roman"/>
        </w:rPr>
      </w:pPr>
    </w:p>
    <w:p w:rsidR="0047679B" w:rsidP="0047679B">
      <w:pPr>
        <w:pStyle w:val="BodyText"/>
        <w:rPr>
          <w:rFonts w:ascii="Times New Roman" w:hAnsi="Times New Roman" w:cs="Times New Roman"/>
        </w:rPr>
      </w:pPr>
    </w:p>
    <w:p w:rsidR="0047679B" w:rsidP="0047679B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  <w:r w:rsidRPr="00D559D2">
        <w:rPr>
          <w:rFonts w:ascii="Times New Roman" w:hAnsi="Times New Roman" w:cs="Times New Roman"/>
          <w:b/>
        </w:rPr>
        <w:t>Gestorský výbor odporúča schváliť</w:t>
      </w:r>
    </w:p>
    <w:p w:rsidR="0047679B" w:rsidP="0047679B">
      <w:pPr>
        <w:pStyle w:val="BodyText"/>
        <w:rPr>
          <w:rFonts w:ascii="Times New Roman" w:hAnsi="Times New Roman" w:cs="Times New Roman"/>
          <w:b/>
        </w:rPr>
      </w:pPr>
    </w:p>
    <w:p w:rsidR="0047679B" w:rsidP="0047679B">
      <w:pPr>
        <w:jc w:val="both"/>
        <w:rPr>
          <w:rFonts w:ascii="Times New Roman" w:hAnsi="Times New Roman" w:cs="Times New Roman"/>
        </w:rPr>
      </w:pPr>
    </w:p>
    <w:p w:rsidR="00F81A16" w:rsidP="0047679B">
      <w:pPr>
        <w:jc w:val="both"/>
        <w:rPr>
          <w:rFonts w:ascii="Times New Roman" w:hAnsi="Times New Roman" w:cs="Times New Roman"/>
        </w:rPr>
      </w:pPr>
    </w:p>
    <w:p w:rsidR="00F81A16" w:rsidP="0047679B">
      <w:pPr>
        <w:jc w:val="both"/>
        <w:rPr>
          <w:rFonts w:ascii="Times New Roman" w:hAnsi="Times New Roman" w:cs="Times New Roman"/>
        </w:rPr>
      </w:pPr>
    </w:p>
    <w:p w:rsidR="00F81A16" w:rsidRPr="0039732D" w:rsidP="0047679B">
      <w:pPr>
        <w:jc w:val="both"/>
        <w:rPr>
          <w:rFonts w:ascii="Times New Roman" w:hAnsi="Times New Roman" w:cs="Times New Roman"/>
        </w:rPr>
      </w:pPr>
    </w:p>
    <w:p w:rsidR="0047679B" w:rsidRPr="0039732D" w:rsidP="0047679B">
      <w:pPr>
        <w:ind w:left="420"/>
        <w:jc w:val="both"/>
        <w:rPr>
          <w:rFonts w:ascii="Times New Roman" w:hAnsi="Times New Roman" w:cs="Times New Roman"/>
        </w:rPr>
      </w:pPr>
    </w:p>
    <w:p w:rsidR="0047679B" w:rsidRPr="0039732D" w:rsidP="0047679B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39732D">
        <w:rPr>
          <w:rFonts w:ascii="Times New Roman" w:hAnsi="Times New Roman" w:cs="Times New Roman"/>
          <w:u w:val="single"/>
        </w:rPr>
        <w:t>K čl. I  69. bod</w:t>
      </w:r>
    </w:p>
    <w:p w:rsidR="0047679B" w:rsidRPr="0039732D" w:rsidP="0047679B">
      <w:pPr>
        <w:spacing w:line="360" w:lineRule="auto"/>
        <w:jc w:val="both"/>
        <w:rPr>
          <w:rFonts w:ascii="Times New Roman" w:hAnsi="Times New Roman" w:cs="Times New Roman"/>
        </w:rPr>
      </w:pPr>
      <w:r w:rsidRPr="0039732D">
        <w:rPr>
          <w:rFonts w:ascii="Times New Roman" w:hAnsi="Times New Roman" w:cs="Times New Roman"/>
        </w:rPr>
        <w:t xml:space="preserve">    </w:t>
        <w:tab/>
        <w:t xml:space="preserve"> V navrhovanom § 57 ods. 1 v písmene  a) štvrtý bod sa slovo „falšovaný“ nahrádza slovom „falošný“ a v písmene b) štvrtý bod sa slovo „falšované“ nahrádza slovom „falošné“.</w:t>
      </w:r>
    </w:p>
    <w:p w:rsidR="0047679B" w:rsidRPr="0039732D" w:rsidP="0047679B">
      <w:pPr>
        <w:spacing w:line="360" w:lineRule="auto"/>
        <w:jc w:val="both"/>
        <w:rPr>
          <w:rFonts w:ascii="Times New Roman" w:hAnsi="Times New Roman" w:cs="Times New Roman"/>
        </w:rPr>
      </w:pPr>
    </w:p>
    <w:p w:rsidR="0047679B" w:rsidRPr="0039732D" w:rsidP="0047679B">
      <w:pPr>
        <w:ind w:left="3538"/>
        <w:jc w:val="both"/>
        <w:rPr>
          <w:rFonts w:ascii="Times New Roman" w:hAnsi="Times New Roman" w:cs="Times New Roman"/>
        </w:rPr>
      </w:pPr>
      <w:r w:rsidRPr="0039732D">
        <w:rPr>
          <w:rFonts w:ascii="Times New Roman" w:hAnsi="Times New Roman" w:cs="Times New Roman"/>
        </w:rPr>
        <w:t>Navrhovanou úpravou sa zjednocuje terminológia obsiahnutá v zákone (§ 5, 26, 42 a § 54).</w:t>
      </w:r>
    </w:p>
    <w:p w:rsidR="0047679B" w:rsidRPr="0039732D" w:rsidP="0047679B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</w:rPr>
      </w:pPr>
    </w:p>
    <w:p w:rsidR="0047679B" w:rsidRPr="0047679B" w:rsidP="0047679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Pr="0047679B">
        <w:rPr>
          <w:rFonts w:ascii="Times New Roman" w:hAnsi="Times New Roman" w:cs="Times New Roman"/>
        </w:rPr>
        <w:t>Ústavnoprávny výbor Národnej rady Slovenskej republiky</w:t>
      </w:r>
    </w:p>
    <w:p w:rsidR="0047679B" w:rsidRPr="00C00CB5" w:rsidP="0047679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47679B">
        <w:rPr>
          <w:rFonts w:ascii="Times New Roman" w:hAnsi="Times New Roman" w:cs="Times New Roman"/>
        </w:rPr>
        <w:tab/>
        <w:tab/>
      </w:r>
      <w:r w:rsidRPr="00C00CB5">
        <w:rPr>
          <w:rFonts w:ascii="Times New Roman" w:hAnsi="Times New Roman" w:cs="Times New Roman"/>
        </w:rPr>
        <w:t>Výbor Národnej rady Slovenskej republiky pre zdravotníctvo</w:t>
      </w:r>
    </w:p>
    <w:p w:rsidR="0047679B" w:rsidRPr="00FB3148" w:rsidP="0047679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D559D2">
        <w:rPr>
          <w:rFonts w:ascii="Times New Roman" w:hAnsi="Times New Roman" w:cs="Times New Roman"/>
          <w:color w:val="FF0000"/>
        </w:rPr>
        <w:tab/>
        <w:tab/>
      </w:r>
      <w:r w:rsidRPr="00FB3148">
        <w:rPr>
          <w:rFonts w:ascii="Times New Roman" w:hAnsi="Times New Roman" w:cs="Times New Roman"/>
        </w:rPr>
        <w:t xml:space="preserve">Výbor Národnej rady Slovenskej republiky pre ľudské práva, národnosti </w:t>
        <w:tab/>
        <w:tab/>
        <w:tab/>
        <w:t xml:space="preserve">a postavenie žien </w:t>
        <w:tab/>
        <w:tab/>
        <w:tab/>
      </w:r>
    </w:p>
    <w:p w:rsidR="0047679B" w:rsidRPr="0047679B" w:rsidP="0047679B">
      <w:pPr>
        <w:pStyle w:val="BodyText"/>
        <w:rPr>
          <w:rFonts w:ascii="Times New Roman" w:hAnsi="Times New Roman" w:cs="Times New Roman"/>
        </w:rPr>
      </w:pPr>
      <w:r w:rsidRPr="00FB3148">
        <w:rPr>
          <w:rFonts w:ascii="Times New Roman" w:hAnsi="Times New Roman" w:cs="Times New Roman"/>
        </w:rPr>
        <w:tab/>
        <w:tab/>
      </w:r>
      <w:r w:rsidRPr="0047679B">
        <w:rPr>
          <w:rFonts w:ascii="Times New Roman" w:hAnsi="Times New Roman" w:cs="Times New Roman"/>
        </w:rPr>
        <w:t>Výbor Národnej rady Slovenskej republiky pre obranu a bezpečnosť</w:t>
      </w:r>
    </w:p>
    <w:p w:rsidR="0047679B" w:rsidRPr="0047679B" w:rsidP="0047679B">
      <w:pPr>
        <w:pStyle w:val="BodyText"/>
        <w:rPr>
          <w:rFonts w:ascii="Times New Roman" w:hAnsi="Times New Roman" w:cs="Times New Roman"/>
        </w:rPr>
      </w:pPr>
    </w:p>
    <w:p w:rsidR="0047679B" w:rsidP="0047679B">
      <w:pPr>
        <w:pStyle w:val="BodyText"/>
        <w:rPr>
          <w:rFonts w:ascii="Times New Roman" w:hAnsi="Times New Roman" w:cs="Times New Roman"/>
        </w:rPr>
      </w:pPr>
    </w:p>
    <w:p w:rsidR="0047679B" w:rsidP="0047679B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  <w:r w:rsidRPr="00D559D2">
        <w:rPr>
          <w:rFonts w:ascii="Times New Roman" w:hAnsi="Times New Roman" w:cs="Times New Roman"/>
          <w:b/>
        </w:rPr>
        <w:t>Gestorský výbor odporúča schváliť</w:t>
      </w:r>
    </w:p>
    <w:p w:rsidR="0047679B" w:rsidRPr="0039732D" w:rsidP="0047679B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</w:rPr>
      </w:pPr>
    </w:p>
    <w:p w:rsidR="0047679B" w:rsidRPr="0039732D" w:rsidP="0047679B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</w:rPr>
      </w:pPr>
    </w:p>
    <w:p w:rsidR="0047679B" w:rsidRPr="0039732D" w:rsidP="0047679B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Style w:val="Emphasis"/>
          <w:rFonts w:ascii="Times New Roman" w:hAnsi="Times New Roman" w:cs="Times New Roman"/>
          <w:i w:val="0"/>
          <w:u w:val="single"/>
        </w:rPr>
      </w:pPr>
      <w:r w:rsidRPr="0039732D">
        <w:rPr>
          <w:rStyle w:val="Emphasis"/>
          <w:rFonts w:ascii="Times New Roman" w:hAnsi="Times New Roman" w:cs="Times New Roman"/>
          <w:i w:val="0"/>
          <w:u w:val="single"/>
        </w:rPr>
        <w:t>K čl. I 105. bod</w:t>
      </w:r>
    </w:p>
    <w:p w:rsidR="0047679B" w:rsidRPr="0039732D" w:rsidP="0047679B">
      <w:pPr>
        <w:spacing w:line="360" w:lineRule="auto"/>
        <w:jc w:val="both"/>
        <w:rPr>
          <w:rFonts w:ascii="Times New Roman" w:hAnsi="Times New Roman" w:cs="Times New Roman"/>
        </w:rPr>
      </w:pPr>
      <w:r w:rsidRPr="0039732D">
        <w:rPr>
          <w:rStyle w:val="Emphasis"/>
          <w:rFonts w:ascii="Times New Roman" w:hAnsi="Times New Roman" w:cs="Times New Roman"/>
          <w:i w:val="0"/>
        </w:rPr>
        <w:tab/>
        <w:t>V prílohe č. 2 bod 10. znie:</w:t>
      </w:r>
    </w:p>
    <w:p w:rsidR="0047679B" w:rsidRPr="0039732D" w:rsidP="0047679B">
      <w:pPr>
        <w:pStyle w:val="Header"/>
        <w:tabs>
          <w:tab w:val="left" w:pos="708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9732D">
        <w:rPr>
          <w:rFonts w:ascii="Times New Roman" w:hAnsi="Times New Roman" w:cs="Times New Roman"/>
          <w:sz w:val="24"/>
          <w:szCs w:val="24"/>
        </w:rPr>
        <w:tab/>
        <w:t>„10.</w:t>
      </w:r>
      <w:r w:rsidRPr="0039732D">
        <w:rPr>
          <w:rFonts w:ascii="Times New Roman" w:hAnsi="Times New Roman" w:cs="Times New Roman"/>
        </w:rPr>
        <w:t xml:space="preserve"> </w:t>
      </w:r>
      <w:bookmarkStart w:id="0" w:name="content"/>
      <w:r w:rsidRPr="0039732D">
        <w:rPr>
          <w:rFonts w:ascii="Times New Roman" w:hAnsi="Times New Roman" w:cs="Times New Roman"/>
          <w:sz w:val="24"/>
          <w:szCs w:val="24"/>
        </w:rPr>
        <w:t>Smernica Rady 2001/40/ES z 28. mája 2001 o vzájomnom uznávaní rozhodnutí o vyhostení štátnych príslušníkov tretích krajín (Mimoriadne vydanie Ú. v. EÚ, kap. 19/zv. 4; Ú. v. ES L 149, 2.6.2001)</w:t>
      </w:r>
      <w:bookmarkEnd w:id="0"/>
      <w:r w:rsidRPr="0039732D">
        <w:rPr>
          <w:rFonts w:ascii="Times New Roman" w:hAnsi="Times New Roman" w:cs="Times New Roman"/>
          <w:sz w:val="24"/>
          <w:szCs w:val="24"/>
        </w:rPr>
        <w:t>.“</w:t>
      </w:r>
    </w:p>
    <w:p w:rsidR="0047679B" w:rsidRPr="0039732D" w:rsidP="0047679B">
      <w:pPr>
        <w:spacing w:line="360" w:lineRule="auto"/>
        <w:ind w:firstLine="708"/>
        <w:jc w:val="both"/>
        <w:rPr>
          <w:rStyle w:val="Emphasis"/>
          <w:rFonts w:ascii="Times New Roman" w:hAnsi="Times New Roman" w:cs="Times New Roman"/>
          <w:i w:val="0"/>
        </w:rPr>
      </w:pPr>
    </w:p>
    <w:p w:rsidR="0047679B" w:rsidRPr="0039732D" w:rsidP="0047679B">
      <w:pPr>
        <w:ind w:left="3538"/>
        <w:jc w:val="both"/>
        <w:rPr>
          <w:rStyle w:val="Emphasis"/>
          <w:rFonts w:ascii="Times New Roman" w:hAnsi="Times New Roman" w:cs="Times New Roman"/>
          <w:i w:val="0"/>
        </w:rPr>
      </w:pPr>
      <w:r w:rsidRPr="0039732D">
        <w:rPr>
          <w:rStyle w:val="Emphasis"/>
          <w:rFonts w:ascii="Times New Roman" w:hAnsi="Times New Roman" w:cs="Times New Roman"/>
          <w:i w:val="0"/>
        </w:rPr>
        <w:t xml:space="preserve">Ide o legislatívno-technickú úpravu súvisiacu so zaužívaným spôsobom citácie právnych aktov ES a EÚ. </w:t>
      </w:r>
    </w:p>
    <w:p w:rsidR="0047679B" w:rsidRPr="0039732D" w:rsidP="0047679B">
      <w:pPr>
        <w:ind w:left="3538"/>
        <w:jc w:val="both"/>
        <w:rPr>
          <w:rStyle w:val="Emphasis"/>
          <w:rFonts w:ascii="Times New Roman" w:hAnsi="Times New Roman" w:cs="Times New Roman"/>
          <w:i w:val="0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RPr="0047679B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7679B">
        <w:rPr>
          <w:rFonts w:ascii="Times New Roman" w:hAnsi="Times New Roman" w:cs="Times New Roman"/>
          <w:color w:val="FF0000"/>
        </w:rPr>
        <w:tab/>
      </w:r>
      <w:r w:rsidRPr="0047679B">
        <w:rPr>
          <w:rFonts w:ascii="Times New Roman" w:hAnsi="Times New Roman" w:cs="Times New Roman"/>
        </w:rPr>
        <w:t xml:space="preserve"> Ústavnoprávny výbor Národnej rady Slovenskej republiky</w:t>
      </w:r>
    </w:p>
    <w:p w:rsidR="00D559D2" w:rsidRPr="00C00CB5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47679B">
        <w:rPr>
          <w:rFonts w:ascii="Times New Roman" w:hAnsi="Times New Roman" w:cs="Times New Roman"/>
        </w:rPr>
        <w:tab/>
        <w:tab/>
      </w:r>
      <w:r w:rsidRPr="00C00CB5">
        <w:rPr>
          <w:rFonts w:ascii="Times New Roman" w:hAnsi="Times New Roman" w:cs="Times New Roman"/>
        </w:rPr>
        <w:t>Výbor Národnej rady Slovenskej republiky pre zdravotníctvo</w:t>
      </w:r>
    </w:p>
    <w:p w:rsidR="00D559D2" w:rsidRPr="00FB3148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D559D2">
        <w:rPr>
          <w:rFonts w:ascii="Times New Roman" w:hAnsi="Times New Roman" w:cs="Times New Roman"/>
          <w:color w:val="FF0000"/>
        </w:rPr>
        <w:tab/>
        <w:tab/>
      </w:r>
      <w:r w:rsidRPr="00FB3148">
        <w:rPr>
          <w:rFonts w:ascii="Times New Roman" w:hAnsi="Times New Roman" w:cs="Times New Roman"/>
        </w:rPr>
        <w:t xml:space="preserve">Výbor Národnej rady Slovenskej republiky pre ľudské práva, národnosti </w:t>
        <w:tab/>
        <w:tab/>
        <w:tab/>
        <w:t xml:space="preserve">a postavenie žien </w:t>
        <w:tab/>
        <w:tab/>
        <w:tab/>
      </w:r>
    </w:p>
    <w:p w:rsidR="00D559D2" w:rsidRPr="0047679B" w:rsidP="00D559D2">
      <w:pPr>
        <w:pStyle w:val="BodyText"/>
        <w:rPr>
          <w:rFonts w:ascii="Times New Roman" w:hAnsi="Times New Roman" w:cs="Times New Roman"/>
        </w:rPr>
      </w:pPr>
      <w:r w:rsidRPr="00FB3148">
        <w:rPr>
          <w:rFonts w:ascii="Times New Roman" w:hAnsi="Times New Roman" w:cs="Times New Roman"/>
        </w:rPr>
        <w:tab/>
        <w:tab/>
      </w:r>
      <w:r w:rsidRPr="0047679B">
        <w:rPr>
          <w:rFonts w:ascii="Times New Roman" w:hAnsi="Times New Roman" w:cs="Times New Roman"/>
        </w:rPr>
        <w:t>Výbor Národnej rady Slovenskej republiky pre obranu a bezpečnosť</w:t>
      </w:r>
    </w:p>
    <w:p w:rsidR="00D559D2" w:rsidRPr="0047679B" w:rsidP="00D559D2">
      <w:pPr>
        <w:pStyle w:val="BodyText"/>
        <w:rPr>
          <w:rFonts w:ascii="Times New Roman" w:hAnsi="Times New Roman" w:cs="Times New Roman"/>
        </w:rPr>
      </w:pPr>
    </w:p>
    <w:p w:rsidR="00D559D2" w:rsidP="00D559D2">
      <w:pPr>
        <w:pStyle w:val="BodyText"/>
        <w:rPr>
          <w:rFonts w:ascii="Times New Roman" w:hAnsi="Times New Roman" w:cs="Times New Roman"/>
        </w:rPr>
      </w:pPr>
    </w:p>
    <w:p w:rsidR="00D559D2" w:rsidP="00D559D2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  <w:r w:rsidRPr="00D559D2">
        <w:rPr>
          <w:rFonts w:ascii="Times New Roman" w:hAnsi="Times New Roman" w:cs="Times New Roman"/>
          <w:b/>
        </w:rPr>
        <w:t>Gestorský výbor odporúča schváliť</w:t>
      </w:r>
    </w:p>
    <w:p w:rsidR="001718AD" w:rsidP="00D559D2">
      <w:pPr>
        <w:pStyle w:val="BodyText"/>
        <w:rPr>
          <w:rFonts w:ascii="Times New Roman" w:hAnsi="Times New Roman" w:cs="Times New Roman"/>
          <w:b/>
        </w:rPr>
      </w:pPr>
    </w:p>
    <w:p w:rsidR="001718AD" w:rsidP="001718A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18AD" w:rsidP="001718AD">
      <w:pPr>
        <w:pStyle w:val="BodyText"/>
        <w:rPr>
          <w:rFonts w:ascii="Times New Roman" w:hAnsi="Times New Roman" w:cs="Times New Roman"/>
        </w:rPr>
      </w:pPr>
    </w:p>
    <w:p w:rsidR="001718AD" w:rsidRPr="009371F2" w:rsidP="001718AD">
      <w:pPr>
        <w:pStyle w:val="BodyText"/>
        <w:rPr>
          <w:rFonts w:ascii="Times New Roman" w:hAnsi="Times New Roman" w:cs="Times New Roman"/>
        </w:rPr>
      </w:pPr>
      <w:r w:rsidRPr="009371F2">
        <w:rPr>
          <w:rFonts w:ascii="Times New Roman" w:hAnsi="Times New Roman" w:cs="Times New Roman"/>
        </w:rPr>
        <w:t>Gestorský výbor odporúča o pozmeňujúcich a doplňujúcich návrhoch hlasovať takto:</w:t>
      </w:r>
    </w:p>
    <w:p w:rsidR="001718AD" w:rsidP="001718AD">
      <w:pPr>
        <w:pStyle w:val="BodyText"/>
        <w:rPr>
          <w:rFonts w:ascii="Times New Roman" w:hAnsi="Times New Roman" w:cs="Times New Roman"/>
          <w:b/>
          <w:color w:val="FF0000"/>
        </w:rPr>
      </w:pPr>
      <w:r w:rsidRPr="009371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1718AD" w:rsidRPr="00032CBA" w:rsidP="001718AD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            </w:t>
      </w:r>
      <w:r w:rsidRPr="001718AD">
        <w:rPr>
          <w:rFonts w:ascii="Times New Roman" w:hAnsi="Times New Roman" w:cs="Times New Roman"/>
          <w:b/>
          <w:color w:val="FF0000"/>
        </w:rPr>
        <w:t xml:space="preserve"> </w:t>
      </w:r>
      <w:r w:rsidRPr="00032CBA">
        <w:rPr>
          <w:rFonts w:ascii="Times New Roman" w:hAnsi="Times New Roman" w:cs="Times New Roman"/>
        </w:rPr>
        <w:t>O bodoch</w:t>
      </w:r>
      <w:r w:rsidRPr="00032CBA" w:rsidR="00A31A47">
        <w:rPr>
          <w:rFonts w:ascii="Times New Roman" w:hAnsi="Times New Roman" w:cs="Times New Roman"/>
          <w:b/>
        </w:rPr>
        <w:t xml:space="preserve"> 1, 2, 3, 4, 5, </w:t>
      </w:r>
      <w:r w:rsidRPr="00032CBA" w:rsidR="00C00CB5">
        <w:rPr>
          <w:rFonts w:ascii="Times New Roman" w:hAnsi="Times New Roman" w:cs="Times New Roman"/>
          <w:b/>
        </w:rPr>
        <w:t xml:space="preserve">6, </w:t>
      </w:r>
      <w:r w:rsidRPr="00032CBA" w:rsidR="00A31A47">
        <w:rPr>
          <w:rFonts w:ascii="Times New Roman" w:hAnsi="Times New Roman" w:cs="Times New Roman"/>
          <w:b/>
        </w:rPr>
        <w:t xml:space="preserve">7, 8 a 9 </w:t>
      </w:r>
      <w:r w:rsidRPr="00032CBA">
        <w:rPr>
          <w:rFonts w:ascii="Times New Roman" w:hAnsi="Times New Roman" w:cs="Times New Roman"/>
          <w:b/>
        </w:rPr>
        <w:t xml:space="preserve">  </w:t>
      </w:r>
      <w:r w:rsidRPr="00032CBA">
        <w:rPr>
          <w:rFonts w:ascii="Times New Roman" w:hAnsi="Times New Roman" w:cs="Times New Roman"/>
        </w:rPr>
        <w:t xml:space="preserve">hlasovať spoločne, a tieto </w:t>
      </w:r>
      <w:r w:rsidRPr="00032CBA">
        <w:rPr>
          <w:rFonts w:ascii="Times New Roman" w:hAnsi="Times New Roman" w:cs="Times New Roman"/>
          <w:b/>
        </w:rPr>
        <w:t>schváliť</w:t>
      </w:r>
      <w:r w:rsidRPr="00032CBA">
        <w:rPr>
          <w:rFonts w:ascii="Times New Roman" w:hAnsi="Times New Roman" w:cs="Times New Roman"/>
        </w:rPr>
        <w:t>.</w:t>
      </w:r>
    </w:p>
    <w:p w:rsidR="001718AD" w:rsidRPr="001718AD" w:rsidP="001718AD">
      <w:pPr>
        <w:pStyle w:val="BodyText"/>
        <w:rPr>
          <w:rFonts w:ascii="Times New Roman" w:hAnsi="Times New Roman" w:cs="Times New Roman"/>
          <w:color w:val="FF0000"/>
        </w:rPr>
      </w:pPr>
      <w:r w:rsidRPr="001718AD">
        <w:rPr>
          <w:rFonts w:ascii="Times New Roman" w:hAnsi="Times New Roman" w:cs="Times New Roman"/>
          <w:color w:val="FF0000"/>
        </w:rPr>
        <w:t xml:space="preserve">            </w:t>
      </w:r>
    </w:p>
    <w:p w:rsidR="001718AD" w:rsidRPr="001718AD" w:rsidP="001718AD">
      <w:pPr>
        <w:pStyle w:val="BodyText"/>
        <w:rPr>
          <w:rFonts w:ascii="Times New Roman" w:hAnsi="Times New Roman" w:cs="Times New Roman"/>
          <w:color w:val="FF0000"/>
        </w:rPr>
      </w:pPr>
    </w:p>
    <w:p w:rsidR="001718AD" w:rsidP="00D559D2">
      <w:pPr>
        <w:pStyle w:val="BodyText"/>
        <w:rPr>
          <w:rFonts w:ascii="Times New Roman" w:hAnsi="Times New Roman" w:cs="Times New Roman"/>
          <w:b/>
          <w:color w:val="FF0000"/>
        </w:rPr>
      </w:pPr>
    </w:p>
    <w:p w:rsidR="00032CBA" w:rsidP="00D559D2">
      <w:pPr>
        <w:pStyle w:val="BodyText"/>
        <w:rPr>
          <w:rFonts w:ascii="Times New Roman" w:hAnsi="Times New Roman" w:cs="Times New Roman"/>
          <w:b/>
          <w:color w:val="FF0000"/>
        </w:rPr>
      </w:pPr>
    </w:p>
    <w:p w:rsidR="00032CBA" w:rsidP="00D559D2">
      <w:pPr>
        <w:pStyle w:val="BodyText"/>
        <w:rPr>
          <w:rFonts w:ascii="Times New Roman" w:hAnsi="Times New Roman" w:cs="Times New Roman"/>
          <w:b/>
          <w:color w:val="FF0000"/>
        </w:rPr>
      </w:pPr>
    </w:p>
    <w:p w:rsidR="00032CBA" w:rsidP="00D559D2">
      <w:pPr>
        <w:pStyle w:val="BodyText"/>
        <w:rPr>
          <w:rFonts w:ascii="Times New Roman" w:hAnsi="Times New Roman" w:cs="Times New Roman"/>
          <w:b/>
          <w:color w:val="FF0000"/>
        </w:rPr>
      </w:pPr>
    </w:p>
    <w:p w:rsidR="00032CBA" w:rsidRPr="00D559D2" w:rsidP="00D559D2">
      <w:pPr>
        <w:pStyle w:val="BodyText"/>
        <w:rPr>
          <w:rFonts w:ascii="Times New Roman" w:hAnsi="Times New Roman" w:cs="Times New Roman"/>
          <w:b/>
          <w:color w:val="FF0000"/>
        </w:rPr>
      </w:pPr>
    </w:p>
    <w:p w:rsidR="00D559D2" w:rsidP="00D559D2">
      <w:pPr>
        <w:pStyle w:val="BodyText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D559D2" w:rsidP="00D559D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D559D2" w:rsidRPr="0089063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Gestorský výbor na základe stanovísk výborov k</w:t>
      </w:r>
      <w:r w:rsidRPr="00D559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vládnemu</w:t>
      </w:r>
      <w:r w:rsidRPr="00EA712A">
        <w:rPr>
          <w:rFonts w:ascii="Times New Roman" w:hAnsi="Times New Roman" w:cs="Times New Roman"/>
        </w:rPr>
        <w:t xml:space="preserve"> návrh</w:t>
      </w:r>
      <w:r>
        <w:rPr>
          <w:rFonts w:ascii="Times New Roman" w:hAnsi="Times New Roman" w:cs="Times New Roman"/>
        </w:rPr>
        <w:t>u</w:t>
      </w:r>
      <w:r w:rsidRPr="00EA712A">
        <w:rPr>
          <w:rFonts w:ascii="Times New Roman" w:hAnsi="Times New Roman" w:cs="Times New Roman"/>
        </w:rPr>
        <w:t xml:space="preserve"> zákona, </w:t>
      </w:r>
      <w:r w:rsidRPr="00EA712A">
        <w:rPr>
          <w:rStyle w:val="PlaceholderText"/>
          <w:bCs/>
          <w:color w:val="000000"/>
        </w:rPr>
        <w:t>ktorým sa mení a dopĺňa zákon č. 48/2002 Z. z. o pobyte cudzincov a o zmene a doplnení niektorých zákonov v znení neskorších predpisov a o zmene a doplnení niektorých zákonov</w:t>
      </w:r>
      <w:r>
        <w:rPr>
          <w:rStyle w:val="PlaceholderText"/>
          <w:b/>
          <w:bCs/>
          <w:color w:val="000000"/>
        </w:rPr>
        <w:t xml:space="preserve"> (tlač 1244)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vyjadrených v ich uzneseniach uvedených pod bodom </w:t>
      </w: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tejto správy a v stanoviskách poslancov  vyjadrených v rozprave k tomuto návrhu zákona v súlade s § 79 ods. 4 a § 83 zákona Národnej rady Slovenskej republiky č. 350/1996 Z. z. o rokovacom poriadku Národnej rady Slovenskej republiky v znení neskorších predpisov</w:t>
      </w:r>
    </w:p>
    <w:p w:rsidR="00D559D2" w:rsidP="00D559D2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</w:rPr>
        <w:t>odporúča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1718AD" w:rsidP="001718A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D559D2">
        <w:rPr>
          <w:rFonts w:ascii="Times New Roman" w:hAnsi="Times New Roman" w:cs="Times New Roman"/>
          <w:b/>
          <w:bCs/>
        </w:rPr>
        <w:t xml:space="preserve">                </w:t>
      </w:r>
      <w:r w:rsidR="00D559D2">
        <w:rPr>
          <w:rFonts w:ascii="Times New Roman" w:hAnsi="Times New Roman" w:cs="Times New Roman"/>
        </w:rPr>
        <w:t xml:space="preserve">Národnej rade Slovenskej republiky predmetný vládny návrh zákona </w:t>
      </w:r>
      <w:r w:rsidR="00D559D2">
        <w:rPr>
          <w:rFonts w:ascii="Times New Roman" w:hAnsi="Times New Roman" w:cs="Times New Roman"/>
          <w:b/>
          <w:bCs/>
        </w:rPr>
        <w:t xml:space="preserve"> schváliť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</w:rPr>
        <w:t>v znení schválených pozmeňujúcich a doplňujúcich návrhov uvedených v tejto správe.</w:t>
      </w:r>
    </w:p>
    <w:p w:rsidR="001718AD" w:rsidP="001718A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RPr="00D53B5F" w:rsidP="001718A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1718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k</w:t>
      </w:r>
      <w:r w:rsidRPr="00312775">
        <w:rPr>
          <w:rFonts w:ascii="Times New Roman" w:hAnsi="Times New Roman" w:cs="Times New Roman"/>
          <w:bCs/>
        </w:rPr>
        <w:t xml:space="preserve"> </w:t>
      </w:r>
      <w:r w:rsidR="001718AD">
        <w:rPr>
          <w:rFonts w:ascii="Times New Roman" w:hAnsi="Times New Roman" w:cs="Times New Roman"/>
        </w:rPr>
        <w:t>vládnemu</w:t>
      </w:r>
      <w:r w:rsidRPr="00EA712A" w:rsidR="001718AD">
        <w:rPr>
          <w:rFonts w:ascii="Times New Roman" w:hAnsi="Times New Roman" w:cs="Times New Roman"/>
        </w:rPr>
        <w:t xml:space="preserve"> návrh</w:t>
      </w:r>
      <w:r w:rsidR="001718AD">
        <w:rPr>
          <w:rFonts w:ascii="Times New Roman" w:hAnsi="Times New Roman" w:cs="Times New Roman"/>
        </w:rPr>
        <w:t>u</w:t>
      </w:r>
      <w:r w:rsidRPr="00EA712A" w:rsidR="001718AD">
        <w:rPr>
          <w:rFonts w:ascii="Times New Roman" w:hAnsi="Times New Roman" w:cs="Times New Roman"/>
        </w:rPr>
        <w:t xml:space="preserve"> zákona, </w:t>
      </w:r>
      <w:r w:rsidRPr="00EA712A" w:rsidR="001718AD">
        <w:rPr>
          <w:rStyle w:val="PlaceholderText"/>
          <w:bCs/>
          <w:color w:val="000000"/>
        </w:rPr>
        <w:t>ktorým sa mení a dopĺňa zákon č. 48/2002 Z. z. o pobyte cudzincov a o zmene a doplnení niektorých zákonov v znení neskorších predpisov a o zmene a doplnení niektorých zákonov</w:t>
      </w:r>
      <w:r w:rsidR="001718AD">
        <w:rPr>
          <w:rStyle w:val="PlaceholderText"/>
          <w:b/>
          <w:bCs/>
          <w:color w:val="000000"/>
        </w:rPr>
        <w:t xml:space="preserve"> (tlač 1244) </w:t>
      </w:r>
      <w:r>
        <w:rPr>
          <w:rFonts w:ascii="Times New Roman" w:hAnsi="Times New Roman" w:cs="Times New Roman"/>
        </w:rPr>
        <w:t xml:space="preserve">v druhom čítaní  </w:t>
      </w:r>
      <w:r>
        <w:rPr>
          <w:rFonts w:ascii="Times New Roman" w:hAnsi="Times New Roman" w:cs="Times New Roman"/>
          <w:b/>
        </w:rPr>
        <w:t>bola schválená uznesením Výboru Národnej rady Slovenskej republiky pre  obranu a bezpečnosť</w:t>
      </w:r>
      <w:r w:rsidRPr="00B07FA2">
        <w:rPr>
          <w:rFonts w:ascii="Times New Roman" w:hAnsi="Times New Roman" w:cs="Times New Roman"/>
          <w:b/>
        </w:rPr>
        <w:t xml:space="preserve">  </w:t>
      </w:r>
      <w:r w:rsidRPr="00CC41F8" w:rsidR="00CC41F8">
        <w:rPr>
          <w:rFonts w:ascii="Times New Roman" w:hAnsi="Times New Roman" w:cs="Times New Roman"/>
          <w:b/>
        </w:rPr>
        <w:t>č. 306 na svojej 71</w:t>
      </w:r>
      <w:r w:rsidRPr="00CC41F8">
        <w:rPr>
          <w:rFonts w:ascii="Times New Roman" w:hAnsi="Times New Roman" w:cs="Times New Roman"/>
          <w:b/>
        </w:rPr>
        <w:t>. schôdzi.</w:t>
      </w:r>
      <w:r w:rsidRPr="006C0A96">
        <w:rPr>
          <w:rFonts w:ascii="Times New Roman" w:hAnsi="Times New Roman" w:cs="Times New Roman"/>
          <w:color w:val="FF0000"/>
        </w:rPr>
        <w:tab/>
      </w:r>
    </w:p>
    <w:p w:rsidR="00D559D2" w:rsidRPr="00A9114A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D559D2" w:rsidP="00D559D2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 w:rsidR="00C00CB5">
        <w:rPr>
          <w:rFonts w:ascii="Times New Roman" w:hAnsi="Times New Roman" w:cs="Times New Roman"/>
        </w:rPr>
        <w:t xml:space="preserve">V Bratislave  1. decembra </w:t>
      </w:r>
      <w:r>
        <w:rPr>
          <w:rFonts w:ascii="Times New Roman" w:hAnsi="Times New Roman" w:cs="Times New Roman"/>
        </w:rPr>
        <w:t xml:space="preserve">  2009</w:t>
      </w: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D559D2" w:rsidP="00D559D2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Rudolf PUČÍK  v. r. </w:t>
      </w:r>
    </w:p>
    <w:p w:rsidR="00D559D2" w:rsidP="00D559D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Arial" w:hAnsi="Arial" w:cs="Arial"/>
          <w:szCs w:val="20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D559D2" w:rsidP="00D559D2">
      <w:pPr>
        <w:rPr>
          <w:rFonts w:ascii="Times New Roman" w:hAnsi="Times New Roman" w:cs="Times New Roman"/>
        </w:rPr>
      </w:pPr>
    </w:p>
    <w:p w:rsidR="001D1A27" w:rsidP="001D1A27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51062"/>
    <w:multiLevelType w:val="hybridMultilevel"/>
    <w:tmpl w:val="25EC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rtl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A4C95"/>
    <w:multiLevelType w:val="hybridMultilevel"/>
    <w:tmpl w:val="6BE0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2CBA"/>
    <w:rsid w:val="00090FEC"/>
    <w:rsid w:val="001718AD"/>
    <w:rsid w:val="001D1A27"/>
    <w:rsid w:val="00215296"/>
    <w:rsid w:val="00312775"/>
    <w:rsid w:val="0039732D"/>
    <w:rsid w:val="00413295"/>
    <w:rsid w:val="0047679B"/>
    <w:rsid w:val="004916E7"/>
    <w:rsid w:val="006A461A"/>
    <w:rsid w:val="006C0A96"/>
    <w:rsid w:val="00890632"/>
    <w:rsid w:val="009371F2"/>
    <w:rsid w:val="00967C41"/>
    <w:rsid w:val="00A20B6B"/>
    <w:rsid w:val="00A31A47"/>
    <w:rsid w:val="00A9114A"/>
    <w:rsid w:val="00B07FA2"/>
    <w:rsid w:val="00C00CB5"/>
    <w:rsid w:val="00C400CB"/>
    <w:rsid w:val="00CC41F8"/>
    <w:rsid w:val="00D53B5F"/>
    <w:rsid w:val="00D559D2"/>
    <w:rsid w:val="00D72999"/>
    <w:rsid w:val="00DB4E72"/>
    <w:rsid w:val="00DF0A41"/>
    <w:rsid w:val="00E0690C"/>
    <w:rsid w:val="00E36274"/>
    <w:rsid w:val="00EA712A"/>
    <w:rsid w:val="00EB2C5B"/>
    <w:rsid w:val="00F81A16"/>
    <w:rsid w:val="00FB314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9D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D559D2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559D2"/>
    <w:pPr>
      <w:autoSpaceDE/>
      <w:autoSpaceDN/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D559D2"/>
    <w:pPr>
      <w:autoSpaceDE/>
      <w:autoSpaceDN/>
      <w:jc w:val="left"/>
      <w:outlineLvl w:val="3"/>
    </w:pPr>
    <w:rPr>
      <w:sz w:val="20"/>
    </w:rPr>
  </w:style>
  <w:style w:type="character" w:default="1" w:styleId="DefaultParagraphFont">
    <w:name w:val="Default Paragraph Font"/>
    <w:link w:val="Char"/>
    <w:semiHidden/>
  </w:style>
  <w:style w:type="paragraph" w:styleId="BodyText">
    <w:name w:val="Body Text"/>
    <w:basedOn w:val="Normal"/>
    <w:rsid w:val="00D559D2"/>
    <w:pPr>
      <w:tabs>
        <w:tab w:val="left" w:pos="709"/>
        <w:tab w:val="left" w:pos="1077"/>
      </w:tabs>
      <w:jc w:val="both"/>
    </w:pPr>
  </w:style>
  <w:style w:type="paragraph" w:customStyle="1" w:styleId="Char">
    <w:name w:val="Char"/>
    <w:basedOn w:val="Normal"/>
    <w:link w:val="DefaultParagraphFont"/>
    <w:rsid w:val="00D559D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CharChar">
    <w:name w:val="Char Char"/>
    <w:basedOn w:val="Normal"/>
    <w:rsid w:val="00D559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PlaceholderText">
    <w:name w:val="Placeholder Text"/>
    <w:basedOn w:val="DefaultParagraphFont"/>
    <w:semiHidden/>
    <w:rsid w:val="00D559D2"/>
    <w:rPr>
      <w:rFonts w:ascii="Times New Roman" w:hAnsi="Times New Roman" w:cs="Times New Roman"/>
      <w:color w:val="808080"/>
      <w:rtl w:val="0"/>
    </w:rPr>
  </w:style>
  <w:style w:type="paragraph" w:customStyle="1" w:styleId="CharCharChar">
    <w:name w:val="Char Char Char"/>
    <w:basedOn w:val="Normal"/>
    <w:rsid w:val="0047679B"/>
    <w:pPr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styleId="Header">
    <w:name w:val="header"/>
    <w:basedOn w:val="Normal"/>
    <w:rsid w:val="0047679B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Emphasis">
    <w:name w:val="Emphasis"/>
    <w:basedOn w:val="DefaultParagraphFont"/>
    <w:qFormat/>
    <w:rsid w:val="0047679B"/>
    <w:rPr>
      <w:i/>
      <w:iCs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179</TotalTime>
  <Pages>1</Pages>
  <Words>1681</Words>
  <Characters>9588</Characters>
  <Application>Microsoft Office Word</Application>
  <DocSecurity>0</DocSecurity>
  <Lines>0</Lines>
  <Paragraphs>0</Paragraphs>
  <ScaleCrop>false</ScaleCrop>
  <Company>Kancelaria NR SR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k VNZ o pobyte cudzincov (tlač 1244)</dc:title>
  <dc:subject>2. čítanie - V. Jasaň</dc:subject>
  <dc:creator>mazuvlad</dc:creator>
  <cp:lastModifiedBy>mazuvlad</cp:lastModifiedBy>
  <cp:revision>10</cp:revision>
  <dcterms:created xsi:type="dcterms:W3CDTF">2009-11-04T09:50:00Z</dcterms:created>
  <dcterms:modified xsi:type="dcterms:W3CDTF">2009-11-27T11:33:00Z</dcterms:modified>
</cp:coreProperties>
</file>