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0A1F">
      <w:pPr>
        <w:pStyle w:val="Heading1"/>
        <w:spacing w:line="240" w:lineRule="auto"/>
        <w:ind w:firstLine="540"/>
        <w:rPr>
          <w:rFonts w:ascii="Times New Roman" w:hAnsi="Times New Roman" w:cs="Times New Roman"/>
          <w:b w:val="0"/>
          <w:bCs/>
          <w:i/>
          <w:iCs/>
        </w:rPr>
      </w:pPr>
      <w:r>
        <w:rPr>
          <w:rFonts w:ascii="Times New Roman" w:hAnsi="Times New Roman" w:cs="Times New Roman"/>
          <w:b w:val="0"/>
          <w:bCs/>
          <w:i/>
          <w:iCs/>
        </w:rPr>
        <w:t xml:space="preserve">             Výbor</w:t>
      </w:r>
    </w:p>
    <w:p w:rsidR="00280A1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Národnej rady Slovenskej republiky</w:t>
      </w:r>
    </w:p>
    <w:p w:rsidR="0092525D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 xml:space="preserve"> </w:t>
      </w:r>
      <w:r w:rsidR="00653A77">
        <w:rPr>
          <w:rFonts w:ascii="Times New Roman" w:hAnsi="Times New Roman" w:cs="Times New Roman"/>
        </w:rPr>
        <w:t xml:space="preserve">     </w:t>
      </w:r>
      <w:r w:rsidR="00280A1F">
        <w:rPr>
          <w:rFonts w:ascii="Times New Roman" w:hAnsi="Times New Roman" w:cs="Times New Roman"/>
          <w:i/>
        </w:rPr>
        <w:t xml:space="preserve">pre </w:t>
      </w:r>
      <w:r w:rsidR="00653A77">
        <w:rPr>
          <w:rFonts w:ascii="Times New Roman" w:hAnsi="Times New Roman" w:cs="Times New Roman"/>
          <w:i/>
        </w:rPr>
        <w:t>hospodársku politiku</w:t>
      </w:r>
      <w:r w:rsidR="00280A1F">
        <w:rPr>
          <w:rFonts w:ascii="Times New Roman" w:hAnsi="Times New Roman" w:cs="Times New Roman"/>
        </w:rPr>
        <w:t xml:space="preserve">        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CC1B5E" w:rsidP="00CC1B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394BC6">
        <w:rPr>
          <w:rFonts w:ascii="Times New Roman" w:hAnsi="Times New Roman" w:cs="Times New Roman"/>
        </w:rPr>
        <w:t xml:space="preserve">                              89</w:t>
      </w:r>
      <w:r>
        <w:rPr>
          <w:rFonts w:ascii="Times New Roman" w:hAnsi="Times New Roman" w:cs="Times New Roman"/>
        </w:rPr>
        <w:t>. schôdza výboru</w:t>
      </w:r>
    </w:p>
    <w:p w:rsidR="00CC1B5E" w:rsidP="00CC1B5E">
      <w:pPr>
        <w:ind w:left="6372"/>
        <w:jc w:val="both"/>
        <w:rPr>
          <w:rFonts w:ascii="Times New Roman" w:hAnsi="Times New Roman" w:cs="Times New Roman"/>
        </w:rPr>
      </w:pPr>
      <w:r w:rsidR="008F41F2">
        <w:rPr>
          <w:rFonts w:ascii="Times New Roman" w:hAnsi="Times New Roman" w:cs="Times New Roman"/>
        </w:rPr>
        <w:t xml:space="preserve">Číslo: </w:t>
      </w:r>
      <w:r w:rsidR="00F909A2">
        <w:rPr>
          <w:rFonts w:ascii="Times New Roman" w:hAnsi="Times New Roman" w:cs="Times New Roman"/>
        </w:rPr>
        <w:t>1670</w:t>
      </w:r>
      <w:r>
        <w:rPr>
          <w:rFonts w:ascii="Times New Roman" w:hAnsi="Times New Roman" w:cs="Times New Roman"/>
        </w:rPr>
        <w:t>/2009</w:t>
      </w:r>
      <w:r w:rsidR="008F41F2">
        <w:rPr>
          <w:rFonts w:ascii="Times New Roman" w:hAnsi="Times New Roman" w:cs="Times New Roman"/>
        </w:rPr>
        <w:t>-HPP</w:t>
      </w:r>
    </w:p>
    <w:p w:rsidR="00E34E6B" w:rsidP="00E34E6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="00382233">
        <w:rPr>
          <w:rFonts w:ascii="Times New Roman" w:hAnsi="Times New Roman" w:cs="Times New Roman"/>
          <w:b/>
          <w:sz w:val="32"/>
          <w:szCs w:val="28"/>
        </w:rPr>
        <w:t>6</w:t>
      </w:r>
      <w:r w:rsidR="00266CCD">
        <w:rPr>
          <w:rFonts w:ascii="Times New Roman" w:hAnsi="Times New Roman" w:cs="Times New Roman"/>
          <w:b/>
          <w:sz w:val="32"/>
          <w:szCs w:val="28"/>
        </w:rPr>
        <w:t>10</w:t>
      </w:r>
    </w:p>
    <w:p w:rsidR="00280A1F" w:rsidRPr="00AE7475" w:rsidP="00E34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475">
        <w:rPr>
          <w:rFonts w:ascii="Times New Roman" w:hAnsi="Times New Roman" w:cs="Times New Roman"/>
          <w:sz w:val="28"/>
          <w:szCs w:val="28"/>
        </w:rPr>
        <w:t>U z n</w:t>
      </w:r>
      <w:r w:rsidRPr="00AE7475">
        <w:rPr>
          <w:rFonts w:ascii="Times New Roman" w:hAnsi="Times New Roman" w:cs="Times New Roman"/>
          <w:sz w:val="28"/>
          <w:szCs w:val="28"/>
        </w:rPr>
        <w:t xml:space="preserve"> e s e n i</w:t>
      </w:r>
      <w:r w:rsidRPr="00AE7475" w:rsidR="00653A77">
        <w:rPr>
          <w:rFonts w:ascii="Times New Roman" w:hAnsi="Times New Roman" w:cs="Times New Roman"/>
          <w:sz w:val="28"/>
          <w:szCs w:val="28"/>
        </w:rPr>
        <w:t> </w:t>
      </w:r>
      <w:r w:rsidRPr="00AE7475">
        <w:rPr>
          <w:rFonts w:ascii="Times New Roman" w:hAnsi="Times New Roman" w:cs="Times New Roman"/>
          <w:sz w:val="28"/>
          <w:szCs w:val="28"/>
        </w:rPr>
        <w:t>e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280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 </w:t>
      </w:r>
      <w:r w:rsidR="004D5684">
        <w:rPr>
          <w:rFonts w:ascii="Times New Roman" w:hAnsi="Times New Roman" w:cs="Times New Roman"/>
          <w:b/>
        </w:rPr>
        <w:t>hospodársku politiku</w:t>
      </w:r>
    </w:p>
    <w:p w:rsidR="00280A1F" w:rsidRPr="006761D8">
      <w:pPr>
        <w:jc w:val="center"/>
        <w:rPr>
          <w:rFonts w:ascii="Times New Roman" w:hAnsi="Times New Roman" w:cs="Times New Roman"/>
        </w:rPr>
      </w:pPr>
      <w:r w:rsidR="007A4E92">
        <w:rPr>
          <w:rFonts w:ascii="Times New Roman" w:hAnsi="Times New Roman" w:cs="Times New Roman"/>
        </w:rPr>
        <w:t>z</w:t>
      </w:r>
      <w:r w:rsidR="00D537BF">
        <w:rPr>
          <w:rFonts w:ascii="Times New Roman" w:hAnsi="Times New Roman" w:cs="Times New Roman"/>
        </w:rPr>
        <w:t> </w:t>
      </w:r>
      <w:r w:rsidR="00CC1B5E">
        <w:rPr>
          <w:rFonts w:ascii="Times New Roman" w:hAnsi="Times New Roman" w:cs="Times New Roman"/>
        </w:rPr>
        <w:t>19</w:t>
      </w:r>
      <w:r w:rsidR="00D537BF">
        <w:rPr>
          <w:rFonts w:ascii="Times New Roman" w:hAnsi="Times New Roman" w:cs="Times New Roman"/>
        </w:rPr>
        <w:t xml:space="preserve">. </w:t>
      </w:r>
      <w:r w:rsidR="00CC1B5E">
        <w:rPr>
          <w:rFonts w:ascii="Times New Roman" w:hAnsi="Times New Roman" w:cs="Times New Roman"/>
        </w:rPr>
        <w:t>novembra</w:t>
      </w:r>
      <w:r w:rsidR="00D537BF">
        <w:rPr>
          <w:rFonts w:ascii="Times New Roman" w:hAnsi="Times New Roman" w:cs="Times New Roman"/>
        </w:rPr>
        <w:t xml:space="preserve"> 200</w:t>
      </w:r>
      <w:r w:rsidR="00185D06">
        <w:rPr>
          <w:rFonts w:ascii="Times New Roman" w:hAnsi="Times New Roman" w:cs="Times New Roman"/>
        </w:rPr>
        <w:t>9</w:t>
      </w:r>
    </w:p>
    <w:p w:rsidR="00280A1F" w:rsidRPr="005806FB">
      <w:pPr>
        <w:rPr>
          <w:rFonts w:ascii="Times New Roman" w:hAnsi="Times New Roman" w:cs="Times New Roman"/>
          <w:u w:val="single"/>
        </w:rPr>
      </w:pPr>
    </w:p>
    <w:p w:rsidR="00280A1F">
      <w:pPr>
        <w:pStyle w:val="BodyTextIndent"/>
        <w:ind w:firstLine="540"/>
        <w:rPr>
          <w:rFonts w:ascii="Times New Roman" w:hAnsi="Times New Roman" w:cs="Times New Roman"/>
          <w:b/>
          <w:bCs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Výbor Národnej rady Slovenskej republiky </w:t>
      </w:r>
    </w:p>
    <w:p w:rsidR="00280A1F">
      <w:pPr>
        <w:pStyle w:val="BodyTextIndent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b/>
          <w:bCs/>
          <w:color w:val="auto"/>
          <w:lang w:val="sk-SK"/>
        </w:rPr>
        <w:t xml:space="preserve">pre </w:t>
      </w:r>
      <w:r w:rsidR="004D5684">
        <w:rPr>
          <w:rFonts w:ascii="Times New Roman" w:hAnsi="Times New Roman" w:cs="Times New Roman"/>
          <w:b/>
          <w:bCs/>
          <w:color w:val="auto"/>
          <w:lang w:val="sk-SK"/>
        </w:rPr>
        <w:t>hospodársku politiku</w:t>
      </w:r>
      <w:r>
        <w:rPr>
          <w:rFonts w:ascii="Times New Roman" w:hAnsi="Times New Roman" w:cs="Times New Roman"/>
          <w:color w:val="auto"/>
          <w:lang w:val="sk-SK"/>
        </w:rPr>
        <w:t xml:space="preserve">   </w:t>
      </w:r>
    </w:p>
    <w:p w:rsidR="00280A1F" w:rsidRPr="00633B93">
      <w:pPr>
        <w:pStyle w:val="BodyTextIndent"/>
        <w:rPr>
          <w:rFonts w:ascii="Times New Roman" w:hAnsi="Times New Roman" w:cs="Times New Roman"/>
          <w:color w:val="auto"/>
          <w:lang w:val="sk-SK"/>
        </w:rPr>
      </w:pPr>
    </w:p>
    <w:p w:rsidR="00280A1F" w:rsidRPr="00D537BF" w:rsidP="00EE5E09">
      <w:pPr>
        <w:pStyle w:val="BodyTextIndent2"/>
        <w:ind w:firstLine="540"/>
        <w:rPr>
          <w:rFonts w:cs="Times New Roman"/>
          <w:color w:val="auto"/>
        </w:rPr>
      </w:pPr>
      <w:r w:rsidRPr="00633B93" w:rsidR="00BF642A">
        <w:rPr>
          <w:rFonts w:cs="Times New Roman"/>
          <w:color w:val="auto"/>
        </w:rPr>
        <w:t xml:space="preserve">prerokoval </w:t>
      </w:r>
      <w:r w:rsidR="004F3B33">
        <w:rPr>
          <w:rFonts w:cs="Times New Roman"/>
          <w:color w:val="auto"/>
        </w:rPr>
        <w:t xml:space="preserve">vládny návrh </w:t>
      </w:r>
      <w:r w:rsidRPr="004675B3" w:rsidR="00042F23">
        <w:rPr>
          <w:rFonts w:cs="Times New Roman"/>
          <w:color w:val="auto"/>
        </w:rPr>
        <w:t>zákona</w:t>
      </w:r>
      <w:r w:rsidR="00F909A2">
        <w:rPr>
          <w:rFonts w:cs="Times New Roman"/>
          <w:color w:val="auto"/>
        </w:rPr>
        <w:t xml:space="preserve"> </w:t>
      </w:r>
      <w:r w:rsidRPr="00F909A2" w:rsidR="00F909A2">
        <w:rPr>
          <w:rFonts w:cs="Times New Roman"/>
          <w:color w:val="auto"/>
        </w:rPr>
        <w:t xml:space="preserve">o národnej infraštruktúre pre priestorové informácie </w:t>
      </w:r>
      <w:r w:rsidRPr="00F909A2" w:rsidR="00F909A2">
        <w:rPr>
          <w:rFonts w:cs="Times New Roman"/>
          <w:color w:val="auto"/>
        </w:rPr>
        <w:t xml:space="preserve">(tlač </w:t>
      </w:r>
      <w:r w:rsidRPr="00F909A2" w:rsidR="00F909A2">
        <w:rPr>
          <w:rFonts w:cs="Times New Roman"/>
          <w:b/>
          <w:color w:val="auto"/>
        </w:rPr>
        <w:t>1220</w:t>
      </w:r>
      <w:r w:rsidRPr="00F909A2" w:rsidR="00F909A2">
        <w:rPr>
          <w:rFonts w:cs="Times New Roman"/>
          <w:color w:val="auto"/>
        </w:rPr>
        <w:t>)</w:t>
      </w:r>
      <w:r w:rsidRPr="00DE3713" w:rsidR="00A475BF">
        <w:rPr>
          <w:rFonts w:cs="Times New Roman"/>
          <w:color w:val="auto"/>
        </w:rPr>
        <w:t xml:space="preserve"> </w:t>
      </w:r>
      <w:r w:rsidRPr="004154B6" w:rsidR="004154B6">
        <w:rPr>
          <w:rFonts w:cs="Times New Roman"/>
          <w:color w:val="auto"/>
        </w:rPr>
        <w:t xml:space="preserve"> </w:t>
      </w:r>
      <w:r w:rsidRPr="00D537BF">
        <w:rPr>
          <w:rFonts w:cs="Times New Roman"/>
          <w:color w:val="auto"/>
        </w:rPr>
        <w:t xml:space="preserve">a </w:t>
      </w:r>
    </w:p>
    <w:p w:rsidR="00280A1F" w:rsidRPr="00D537BF">
      <w:pPr>
        <w:jc w:val="both"/>
        <w:rPr>
          <w:rFonts w:ascii="Times New Roman" w:hAnsi="Times New Roman" w:cs="Times New Roman"/>
        </w:rPr>
      </w:pPr>
    </w:p>
    <w:p w:rsidR="00EE5E09" w:rsidP="00EE5E09">
      <w:pPr>
        <w:pStyle w:val="Heading4"/>
        <w:numPr>
          <w:ilvl w:val="0"/>
          <w:numId w:val="21"/>
        </w:numPr>
        <w:tabs>
          <w:tab w:val="left" w:pos="900"/>
        </w:tabs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s ú h l a s í</w:t>
      </w:r>
    </w:p>
    <w:p w:rsidR="00EE5E09" w:rsidP="00EE5E09">
      <w:pPr>
        <w:pStyle w:val="BodyTextIndent2"/>
        <w:ind w:firstLine="540"/>
        <w:rPr>
          <w:rFonts w:cs="Times New Roman"/>
          <w:color w:val="auto"/>
        </w:rPr>
      </w:pPr>
    </w:p>
    <w:p w:rsidR="00280A1F" w:rsidRPr="00D537BF" w:rsidP="00EE5E09">
      <w:pPr>
        <w:pStyle w:val="BodyTextIndent2"/>
        <w:ind w:firstLine="540"/>
        <w:rPr>
          <w:rFonts w:cs="Times New Roman"/>
          <w:color w:val="auto"/>
        </w:rPr>
      </w:pPr>
      <w:r w:rsidRPr="00D537BF" w:rsidR="00697C8D">
        <w:rPr>
          <w:rFonts w:cs="Times New Roman"/>
          <w:color w:val="auto"/>
        </w:rPr>
        <w:t xml:space="preserve">s </w:t>
      </w:r>
      <w:r w:rsidR="004F3B33">
        <w:rPr>
          <w:rFonts w:cs="Times New Roman"/>
          <w:color w:val="auto"/>
        </w:rPr>
        <w:t xml:space="preserve">vládnym návrhom </w:t>
      </w:r>
      <w:r w:rsidRPr="004675B3" w:rsidR="00042F23">
        <w:rPr>
          <w:rFonts w:cs="Times New Roman"/>
          <w:color w:val="auto"/>
        </w:rPr>
        <w:t>zákona</w:t>
      </w:r>
      <w:r w:rsidR="00F909A2">
        <w:rPr>
          <w:rFonts w:cs="Times New Roman"/>
          <w:color w:val="auto"/>
        </w:rPr>
        <w:t xml:space="preserve"> </w:t>
      </w:r>
      <w:r w:rsidRPr="00F909A2" w:rsidR="00F909A2">
        <w:rPr>
          <w:rFonts w:cs="Times New Roman"/>
          <w:color w:val="auto"/>
        </w:rPr>
        <w:t xml:space="preserve">o národnej infraštruktúre pre priestorové informácie (tlač </w:t>
      </w:r>
      <w:r w:rsidRPr="00F909A2" w:rsidR="00F909A2">
        <w:rPr>
          <w:rFonts w:cs="Times New Roman"/>
          <w:b/>
          <w:color w:val="auto"/>
        </w:rPr>
        <w:t>1220</w:t>
      </w:r>
      <w:r w:rsidRPr="00F909A2" w:rsidR="00F909A2">
        <w:rPr>
          <w:rFonts w:cs="Times New Roman"/>
          <w:color w:val="auto"/>
        </w:rPr>
        <w:t>)</w:t>
      </w:r>
      <w:r w:rsidRPr="00DE3713">
        <w:rPr>
          <w:rFonts w:cs="Times New Roman"/>
          <w:color w:val="auto"/>
        </w:rPr>
        <w:t>;</w:t>
      </w:r>
      <w:r w:rsidRPr="00D537BF">
        <w:rPr>
          <w:rFonts w:cs="Times New Roman"/>
          <w:color w:val="auto"/>
        </w:rPr>
        <w:t xml:space="preserve"> 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Times New Roman" w:hAnsi="Times New Roman" w:cs="Times New Roman"/>
          <w:color w:val="auto"/>
          <w:lang w:val="sk-SK"/>
        </w:rPr>
      </w:pPr>
      <w:r w:rsidR="00EE5E09">
        <w:rPr>
          <w:rFonts w:ascii="Times New Roman" w:hAnsi="Times New Roman" w:cs="Times New Roman"/>
          <w:color w:val="auto"/>
          <w:lang w:val="sk-SK"/>
        </w:rPr>
        <w:t>o</w:t>
      </w:r>
      <w:r>
        <w:rPr>
          <w:rFonts w:ascii="Times New Roman" w:hAnsi="Times New Roman" w:cs="Times New Roman"/>
          <w:color w:val="auto"/>
          <w:lang w:val="sk-SK"/>
        </w:rPr>
        <w:t xml:space="preserve"> d p o r ú č a</w:t>
      </w:r>
    </w:p>
    <w:p w:rsidR="00280A1F" w:rsidP="00EE5E09">
      <w:pPr>
        <w:pStyle w:val="Heading1"/>
        <w:spacing w:line="240" w:lineRule="auto"/>
        <w:ind w:left="9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Národnej rade Slovenskej republiky</w:t>
      </w:r>
    </w:p>
    <w:p w:rsidR="00280A1F">
      <w:pPr>
        <w:jc w:val="both"/>
        <w:rPr>
          <w:rFonts w:ascii="Times New Roman" w:hAnsi="Times New Roman" w:cs="Times New Roman"/>
        </w:rPr>
      </w:pPr>
    </w:p>
    <w:p w:rsidR="00280A1F" w:rsidRPr="00994FD0" w:rsidP="00EE5E09">
      <w:pPr>
        <w:pStyle w:val="BodyTextIndent2"/>
        <w:ind w:firstLine="540"/>
        <w:rPr>
          <w:rFonts w:cs="Times New Roman"/>
          <w:color w:val="auto"/>
        </w:rPr>
      </w:pPr>
      <w:r w:rsidR="004F3B33">
        <w:rPr>
          <w:rFonts w:cs="Times New Roman"/>
          <w:color w:val="auto"/>
        </w:rPr>
        <w:t xml:space="preserve">vládny návrh </w:t>
      </w:r>
      <w:r w:rsidRPr="004675B3" w:rsidR="00042F23">
        <w:rPr>
          <w:rFonts w:cs="Times New Roman"/>
          <w:color w:val="auto"/>
        </w:rPr>
        <w:t>zákona</w:t>
      </w:r>
      <w:r w:rsidR="00F909A2">
        <w:rPr>
          <w:rFonts w:cs="Times New Roman"/>
          <w:color w:val="auto"/>
        </w:rPr>
        <w:t xml:space="preserve"> </w:t>
      </w:r>
      <w:r w:rsidRPr="00F909A2" w:rsidR="00F909A2">
        <w:rPr>
          <w:rFonts w:cs="Times New Roman"/>
          <w:color w:val="auto"/>
        </w:rPr>
        <w:t xml:space="preserve">o národnej infraštruktúre pre priestorové informácie (tlač </w:t>
      </w:r>
      <w:r w:rsidRPr="00F909A2" w:rsidR="00F909A2">
        <w:rPr>
          <w:rFonts w:cs="Times New Roman"/>
          <w:b/>
          <w:color w:val="auto"/>
        </w:rPr>
        <w:t>1220</w:t>
      </w:r>
      <w:r w:rsidRPr="00F909A2" w:rsidR="00F909A2">
        <w:rPr>
          <w:rFonts w:cs="Times New Roman"/>
          <w:color w:val="auto"/>
        </w:rPr>
        <w:t>)</w:t>
      </w:r>
      <w:r w:rsidRPr="00F909A2" w:rsidR="00A475BF">
        <w:rPr>
          <w:rFonts w:cs="Times New Roman"/>
          <w:color w:val="auto"/>
        </w:rPr>
        <w:t xml:space="preserve"> </w:t>
      </w:r>
      <w:r w:rsidR="00DE3713">
        <w:rPr>
          <w:rFonts w:cs="Times New Roman"/>
          <w:color w:val="auto"/>
        </w:rPr>
        <w:t xml:space="preserve"> </w:t>
      </w:r>
      <w:r w:rsidRPr="00994FD0" w:rsidR="008B1C1C">
        <w:rPr>
          <w:rFonts w:cs="Times New Roman"/>
          <w:color w:val="auto"/>
        </w:rPr>
        <w:t>s</w:t>
      </w:r>
      <w:r w:rsidRPr="00994FD0" w:rsidR="008B1C1C">
        <w:rPr>
          <w:rFonts w:cs="Times New Roman"/>
          <w:bCs/>
          <w:color w:val="auto"/>
        </w:rPr>
        <w:t>chváliť so zmenami a doplnkami uvedenými v prílohe tohto uznesenia</w:t>
      </w:r>
      <w:r w:rsidRPr="00994FD0">
        <w:rPr>
          <w:rFonts w:cs="Times New Roman"/>
          <w:bCs/>
          <w:color w:val="auto"/>
        </w:rPr>
        <w:t xml:space="preserve">; </w:t>
      </w:r>
    </w:p>
    <w:p w:rsidR="00280A1F" w:rsidRPr="003866A6">
      <w:pPr>
        <w:ind w:firstLine="360"/>
        <w:jc w:val="both"/>
        <w:rPr>
          <w:rFonts w:ascii="Times New Roman" w:hAnsi="Times New Roman" w:cs="Times New Roman"/>
          <w:u w:val="single"/>
        </w:rPr>
      </w:pPr>
    </w:p>
    <w:p w:rsidR="00280A1F" w:rsidP="00EE5E09">
      <w:pPr>
        <w:pStyle w:val="Heading4"/>
        <w:numPr>
          <w:ilvl w:val="0"/>
          <w:numId w:val="20"/>
        </w:numPr>
        <w:tabs>
          <w:tab w:val="left" w:pos="900"/>
        </w:tabs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u k l a d á</w:t>
      </w:r>
    </w:p>
    <w:p w:rsidR="00280A1F">
      <w:pPr>
        <w:jc w:val="both"/>
        <w:rPr>
          <w:rFonts w:ascii="Times New Roman" w:hAnsi="Times New Roman" w:cs="Times New Roman"/>
          <w:b/>
        </w:rPr>
      </w:pPr>
    </w:p>
    <w:p w:rsidR="004F3B33" w:rsidP="00F909A2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 xml:space="preserve">         predsedovi výboru predložiť stanovisko výboru k uvedenému návrhu zákona predsedovi gestorského </w:t>
      </w:r>
      <w:r w:rsidR="00A475BF">
        <w:rPr>
          <w:rFonts w:ascii="Times New Roman" w:hAnsi="Times New Roman" w:cs="Times New Roman"/>
        </w:rPr>
        <w:t xml:space="preserve">Výboru Národnej rady Slovenskej republiky pre </w:t>
      </w:r>
      <w:r w:rsidR="00F909A2">
        <w:rPr>
          <w:rFonts w:ascii="Times New Roman" w:hAnsi="Times New Roman" w:cs="Times New Roman"/>
        </w:rPr>
        <w:t xml:space="preserve">pôdohospodárstvo, životné prostredie a ochranu prírody. </w:t>
      </w:r>
    </w:p>
    <w:p w:rsidR="004F3B33">
      <w:pPr>
        <w:jc w:val="both"/>
        <w:rPr>
          <w:rFonts w:ascii="Times New Roman" w:hAnsi="Times New Roman" w:cs="Times New Roman"/>
        </w:rPr>
      </w:pPr>
    </w:p>
    <w:p w:rsidR="004F3B33">
      <w:pPr>
        <w:jc w:val="both"/>
        <w:rPr>
          <w:rFonts w:ascii="Times New Roman" w:hAnsi="Times New Roman" w:cs="Times New Roman"/>
        </w:rPr>
      </w:pPr>
    </w:p>
    <w:p w:rsidR="009B65A5">
      <w:pPr>
        <w:jc w:val="both"/>
        <w:rPr>
          <w:rFonts w:ascii="Times New Roman" w:hAnsi="Times New Roman" w:cs="Times New Roman"/>
        </w:rPr>
      </w:pPr>
    </w:p>
    <w:p w:rsidR="001472C0">
      <w:pPr>
        <w:jc w:val="both"/>
        <w:rPr>
          <w:rFonts w:ascii="Times New Roman" w:hAnsi="Times New Roman" w:cs="Times New Roman"/>
        </w:rPr>
      </w:pPr>
    </w:p>
    <w:p w:rsidR="009B65A5">
      <w:pPr>
        <w:jc w:val="both"/>
        <w:rPr>
          <w:rFonts w:ascii="Times New Roman" w:hAnsi="Times New Roman" w:cs="Times New Roman"/>
        </w:rPr>
      </w:pPr>
    </w:p>
    <w:p w:rsidR="00042F23">
      <w:pPr>
        <w:jc w:val="both"/>
        <w:rPr>
          <w:rFonts w:ascii="Times New Roman" w:hAnsi="Times New Roman" w:cs="Times New Roman"/>
        </w:rPr>
      </w:pPr>
    </w:p>
    <w:p w:rsidR="00042F23">
      <w:pPr>
        <w:jc w:val="both"/>
        <w:rPr>
          <w:rFonts w:ascii="Times New Roman" w:hAnsi="Times New Roman" w:cs="Times New Roman"/>
        </w:rPr>
      </w:pPr>
    </w:p>
    <w:p w:rsidR="00042F23">
      <w:pPr>
        <w:jc w:val="both"/>
        <w:rPr>
          <w:rFonts w:ascii="Times New Roman" w:hAnsi="Times New Roman" w:cs="Times New Roman"/>
        </w:rPr>
      </w:pPr>
    </w:p>
    <w:p w:rsidR="00280A1F">
      <w:pPr>
        <w:jc w:val="both"/>
        <w:rPr>
          <w:rFonts w:ascii="Times New Roman" w:hAnsi="Times New Roman" w:cs="Times New Roman"/>
          <w:b/>
        </w:rPr>
      </w:pPr>
      <w:r w:rsidR="001557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382233">
        <w:rPr>
          <w:rFonts w:ascii="Times New Roman" w:hAnsi="Times New Roman" w:cs="Times New Roman"/>
        </w:rPr>
        <w:t>Milan</w:t>
      </w:r>
      <w:r w:rsidR="00385C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382233">
        <w:rPr>
          <w:rFonts w:ascii="Times New Roman" w:hAnsi="Times New Roman" w:cs="Times New Roman"/>
          <w:b/>
        </w:rPr>
        <w:t>R e h á k</w:t>
      </w:r>
      <w:r>
        <w:rPr>
          <w:rFonts w:ascii="Times New Roman" w:hAnsi="Times New Roman" w:cs="Times New Roman"/>
          <w:b/>
        </w:rPr>
        <w:t xml:space="preserve"> </w:t>
      </w:r>
    </w:p>
    <w:p w:rsidR="00280A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82233">
        <w:rPr>
          <w:rFonts w:ascii="Times New Roman" w:hAnsi="Times New Roman" w:cs="Times New Roman"/>
        </w:rPr>
        <w:t xml:space="preserve">         </w:t>
      </w:r>
      <w:r w:rsidR="00382233">
        <w:rPr>
          <w:rFonts w:ascii="Times New Roman" w:hAnsi="Times New Roman" w:cs="Times New Roman"/>
        </w:rPr>
        <w:t xml:space="preserve">                 pod</w:t>
      </w:r>
      <w:r>
        <w:rPr>
          <w:rFonts w:ascii="Times New Roman" w:hAnsi="Times New Roman" w:cs="Times New Roman"/>
        </w:rPr>
        <w:t>predseda výboru</w:t>
      </w:r>
    </w:p>
    <w:p w:rsidR="00280A1F">
      <w:pPr>
        <w:jc w:val="both"/>
        <w:rPr>
          <w:rFonts w:ascii="AT*Toronto" w:hAnsi="AT*Toronto" w:cs="Times New Roman"/>
          <w:b/>
        </w:rPr>
      </w:pPr>
      <w:r w:rsidR="008855F5">
        <w:rPr>
          <w:rFonts w:ascii="AT*Toronto" w:hAnsi="AT*Toronto" w:cs="Times New Roman"/>
        </w:rPr>
        <w:t>Pavol</w:t>
      </w:r>
      <w:r>
        <w:rPr>
          <w:rFonts w:ascii="AT*Toronto" w:hAnsi="AT*Toronto" w:cs="Times New Roman"/>
        </w:rPr>
        <w:t xml:space="preserve">  </w:t>
      </w:r>
      <w:r w:rsidR="008855F5">
        <w:rPr>
          <w:rFonts w:ascii="AT*Toronto" w:hAnsi="AT*Toronto" w:cs="Times New Roman"/>
          <w:b/>
          <w:bCs/>
        </w:rPr>
        <w:t>P a v l i s</w:t>
      </w:r>
      <w:r>
        <w:rPr>
          <w:rFonts w:ascii="AT*Toronto" w:hAnsi="AT*Toronto" w:cs="Times New Roman"/>
          <w:b/>
          <w:bCs/>
        </w:rPr>
        <w:t xml:space="preserve"> </w:t>
      </w:r>
    </w:p>
    <w:p w:rsidR="007B2CD1" w:rsidP="00BE1296">
      <w:pPr>
        <w:jc w:val="both"/>
        <w:rPr>
          <w:rFonts w:ascii="Times New Roman" w:hAnsi="Times New Roman" w:cs="Times New Roman"/>
        </w:rPr>
      </w:pPr>
      <w:r w:rsidR="00280A1F">
        <w:rPr>
          <w:rFonts w:ascii="Times New Roman" w:hAnsi="Times New Roman" w:cs="Times New Roman"/>
        </w:rPr>
        <w:t>overovate</w:t>
      </w:r>
      <w:r w:rsidR="00DE0223">
        <w:rPr>
          <w:rFonts w:ascii="Times New Roman" w:hAnsi="Times New Roman" w:cs="Times New Roman"/>
        </w:rPr>
        <w:t>ľ</w:t>
      </w:r>
      <w:r w:rsidR="00280A1F">
        <w:rPr>
          <w:rFonts w:ascii="Times New Roman" w:hAnsi="Times New Roman" w:cs="Times New Roman"/>
        </w:rPr>
        <w:t xml:space="preserve"> výboru</w:t>
      </w:r>
    </w:p>
    <w:p w:rsidR="00662DC7" w:rsidP="00BE1296">
      <w:pPr>
        <w:jc w:val="both"/>
        <w:rPr>
          <w:rFonts w:ascii="Times New Roman" w:hAnsi="Times New Roman" w:cs="Times New Roman"/>
        </w:rPr>
      </w:pPr>
    </w:p>
    <w:p w:rsidR="004F3B33" w:rsidP="005D34CD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</w:p>
    <w:p w:rsidR="00042F23" w:rsidRPr="00042F23" w:rsidP="00042F23">
      <w:pPr>
        <w:rPr>
          <w:rFonts w:ascii="Times New Roman" w:hAnsi="Times New Roman" w:cs="Times New Roman"/>
          <w:lang w:val="cs-CZ"/>
        </w:rPr>
      </w:pPr>
    </w:p>
    <w:p w:rsidR="005D34CD" w:rsidRPr="00F03CA8" w:rsidP="005D34CD">
      <w:pPr>
        <w:pStyle w:val="Heading2"/>
        <w:ind w:left="708" w:firstLine="708"/>
        <w:jc w:val="both"/>
        <w:rPr>
          <w:rFonts w:cs="Times New Roman"/>
          <w:bCs/>
          <w:i/>
          <w:color w:val="auto"/>
          <w:sz w:val="24"/>
          <w:szCs w:val="24"/>
        </w:rPr>
      </w:pPr>
      <w:r w:rsidRPr="00F03CA8">
        <w:rPr>
          <w:rFonts w:cs="Times New Roman"/>
          <w:bCs/>
          <w:i/>
          <w:color w:val="auto"/>
          <w:sz w:val="24"/>
          <w:szCs w:val="24"/>
        </w:rPr>
        <w:t>Výbor</w:t>
      </w:r>
    </w:p>
    <w:p w:rsidR="005D34CD" w:rsidP="005D34CD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Národnej rady Slovenskej republiky</w:t>
      </w:r>
    </w:p>
    <w:p w:rsidR="005D34CD" w:rsidP="005D34CD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pre hospodársku politiku</w:t>
      </w:r>
    </w:p>
    <w:p w:rsidR="005D34CD" w:rsidP="005D34CD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          </w:t>
      </w:r>
    </w:p>
    <w:p w:rsidR="005D34CD" w:rsidP="005D34CD">
      <w:pPr>
        <w:spacing w:line="240" w:lineRule="atLeast"/>
        <w:ind w:firstLine="68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Prí</w:t>
      </w:r>
      <w:r>
        <w:rPr>
          <w:rFonts w:ascii="Times New Roman" w:hAnsi="Times New Roman" w:cs="Times New Roman"/>
          <w:bCs/>
        </w:rPr>
        <w:t xml:space="preserve">loha </w:t>
      </w:r>
    </w:p>
    <w:p w:rsidR="005D34CD" w:rsidP="005D34CD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  <w:r w:rsidR="00CB4B1F">
        <w:rPr>
          <w:rFonts w:ascii="Times New Roman" w:hAnsi="Times New Roman" w:cs="Times New Roman"/>
          <w:bCs/>
        </w:rPr>
        <w:t xml:space="preserve">k uzneseniu č. </w:t>
      </w:r>
      <w:r w:rsidR="00382233">
        <w:rPr>
          <w:rFonts w:ascii="Times New Roman" w:hAnsi="Times New Roman" w:cs="Times New Roman"/>
          <w:bCs/>
        </w:rPr>
        <w:t>6</w:t>
      </w:r>
      <w:r w:rsidR="00266CCD">
        <w:rPr>
          <w:rFonts w:ascii="Times New Roman" w:hAnsi="Times New Roman" w:cs="Times New Roman"/>
          <w:bCs/>
        </w:rPr>
        <w:t>10</w:t>
      </w:r>
    </w:p>
    <w:p w:rsidR="005D34CD" w:rsidP="005D34CD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</w:p>
    <w:p w:rsidR="005D34CD" w:rsidP="005D34CD">
      <w:pPr>
        <w:pStyle w:val="Heading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Z m e n y  a  d o p l n k y</w:t>
      </w:r>
    </w:p>
    <w:p w:rsidR="00F909A2" w:rsidP="005D34C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</w:rPr>
      </w:pPr>
      <w:r w:rsidR="005D34CD">
        <w:rPr>
          <w:rFonts w:ascii="Times New Roman" w:hAnsi="Times New Roman" w:cs="Times New Roman"/>
        </w:rPr>
        <w:t xml:space="preserve">         </w:t>
      </w:r>
      <w:r w:rsidRPr="00D537BF" w:rsidR="00051949">
        <w:rPr>
          <w:rFonts w:ascii="Times New Roman" w:hAnsi="Times New Roman" w:cs="Times New Roman"/>
        </w:rPr>
        <w:t xml:space="preserve">k  </w:t>
      </w:r>
      <w:r w:rsidR="004F3B33">
        <w:rPr>
          <w:rFonts w:ascii="Times New Roman" w:hAnsi="Times New Roman" w:cs="Times New Roman"/>
        </w:rPr>
        <w:t xml:space="preserve">vládnemu návrhu </w:t>
      </w:r>
      <w:r w:rsidRPr="004675B3" w:rsidR="00042F23">
        <w:rPr>
          <w:rFonts w:ascii="Times New Roman" w:hAnsi="Times New Roman" w:cs="Times New Roman"/>
        </w:rPr>
        <w:t>zákona</w:t>
      </w:r>
      <w:r>
        <w:rPr>
          <w:rFonts w:ascii="Times New Roman" w:hAnsi="Times New Roman" w:cs="Times New Roman"/>
        </w:rPr>
        <w:t xml:space="preserve"> </w:t>
      </w:r>
      <w:r w:rsidRPr="00F909A2">
        <w:rPr>
          <w:rFonts w:ascii="Times New Roman" w:hAnsi="Times New Roman" w:cs="Times New Roman"/>
        </w:rPr>
        <w:t xml:space="preserve">o národnej infraštruktúre pre priestorové informácie </w:t>
      </w:r>
    </w:p>
    <w:p w:rsidR="005D34CD" w:rsidRPr="00F909A2" w:rsidP="005D34CD">
      <w:pP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Times New Roman" w:hAnsi="Times New Roman" w:cs="Times New Roman"/>
          <w:color w:val="000000"/>
        </w:rPr>
      </w:pPr>
      <w:r w:rsidRPr="00F909A2" w:rsidR="00F909A2">
        <w:rPr>
          <w:rFonts w:ascii="Times New Roman" w:hAnsi="Times New Roman" w:cs="Times New Roman"/>
        </w:rPr>
        <w:t xml:space="preserve">(tlač </w:t>
      </w:r>
      <w:r w:rsidRPr="00F909A2" w:rsidR="00F909A2">
        <w:rPr>
          <w:rFonts w:ascii="Times New Roman" w:hAnsi="Times New Roman" w:cs="Times New Roman"/>
          <w:b/>
        </w:rPr>
        <w:t>1220</w:t>
      </w:r>
      <w:r w:rsidRPr="00F909A2" w:rsidR="00F909A2">
        <w:rPr>
          <w:rFonts w:ascii="Times New Roman" w:hAnsi="Times New Roman" w:cs="Times New Roman"/>
        </w:rPr>
        <w:t>)</w:t>
      </w:r>
      <w:r w:rsidRPr="00F909A2" w:rsidR="00042F23">
        <w:rPr>
          <w:rFonts w:ascii="Times New Roman" w:hAnsi="Times New Roman" w:cs="Times New Roman"/>
        </w:rPr>
        <w:t xml:space="preserve"> </w:t>
      </w:r>
    </w:p>
    <w:p w:rsidR="005D34CD" w:rsidP="005D34C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5D34CD" w:rsidP="004C2FD6">
      <w:pPr>
        <w:jc w:val="both"/>
        <w:rPr>
          <w:rFonts w:ascii="Times New Roman" w:hAnsi="Times New Roman" w:cs="Times New Roman"/>
        </w:rPr>
      </w:pPr>
    </w:p>
    <w:p w:rsidR="004C2FD6" w:rsidRPr="00AD75ED" w:rsidP="004C2FD6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Pr="00AD75ED">
        <w:rPr>
          <w:rFonts w:ascii="Times New Roman" w:hAnsi="Times New Roman" w:cs="Times New Roman"/>
          <w:u w:val="single"/>
        </w:rPr>
        <w:t>1. K § 5 ods. 1 písm.</w:t>
      </w:r>
      <w:r>
        <w:rPr>
          <w:rFonts w:ascii="Times New Roman" w:hAnsi="Times New Roman" w:cs="Times New Roman"/>
          <w:u w:val="single"/>
        </w:rPr>
        <w:t xml:space="preserve"> </w:t>
      </w:r>
      <w:r w:rsidRPr="00AD75ED">
        <w:rPr>
          <w:rFonts w:ascii="Times New Roman" w:hAnsi="Times New Roman" w:cs="Times New Roman"/>
          <w:u w:val="single"/>
        </w:rPr>
        <w:t>b)</w:t>
      </w:r>
    </w:p>
    <w:p w:rsidR="004C2FD6" w:rsidRPr="00AD75ED" w:rsidP="004C2FD6">
      <w:pPr>
        <w:overflowPunct w:val="0"/>
        <w:autoSpaceDE/>
        <w:autoSpaceDN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písmene b) sa slová „§ 6 ods. 1 písm. d)“ nahrádzajú slovami „§ 6 ods. 2 písm. d)“.</w:t>
      </w:r>
    </w:p>
    <w:p w:rsidR="004C2FD6" w:rsidP="004C2FD6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4C2FD6" w:rsidRPr="00AD75ED" w:rsidP="004C2FD6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pripomienka; oprava vnútorného odkazu.</w:t>
      </w:r>
    </w:p>
    <w:p w:rsidR="004C2FD6" w:rsidP="004C2FD6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2. </w:t>
      </w:r>
      <w:r w:rsidRPr="00A17DA3">
        <w:rPr>
          <w:rFonts w:ascii="Times New Roman" w:hAnsi="Times New Roman" w:cs="Times New Roman"/>
          <w:u w:val="single"/>
        </w:rPr>
        <w:t>K § 9 ods. 2</w:t>
      </w:r>
    </w:p>
    <w:p w:rsidR="004C2FD6" w:rsidP="004C2FD6">
      <w:pPr>
        <w:overflowPunct w:val="0"/>
        <w:autoSpaceDE/>
        <w:autoSpaceDN/>
        <w:rPr>
          <w:rFonts w:ascii="Times New Roman" w:hAnsi="Times New Roman" w:cs="Times New Roman"/>
        </w:rPr>
      </w:pPr>
      <w:r w:rsidRPr="00A17DA3">
        <w:rPr>
          <w:rFonts w:ascii="Times New Roman" w:hAnsi="Times New Roman" w:cs="Times New Roman"/>
        </w:rPr>
        <w:t xml:space="preserve">V odseku 2 sa slová </w:t>
      </w:r>
      <w:r w:rsidRPr="00F4602A">
        <w:rPr>
          <w:rFonts w:ascii="Times New Roman" w:hAnsi="Times New Roman" w:cs="Times New Roman"/>
        </w:rPr>
        <w:t xml:space="preserve">„§ 11 ods. </w:t>
      </w:r>
      <w:r>
        <w:rPr>
          <w:rFonts w:ascii="Times New Roman" w:hAnsi="Times New Roman" w:cs="Times New Roman"/>
        </w:rPr>
        <w:t>7</w:t>
      </w:r>
      <w:r w:rsidRPr="00F4602A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 xml:space="preserve"> nahrádzajú slovami </w:t>
      </w:r>
      <w:r w:rsidRPr="00F4602A">
        <w:rPr>
          <w:rFonts w:ascii="Times New Roman" w:hAnsi="Times New Roman" w:cs="Times New Roman"/>
        </w:rPr>
        <w:t xml:space="preserve">„§ 11 ods. </w:t>
      </w:r>
      <w:r>
        <w:rPr>
          <w:rFonts w:ascii="Times New Roman" w:hAnsi="Times New Roman" w:cs="Times New Roman"/>
        </w:rPr>
        <w:t>6</w:t>
      </w:r>
      <w:r w:rsidRPr="00F4602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</w:p>
    <w:p w:rsidR="004C2FD6" w:rsidP="004C2FD6">
      <w:pPr>
        <w:overflowPunct w:val="0"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4C2FD6" w:rsidP="004C2FD6">
      <w:pPr>
        <w:overflowPunct w:val="0"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Legislatívna pripomienka; oprava vnútorného odkazu.</w:t>
      </w:r>
    </w:p>
    <w:p w:rsidR="004C2FD6" w:rsidRPr="00AD75ED" w:rsidP="004C2FD6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4C2FD6" w:rsidRPr="00AD75ED" w:rsidP="004C2FD6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</w:t>
      </w:r>
      <w:r w:rsidRPr="00AD75ED">
        <w:rPr>
          <w:rFonts w:ascii="Times New Roman" w:hAnsi="Times New Roman" w:cs="Times New Roman"/>
          <w:u w:val="single"/>
        </w:rPr>
        <w:t>. K § 10 ods. 3</w:t>
      </w:r>
    </w:p>
    <w:p w:rsidR="004C2FD6" w:rsidRPr="00AD75ED" w:rsidP="004C2FD6">
      <w:pPr>
        <w:overflowPunct w:val="0"/>
        <w:autoSpaceDE/>
        <w:autoSpaceDN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odseku 3 sa slovo „podľa“ nahrádza slovami „z dôvodov podľa“.</w:t>
      </w:r>
    </w:p>
    <w:p w:rsidR="004C2FD6" w:rsidP="004C2FD6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4C2FD6" w:rsidRPr="00AD75ED" w:rsidP="004C2FD6">
      <w:pPr>
        <w:overflowPunct w:val="0"/>
        <w:autoSpaceDE/>
        <w:autoSpaceDN/>
        <w:ind w:left="2126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pripomienka; citované ustanovenia uvádzajú dôvody k  obmedzeniu chránené záujmy a nie dôvody k obmedzeniu, čo treba primerane vyjadriť.</w:t>
      </w:r>
    </w:p>
    <w:p w:rsidR="004C2FD6" w:rsidP="004C2FD6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4C2FD6" w:rsidRPr="00AD75ED" w:rsidP="004C2FD6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</w:t>
      </w:r>
      <w:r w:rsidRPr="00AD75ED">
        <w:rPr>
          <w:rFonts w:ascii="Times New Roman" w:hAnsi="Times New Roman" w:cs="Times New Roman"/>
          <w:u w:val="single"/>
        </w:rPr>
        <w:t>. K § 11 ods. 5</w:t>
      </w:r>
    </w:p>
    <w:p w:rsidR="004C2FD6" w:rsidP="004C2FD6">
      <w:pPr>
        <w:overflowPunct w:val="0"/>
        <w:autoSpaceDE/>
        <w:autoSpaceDN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odseku 5 sa slová „§ 6 ods. 1 písm. b) až e)“ nahrádzajú slovami „§ 6 ods. 2 písm. b) až e)“.</w:t>
      </w:r>
      <w:r>
        <w:rPr>
          <w:rFonts w:ascii="Times New Roman" w:hAnsi="Times New Roman" w:cs="Times New Roman"/>
        </w:rPr>
        <w:t xml:space="preserve"> </w:t>
      </w:r>
    </w:p>
    <w:p w:rsidR="004C2FD6" w:rsidP="004C2FD6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4C2FD6" w:rsidP="004C2FD6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pripomienka; oprava vnútorného odkazu.</w:t>
      </w:r>
    </w:p>
    <w:p w:rsidR="004C2FD6" w:rsidRPr="00AD75ED" w:rsidP="004C2FD6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</w:p>
    <w:p w:rsidR="004C2FD6" w:rsidRPr="00AD75ED" w:rsidP="004C2FD6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</w:t>
      </w:r>
      <w:r w:rsidRPr="00AD75ED">
        <w:rPr>
          <w:rFonts w:ascii="Times New Roman" w:hAnsi="Times New Roman" w:cs="Times New Roman"/>
          <w:u w:val="single"/>
        </w:rPr>
        <w:t>. K § 11 ods. 6</w:t>
      </w:r>
    </w:p>
    <w:p w:rsidR="004C2FD6" w:rsidRPr="00AD75ED" w:rsidP="004C2FD6">
      <w:pPr>
        <w:overflowPunct w:val="0"/>
        <w:autoSpaceDE/>
        <w:autoSpaceDN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odseku 6 sa slová „odsekov 2, 4 až 6“ nahrádzajú slovami „odsekov 2, 4 a 5“.</w:t>
      </w:r>
    </w:p>
    <w:p w:rsidR="004C2FD6" w:rsidP="004C2FD6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4C2FD6" w:rsidRPr="00AD75ED" w:rsidP="004C2FD6">
      <w:pPr>
        <w:overflowPunct w:val="0"/>
        <w:autoSpaceDE/>
        <w:autoSpaceDN/>
        <w:ind w:left="2124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pripomienka; odsek 6 predmetného ustanovenia neobsahuje pravidlo vyberania poplatku.</w:t>
      </w:r>
    </w:p>
    <w:p w:rsidR="004C2FD6" w:rsidRPr="00AD75ED" w:rsidP="004C2FD6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4C2FD6" w:rsidRPr="00AD75ED" w:rsidP="004C2FD6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</w:t>
      </w:r>
      <w:r w:rsidRPr="00AD75ED">
        <w:rPr>
          <w:rFonts w:ascii="Times New Roman" w:hAnsi="Times New Roman" w:cs="Times New Roman"/>
          <w:u w:val="single"/>
        </w:rPr>
        <w:t>. K § 13 ods.</w:t>
      </w:r>
      <w:r>
        <w:rPr>
          <w:rFonts w:ascii="Times New Roman" w:hAnsi="Times New Roman" w:cs="Times New Roman"/>
          <w:u w:val="single"/>
        </w:rPr>
        <w:t xml:space="preserve"> </w:t>
      </w:r>
      <w:r w:rsidRPr="00AD75ED">
        <w:rPr>
          <w:rFonts w:ascii="Times New Roman" w:hAnsi="Times New Roman" w:cs="Times New Roman"/>
          <w:u w:val="single"/>
        </w:rPr>
        <w:t>1 písm.</w:t>
      </w:r>
      <w:r>
        <w:rPr>
          <w:rFonts w:ascii="Times New Roman" w:hAnsi="Times New Roman" w:cs="Times New Roman"/>
          <w:u w:val="single"/>
        </w:rPr>
        <w:t xml:space="preserve"> </w:t>
      </w:r>
      <w:r w:rsidRPr="00AD75ED">
        <w:rPr>
          <w:rFonts w:ascii="Times New Roman" w:hAnsi="Times New Roman" w:cs="Times New Roman"/>
          <w:u w:val="single"/>
        </w:rPr>
        <w:t xml:space="preserve">c) </w:t>
      </w:r>
    </w:p>
    <w:p w:rsidR="004C2FD6" w:rsidP="004C2FD6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písmene c) [nesprávne označené d)] sa čiarka na konci nahrádza slovami „podľa § 6 ods.</w:t>
      </w:r>
      <w:r>
        <w:rPr>
          <w:rFonts w:ascii="Times New Roman" w:hAnsi="Times New Roman" w:cs="Times New Roman"/>
        </w:rPr>
        <w:t xml:space="preserve"> </w:t>
      </w:r>
      <w:r w:rsidRPr="00AD75ED">
        <w:rPr>
          <w:rFonts w:ascii="Times New Roman" w:hAnsi="Times New Roman" w:cs="Times New Roman"/>
        </w:rPr>
        <w:t>1,“.</w:t>
      </w:r>
    </w:p>
    <w:p w:rsidR="004C2FD6" w:rsidRPr="00AD75ED" w:rsidP="004C2FD6">
      <w:pPr>
        <w:overflowPunct w:val="0"/>
        <w:autoSpaceDE/>
        <w:autoSpaceDN/>
        <w:ind w:left="2126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 v súlade so zaužívanou legislatívnou praxou; povinnosť zriadiť a prevádzkovať  sieťové služby je ustanovená v § 6 ods. 1.</w:t>
      </w:r>
    </w:p>
    <w:p w:rsidR="004C2FD6" w:rsidRPr="00AD75ED" w:rsidP="004C2FD6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4C2FD6" w:rsidRPr="00AD75ED" w:rsidP="004C2FD6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</w:t>
      </w:r>
      <w:r w:rsidRPr="00AD75ED">
        <w:rPr>
          <w:rFonts w:ascii="Times New Roman" w:hAnsi="Times New Roman" w:cs="Times New Roman"/>
          <w:u w:val="single"/>
        </w:rPr>
        <w:t>. K § 13 ods. 3</w:t>
      </w:r>
    </w:p>
    <w:p w:rsidR="004C2FD6" w:rsidP="004C2FD6">
      <w:pPr>
        <w:overflowPunct w:val="0"/>
        <w:autoSpaceDE/>
        <w:autoSpaceDN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odseku 3 sa slová „až do dvojnásobku sumy“ nahrádzajú slovami „až do výšky dvojnásobku sumy“.</w:t>
      </w:r>
    </w:p>
    <w:p w:rsidR="004C2FD6" w:rsidP="004C2FD6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</w:p>
    <w:p w:rsidR="004C2FD6" w:rsidRPr="00AD75ED" w:rsidP="00E03CDE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 v súlade so zaužívanou legislatívnou praxou.</w:t>
      </w:r>
    </w:p>
    <w:p w:rsidR="004C2FD6" w:rsidRPr="00AD75ED" w:rsidP="00E03CDE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4C2FD6" w:rsidRPr="00AD75ED" w:rsidP="00E03CDE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8</w:t>
      </w:r>
      <w:r w:rsidRPr="00AD75ED">
        <w:rPr>
          <w:rFonts w:ascii="Times New Roman" w:hAnsi="Times New Roman" w:cs="Times New Roman"/>
          <w:u w:val="single"/>
        </w:rPr>
        <w:t xml:space="preserve">. K nadpisu § 15 </w:t>
      </w:r>
    </w:p>
    <w:p w:rsidR="004C2FD6" w:rsidRPr="00AD75ED" w:rsidP="00E03CDE">
      <w:pPr>
        <w:overflowPunct w:val="0"/>
        <w:autoSpaceDE/>
        <w:autoSpaceDN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 nadpise § 15 sa slovo „ustanovenie“ nahrádza slovom „ustanovenia“</w:t>
      </w:r>
      <w:r>
        <w:rPr>
          <w:rFonts w:ascii="Times New Roman" w:hAnsi="Times New Roman" w:cs="Times New Roman"/>
        </w:rPr>
        <w:t>.</w:t>
      </w:r>
    </w:p>
    <w:p w:rsidR="004C2FD6" w:rsidP="00E03CDE">
      <w:pPr>
        <w:overflowPunct w:val="0"/>
        <w:autoSpaceDE/>
        <w:autoSpaceDN/>
        <w:rPr>
          <w:rFonts w:ascii="Times New Roman" w:hAnsi="Times New Roman" w:cs="Times New Roman"/>
        </w:rPr>
      </w:pPr>
    </w:p>
    <w:p w:rsidR="004C2FD6" w:rsidRPr="00AD75ED" w:rsidP="00E03CDE">
      <w:pPr>
        <w:overflowPunct w:val="0"/>
        <w:autoSpaceDE/>
        <w:autoSpaceDN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Nadpis paragrafu má zodpovedať jeho obsahu.</w:t>
      </w:r>
    </w:p>
    <w:p w:rsidR="004C2FD6" w:rsidRPr="00AD75ED" w:rsidP="00E03CDE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</w:p>
    <w:p w:rsidR="004C2FD6" w:rsidRPr="00AD75ED" w:rsidP="00E03CDE">
      <w:pPr>
        <w:overflowPunct w:val="0"/>
        <w:autoSpaceDE/>
        <w:autoSpaceDN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9</w:t>
      </w:r>
      <w:r w:rsidRPr="00AD75ED">
        <w:rPr>
          <w:rFonts w:ascii="Times New Roman" w:hAnsi="Times New Roman" w:cs="Times New Roman"/>
          <w:u w:val="single"/>
        </w:rPr>
        <w:t>. K § 17</w:t>
      </w:r>
    </w:p>
    <w:p w:rsidR="004C2FD6" w:rsidRPr="00AD75ED" w:rsidP="00E03CDE">
      <w:pPr>
        <w:overflowPunct w:val="0"/>
        <w:autoSpaceDE/>
        <w:autoSpaceDN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V § 17 sa slová „1. januára 2010“  nahrádzajú slovami „1. februára 2010“.</w:t>
      </w:r>
    </w:p>
    <w:p w:rsidR="004C2FD6" w:rsidRPr="00AD75ED" w:rsidP="00E03CDE">
      <w:pPr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ab/>
        <w:tab/>
        <w:tab/>
        <w:tab/>
        <w:tab/>
      </w:r>
    </w:p>
    <w:p w:rsidR="004C2FD6" w:rsidRPr="00AD75ED" w:rsidP="00D61E6D">
      <w:pPr>
        <w:ind w:left="2126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Neskoršiu účinnosť zákona navrhujeme z toho dôvodu, že treba rátať s lehotou potrebnou na prerokovanie návrhu zákona jeho podpísanie a vyhlásenie pri zachovaní potrebnej legisvakančnej lehoty.</w:t>
      </w:r>
    </w:p>
    <w:p w:rsidR="00E03CDE" w:rsidP="00D61E6D">
      <w:pPr>
        <w:spacing w:before="150"/>
        <w:ind w:right="748"/>
        <w:jc w:val="both"/>
        <w:rPr>
          <w:rFonts w:ascii="Times New Roman" w:hAnsi="Times New Roman" w:cs="Times New Roman"/>
          <w:u w:val="single"/>
        </w:rPr>
      </w:pPr>
    </w:p>
    <w:p w:rsidR="004C2FD6" w:rsidRPr="00AD75ED" w:rsidP="00D61E6D">
      <w:pPr>
        <w:spacing w:before="150"/>
        <w:ind w:right="748"/>
        <w:jc w:val="both"/>
        <w:rPr>
          <w:rFonts w:ascii="Times New Roman" w:hAnsi="Times New Roman" w:cs="Times New Roman"/>
          <w:u w:val="single"/>
        </w:rPr>
      </w:pPr>
      <w:r w:rsidRPr="00AD75ED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0</w:t>
      </w:r>
      <w:r w:rsidRPr="00AD75ED">
        <w:rPr>
          <w:rFonts w:ascii="Times New Roman" w:hAnsi="Times New Roman" w:cs="Times New Roman"/>
          <w:u w:val="single"/>
        </w:rPr>
        <w:t xml:space="preserve">. K  prílohe č. 1 </w:t>
      </w:r>
    </w:p>
    <w:p w:rsidR="004C2FD6" w:rsidRPr="00AD75ED" w:rsidP="00D61E6D">
      <w:pPr>
        <w:spacing w:before="150"/>
        <w:ind w:right="748"/>
        <w:jc w:val="both"/>
        <w:rPr>
          <w:rFonts w:ascii="Times New Roman" w:hAnsi="Times New Roman" w:cs="Times New Roman"/>
          <w:u w:val="single"/>
        </w:rPr>
      </w:pPr>
      <w:r w:rsidRPr="00AD75ED">
        <w:rPr>
          <w:rFonts w:ascii="Times New Roman" w:hAnsi="Times New Roman" w:cs="Times New Roman"/>
        </w:rPr>
        <w:t xml:space="preserve">Poznámka pod čiarou k odkazu 15  znie: </w:t>
      </w:r>
    </w:p>
    <w:p w:rsidR="004C2FD6" w:rsidP="00D61E6D">
      <w:pPr>
        <w:spacing w:before="150"/>
        <w:ind w:left="360" w:right="72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AD75ED">
        <w:rPr>
          <w:rFonts w:ascii="Times New Roman" w:hAnsi="Times New Roman" w:cs="Times New Roman"/>
        </w:rPr>
        <w:t xml:space="preserve">15) Rozhodnutie Európskeho parlamentu a Rady č. 1692/96/ES z 23. júla 1996 o </w:t>
      </w:r>
      <w:r>
        <w:rPr>
          <w:rFonts w:ascii="Times New Roman" w:hAnsi="Times New Roman" w:cs="Times New Roman"/>
        </w:rPr>
        <w:t xml:space="preserve">      </w:t>
      </w:r>
      <w:r w:rsidRPr="00AD75ED">
        <w:rPr>
          <w:rFonts w:ascii="Times New Roman" w:hAnsi="Times New Roman" w:cs="Times New Roman"/>
        </w:rPr>
        <w:t xml:space="preserve">základných usmerneniach Spoločenstva pre rozvoj transeurópskej dopravnej siete </w:t>
      </w:r>
      <w:r>
        <w:rPr>
          <w:rFonts w:ascii="Times New Roman" w:hAnsi="Times New Roman" w:cs="Times New Roman"/>
        </w:rPr>
        <w:t>    </w:t>
      </w:r>
      <w:r w:rsidRPr="00AD75ED">
        <w:rPr>
          <w:rFonts w:ascii="Times New Roman" w:hAnsi="Times New Roman" w:cs="Times New Roman"/>
        </w:rPr>
        <w:t xml:space="preserve">(Mimoriadne vydanie Ú. v. EÚ kap. 7/ zv. 2; Ú. v. ES L 228, 9.9. 1996) v platnom </w:t>
      </w:r>
      <w:r>
        <w:rPr>
          <w:rFonts w:ascii="Times New Roman" w:hAnsi="Times New Roman" w:cs="Times New Roman"/>
        </w:rPr>
        <w:t>     </w:t>
      </w:r>
      <w:r w:rsidRPr="00AD75ED">
        <w:rPr>
          <w:rFonts w:ascii="Times New Roman" w:hAnsi="Times New Roman" w:cs="Times New Roman"/>
        </w:rPr>
        <w:t>znení.</w:t>
      </w:r>
      <w:r>
        <w:rPr>
          <w:rFonts w:ascii="Times New Roman" w:hAnsi="Times New Roman" w:cs="Times New Roman"/>
        </w:rPr>
        <w:t>“.</w:t>
      </w:r>
      <w:r w:rsidRPr="00AD75ED">
        <w:rPr>
          <w:rFonts w:ascii="Times New Roman" w:hAnsi="Times New Roman" w:cs="Times New Roman"/>
        </w:rPr>
        <w:t xml:space="preserve"> </w:t>
      </w:r>
    </w:p>
    <w:p w:rsidR="00D61E6D" w:rsidRPr="002E64AC" w:rsidP="00D61E6D">
      <w:pPr>
        <w:spacing w:before="150"/>
        <w:ind w:left="360" w:right="72" w:hanging="360"/>
        <w:jc w:val="both"/>
        <w:rPr>
          <w:rStyle w:val="Emphasis"/>
          <w:rFonts w:ascii="Times New Roman" w:hAnsi="Times New Roman" w:cs="Times New Roman"/>
          <w:i w:val="0"/>
          <w:iCs w:val="0"/>
          <w:u w:val="single"/>
        </w:rPr>
      </w:pPr>
    </w:p>
    <w:p w:rsidR="004C2FD6" w:rsidRPr="002E64AC" w:rsidP="00D61E6D">
      <w:pPr>
        <w:spacing w:before="150"/>
        <w:ind w:left="2126" w:right="74"/>
        <w:jc w:val="both"/>
        <w:rPr>
          <w:rFonts w:ascii="Times New Roman" w:hAnsi="Times New Roman" w:cs="Times New Roman"/>
          <w:iCs/>
        </w:rPr>
      </w:pPr>
      <w:r w:rsidRPr="00AD75ED">
        <w:rPr>
          <w:rStyle w:val="Emphasis"/>
          <w:rFonts w:ascii="Times New Roman" w:hAnsi="Times New Roman" w:cs="Times New Roman"/>
          <w:i w:val="0"/>
        </w:rPr>
        <w:t xml:space="preserve">Ide o legislatívno-technickú úpravu súvisiacu so zaužívaným spôsobom citácie právnych aktov ES a EÚ. </w:t>
      </w:r>
    </w:p>
    <w:p w:rsidR="004C2FD6" w:rsidP="00D61E6D">
      <w:pPr>
        <w:rPr>
          <w:rFonts w:ascii="Times New Roman" w:hAnsi="Times New Roman" w:cs="Times New Roman"/>
        </w:rPr>
      </w:pPr>
    </w:p>
    <w:p w:rsidR="004C2FD6" w:rsidP="00D61E6D">
      <w:pPr>
        <w:rPr>
          <w:rFonts w:ascii="Times New Roman" w:hAnsi="Times New Roman" w:cs="Times New Roman"/>
        </w:rPr>
      </w:pPr>
    </w:p>
    <w:p w:rsidR="004C2FD6" w:rsidP="00D61E6D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3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A82250"/>
    <w:multiLevelType w:val="hybridMultilevel"/>
    <w:tmpl w:val="186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B10763"/>
    <w:multiLevelType w:val="hybridMultilevel"/>
    <w:tmpl w:val="02E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23"/>
  </w:num>
  <w:num w:numId="8">
    <w:abstractNumId w:val="19"/>
  </w:num>
  <w:num w:numId="9">
    <w:abstractNumId w:val="22"/>
  </w:num>
  <w:num w:numId="10">
    <w:abstractNumId w:val="3"/>
  </w:num>
  <w:num w:numId="11">
    <w:abstractNumId w:val="18"/>
  </w:num>
  <w:num w:numId="12">
    <w:abstractNumId w:val="17"/>
  </w:num>
  <w:num w:numId="13">
    <w:abstractNumId w:val="20"/>
  </w:num>
  <w:num w:numId="14">
    <w:abstractNumId w:val="9"/>
  </w:num>
  <w:num w:numId="15">
    <w:abstractNumId w:val="14"/>
  </w:num>
  <w:num w:numId="16">
    <w:abstractNumId w:val="7"/>
  </w:num>
  <w:num w:numId="17">
    <w:abstractNumId w:val="8"/>
  </w:num>
  <w:num w:numId="18">
    <w:abstractNumId w:val="25"/>
  </w:num>
  <w:num w:numId="19">
    <w:abstractNumId w:val="15"/>
  </w:num>
  <w:num w:numId="20">
    <w:abstractNumId w:val="13"/>
  </w:num>
  <w:num w:numId="21">
    <w:abstractNumId w:val="21"/>
  </w:num>
  <w:num w:numId="22">
    <w:abstractNumId w:val="27"/>
  </w:num>
  <w:num w:numId="23">
    <w:abstractNumId w:val="1"/>
  </w:num>
  <w:num w:numId="24">
    <w:abstractNumId w:val="26"/>
  </w:num>
  <w:num w:numId="25">
    <w:abstractNumId w:val="6"/>
  </w:num>
  <w:num w:numId="26">
    <w:abstractNumId w:val="4"/>
  </w:num>
  <w:num w:numId="27">
    <w:abstractNumId w:val="16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2F23"/>
    <w:rsid w:val="00051949"/>
    <w:rsid w:val="001472C0"/>
    <w:rsid w:val="0015575E"/>
    <w:rsid w:val="00185D06"/>
    <w:rsid w:val="00266CCD"/>
    <w:rsid w:val="00280A1F"/>
    <w:rsid w:val="002E64AC"/>
    <w:rsid w:val="00382233"/>
    <w:rsid w:val="00385C5E"/>
    <w:rsid w:val="003866A6"/>
    <w:rsid w:val="00394BC6"/>
    <w:rsid w:val="004154B6"/>
    <w:rsid w:val="004675B3"/>
    <w:rsid w:val="004C2FD6"/>
    <w:rsid w:val="004D5684"/>
    <w:rsid w:val="004F3B33"/>
    <w:rsid w:val="005806FB"/>
    <w:rsid w:val="005D34CD"/>
    <w:rsid w:val="00633B93"/>
    <w:rsid w:val="00653A77"/>
    <w:rsid w:val="00662DC7"/>
    <w:rsid w:val="006761D8"/>
    <w:rsid w:val="00697C8D"/>
    <w:rsid w:val="007A4E92"/>
    <w:rsid w:val="007B2CD1"/>
    <w:rsid w:val="008855F5"/>
    <w:rsid w:val="008B1C1C"/>
    <w:rsid w:val="008F41F2"/>
    <w:rsid w:val="0092525D"/>
    <w:rsid w:val="00994FD0"/>
    <w:rsid w:val="009B65A5"/>
    <w:rsid w:val="00A17DA3"/>
    <w:rsid w:val="00A475BF"/>
    <w:rsid w:val="00AD75ED"/>
    <w:rsid w:val="00AE7475"/>
    <w:rsid w:val="00BE1296"/>
    <w:rsid w:val="00BF642A"/>
    <w:rsid w:val="00CB4B1F"/>
    <w:rsid w:val="00CC1B5E"/>
    <w:rsid w:val="00D537BF"/>
    <w:rsid w:val="00D61E6D"/>
    <w:rsid w:val="00DE0223"/>
    <w:rsid w:val="00DE3713"/>
    <w:rsid w:val="00E03CDE"/>
    <w:rsid w:val="00E34E6B"/>
    <w:rsid w:val="00EE5E09"/>
    <w:rsid w:val="00F03CA8"/>
    <w:rsid w:val="00F4602A"/>
    <w:rsid w:val="00F909A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pPr>
      <w:jc w:val="left"/>
    </w:pPr>
    <w:rPr>
      <w:sz w:val="32"/>
    </w:rPr>
  </w:style>
  <w:style w:type="paragraph" w:styleId="PlainText">
    <w:name w:val="Plain Text"/>
    <w:basedOn w:val="Normal"/>
    <w:pPr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widowControl w:val="0"/>
      <w:autoSpaceDE w:val="0"/>
      <w:autoSpaceDN w:val="0"/>
      <w:bidi w:val="0"/>
      <w:adjustRightInd w:val="0"/>
      <w:spacing w:line="260" w:lineRule="atLeast"/>
      <w:ind w:left="0" w:right="0"/>
      <w:jc w:val="left"/>
      <w:textAlignment w:val="auto"/>
    </w:pPr>
    <w:rPr>
      <w:sz w:val="22"/>
      <w:szCs w:val="20"/>
      <w:rtl w:val="0"/>
      <w:lang w:val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ind w:left="720" w:firstLine="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left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left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left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left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left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left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left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left" w:pos="6120"/>
      </w:tabs>
      <w:ind w:left="6120" w:hanging="180"/>
      <w:jc w:val="both"/>
    </w:pPr>
  </w:style>
  <w:style w:type="character" w:styleId="Strong">
    <w:name w:val="Strong"/>
    <w:basedOn w:val="DefaultParagraphFont"/>
    <w:qFormat/>
    <w:rPr>
      <w:b/>
      <w:bCs/>
      <w:rtl w:val="0"/>
    </w:rPr>
  </w:style>
  <w:style w:type="character" w:styleId="CommentReference">
    <w:name w:val="annotation reference"/>
    <w:basedOn w:val="DefaultParagraphFont"/>
    <w:semiHidden/>
    <w:rPr>
      <w:sz w:val="16"/>
      <w:szCs w:val="16"/>
      <w:rtl w:val="0"/>
    </w:rPr>
  </w:style>
  <w:style w:type="paragraph" w:styleId="CommentText">
    <w:name w:val="annotation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/>
      <w:autoSpaceDN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basedOn w:val="DefaultParagraphFont"/>
    <w:qFormat/>
    <w:rsid w:val="00CB4B1F"/>
    <w:rPr>
      <w:i/>
      <w:iCs/>
      <w:rtl w:val="0"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left" w:pos="0"/>
        <w:tab w:val="left" w:pos="360"/>
      </w:tabs>
      <w:autoSpaceDE/>
      <w:autoSpaceDN/>
      <w:spacing w:before="160" w:after="160"/>
      <w:ind w:firstLine="28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3</Pages>
  <Words>593</Words>
  <Characters>3384</Characters>
  <Application>Microsoft Office Word</Application>
  <DocSecurity>0</DocSecurity>
  <Lines>0</Lines>
  <Paragraphs>0</Paragraphs>
  <ScaleCrop>false</ScaleCrop>
  <Company>Kancelaria NR SR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prokgabr</cp:lastModifiedBy>
  <cp:revision>12</cp:revision>
  <cp:lastPrinted>2009-11-19T12:33:00Z</cp:lastPrinted>
  <dcterms:created xsi:type="dcterms:W3CDTF">2009-11-11T10:32:00Z</dcterms:created>
  <dcterms:modified xsi:type="dcterms:W3CDTF">2009-11-19T12:36:00Z</dcterms:modified>
</cp:coreProperties>
</file>