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334C4">
      <w:pPr>
        <w:pStyle w:val="Zkladntext"/>
        <w:spacing w:line="240" w:lineRule="atLeast"/>
        <w:jc w:val="center"/>
        <w:rPr>
          <w:rFonts w:ascii="Times New Roman" w:hAnsi="Times New Roman" w:cs="Times New Roman"/>
          <w:szCs w:val="24"/>
        </w:rPr>
      </w:pPr>
    </w:p>
    <w:p w:rsidR="00BB54B4">
      <w:pPr>
        <w:pStyle w:val="Zkladntext"/>
        <w:spacing w:line="240" w:lineRule="atLeast"/>
        <w:jc w:val="center"/>
        <w:rPr>
          <w:rFonts w:ascii="Times New Roman" w:hAnsi="Times New Roman" w:cs="Times New Roman"/>
          <w:szCs w:val="24"/>
        </w:rPr>
      </w:pPr>
    </w:p>
    <w:p w:rsidR="00BB54B4">
      <w:pPr>
        <w:pStyle w:val="Zkladntext"/>
        <w:spacing w:line="240" w:lineRule="atLeast"/>
        <w:jc w:val="center"/>
        <w:rPr>
          <w:rFonts w:ascii="Times New Roman" w:hAnsi="Times New Roman" w:cs="Times New Roman"/>
          <w:szCs w:val="24"/>
        </w:rPr>
      </w:pPr>
    </w:p>
    <w:p w:rsidR="00BB54B4">
      <w:pPr>
        <w:pStyle w:val="Zkladntext"/>
        <w:spacing w:line="240" w:lineRule="atLeast"/>
        <w:jc w:val="center"/>
        <w:rPr>
          <w:rFonts w:ascii="Times New Roman" w:hAnsi="Times New Roman" w:cs="Times New Roman"/>
          <w:szCs w:val="24"/>
        </w:rPr>
      </w:pPr>
    </w:p>
    <w:p w:rsidR="00BB54B4">
      <w:pPr>
        <w:pStyle w:val="Zkladntext"/>
        <w:spacing w:line="240" w:lineRule="atLeast"/>
        <w:jc w:val="center"/>
        <w:rPr>
          <w:rFonts w:ascii="Times New Roman" w:hAnsi="Times New Roman" w:cs="Times New Roman"/>
          <w:szCs w:val="24"/>
        </w:rPr>
      </w:pPr>
    </w:p>
    <w:p w:rsidR="00BB54B4">
      <w:pPr>
        <w:pStyle w:val="Zkladntext"/>
        <w:spacing w:line="240" w:lineRule="atLeast"/>
        <w:jc w:val="center"/>
        <w:rPr>
          <w:rFonts w:ascii="Times New Roman" w:hAnsi="Times New Roman" w:cs="Times New Roman"/>
          <w:szCs w:val="24"/>
        </w:rPr>
      </w:pPr>
    </w:p>
    <w:p w:rsidR="00BB54B4">
      <w:pPr>
        <w:pStyle w:val="Zkladntext"/>
        <w:spacing w:line="240" w:lineRule="atLeast"/>
        <w:jc w:val="center"/>
        <w:rPr>
          <w:rFonts w:ascii="Times New Roman" w:hAnsi="Times New Roman" w:cs="Times New Roman"/>
          <w:szCs w:val="24"/>
        </w:rPr>
      </w:pPr>
    </w:p>
    <w:p w:rsidR="00BB54B4">
      <w:pPr>
        <w:pStyle w:val="Zkladntext"/>
        <w:spacing w:line="240" w:lineRule="atLeast"/>
        <w:jc w:val="center"/>
        <w:rPr>
          <w:rFonts w:ascii="Times New Roman" w:hAnsi="Times New Roman" w:cs="Times New Roman"/>
          <w:szCs w:val="24"/>
        </w:rPr>
      </w:pPr>
    </w:p>
    <w:p w:rsidR="00BB54B4">
      <w:pPr>
        <w:pStyle w:val="Zkladntext"/>
        <w:spacing w:line="240" w:lineRule="atLeast"/>
        <w:jc w:val="center"/>
        <w:rPr>
          <w:rFonts w:ascii="Times New Roman" w:hAnsi="Times New Roman" w:cs="Times New Roman"/>
          <w:szCs w:val="24"/>
        </w:rPr>
      </w:pPr>
    </w:p>
    <w:p w:rsidR="00BB54B4">
      <w:pPr>
        <w:pStyle w:val="Zkladntext"/>
        <w:spacing w:line="240" w:lineRule="atLeast"/>
        <w:jc w:val="center"/>
        <w:rPr>
          <w:rFonts w:ascii="Times New Roman" w:hAnsi="Times New Roman" w:cs="Times New Roman"/>
          <w:szCs w:val="24"/>
        </w:rPr>
      </w:pPr>
    </w:p>
    <w:p w:rsidR="00BB54B4">
      <w:pPr>
        <w:pStyle w:val="Zkladntext"/>
        <w:spacing w:line="240" w:lineRule="atLeast"/>
        <w:jc w:val="center"/>
        <w:rPr>
          <w:rFonts w:ascii="Times New Roman" w:hAnsi="Times New Roman" w:cs="Times New Roman"/>
          <w:szCs w:val="24"/>
        </w:rPr>
      </w:pPr>
    </w:p>
    <w:p w:rsidR="00BB54B4">
      <w:pPr>
        <w:pStyle w:val="Zkladntext"/>
        <w:spacing w:line="240" w:lineRule="atLeast"/>
        <w:jc w:val="center"/>
        <w:rPr>
          <w:rFonts w:ascii="Times New Roman" w:hAnsi="Times New Roman" w:cs="Times New Roman"/>
          <w:szCs w:val="24"/>
        </w:rPr>
      </w:pPr>
    </w:p>
    <w:p w:rsidR="00BB54B4">
      <w:pPr>
        <w:pStyle w:val="Zkladntext"/>
        <w:spacing w:line="240" w:lineRule="atLeast"/>
        <w:jc w:val="center"/>
        <w:rPr>
          <w:rFonts w:ascii="Times New Roman" w:hAnsi="Times New Roman" w:cs="Times New Roman"/>
          <w:szCs w:val="24"/>
        </w:rPr>
      </w:pPr>
    </w:p>
    <w:p w:rsidR="00BB54B4">
      <w:pPr>
        <w:pStyle w:val="Zkladntext"/>
        <w:spacing w:line="240" w:lineRule="atLeast"/>
        <w:jc w:val="center"/>
        <w:rPr>
          <w:rFonts w:ascii="Times New Roman" w:hAnsi="Times New Roman" w:cs="Times New Roman"/>
          <w:szCs w:val="24"/>
        </w:rPr>
      </w:pPr>
    </w:p>
    <w:p w:rsidR="00BB54B4" w:rsidRPr="004A68F9">
      <w:pPr>
        <w:pStyle w:val="Zkladntext"/>
        <w:spacing w:line="240" w:lineRule="atLeast"/>
        <w:jc w:val="center"/>
        <w:rPr>
          <w:rFonts w:ascii="Times New Roman" w:hAnsi="Times New Roman" w:cs="Times New Roman"/>
          <w:szCs w:val="24"/>
        </w:rPr>
      </w:pPr>
    </w:p>
    <w:p w:rsidR="0017502B" w:rsidRPr="004A68F9">
      <w:pPr>
        <w:pStyle w:val="Zkladntext"/>
        <w:spacing w:line="240" w:lineRule="atLeast"/>
        <w:jc w:val="center"/>
        <w:rPr>
          <w:rFonts w:ascii="Times New Roman" w:hAnsi="Times New Roman" w:cs="Times New Roman"/>
          <w:szCs w:val="24"/>
        </w:rPr>
      </w:pPr>
      <w:r w:rsidR="00517A9A">
        <w:rPr>
          <w:rFonts w:ascii="Times New Roman" w:hAnsi="Times New Roman" w:cs="Times New Roman"/>
          <w:szCs w:val="24"/>
        </w:rPr>
        <w:t xml:space="preserve">z 22. októbra </w:t>
      </w:r>
      <w:r w:rsidRPr="004A68F9">
        <w:rPr>
          <w:rFonts w:ascii="Times New Roman" w:hAnsi="Times New Roman" w:cs="Times New Roman"/>
          <w:szCs w:val="24"/>
        </w:rPr>
        <w:t xml:space="preserve">2009, </w:t>
      </w:r>
    </w:p>
    <w:p w:rsidR="0017502B" w:rsidRPr="004A68F9">
      <w:pPr>
        <w:pStyle w:val="Zkladntext"/>
        <w:spacing w:line="240" w:lineRule="atLeast"/>
        <w:jc w:val="center"/>
        <w:rPr>
          <w:rFonts w:ascii="Times New Roman" w:hAnsi="Times New Roman" w:cs="Times New Roman"/>
          <w:szCs w:val="24"/>
        </w:rPr>
      </w:pPr>
    </w:p>
    <w:p w:rsidR="0017502B" w:rsidRPr="007A1781">
      <w:pPr>
        <w:pStyle w:val="Zkladntext"/>
        <w:spacing w:line="240" w:lineRule="atLeast"/>
        <w:jc w:val="center"/>
        <w:rPr>
          <w:rFonts w:ascii="Times New Roman" w:hAnsi="Times New Roman" w:cs="Times New Roman"/>
          <w:b/>
          <w:szCs w:val="24"/>
        </w:rPr>
      </w:pPr>
      <w:r w:rsidRPr="007A1781">
        <w:rPr>
          <w:rFonts w:ascii="Times New Roman" w:hAnsi="Times New Roman" w:cs="Times New Roman"/>
          <w:b/>
          <w:szCs w:val="24"/>
        </w:rPr>
        <w:t xml:space="preserve">ktorým sa mení a dopĺňa zákon č. 222/2004 Z. z. o dani z pridanej hodnoty v znení neskorších predpisov </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Národná rada Slovenskej republiky sa uzniesla na tomto zákone:</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center"/>
        <w:rPr>
          <w:rFonts w:ascii="Times New Roman" w:hAnsi="Times New Roman" w:cs="Times New Roman"/>
          <w:szCs w:val="24"/>
        </w:rPr>
      </w:pPr>
      <w:r w:rsidRPr="007A1781">
        <w:rPr>
          <w:rFonts w:ascii="Times New Roman" w:hAnsi="Times New Roman" w:cs="Times New Roman"/>
          <w:szCs w:val="24"/>
        </w:rPr>
        <w:t>Čl. I</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 xml:space="preserve">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a zákona č. </w:t>
      </w:r>
      <w:r w:rsidRPr="007A1781" w:rsidR="00753D8E">
        <w:rPr>
          <w:rFonts w:ascii="Times New Roman" w:hAnsi="Times New Roman" w:cs="Times New Roman"/>
          <w:szCs w:val="24"/>
        </w:rPr>
        <w:t>258/</w:t>
      </w:r>
      <w:r w:rsidRPr="007A1781">
        <w:rPr>
          <w:rFonts w:ascii="Times New Roman" w:hAnsi="Times New Roman" w:cs="Times New Roman"/>
          <w:szCs w:val="24"/>
        </w:rPr>
        <w:t>2009 Z. z. sa mení a dopĺňa takto:</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 xml:space="preserve">1. V § 4 ods. 6 druhej vete sa slová „obchodná spoločnosť alebo družstvo“ nahrádzajú slovami </w:t>
      </w:r>
      <w:r w:rsidR="00517A9A">
        <w:rPr>
          <w:rFonts w:ascii="Times New Roman" w:hAnsi="Times New Roman" w:cs="Times New Roman"/>
          <w:szCs w:val="24"/>
        </w:rPr>
        <w:t>„</w:t>
      </w:r>
      <w:r w:rsidRPr="007A1781">
        <w:rPr>
          <w:rFonts w:ascii="Times New Roman" w:hAnsi="Times New Roman" w:cs="Times New Roman"/>
          <w:szCs w:val="24"/>
        </w:rPr>
        <w:t>zdaniteľná osoba“.</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2. V § 5 ods. 1 sa slová „Právnická osoba alebo fyzická osoba, ktorá nemá v tuzemsku sídlo, miesto podnikania alebo prevádzkareň a ktorá podniká v zahraničí“ nahrádzajú slovami „Zdaniteľná osoba, ktorá nemá v tuzemsku sídlo, miesto podnikania, prevádzkareň, bydlisko alebo sa v tuzemsku obvykle nezdržiava“.</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3. V § 5 ods. 1 sa vypúšťa písmeno a).</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 xml:space="preserve">Doterajšie písmená b) až f) sa označujú ako písmená a) až e). </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4. Za § 7 sa vkladá § 7a, ktorý znie:</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center"/>
        <w:rPr>
          <w:rFonts w:ascii="Times New Roman" w:hAnsi="Times New Roman" w:cs="Times New Roman"/>
          <w:szCs w:val="24"/>
        </w:rPr>
      </w:pPr>
      <w:r w:rsidRPr="007A1781">
        <w:rPr>
          <w:rFonts w:ascii="Times New Roman" w:hAnsi="Times New Roman" w:cs="Times New Roman"/>
          <w:szCs w:val="24"/>
        </w:rPr>
        <w:t>„§ 7a</w:t>
      </w:r>
    </w:p>
    <w:p w:rsidR="0017502B" w:rsidRPr="007A1781">
      <w:pPr>
        <w:pStyle w:val="Zkladntext"/>
        <w:spacing w:line="240" w:lineRule="atLeast"/>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(1) Ak zdaniteľná osoba, ktorá nie je platiteľom, je príjemcom služby od</w:t>
      </w:r>
      <w:r w:rsidRPr="007A1781">
        <w:rPr>
          <w:rFonts w:ascii="Times New Roman" w:hAnsi="Times New Roman" w:cs="Times New Roman"/>
          <w:i/>
          <w:iCs/>
          <w:szCs w:val="24"/>
        </w:rPr>
        <w:t xml:space="preserve"> </w:t>
      </w:r>
      <w:r w:rsidRPr="007A1781">
        <w:rPr>
          <w:rFonts w:ascii="Times New Roman" w:hAnsi="Times New Roman" w:cs="Times New Roman"/>
          <w:szCs w:val="24"/>
        </w:rPr>
        <w:t xml:space="preserve">zahraničnej osoby z iného členského štátu, pri ktorej je povinná platiť daň podľa § 69 ods. 3, je povinná podať daňovému úradu žiadosť o registráciu pre daň pred prijatím služby; žiadosť o registráciu pre daň táto zdaniteľná osoba nepodáva, ak je registrovaná pre daň podľa § 7. </w:t>
      </w:r>
    </w:p>
    <w:p w:rsidR="0017502B" w:rsidRPr="007A1781">
      <w:pPr>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 xml:space="preserve">(2) Ak zdaniteľná osoba, ktorá nie je platiteľom a ktorá má v tuzemsku sídlo, miesto podnikania, prevádzkareň, bydlisko alebo sa v tuzemsku obvykle zdržiava, dodáva službu, pri ktorej je miesto dodania </w:t>
      </w:r>
      <w:r w:rsidRPr="007A1781" w:rsidR="00035B04">
        <w:rPr>
          <w:rFonts w:ascii="Times New Roman" w:hAnsi="Times New Roman" w:cs="Times New Roman"/>
          <w:szCs w:val="24"/>
        </w:rPr>
        <w:t xml:space="preserve">podľa § 15 ods. 1 </w:t>
      </w:r>
      <w:r w:rsidRPr="007A1781">
        <w:rPr>
          <w:rFonts w:ascii="Times New Roman" w:hAnsi="Times New Roman" w:cs="Times New Roman"/>
          <w:szCs w:val="24"/>
        </w:rPr>
        <w:t xml:space="preserve">v inom členskom štáte a osobou povinnou platiť daň je príjemca služby, je povinná podať daňovému úradu žiadosť o registráciu pre daň pred dodaním služby; žiadosť o registráciu pre daň táto zdaniteľná osoba nepodáva, ak je registrovaná pre daň podľa § 7. </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(3) Daňový úrad je povinný osobu podľa odseku 1 alebo 2 registrovať pre daň, vydať jej osvedčenie o registrácii pre daň a prideliť jej identifikačné číslo pre daň najneskôr do siedmich dní odo dňa doručenia žiadosti o registráciu pre daň.“.</w:t>
      </w:r>
    </w:p>
    <w:p w:rsidR="0017502B" w:rsidRPr="007A1781">
      <w:pPr>
        <w:pStyle w:val="Zkladntext"/>
        <w:spacing w:line="240" w:lineRule="atLeast"/>
        <w:jc w:val="both"/>
        <w:rPr>
          <w:rFonts w:ascii="Times New Roman" w:hAnsi="Times New Roman" w:cs="Times New Roman"/>
          <w:szCs w:val="24"/>
        </w:rPr>
      </w:pPr>
    </w:p>
    <w:p w:rsidR="005427C9"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5. V § 9 ods. 4 sa slová „na základe komisionárskej zmluvy“ nahrádzajú slov</w:t>
      </w:r>
      <w:r w:rsidRPr="007A1781">
        <w:rPr>
          <w:rFonts w:ascii="Times New Roman" w:hAnsi="Times New Roman" w:cs="Times New Roman"/>
          <w:szCs w:val="24"/>
        </w:rPr>
        <w:t>ami „vo svojom mene pre inú osobu“.</w:t>
      </w:r>
    </w:p>
    <w:p w:rsidR="005427C9"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sidR="005427C9">
        <w:rPr>
          <w:rFonts w:ascii="Times New Roman" w:hAnsi="Times New Roman" w:cs="Times New Roman"/>
          <w:szCs w:val="24"/>
        </w:rPr>
        <w:t>6</w:t>
      </w:r>
      <w:r w:rsidRPr="007A1781">
        <w:rPr>
          <w:rFonts w:ascii="Times New Roman" w:hAnsi="Times New Roman" w:cs="Times New Roman"/>
          <w:szCs w:val="24"/>
        </w:rPr>
        <w:t>. V § 11 ods. 5 sa na konci bodka nahrádza čiarkou a pripájajú sa tieto slová: „a na nadobudnutie tovaru, ak osoba uvedená v odseku 4 písm. b) má pridelené identifikačné číslo pre daň podľa § 7a.“.</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sidR="005427C9">
        <w:rPr>
          <w:rFonts w:ascii="Times New Roman" w:hAnsi="Times New Roman" w:cs="Times New Roman"/>
          <w:szCs w:val="24"/>
        </w:rPr>
        <w:t>7</w:t>
      </w:r>
      <w:r w:rsidRPr="007A1781">
        <w:rPr>
          <w:rFonts w:ascii="Times New Roman" w:hAnsi="Times New Roman" w:cs="Times New Roman"/>
          <w:szCs w:val="24"/>
        </w:rPr>
        <w:t>. § 15 a 16 znejú:</w:t>
      </w:r>
    </w:p>
    <w:p w:rsidR="0017502B" w:rsidRPr="007A1781" w:rsidP="00E54CB2">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center"/>
        <w:rPr>
          <w:rFonts w:ascii="Times New Roman" w:hAnsi="Times New Roman" w:cs="Times New Roman"/>
          <w:szCs w:val="24"/>
        </w:rPr>
      </w:pPr>
      <w:r w:rsidRPr="007A1781" w:rsidR="00E54CB2">
        <w:rPr>
          <w:rFonts w:ascii="Times New Roman" w:hAnsi="Times New Roman" w:cs="Times New Roman"/>
          <w:szCs w:val="24"/>
        </w:rPr>
        <w:t>„§</w:t>
      </w:r>
      <w:r w:rsidRPr="007A1781">
        <w:rPr>
          <w:rFonts w:ascii="Times New Roman" w:hAnsi="Times New Roman" w:cs="Times New Roman"/>
          <w:szCs w:val="24"/>
        </w:rPr>
        <w:t xml:space="preserve"> 15</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(1) Miestom dodania služby zdaniteľnej osobe, ktorá koná v postavení zdaniteľnej osoby, je miesto, kde má táto osoba sídlo alebo miesto podnikania, a ak je služba dodaná prevádzkarni zdaniteľnej osoby, miestom dodania služby je miesto, kde má táto osoba prevádzkareň. Ak zdaniteľná osoba, ktorá je príjemcom služby, nemá sídlo, miesto podnikania alebo prevádzkareň, miestom dodania služby je jej bydlisko alebo miesto, kde sa obvykle zdržiava.</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(2) Miestom dodania služby osobe inej ako zdaniteľnej osobe je miesto, kde má dodávateľ služby sídlo alebo miesto podnikania, a ak je služba dodaná z prevádzkarne dodávateľa služby, miestom dodania služby je miesto, kde má dodávateľ služby prevádzkareň. Ak dodávateľ služby nemá sídlo, miesto podnikania alebo prevádzkareň, miestom dodania služby je jeho bydlisko alebo miesto, kde sa obvykle zdržiava.</w:t>
      </w:r>
    </w:p>
    <w:p w:rsidR="0017502B" w:rsidRPr="007A1781">
      <w:pPr>
        <w:pStyle w:val="Zkladntext"/>
        <w:spacing w:line="240" w:lineRule="atLeast"/>
        <w:rPr>
          <w:rFonts w:ascii="Times New Roman" w:hAnsi="Times New Roman" w:cs="Times New Roman"/>
          <w:szCs w:val="24"/>
        </w:rPr>
      </w:pPr>
    </w:p>
    <w:p w:rsidR="0017502B" w:rsidRPr="007A1781">
      <w:pPr>
        <w:pStyle w:val="Zkladntext"/>
        <w:spacing w:line="240" w:lineRule="atLeast"/>
        <w:rPr>
          <w:rFonts w:ascii="Times New Roman" w:hAnsi="Times New Roman" w:cs="Times New Roman"/>
          <w:szCs w:val="24"/>
        </w:rPr>
      </w:pPr>
      <w:r w:rsidRPr="007A1781">
        <w:rPr>
          <w:rFonts w:ascii="Times New Roman" w:hAnsi="Times New Roman" w:cs="Times New Roman"/>
          <w:szCs w:val="24"/>
        </w:rPr>
        <w:t>(3) Miesto dodania služby sa určí podľa odseku 1 alebo 2, ak § 16 neustanovuje inak.</w:t>
      </w:r>
    </w:p>
    <w:p w:rsidR="0017502B" w:rsidRPr="007A1781">
      <w:pPr>
        <w:pStyle w:val="Zkladntext"/>
        <w:spacing w:line="240" w:lineRule="atLeast"/>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(4) Na účely určenia miesta dodania služby podľa odsekov 1 a 2 a § 16 sa</w:t>
      </w: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a) zdaniteľná osoba, ktorá vykonáva aj činnosti, ktoré nie sú predmetom dane podľa § 2 ods. 1 písm. a) alebo b), považuje za zdaniteľnú osobu pre všetky služby, ktoré sú jej dodané,</w:t>
      </w: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b) právnická osoba, ktorá nie je zdaniteľnou osobou a je identifikovaná pre daň, považuje za zdaniteľnú osobu.</w:t>
      </w:r>
    </w:p>
    <w:p w:rsidR="0017502B" w:rsidRPr="007A1781">
      <w:pPr>
        <w:pStyle w:val="Zkladntext"/>
        <w:spacing w:line="240" w:lineRule="atLeast"/>
        <w:rPr>
          <w:rFonts w:ascii="Times New Roman" w:hAnsi="Times New Roman" w:cs="Times New Roman"/>
          <w:szCs w:val="24"/>
        </w:rPr>
      </w:pPr>
    </w:p>
    <w:p w:rsidR="0017502B" w:rsidRPr="007A1781">
      <w:pPr>
        <w:pStyle w:val="Zkladntext"/>
        <w:spacing w:line="240" w:lineRule="atLeast"/>
        <w:jc w:val="center"/>
        <w:rPr>
          <w:rFonts w:ascii="Times New Roman" w:hAnsi="Times New Roman" w:cs="Times New Roman"/>
          <w:szCs w:val="24"/>
        </w:rPr>
      </w:pPr>
      <w:r w:rsidRPr="007A1781">
        <w:rPr>
          <w:rFonts w:ascii="Times New Roman" w:hAnsi="Times New Roman" w:cs="Times New Roman"/>
          <w:szCs w:val="24"/>
        </w:rPr>
        <w:t>§ 16</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(1) Miestom dodania služby vzťahujúcej sa na nehnuteľnosť vrátane realitnej činnosti a činnosti znalcov, ubytovacích služieb, poskytnutia práva na užívanie nehnuteľnosti, služieb zameraných na prípravu a koordináciu stavebných prác, ako sú služby poskytované architektmi a osobami zabezpečujúcimi stavebný dozor, je miesto, kde sa nehnuteľnosť nachádza.</w:t>
      </w:r>
    </w:p>
    <w:p w:rsidR="0017502B" w:rsidRPr="007A1781">
      <w:pPr>
        <w:pStyle w:val="Zkladntext"/>
        <w:spacing w:line="240" w:lineRule="atLeast"/>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(2) Miestom dodania služby spočívajúcej v poskytnutí krátkodobého nájmu dopravných prostriedkov je miesto, kde sa dopravný prostriedok fyzicky dá k dispozícii zákazníkovi; krátkodobým nájmom sa rozumie nepretržité držanie alebo používanie dopravného prostriedku počas obdobia nepresahujúceho 30 dní alebo 90 dní, ak ide o nájom plavidiel.</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(3) Miestom dodania kultúrnych, umeleckých, športových, vedeckých, vzdelávacích, zábavných a podobných služieb, ako napríklad služieb na výstavách a veľtrhoch, vrátane ich organizovania a s nimi súvisiacich doplnkových služieb je miesto, kde sa tieto služby fyzicky vykonajú.</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(4) Miestom dod</w:t>
      </w:r>
      <w:r w:rsidRPr="007A1781">
        <w:rPr>
          <w:rFonts w:ascii="Times New Roman" w:hAnsi="Times New Roman" w:cs="Times New Roman"/>
          <w:szCs w:val="24"/>
        </w:rPr>
        <w:t xml:space="preserve">ania dopravy osôb je miesto, kde sa doprava vykonáva, a ak sa vykonáva vo viac ako jednom  </w:t>
      </w:r>
      <w:r w:rsidRPr="007A1781" w:rsidR="00242FCE">
        <w:rPr>
          <w:rFonts w:ascii="Times New Roman" w:hAnsi="Times New Roman" w:cs="Times New Roman"/>
          <w:szCs w:val="24"/>
        </w:rPr>
        <w:t xml:space="preserve"> </w:t>
      </w:r>
      <w:r w:rsidRPr="007A1781">
        <w:rPr>
          <w:rFonts w:ascii="Times New Roman" w:hAnsi="Times New Roman" w:cs="Times New Roman"/>
          <w:szCs w:val="24"/>
        </w:rPr>
        <w:t>štáte, považuje sa za vykonanú v týchto štátoch pomerne k pre</w:t>
      </w:r>
      <w:r w:rsidR="00BB54B4">
        <w:rPr>
          <w:rFonts w:ascii="Times New Roman" w:hAnsi="Times New Roman" w:cs="Times New Roman"/>
          <w:szCs w:val="24"/>
        </w:rPr>
        <w:t>konan</w:t>
      </w:r>
      <w:r w:rsidRPr="007A1781">
        <w:rPr>
          <w:rFonts w:ascii="Times New Roman" w:hAnsi="Times New Roman" w:cs="Times New Roman"/>
          <w:szCs w:val="24"/>
        </w:rPr>
        <w:t>ým vzdialenostiam v týchto štátoch.</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(5) Miestom dodania prepravy tovaru medzi členskými štátmi osobe inej ako zdaniteľnej osobe je miesto, kde sa preprava tovaru začína.</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(6) Miestom dodania pri inej preprave tovaru ako je preprava tovaru medzi členskými štátmi podľa odseku 7 osobe inej ako zdaniteľnej osobe je miesto, kde sa preprava tovaru vykonáva, a ak sa vykonáva vo viac ako jednom štáte, považuje sa za vykonanú v týchto štátoch pomerne k pre</w:t>
      </w:r>
      <w:r w:rsidR="00BB54B4">
        <w:rPr>
          <w:rFonts w:ascii="Times New Roman" w:hAnsi="Times New Roman" w:cs="Times New Roman"/>
          <w:szCs w:val="24"/>
        </w:rPr>
        <w:t>konan</w:t>
      </w:r>
      <w:r w:rsidRPr="007A1781">
        <w:rPr>
          <w:rFonts w:ascii="Times New Roman" w:hAnsi="Times New Roman" w:cs="Times New Roman"/>
          <w:szCs w:val="24"/>
        </w:rPr>
        <w:t>ým vzdialenostiam v týchto štátoch.</w:t>
      </w: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rPr>
      </w:pPr>
      <w:r w:rsidRPr="007A1781">
        <w:rPr>
          <w:rFonts w:ascii="Times New Roman" w:hAnsi="Times New Roman" w:cs="Times New Roman"/>
          <w:szCs w:val="24"/>
        </w:rPr>
        <w:t>(7) Na účely odsekov 5 a 6 je</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a) prepravou tovaru medzi členskými štátmi preprava tovaru, ktorej miesto začatia a miesto skončenia sa nachádzajú na územiach dvoch rôznych členských štátov, </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b) miestom začatia prepravy </w:t>
      </w:r>
      <w:r w:rsidRPr="007A1781" w:rsidR="00516FC3">
        <w:rPr>
          <w:rFonts w:ascii="Times New Roman" w:hAnsi="Times New Roman" w:cs="Times New Roman"/>
          <w:szCs w:val="24"/>
        </w:rPr>
        <w:t xml:space="preserve">tovaru </w:t>
      </w:r>
      <w:r w:rsidRPr="007A1781">
        <w:rPr>
          <w:rFonts w:ascii="Times New Roman" w:hAnsi="Times New Roman" w:cs="Times New Roman"/>
          <w:szCs w:val="24"/>
        </w:rPr>
        <w:t xml:space="preserve">miesto, kde sa preprava tovaru skutočne začína, bez ohľadu na </w:t>
      </w:r>
      <w:r w:rsidR="00BB54B4">
        <w:rPr>
          <w:rFonts w:ascii="Times New Roman" w:hAnsi="Times New Roman" w:cs="Times New Roman"/>
          <w:szCs w:val="24"/>
        </w:rPr>
        <w:t xml:space="preserve">prekonanú </w:t>
      </w:r>
      <w:r w:rsidRPr="007A1781">
        <w:rPr>
          <w:rFonts w:ascii="Times New Roman" w:hAnsi="Times New Roman" w:cs="Times New Roman"/>
          <w:szCs w:val="24"/>
        </w:rPr>
        <w:t>vzdialenosť do miesta, kde sa tovar nachádza,</w:t>
      </w:r>
    </w:p>
    <w:p w:rsidR="0017502B" w:rsidRPr="007A1781">
      <w:pPr>
        <w:jc w:val="both"/>
        <w:rPr>
          <w:rFonts w:ascii="Times New Roman" w:hAnsi="Times New Roman" w:cs="Times New Roman"/>
          <w:szCs w:val="24"/>
        </w:rPr>
      </w:pPr>
      <w:r w:rsidRPr="007A1781">
        <w:rPr>
          <w:rFonts w:ascii="Times New Roman" w:hAnsi="Times New Roman" w:cs="Times New Roman"/>
          <w:szCs w:val="24"/>
        </w:rPr>
        <w:t>c) miestom skončenia prepravy tovaru miesto, kde sa preprava tovaru skutočne skončí.</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(8) Miestom dodania doplnkových služieb pri preprave, napríklad nakladanie, vykladanie, manipulácia a podobné služby, ak sú tieto služby dodané osobe inej ako zdaniteľnej osobe, je miesto, kde sa tieto služby fyzicky vykonajú.</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(9) Miestom dodania služieb, ktorými sú ocenenie hnuteľného hmotného majetku a práce na hnuteľnom hmotnom majetku, ak sú tieto služby dodané osobe inej ako zdaniteľnej osobe, je miesto, kde sa tieto služby fyzicky vykonajú.</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rPr>
      </w:pPr>
      <w:r w:rsidRPr="007A1781">
        <w:rPr>
          <w:rFonts w:ascii="Times New Roman" w:hAnsi="Times New Roman" w:cs="Times New Roman"/>
          <w:szCs w:val="24"/>
        </w:rPr>
        <w:t>(10) Miestom dodania reštauračných a stravovacích služieb okrem reštauračných a stravovacích služieb podľa odseku 11 je miesto, kde sa tieto služby fyzicky poskytnú.</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(11) Miestom dodania reštauračných a stravovacích služieb, ktoré sa fyzicky poskytnú na palube lodí, lietadiel alebo vo vlakoch počas výkonu časti osobnej dopravy na území Európskeho spoločenstva, je miesto, kde sa osobná doprava začína.</w:t>
      </w:r>
    </w:p>
    <w:p w:rsidR="0017502B" w:rsidRPr="007A1781">
      <w:pPr>
        <w:pStyle w:val="BodyText2"/>
        <w:rPr>
          <w:rFonts w:ascii="Times New Roman" w:hAnsi="Times New Roman" w:cs="Times New Roman"/>
          <w:sz w:val="24"/>
          <w:szCs w:val="24"/>
        </w:rPr>
      </w:pP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rPr>
        <w:t>(12) Na účely odseku 11 sa za časť osobnej dopravy na území Európskeho spoločenstva považuje časť dopravy medzi miestom začatia a miestom skončenia osobnej dopravy bez zastávky mimo územia Európskeho spoločenstva. Za miesto začatia osobnej dopravy sa považuje prvé plánované miesto na území Európskeho spoločenstva, v ktorom cestujúci môžu nastúpiť do dopravného prostriedku, prípadne aj po zastávke mimo územia Európskeho spoločenstva. Za miesto skončenia osobnej dopravy sa považuje posledné plánované miesto na území Európskeho spoločenstva, v ktorom cestujúci, ktorí nastúpili na území Európskeho spoločenstva, môžu vystúpiť z dopravného prostriedku, prípadne aj pred zastávkou mimo územia Európskeho spoločenstva. Pri ceste tam a späť sa cesta späť na účely určenia miesta dodania služby považuje za samostatnú dopravu.</w:t>
      </w:r>
    </w:p>
    <w:p w:rsidR="0017502B" w:rsidRPr="007A1781">
      <w:pPr>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(13) Miestom dodania služby, ktorá spočíva v sprostredkovaní tovaru alebo služby osobou, ktorá koná v mene a na účet inej osoby, dodanej</w:t>
      </w:r>
      <w:r w:rsidRPr="007A1781">
        <w:rPr>
          <w:rFonts w:ascii="Times New Roman" w:hAnsi="Times New Roman" w:cs="Times New Roman"/>
          <w:i/>
          <w:iCs/>
          <w:szCs w:val="24"/>
        </w:rPr>
        <w:t xml:space="preserve"> </w:t>
      </w:r>
      <w:r w:rsidRPr="007A1781">
        <w:rPr>
          <w:rFonts w:ascii="Times New Roman" w:hAnsi="Times New Roman" w:cs="Times New Roman"/>
          <w:szCs w:val="24"/>
        </w:rPr>
        <w:t xml:space="preserve">osobe inej ako zdaniteľnej osobe je to isté miesto ako miesto dodania alebo nadobudnutia tovaru alebo služby, ktoré sú predmetom sprostredkovania. </w:t>
      </w:r>
    </w:p>
    <w:p w:rsidR="0017502B" w:rsidRPr="007A1781">
      <w:pPr>
        <w:pStyle w:val="BodyText2"/>
        <w:rPr>
          <w:rFonts w:ascii="Times New Roman" w:hAnsi="Times New Roman" w:cs="Times New Roman"/>
          <w:sz w:val="24"/>
          <w:szCs w:val="24"/>
        </w:rPr>
      </w:pP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rPr>
        <w:t>(14) Miestom dodania služieb dodávaných elektronickými prostriedkami, ak sú poskytované zdaniteľnou osobou, ktorá má sídlo, miesto podnikania alebo prevádzkareň, z ktorej sa služby poskytujú, mimo územia Európskeho spoločenstva alebo ak nemá sídlo, miesto podnikania alebo prevádzkareň, má bydlisko alebo miesto, kde sa obvykle zdržiava, mimo územia Európskeho spoločenstva, dodaných osobe inej ako zdaniteľnej osobe je miesto, kde má príjemca služby sídlo, bydlisko alebo miesto, kde sa obvykle zdržiava. Komunikácia pomocou elektronickej pošty medzi dodávateľom služby a jeho zákazníkom sa nepovažuje za službu dodanú elektronickými prostriedkami.</w:t>
      </w:r>
    </w:p>
    <w:p w:rsidR="0017502B" w:rsidRPr="007A1781">
      <w:pPr>
        <w:pStyle w:val="BodyText2"/>
        <w:rPr>
          <w:rFonts w:ascii="Times New Roman" w:hAnsi="Times New Roman" w:cs="Times New Roman"/>
          <w:sz w:val="24"/>
          <w:szCs w:val="24"/>
        </w:rPr>
      </w:pP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rPr>
        <w:t>(15) Miestom dodania telekomunikačných služieb a služieb rozhlasového vysielania a televízneho vysielania, ak sú poskytované zdaniteľnou osobou, ktorá má sídlo, miesto podnikania alebo prevádzkareň, z ktorej sa služby poskytujú, mimo územia Európskeho spoločenstva, alebo ak nemá sídlo, miesto podnikania alebo prevádzkareň, má bydlisko alebo miesto, kde sa obvykle zdržiava, mimo územia Európskeho spoločenstva, dodaných osobe inej ako zdaniteľnej osobe, ktorá má sídlo, bydlisko alebo sa obvykle zdržiava v tuzemsku, je tuzemsko, ak ku skutočnému využitiu a spotrebe služby dochádza v tuzemsku.</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(16) Miestom dodania služieb uvedených v odseku 17 vrátane prijatia záväzku zdržať sa zámeru ich vykonávania alebo zdržať sa ich vykonávania úplne alebo čiastočne, ak sú tieto služby dodané osobe inej ako zdaniteľnej osobe, ktorá má sídlo, bydlisko alebo sa obvykle zdržiava mimo územia Európskeho spoločenstva, je miesto, kde má táto osoba sídlo, bydlisko alebo miesto, kde sa obvykle zdržiava. </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(17) Služb</w:t>
      </w:r>
      <w:r w:rsidR="00BB54B4">
        <w:rPr>
          <w:rFonts w:ascii="Times New Roman" w:hAnsi="Times New Roman" w:cs="Times New Roman"/>
          <w:szCs w:val="24"/>
        </w:rPr>
        <w:t>y</w:t>
      </w:r>
      <w:r w:rsidRPr="007A1781">
        <w:rPr>
          <w:rFonts w:ascii="Times New Roman" w:hAnsi="Times New Roman" w:cs="Times New Roman"/>
          <w:szCs w:val="24"/>
        </w:rPr>
        <w:t>, pri ktorých sa určí miesto dodania podľa odseku 16, sú</w:t>
      </w:r>
      <w:r w:rsidR="00BB54B4">
        <w:rPr>
          <w:rFonts w:ascii="Times New Roman" w:hAnsi="Times New Roman" w:cs="Times New Roman"/>
          <w:szCs w:val="24"/>
        </w:rPr>
        <w:t xml:space="preserve"> tieto:</w:t>
      </w:r>
    </w:p>
    <w:p w:rsidR="0017502B" w:rsidRPr="007A1781">
      <w:pPr>
        <w:jc w:val="both"/>
        <w:rPr>
          <w:rFonts w:ascii="Times New Roman" w:hAnsi="Times New Roman" w:cs="Times New Roman"/>
          <w:szCs w:val="24"/>
        </w:rPr>
      </w:pPr>
      <w:r w:rsidRPr="007A1781">
        <w:rPr>
          <w:rFonts w:ascii="Times New Roman" w:hAnsi="Times New Roman" w:cs="Times New Roman"/>
          <w:szCs w:val="24"/>
        </w:rPr>
        <w:t>a) prevod a postúpenie autorských práv, patentov, licencií, ochranných známok a podobnýc</w:t>
      </w:r>
      <w:r w:rsidRPr="007A1781">
        <w:rPr>
          <w:rFonts w:ascii="Times New Roman" w:hAnsi="Times New Roman" w:cs="Times New Roman"/>
          <w:szCs w:val="24"/>
        </w:rPr>
        <w:t xml:space="preserve">h práv, </w:t>
      </w:r>
    </w:p>
    <w:p w:rsidR="0017502B" w:rsidRPr="007A1781">
      <w:pPr>
        <w:jc w:val="both"/>
        <w:rPr>
          <w:rFonts w:ascii="Times New Roman" w:hAnsi="Times New Roman" w:cs="Times New Roman"/>
          <w:szCs w:val="24"/>
        </w:rPr>
      </w:pPr>
      <w:r w:rsidRPr="007A1781">
        <w:rPr>
          <w:rFonts w:ascii="Times New Roman" w:hAnsi="Times New Roman" w:cs="Times New Roman"/>
          <w:szCs w:val="24"/>
        </w:rPr>
        <w:t>b) reklamné služby,</w:t>
      </w:r>
    </w:p>
    <w:p w:rsidR="0017502B" w:rsidRPr="007A1781">
      <w:pPr>
        <w:jc w:val="both"/>
        <w:rPr>
          <w:rFonts w:ascii="Times New Roman" w:hAnsi="Times New Roman" w:cs="Times New Roman"/>
          <w:szCs w:val="24"/>
        </w:rPr>
      </w:pPr>
      <w:r w:rsidRPr="007A1781">
        <w:rPr>
          <w:rFonts w:ascii="Times New Roman" w:hAnsi="Times New Roman" w:cs="Times New Roman"/>
          <w:szCs w:val="24"/>
        </w:rPr>
        <w:t>c) poradenské, inžinierske, technické, právne, účtovné, audítorské, prekladateľské, tlmočnícke a iné podobné služby vrátane služieb spracovania údajov a poskytovania informácií,</w:t>
      </w:r>
    </w:p>
    <w:p w:rsidR="0017502B" w:rsidRPr="007A1781">
      <w:pPr>
        <w:jc w:val="both"/>
        <w:rPr>
          <w:rFonts w:ascii="Times New Roman" w:hAnsi="Times New Roman" w:cs="Times New Roman"/>
          <w:szCs w:val="24"/>
        </w:rPr>
      </w:pPr>
      <w:r w:rsidRPr="007A1781">
        <w:rPr>
          <w:rFonts w:ascii="Times New Roman" w:hAnsi="Times New Roman" w:cs="Times New Roman"/>
          <w:szCs w:val="24"/>
        </w:rPr>
        <w:t>d) bankové, finančné, poisťovacie a zaisťovacie služby s výnimkou nájmu bezpečnostných schránok,</w:t>
      </w:r>
    </w:p>
    <w:p w:rsidR="0017502B" w:rsidRPr="007A1781">
      <w:pPr>
        <w:jc w:val="both"/>
        <w:rPr>
          <w:rFonts w:ascii="Times New Roman" w:hAnsi="Times New Roman" w:cs="Times New Roman"/>
          <w:szCs w:val="24"/>
        </w:rPr>
      </w:pPr>
      <w:r w:rsidRPr="007A1781" w:rsidR="00516FC3">
        <w:rPr>
          <w:rFonts w:ascii="Times New Roman" w:hAnsi="Times New Roman" w:cs="Times New Roman"/>
          <w:szCs w:val="24"/>
        </w:rPr>
        <w:t>e) poskytnutie zamestnancov</w:t>
      </w:r>
      <w:r w:rsidRPr="007A1781">
        <w:rPr>
          <w:rFonts w:ascii="Times New Roman" w:hAnsi="Times New Roman" w:cs="Times New Roman"/>
          <w:szCs w:val="24"/>
        </w:rPr>
        <w:t>,</w:t>
      </w:r>
    </w:p>
    <w:p w:rsidR="0017502B" w:rsidRPr="007A1781">
      <w:pPr>
        <w:jc w:val="both"/>
        <w:rPr>
          <w:rFonts w:ascii="Times New Roman" w:hAnsi="Times New Roman" w:cs="Times New Roman"/>
          <w:szCs w:val="24"/>
        </w:rPr>
      </w:pPr>
      <w:r w:rsidRPr="007A1781">
        <w:rPr>
          <w:rFonts w:ascii="Times New Roman" w:hAnsi="Times New Roman" w:cs="Times New Roman"/>
          <w:szCs w:val="24"/>
        </w:rPr>
        <w:t>f) náj</w:t>
      </w:r>
      <w:r w:rsidRPr="007A1781" w:rsidR="00516FC3">
        <w:rPr>
          <w:rFonts w:ascii="Times New Roman" w:hAnsi="Times New Roman" w:cs="Times New Roman"/>
          <w:szCs w:val="24"/>
        </w:rPr>
        <w:t>om hnuteľného hmotného majetku okrem</w:t>
      </w:r>
      <w:r w:rsidRPr="007A1781">
        <w:rPr>
          <w:rFonts w:ascii="Times New Roman" w:hAnsi="Times New Roman" w:cs="Times New Roman"/>
          <w:szCs w:val="24"/>
        </w:rPr>
        <w:t xml:space="preserve"> nájmu dopravných prostriedkov, železničných vagónov a vozňov, prívesov a návesov,</w:t>
      </w:r>
    </w:p>
    <w:p w:rsidR="0017502B" w:rsidRPr="007A1781">
      <w:pPr>
        <w:jc w:val="both"/>
        <w:rPr>
          <w:rFonts w:ascii="Times New Roman" w:hAnsi="Times New Roman" w:cs="Times New Roman"/>
          <w:szCs w:val="24"/>
        </w:rPr>
      </w:pPr>
      <w:r w:rsidRPr="007A1781">
        <w:rPr>
          <w:rFonts w:ascii="Times New Roman" w:hAnsi="Times New Roman" w:cs="Times New Roman"/>
          <w:szCs w:val="24"/>
        </w:rPr>
        <w:t>g) poskytnutie prístupu a prepravy alebo prenosu cez rozvodné systémy zemného plynu a elektriny a dodanie ostatných priamo súvisiacich služieb,</w:t>
      </w:r>
    </w:p>
    <w:p w:rsidR="0017502B" w:rsidRPr="007A1781">
      <w:pPr>
        <w:jc w:val="both"/>
        <w:rPr>
          <w:rFonts w:ascii="Times New Roman" w:hAnsi="Times New Roman" w:cs="Times New Roman"/>
          <w:szCs w:val="24"/>
        </w:rPr>
      </w:pPr>
      <w:r w:rsidRPr="007A1781">
        <w:rPr>
          <w:rFonts w:ascii="Times New Roman" w:hAnsi="Times New Roman" w:cs="Times New Roman"/>
          <w:szCs w:val="24"/>
        </w:rPr>
        <w:t>h) telekomunikačné služby,</w:t>
      </w:r>
    </w:p>
    <w:p w:rsidR="0017502B" w:rsidRPr="007A1781">
      <w:pPr>
        <w:jc w:val="both"/>
        <w:rPr>
          <w:rFonts w:ascii="Times New Roman" w:hAnsi="Times New Roman" w:cs="Times New Roman"/>
          <w:szCs w:val="24"/>
        </w:rPr>
      </w:pPr>
      <w:r w:rsidRPr="007A1781">
        <w:rPr>
          <w:rFonts w:ascii="Times New Roman" w:hAnsi="Times New Roman" w:cs="Times New Roman"/>
          <w:szCs w:val="24"/>
        </w:rPr>
        <w:t>i) služby rozhlasového vysielania a televízneho vysielania,</w:t>
      </w:r>
    </w:p>
    <w:p w:rsidR="0017502B" w:rsidRPr="007A1781">
      <w:pPr>
        <w:jc w:val="both"/>
        <w:rPr>
          <w:rFonts w:ascii="Times New Roman" w:hAnsi="Times New Roman" w:cs="Times New Roman"/>
          <w:szCs w:val="24"/>
        </w:rPr>
      </w:pPr>
      <w:r w:rsidRPr="007A1781">
        <w:rPr>
          <w:rFonts w:ascii="Times New Roman" w:hAnsi="Times New Roman" w:cs="Times New Roman"/>
          <w:szCs w:val="24"/>
        </w:rPr>
        <w:t>j) služby dodávané elektronickými prostriedkami.</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(18) Služb</w:t>
      </w:r>
      <w:r w:rsidR="00750474">
        <w:rPr>
          <w:rFonts w:ascii="Times New Roman" w:hAnsi="Times New Roman" w:cs="Times New Roman"/>
          <w:szCs w:val="24"/>
        </w:rPr>
        <w:t>y</w:t>
      </w:r>
      <w:r w:rsidRPr="007A1781">
        <w:rPr>
          <w:rFonts w:ascii="Times New Roman" w:hAnsi="Times New Roman" w:cs="Times New Roman"/>
          <w:szCs w:val="24"/>
        </w:rPr>
        <w:t xml:space="preserve"> podľa odsekov 14 </w:t>
      </w:r>
      <w:r w:rsidRPr="007A1781">
        <w:rPr>
          <w:rFonts w:ascii="Times New Roman" w:hAnsi="Times New Roman" w:cs="Times New Roman"/>
          <w:szCs w:val="24"/>
        </w:rPr>
        <w:t xml:space="preserve">a 17 písm. j) sú </w:t>
      </w:r>
      <w:r w:rsidR="00BB54B4">
        <w:rPr>
          <w:rFonts w:ascii="Times New Roman" w:hAnsi="Times New Roman" w:cs="Times New Roman"/>
          <w:szCs w:val="24"/>
        </w:rPr>
        <w:t>tieto:</w:t>
      </w: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rPr>
        <w:t>a) poskytovanie webových stránok, hosťovanie na webových stránkach, diaľkové udržiavanie programov a vybavenia,</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b) dodanie programového vybavenia </w:t>
      </w:r>
      <w:r w:rsidR="00BB54B4">
        <w:rPr>
          <w:rFonts w:ascii="Times New Roman" w:hAnsi="Times New Roman" w:cs="Times New Roman"/>
          <w:szCs w:val="24"/>
        </w:rPr>
        <w:t xml:space="preserve">(softvéru) </w:t>
      </w:r>
      <w:r w:rsidRPr="007A1781">
        <w:rPr>
          <w:rFonts w:ascii="Times New Roman" w:hAnsi="Times New Roman" w:cs="Times New Roman"/>
          <w:szCs w:val="24"/>
        </w:rPr>
        <w:t>a jeho aktualizácia,</w:t>
      </w:r>
    </w:p>
    <w:p w:rsidR="0017502B" w:rsidRPr="007A1781">
      <w:pPr>
        <w:jc w:val="both"/>
        <w:rPr>
          <w:rFonts w:ascii="Times New Roman" w:hAnsi="Times New Roman" w:cs="Times New Roman"/>
          <w:szCs w:val="24"/>
        </w:rPr>
      </w:pPr>
      <w:r w:rsidRPr="007A1781">
        <w:rPr>
          <w:rFonts w:ascii="Times New Roman" w:hAnsi="Times New Roman" w:cs="Times New Roman"/>
          <w:szCs w:val="24"/>
        </w:rPr>
        <w:t>c) dodanie obrázkov, textu a informácií a sprístupneni</w:t>
      </w:r>
      <w:r w:rsidRPr="007A1781">
        <w:rPr>
          <w:rFonts w:ascii="Times New Roman" w:hAnsi="Times New Roman" w:cs="Times New Roman"/>
          <w:szCs w:val="24"/>
        </w:rPr>
        <w:t xml:space="preserve">e databáz, </w:t>
      </w:r>
    </w:p>
    <w:p w:rsidR="0017502B" w:rsidRPr="007A1781">
      <w:pPr>
        <w:jc w:val="both"/>
        <w:rPr>
          <w:rFonts w:ascii="Times New Roman" w:hAnsi="Times New Roman" w:cs="Times New Roman"/>
          <w:szCs w:val="24"/>
        </w:rPr>
      </w:pPr>
      <w:r w:rsidRPr="007A1781">
        <w:rPr>
          <w:rFonts w:ascii="Times New Roman" w:hAnsi="Times New Roman" w:cs="Times New Roman"/>
          <w:szCs w:val="24"/>
        </w:rPr>
        <w:t>d) dodanie hudby, filmov a hier vrátane výherných a hazardných hier a politického, kultúrneho, umeleckého, športového, vedeckého a zábavného vysielania a vysielania udalostí,</w:t>
      </w:r>
    </w:p>
    <w:p w:rsidR="0017502B" w:rsidRPr="007A1781">
      <w:pPr>
        <w:jc w:val="both"/>
        <w:rPr>
          <w:rFonts w:ascii="Times New Roman" w:hAnsi="Times New Roman" w:cs="Times New Roman"/>
          <w:szCs w:val="24"/>
        </w:rPr>
      </w:pPr>
      <w:r w:rsidRPr="007A1781">
        <w:rPr>
          <w:rFonts w:ascii="Times New Roman" w:hAnsi="Times New Roman" w:cs="Times New Roman"/>
          <w:szCs w:val="24"/>
        </w:rPr>
        <w:t>e) vyučovanie na diaľku.</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(19) Telekomunikačnými službami podľa odseku 15 sú služby spočívajúce v prenose, vo vysielaní alebo v prijímaní signálu, písaného textu, obrazov a zvukov alebo informácií akejkoľvek povahy telegraficky, rádiom, opticky alebo pomocou ostatných elektromagnetických systémov vrátane súvisiaceho prevodu alebo postúpenia práva na používanie kapacity na takýto prenos, vysielanie alebo príjem; telekomunikačné služby zahŕňajú aj poskytnutie prístupu ku globálnym informačným sieťam.“.</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sidR="005427C9">
        <w:rPr>
          <w:rFonts w:ascii="Times New Roman" w:hAnsi="Times New Roman" w:cs="Times New Roman"/>
          <w:szCs w:val="24"/>
        </w:rPr>
        <w:t>8</w:t>
      </w:r>
      <w:r w:rsidRPr="007A1781">
        <w:rPr>
          <w:rFonts w:ascii="Times New Roman" w:hAnsi="Times New Roman" w:cs="Times New Roman"/>
          <w:szCs w:val="24"/>
        </w:rPr>
        <w:t xml:space="preserve">. V § 19 ods. 2 sa vypúšťa druhá veta. </w:t>
      </w:r>
    </w:p>
    <w:p w:rsidR="0017502B" w:rsidRPr="007A1781">
      <w:pPr>
        <w:jc w:val="both"/>
        <w:rPr>
          <w:rFonts w:ascii="Times New Roman" w:hAnsi="Times New Roman" w:cs="Times New Roman"/>
          <w:szCs w:val="24"/>
        </w:rPr>
      </w:pPr>
    </w:p>
    <w:p w:rsidR="0017502B" w:rsidRPr="007A1781">
      <w:pPr>
        <w:pStyle w:val="BodyText2"/>
        <w:rPr>
          <w:rFonts w:ascii="Times New Roman" w:hAnsi="Times New Roman" w:cs="Times New Roman"/>
          <w:sz w:val="24"/>
          <w:szCs w:val="24"/>
        </w:rPr>
      </w:pPr>
      <w:r w:rsidRPr="007A1781" w:rsidR="005427C9">
        <w:rPr>
          <w:rFonts w:ascii="Times New Roman" w:hAnsi="Times New Roman" w:cs="Times New Roman"/>
          <w:sz w:val="24"/>
          <w:szCs w:val="24"/>
        </w:rPr>
        <w:t>9</w:t>
      </w:r>
      <w:r w:rsidRPr="007A1781">
        <w:rPr>
          <w:rFonts w:ascii="Times New Roman" w:hAnsi="Times New Roman" w:cs="Times New Roman"/>
          <w:sz w:val="24"/>
          <w:szCs w:val="24"/>
        </w:rPr>
        <w:t>. V § 19 odsek 3 znie:</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„(3) Ak sa dodanie tovaru alebo služby uskutočňuje čiastkovo alebo opakovane, považuje sa tovar alebo služba za dodanú posledným dňom obdobia, na ktoré sa platba za opakovane alebo čiastkovo dodávaný tovar alebo službu vzťahuje s výnimkou podľa písmen a) až d). Za čiastkové dodanie tovaru alebo služby sa považuje také dodanie tovaru alebo služby, ktoré predstavuje časť celkového plnenia, na ktoré je uzavretá zmluva. Za opakované dodanie tovaru alebo služby sa považuje dodanie rovnakého druhu tovaru alebo služby v </w:t>
      </w:r>
      <w:r w:rsidRPr="007A1781">
        <w:rPr>
          <w:rFonts w:ascii="Times New Roman" w:hAnsi="Times New Roman" w:cs="Times New Roman"/>
          <w:szCs w:val="24"/>
        </w:rPr>
        <w:t>opakovaných dohodnutých lehotách. Ak</w:t>
      </w:r>
    </w:p>
    <w:p w:rsidR="0017502B" w:rsidRPr="007A1781">
      <w:pPr>
        <w:jc w:val="both"/>
        <w:rPr>
          <w:rFonts w:ascii="Times New Roman" w:hAnsi="Times New Roman" w:cs="Times New Roman"/>
          <w:szCs w:val="24"/>
        </w:rPr>
      </w:pPr>
      <w:r w:rsidRPr="007A1781">
        <w:rPr>
          <w:rFonts w:ascii="Times New Roman" w:hAnsi="Times New Roman" w:cs="Times New Roman"/>
          <w:szCs w:val="24"/>
        </w:rPr>
        <w:t>a) 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w:t>
      </w:r>
    </w:p>
    <w:p w:rsidR="0017502B" w:rsidRPr="007A1781">
      <w:pPr>
        <w:jc w:val="both"/>
        <w:rPr>
          <w:rFonts w:ascii="Times New Roman" w:hAnsi="Times New Roman" w:cs="Times New Roman"/>
          <w:szCs w:val="24"/>
        </w:rPr>
      </w:pPr>
      <w:r w:rsidRPr="007A1781">
        <w:rPr>
          <w:rFonts w:ascii="Times New Roman" w:hAnsi="Times New Roman" w:cs="Times New Roman"/>
          <w:szCs w:val="24"/>
        </w:rPr>
        <w:t>b) sa služba s miestom dodania podľa § 15 ods. 1</w:t>
      </w:r>
      <w:r w:rsidRPr="007A1781" w:rsidR="000B79B6">
        <w:rPr>
          <w:rFonts w:ascii="Times New Roman" w:hAnsi="Times New Roman" w:cs="Times New Roman"/>
          <w:szCs w:val="24"/>
        </w:rPr>
        <w:t>, pri ktorej je povinný platiť daň príjemca služby,</w:t>
      </w:r>
      <w:r w:rsidRPr="007A1781">
        <w:rPr>
          <w:rFonts w:ascii="Times New Roman" w:hAnsi="Times New Roman" w:cs="Times New Roman"/>
          <w:szCs w:val="24"/>
        </w:rPr>
        <w:t xml:space="preserve"> uskutočňuje čiastkovo alebo opakovane počas obdobia dlhšieho ako 12 kalendárnych mesiaco</w:t>
      </w:r>
      <w:r w:rsidRPr="007A1781">
        <w:rPr>
          <w:rFonts w:ascii="Times New Roman" w:hAnsi="Times New Roman" w:cs="Times New Roman"/>
          <w:szCs w:val="24"/>
        </w:rPr>
        <w:t>v</w:t>
      </w:r>
      <w:r w:rsidRPr="007A1781" w:rsidR="009D7CD3">
        <w:rPr>
          <w:rFonts w:ascii="Times New Roman" w:hAnsi="Times New Roman" w:cs="Times New Roman"/>
          <w:szCs w:val="24"/>
        </w:rPr>
        <w:t xml:space="preserve"> a</w:t>
      </w:r>
      <w:r w:rsidRPr="007A1781" w:rsidR="000B79B6">
        <w:rPr>
          <w:rFonts w:ascii="Times New Roman" w:hAnsi="Times New Roman" w:cs="Times New Roman"/>
          <w:szCs w:val="24"/>
        </w:rPr>
        <w:t xml:space="preserve"> platba je dohodnutá za obdobie dlhšie ako 12 kalendárnych mesiacov</w:t>
      </w:r>
      <w:r w:rsidRPr="007A1781" w:rsidR="009D7CD3">
        <w:rPr>
          <w:rFonts w:ascii="Times New Roman" w:hAnsi="Times New Roman" w:cs="Times New Roman"/>
          <w:szCs w:val="24"/>
        </w:rPr>
        <w:t>,</w:t>
      </w:r>
      <w:r w:rsidRPr="007A1781">
        <w:rPr>
          <w:rFonts w:ascii="Times New Roman" w:hAnsi="Times New Roman" w:cs="Times New Roman"/>
          <w:szCs w:val="24"/>
        </w:rPr>
        <w:t xml:space="preserve"> považuje sa služba za dodanú posledným dňom každého kalendárneho roka, až kým sa dodanie služby neskončí,</w:t>
      </w:r>
    </w:p>
    <w:p w:rsidR="0017502B" w:rsidRPr="007A1781">
      <w:pPr>
        <w:pStyle w:val="BodyText2"/>
        <w:autoSpaceDE/>
        <w:autoSpaceDN/>
        <w:rPr>
          <w:rFonts w:ascii="Times New Roman" w:hAnsi="Times New Roman" w:cs="Times New Roman"/>
          <w:sz w:val="24"/>
          <w:szCs w:val="24"/>
        </w:rPr>
      </w:pPr>
      <w:r w:rsidRPr="007A1781">
        <w:rPr>
          <w:rFonts w:ascii="Times New Roman" w:hAnsi="Times New Roman" w:cs="Times New Roman"/>
          <w:sz w:val="24"/>
          <w:szCs w:val="24"/>
        </w:rPr>
        <w:t xml:space="preserve">c) platiteľ požaduje za každé obdobie opakovane poskytovaného nájmu nehnuteľnosti popri nájomnom osobitne úhradu za presne dodané množstvo elektriny, plynu, vody a tepla, považujú sa tieto tovary za dodané dňom vyhotovenia faktúry, ktorou platiteľ požaduje platbu za tieto tovary, </w:t>
      </w:r>
    </w:p>
    <w:p w:rsidR="0017502B" w:rsidRPr="007A1781">
      <w:pPr>
        <w:autoSpaceDE/>
        <w:autoSpaceDN/>
        <w:jc w:val="both"/>
        <w:rPr>
          <w:rFonts w:ascii="Times New Roman" w:hAnsi="Times New Roman" w:cs="Times New Roman"/>
          <w:szCs w:val="24"/>
        </w:rPr>
      </w:pPr>
      <w:r w:rsidRPr="007A1781">
        <w:rPr>
          <w:rFonts w:ascii="Times New Roman" w:hAnsi="Times New Roman" w:cs="Times New Roman"/>
          <w:szCs w:val="24"/>
        </w:rPr>
        <w:t>d) sa opakovane poskytujú elektronické komunikačné siete a elektronické komunikačné služby a spolu s nimi elektronické služby osobami, ktoré majú na poskytovanie uvedených sietí a služieb povolenie podľa osobitného predpisu,</w:t>
      </w:r>
      <w:r w:rsidRPr="007A1781">
        <w:rPr>
          <w:rFonts w:ascii="Times New Roman" w:hAnsi="Times New Roman" w:cs="Times New Roman"/>
          <w:szCs w:val="24"/>
          <w:vertAlign w:val="superscript"/>
        </w:rPr>
        <w:t>6a)</w:t>
      </w:r>
      <w:r w:rsidRPr="007A1781">
        <w:rPr>
          <w:rFonts w:ascii="Times New Roman" w:hAnsi="Times New Roman" w:cs="Times New Roman"/>
          <w:szCs w:val="24"/>
        </w:rPr>
        <w:t xml:space="preserve"> za deň dodania služby sa považuje najneskôr deň vyhotovenia faktúry a ak faktúra nie je vyhotovená do konca tretieho kalendárneho mesiaca nasledujúceho po kalendárnom mesiaci, v ktorom bola služba dodaná, daňová povinnosť vzniká posledným dňom tretieho kalendárneho mesiaca nasledujúceho po kalendárnom mesiaci, v ktorom bola služba dodaná; táto výnimka sa nevzťahuje na opakovane poskytované elektronické komunikačné siete a elektronické komunikačné služby a spolu s nimi poskytované elektronické služby, ak daň z týchto služieb je povinný platiť príjemca služby.“.</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sidR="005427C9">
        <w:rPr>
          <w:rFonts w:ascii="Times New Roman" w:hAnsi="Times New Roman" w:cs="Times New Roman"/>
          <w:szCs w:val="24"/>
        </w:rPr>
        <w:t>10</w:t>
      </w:r>
      <w:r w:rsidRPr="007A1781">
        <w:rPr>
          <w:rFonts w:ascii="Times New Roman" w:hAnsi="Times New Roman" w:cs="Times New Roman"/>
          <w:szCs w:val="24"/>
        </w:rPr>
        <w:t xml:space="preserve">. V § 19 ods. 6 prvá veta znie: „Pri obstaraní služby podľa § 9 ods. 4 </w:t>
      </w:r>
      <w:r w:rsidRPr="007A1781" w:rsidR="0080436C">
        <w:rPr>
          <w:rFonts w:ascii="Times New Roman" w:hAnsi="Times New Roman" w:cs="Times New Roman"/>
          <w:szCs w:val="24"/>
        </w:rPr>
        <w:t xml:space="preserve">vrátane obstarania opakovane alebo čiastkovo dodávaných služieb </w:t>
      </w:r>
      <w:r w:rsidRPr="007A1781">
        <w:rPr>
          <w:rFonts w:ascii="Times New Roman" w:hAnsi="Times New Roman" w:cs="Times New Roman"/>
          <w:szCs w:val="24"/>
        </w:rPr>
        <w:t xml:space="preserve">sa služba </w:t>
      </w:r>
      <w:r w:rsidRPr="007A1781" w:rsidR="00B80F52">
        <w:rPr>
          <w:rFonts w:ascii="Times New Roman" w:hAnsi="Times New Roman" w:cs="Times New Roman"/>
          <w:szCs w:val="24"/>
        </w:rPr>
        <w:t>obstaraná</w:t>
      </w:r>
      <w:r w:rsidRPr="007A1781">
        <w:rPr>
          <w:rFonts w:ascii="Times New Roman" w:hAnsi="Times New Roman" w:cs="Times New Roman"/>
          <w:szCs w:val="24"/>
        </w:rPr>
        <w:t xml:space="preserve"> osobou, ktorá koná vo svojom mene, považuje za dodanú dňom vyhotovenia faktúry, ktorou obstarávateľ požaduje úhradu za službu, a ak faktúra nie je vyhotovená do konca tretieho kalendárneho mesiaca nasledujúceho po kalendárnom mesiaci, v ktorom bola služba dodaná, daňová povinnosť vzniká posledným dňom tretieho kalendárneho mesiaca nasledujúceho po kalendárnom mesiaci, v ktorom bola služba dodaná; </w:t>
      </w:r>
      <w:r w:rsidRPr="007A1781" w:rsidR="007C3DDA">
        <w:rPr>
          <w:rFonts w:ascii="Times New Roman" w:hAnsi="Times New Roman" w:cs="Times New Roman"/>
          <w:szCs w:val="24"/>
        </w:rPr>
        <w:t xml:space="preserve">deň dodania služby podľa tohto odseku sa neurčí, ak sa </w:t>
      </w:r>
      <w:r w:rsidRPr="007A1781">
        <w:rPr>
          <w:rFonts w:ascii="Times New Roman" w:hAnsi="Times New Roman" w:cs="Times New Roman"/>
          <w:szCs w:val="24"/>
        </w:rPr>
        <w:t>obstar</w:t>
      </w:r>
      <w:r w:rsidRPr="007A1781" w:rsidR="007C3DDA">
        <w:rPr>
          <w:rFonts w:ascii="Times New Roman" w:hAnsi="Times New Roman" w:cs="Times New Roman"/>
          <w:szCs w:val="24"/>
        </w:rPr>
        <w:t>á</w:t>
      </w:r>
      <w:r w:rsidRPr="007A1781">
        <w:rPr>
          <w:rFonts w:ascii="Times New Roman" w:hAnsi="Times New Roman" w:cs="Times New Roman"/>
          <w:szCs w:val="24"/>
        </w:rPr>
        <w:t xml:space="preserve"> služb</w:t>
      </w:r>
      <w:r w:rsidRPr="007A1781" w:rsidR="007C3DDA">
        <w:rPr>
          <w:rFonts w:ascii="Times New Roman" w:hAnsi="Times New Roman" w:cs="Times New Roman"/>
          <w:szCs w:val="24"/>
        </w:rPr>
        <w:t>a</w:t>
      </w:r>
      <w:r w:rsidRPr="007A1781">
        <w:rPr>
          <w:rFonts w:ascii="Times New Roman" w:hAnsi="Times New Roman" w:cs="Times New Roman"/>
          <w:szCs w:val="24"/>
        </w:rPr>
        <w:t xml:space="preserve"> s miestom dodania podľa § 15 ods. 1, pri ktorej je povinný platiť daň príjemca služby.“.</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1</w:t>
      </w:r>
      <w:r w:rsidRPr="007A1781" w:rsidR="005427C9">
        <w:rPr>
          <w:rFonts w:ascii="Times New Roman" w:hAnsi="Times New Roman" w:cs="Times New Roman"/>
          <w:szCs w:val="24"/>
        </w:rPr>
        <w:t>1</w:t>
      </w:r>
      <w:r w:rsidRPr="007A1781">
        <w:rPr>
          <w:rFonts w:ascii="Times New Roman" w:hAnsi="Times New Roman" w:cs="Times New Roman"/>
          <w:szCs w:val="24"/>
        </w:rPr>
        <w:t>. V § 21 ods. 1 písm. c) sa na konci pripájajú tieto slová: „s čiastočn</w:t>
      </w:r>
      <w:r w:rsidR="00750474">
        <w:rPr>
          <w:rFonts w:ascii="Times New Roman" w:hAnsi="Times New Roman" w:cs="Times New Roman"/>
          <w:szCs w:val="24"/>
        </w:rPr>
        <w:t>ým</w:t>
      </w:r>
      <w:r w:rsidR="00750474">
        <w:rPr>
          <w:rFonts w:ascii="Times New Roman" w:hAnsi="Times New Roman" w:cs="Times New Roman"/>
          <w:szCs w:val="24"/>
        </w:rPr>
        <w:t xml:space="preserve"> oslobodením od cla“.</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1</w:t>
      </w:r>
      <w:r w:rsidRPr="007A1781" w:rsidR="005427C9">
        <w:rPr>
          <w:rFonts w:ascii="Times New Roman" w:hAnsi="Times New Roman" w:cs="Times New Roman"/>
          <w:szCs w:val="24"/>
        </w:rPr>
        <w:t>2</w:t>
      </w:r>
      <w:r w:rsidRPr="007A1781">
        <w:rPr>
          <w:rFonts w:ascii="Times New Roman" w:hAnsi="Times New Roman" w:cs="Times New Roman"/>
          <w:szCs w:val="24"/>
        </w:rPr>
        <w:t>. § 22 sa dopĺňa odsekmi 8 a 9, ktoré znejú:</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„(8) Ak pri dodaní tovaru a</w:t>
      </w:r>
      <w:r w:rsidRPr="007A1781" w:rsidR="00516FC3">
        <w:rPr>
          <w:rFonts w:ascii="Times New Roman" w:hAnsi="Times New Roman" w:cs="Times New Roman"/>
          <w:szCs w:val="24"/>
        </w:rPr>
        <w:t xml:space="preserve">lebo </w:t>
      </w:r>
      <w:r w:rsidRPr="007A1781">
        <w:rPr>
          <w:rFonts w:ascii="Times New Roman" w:hAnsi="Times New Roman" w:cs="Times New Roman"/>
          <w:szCs w:val="24"/>
        </w:rPr>
        <w:t xml:space="preserve"> dodaní služby osobám, ktoré majú osobitný vzťah k platiteľovi, ktorý dodáva tovar alebo službu, je protihodnota nižšia ako trhová hodnota na voľnom trhu a príjemca plnenia nie je platiteľom alebo je platiteľom, ktorý pri tomto tovare alebo službe nemá právo na odpočítanie dane v plnom rozsahu, základom dane je trhová hodnota na voľnom trhu. Trhovou hodnotou na voľnom trhu je suma, ktorú by príjemca plnenia musel zaplatiť pri obstaraní príslušného tovaru alebo služby v tuzemsku na rovnakom obchodnom stupni ako na tom, na ktorom sa dodanie tovaru alebo dodanie služby uskutočňuje, nezávislému dodávateľovi tovaru alebo služby v čase tohto dodania za podmienok spravodlivej hospodárskej súťaže. Ak nie je možné zistiť porovnateľné dodanie tovaru alebo služby, trhová hodnota na voľnom trhu je </w:t>
      </w:r>
    </w:p>
    <w:p w:rsidR="0017502B" w:rsidRPr="007A1781">
      <w:pPr>
        <w:jc w:val="both"/>
        <w:rPr>
          <w:rFonts w:ascii="Times New Roman" w:hAnsi="Times New Roman" w:cs="Times New Roman"/>
          <w:szCs w:val="24"/>
        </w:rPr>
      </w:pPr>
      <w:r w:rsidRPr="007A1781">
        <w:rPr>
          <w:rFonts w:ascii="Times New Roman" w:hAnsi="Times New Roman" w:cs="Times New Roman"/>
          <w:szCs w:val="24"/>
        </w:rPr>
        <w:t>a) pri dodaní tovaru suma, ktorá nie je nižšia ako kúpna cena príslušného tovaru alebo podobného tovaru, a ak kúpna cena neexistuje, náklady na vytvorenie tovaru vlastnou činnosťou príslušného tovaru v čase jeho dodania,</w:t>
      </w:r>
    </w:p>
    <w:p w:rsidR="0017502B" w:rsidRPr="007A1781">
      <w:pPr>
        <w:jc w:val="both"/>
        <w:rPr>
          <w:rFonts w:ascii="Times New Roman" w:hAnsi="Times New Roman" w:cs="Times New Roman"/>
          <w:szCs w:val="24"/>
        </w:rPr>
      </w:pPr>
      <w:r w:rsidRPr="007A1781">
        <w:rPr>
          <w:rFonts w:ascii="Times New Roman" w:hAnsi="Times New Roman" w:cs="Times New Roman"/>
          <w:szCs w:val="24"/>
        </w:rPr>
        <w:t>b) pri dodaní služby suma, ktorá nie je nižšia ako náklady na túto službu.</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(9) Na účely odseku 8 osobami, ktoré majú osobitný vzťah k platiteľovi, sú</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a) fyzické osoby, ktoré sú štatutárnym orgánom platiteľa, ktorý dodáva tovar alebo službu, alebo členom štatutárneho orgánu platiteľa, ktorý dodáva tovar alebo službu, ako aj fyzické osoby, ktoré sú im priamo podriadené,</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b) fyzické osoby, ktoré sú členom dozornej rady platiteľa, ktorý dodáva tovar alebo službu, </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rPr>
      </w:pPr>
      <w:r w:rsidRPr="007A1781">
        <w:rPr>
          <w:rFonts w:ascii="Times New Roman" w:hAnsi="Times New Roman" w:cs="Times New Roman"/>
          <w:szCs w:val="24"/>
        </w:rPr>
        <w:t>c) osoby, ktoré priamo alebo nepriamo vlastnia alebo kontrolujú 10 % alebo viac akcií alebo podielov platiteľa, ktorý dodáva tovar alebo službu, a fyzické osoby, ktoré sú ich štatutárnym orgánom alebo členom ich štatutárneho orgánu,</w:t>
      </w:r>
    </w:p>
    <w:p w:rsidR="0017502B" w:rsidRPr="007A1781">
      <w:pPr>
        <w:jc w:val="both"/>
        <w:rPr>
          <w:rFonts w:ascii="Times New Roman" w:hAnsi="Times New Roman" w:cs="Times New Roman"/>
          <w:szCs w:val="24"/>
        </w:rPr>
      </w:pPr>
    </w:p>
    <w:p w:rsidR="005A6FE5" w:rsidRPr="007A1781" w:rsidP="005A6FE5">
      <w:pPr>
        <w:jc w:val="both"/>
        <w:rPr>
          <w:rFonts w:ascii="Times New Roman" w:hAnsi="Times New Roman" w:cs="Times New Roman"/>
          <w:szCs w:val="24"/>
        </w:rPr>
      </w:pPr>
      <w:r w:rsidRPr="007A1781">
        <w:rPr>
          <w:rFonts w:ascii="Times New Roman" w:hAnsi="Times New Roman" w:cs="Times New Roman"/>
          <w:szCs w:val="24"/>
        </w:rPr>
        <w:t>d) osoby, v ktorých priamo alebo nepriamo vlastní alebo kontroluje 10 % alebo viac akcií alebo podielov platiteľ, ktorý dodáva tovar alebo službu, a fyzické osoby, ktoré sú ich štatutárnym orgánom alebo členom ich štatutár</w:t>
      </w:r>
      <w:r w:rsidRPr="007A1781">
        <w:rPr>
          <w:rFonts w:ascii="Times New Roman" w:hAnsi="Times New Roman" w:cs="Times New Roman"/>
          <w:szCs w:val="24"/>
        </w:rPr>
        <w:t>neho orgánu,</w:t>
      </w:r>
    </w:p>
    <w:p w:rsidR="005A6FE5"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vertAlign w:val="superscript"/>
        </w:rPr>
      </w:pPr>
      <w:r w:rsidRPr="007A1781" w:rsidR="005A6FE5">
        <w:rPr>
          <w:rFonts w:ascii="Times New Roman" w:hAnsi="Times New Roman" w:cs="Times New Roman"/>
          <w:szCs w:val="24"/>
        </w:rPr>
        <w:t>e</w:t>
      </w:r>
      <w:r w:rsidRPr="007A1781">
        <w:rPr>
          <w:rFonts w:ascii="Times New Roman" w:hAnsi="Times New Roman" w:cs="Times New Roman"/>
          <w:szCs w:val="24"/>
        </w:rPr>
        <w:t>) osoby, ktoré sú členom platiteľa, ktorý dodáva tovar alebo službu,</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sidR="005A6FE5">
        <w:rPr>
          <w:rFonts w:ascii="Times New Roman" w:hAnsi="Times New Roman" w:cs="Times New Roman"/>
          <w:szCs w:val="24"/>
        </w:rPr>
        <w:t>f</w:t>
      </w:r>
      <w:r w:rsidRPr="007A1781">
        <w:rPr>
          <w:rFonts w:ascii="Times New Roman" w:hAnsi="Times New Roman" w:cs="Times New Roman"/>
          <w:szCs w:val="24"/>
        </w:rPr>
        <w:t>) fyzické osoby, ktoré sú v pracovnoprávnom vzťahu voči platiteľovi, ktorý dodáva tovar alebo službu,</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sidR="005A6FE5">
        <w:rPr>
          <w:rFonts w:ascii="Times New Roman" w:hAnsi="Times New Roman" w:cs="Times New Roman"/>
          <w:szCs w:val="24"/>
        </w:rPr>
        <w:t>g</w:t>
      </w:r>
      <w:r w:rsidRPr="007A1781">
        <w:rPr>
          <w:rFonts w:ascii="Times New Roman" w:hAnsi="Times New Roman" w:cs="Times New Roman"/>
          <w:szCs w:val="24"/>
        </w:rPr>
        <w:t>) fyzické osoby, ktoré sú osobou blízkou</w:t>
      </w:r>
      <w:r w:rsidRPr="007A1781">
        <w:rPr>
          <w:rFonts w:ascii="Times New Roman" w:hAnsi="Times New Roman" w:cs="Times New Roman"/>
          <w:szCs w:val="24"/>
          <w:vertAlign w:val="superscript"/>
        </w:rPr>
        <w:t>6ac)</w:t>
      </w:r>
      <w:r w:rsidRPr="007A1781">
        <w:rPr>
          <w:rFonts w:ascii="Times New Roman" w:hAnsi="Times New Roman" w:cs="Times New Roman"/>
          <w:szCs w:val="24"/>
        </w:rPr>
        <w:t xml:space="preserve"> fyzickej osobe uveden</w:t>
      </w:r>
      <w:r w:rsidRPr="007A1781">
        <w:rPr>
          <w:rFonts w:ascii="Times New Roman" w:hAnsi="Times New Roman" w:cs="Times New Roman"/>
          <w:szCs w:val="24"/>
        </w:rPr>
        <w:t>ej v písmene a), b), c)</w:t>
      </w:r>
      <w:r w:rsidRPr="007A1781" w:rsidR="005A6FE5">
        <w:rPr>
          <w:rFonts w:ascii="Times New Roman" w:hAnsi="Times New Roman" w:cs="Times New Roman"/>
          <w:szCs w:val="24"/>
        </w:rPr>
        <w:t>, d)</w:t>
      </w:r>
      <w:r w:rsidRPr="007A1781">
        <w:rPr>
          <w:rFonts w:ascii="Times New Roman" w:hAnsi="Times New Roman" w:cs="Times New Roman"/>
          <w:szCs w:val="24"/>
        </w:rPr>
        <w:t xml:space="preserve"> alebo </w:t>
      </w:r>
      <w:r w:rsidRPr="007A1781" w:rsidR="005A6FE5">
        <w:rPr>
          <w:rFonts w:ascii="Times New Roman" w:hAnsi="Times New Roman" w:cs="Times New Roman"/>
          <w:szCs w:val="24"/>
        </w:rPr>
        <w:t>f</w:t>
      </w:r>
      <w:r w:rsidRPr="007A1781">
        <w:rPr>
          <w:rFonts w:ascii="Times New Roman" w:hAnsi="Times New Roman" w:cs="Times New Roman"/>
          <w:szCs w:val="24"/>
        </w:rPr>
        <w:t>),</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rPr>
      </w:pPr>
      <w:r w:rsidRPr="007A1781" w:rsidR="005A6FE5">
        <w:rPr>
          <w:rFonts w:ascii="Times New Roman" w:hAnsi="Times New Roman" w:cs="Times New Roman"/>
          <w:szCs w:val="24"/>
        </w:rPr>
        <w:t>h</w:t>
      </w:r>
      <w:r w:rsidRPr="007A1781">
        <w:rPr>
          <w:rFonts w:ascii="Times New Roman" w:hAnsi="Times New Roman" w:cs="Times New Roman"/>
          <w:szCs w:val="24"/>
        </w:rPr>
        <w:t>) právnick</w:t>
      </w:r>
      <w:r w:rsidRPr="007A1781" w:rsidR="00516FC3">
        <w:rPr>
          <w:rFonts w:ascii="Times New Roman" w:hAnsi="Times New Roman" w:cs="Times New Roman"/>
          <w:szCs w:val="24"/>
        </w:rPr>
        <w:t>é osoby</w:t>
      </w:r>
      <w:r w:rsidRPr="007A1781">
        <w:rPr>
          <w:rFonts w:ascii="Times New Roman" w:hAnsi="Times New Roman" w:cs="Times New Roman"/>
          <w:szCs w:val="24"/>
        </w:rPr>
        <w:t>, ktor</w:t>
      </w:r>
      <w:r w:rsidRPr="007A1781" w:rsidR="00720C5B">
        <w:rPr>
          <w:rFonts w:ascii="Times New Roman" w:hAnsi="Times New Roman" w:cs="Times New Roman"/>
          <w:szCs w:val="24"/>
        </w:rPr>
        <w:t>ých</w:t>
      </w:r>
      <w:r w:rsidRPr="007A1781">
        <w:rPr>
          <w:rFonts w:ascii="Times New Roman" w:hAnsi="Times New Roman" w:cs="Times New Roman"/>
          <w:szCs w:val="24"/>
        </w:rPr>
        <w:t xml:space="preserve"> štatutárny orgán alebo spoločník je aj štatutárnym orgánom alebo spoločníkom platiteľa, ktorý dodáva tovar alebo službu,</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sidR="005A6FE5">
        <w:rPr>
          <w:rFonts w:ascii="Times New Roman" w:hAnsi="Times New Roman" w:cs="Times New Roman"/>
          <w:szCs w:val="24"/>
        </w:rPr>
        <w:t>i</w:t>
      </w:r>
      <w:r w:rsidRPr="007A1781">
        <w:rPr>
          <w:rFonts w:ascii="Times New Roman" w:hAnsi="Times New Roman" w:cs="Times New Roman"/>
          <w:szCs w:val="24"/>
        </w:rPr>
        <w:t>) osoby, ktoré spoločne podnikajú s platiteľom, ktorý dodáva tovar alebo službu, na základe zmluvy o združení alebo inej obdobnej zmluvy,</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vertAlign w:val="superscript"/>
        </w:rPr>
      </w:pPr>
      <w:r w:rsidRPr="007A1781" w:rsidR="005A6FE5">
        <w:rPr>
          <w:rFonts w:ascii="Times New Roman" w:hAnsi="Times New Roman" w:cs="Times New Roman"/>
          <w:szCs w:val="24"/>
        </w:rPr>
        <w:t>j</w:t>
      </w:r>
      <w:r w:rsidRPr="007A1781">
        <w:rPr>
          <w:rFonts w:ascii="Times New Roman" w:hAnsi="Times New Roman" w:cs="Times New Roman"/>
          <w:szCs w:val="24"/>
        </w:rPr>
        <w:t>) fyzické osoby, ktoré žijú s platiteľom, ktorý dodáva tovar alebo službu, v domácnosti,</w:t>
      </w:r>
      <w:r w:rsidRPr="007A1781">
        <w:rPr>
          <w:rFonts w:ascii="Times New Roman" w:hAnsi="Times New Roman" w:cs="Times New Roman"/>
          <w:szCs w:val="24"/>
          <w:vertAlign w:val="superscript"/>
        </w:rPr>
        <w:t>24a)</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sidR="005A6FE5">
        <w:rPr>
          <w:rFonts w:ascii="Times New Roman" w:hAnsi="Times New Roman" w:cs="Times New Roman"/>
          <w:szCs w:val="24"/>
        </w:rPr>
        <w:t>k</w:t>
      </w:r>
      <w:r w:rsidRPr="007A1781">
        <w:rPr>
          <w:rFonts w:ascii="Times New Roman" w:hAnsi="Times New Roman" w:cs="Times New Roman"/>
          <w:szCs w:val="24"/>
        </w:rPr>
        <w:t>) osoby blízke</w:t>
      </w:r>
      <w:r w:rsidRPr="007A1781">
        <w:rPr>
          <w:rFonts w:ascii="Times New Roman" w:hAnsi="Times New Roman" w:cs="Times New Roman"/>
          <w:szCs w:val="24"/>
          <w:vertAlign w:val="superscript"/>
        </w:rPr>
        <w:t>6ac)</w:t>
      </w:r>
      <w:r w:rsidRPr="007A1781">
        <w:rPr>
          <w:rFonts w:ascii="Times New Roman" w:hAnsi="Times New Roman" w:cs="Times New Roman"/>
          <w:szCs w:val="24"/>
        </w:rPr>
        <w:t xml:space="preserve"> platiteľovi, ktorý je fyzickou osobou a ktorý dodáva tovar alebo službu.“.</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Poznámka pod čiarou k odkazu 6ac znie:</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w:t>
      </w:r>
      <w:r w:rsidRPr="007A1781">
        <w:rPr>
          <w:rFonts w:ascii="Times New Roman" w:hAnsi="Times New Roman" w:cs="Times New Roman"/>
          <w:szCs w:val="24"/>
          <w:vertAlign w:val="superscript"/>
        </w:rPr>
        <w:t>6ac)</w:t>
      </w:r>
      <w:r w:rsidRPr="007A1781">
        <w:rPr>
          <w:rFonts w:ascii="Times New Roman" w:hAnsi="Times New Roman" w:cs="Times New Roman"/>
          <w:szCs w:val="24"/>
        </w:rPr>
        <w:t xml:space="preserve"> § 116 Občianskeho zákonníka.“.</w:t>
      </w:r>
    </w:p>
    <w:p w:rsidR="0017502B">
      <w:pPr>
        <w:pStyle w:val="Zkladntext"/>
        <w:spacing w:line="240" w:lineRule="atLeast"/>
        <w:jc w:val="both"/>
        <w:rPr>
          <w:rFonts w:ascii="Times New Roman" w:hAnsi="Times New Roman" w:cs="Times New Roman"/>
          <w:color w:val="auto"/>
          <w:szCs w:val="24"/>
        </w:rPr>
      </w:pPr>
    </w:p>
    <w:p w:rsidR="00BB54B4">
      <w:pPr>
        <w:pStyle w:val="Zkladntext"/>
        <w:spacing w:line="240" w:lineRule="atLeast"/>
        <w:jc w:val="both"/>
        <w:rPr>
          <w:rFonts w:ascii="Times New Roman" w:hAnsi="Times New Roman" w:cs="Times New Roman"/>
          <w:color w:val="auto"/>
          <w:szCs w:val="24"/>
        </w:rPr>
      </w:pPr>
      <w:r>
        <w:rPr>
          <w:rFonts w:ascii="Times New Roman" w:hAnsi="Times New Roman" w:cs="Times New Roman"/>
          <w:color w:val="auto"/>
          <w:szCs w:val="24"/>
        </w:rPr>
        <w:t>13. V § 25 ods. 4 sa slovo „žiadateľ“ nahrádza slovom „platiteľ“.</w:t>
      </w:r>
    </w:p>
    <w:p w:rsidR="00BB54B4" w:rsidRPr="007A1781">
      <w:pPr>
        <w:pStyle w:val="Zkladntext"/>
        <w:spacing w:line="240" w:lineRule="atLeast"/>
        <w:jc w:val="both"/>
        <w:rPr>
          <w:rFonts w:ascii="Times New Roman" w:hAnsi="Times New Roman" w:cs="Times New Roman"/>
          <w:color w:val="auto"/>
          <w:szCs w:val="24"/>
        </w:rPr>
      </w:pPr>
    </w:p>
    <w:p w:rsidR="00BB54B4" w:rsidRPr="007A1781">
      <w:pPr>
        <w:pStyle w:val="Zkladntext"/>
        <w:spacing w:line="240" w:lineRule="atLeast"/>
        <w:jc w:val="both"/>
        <w:rPr>
          <w:rFonts w:ascii="Times New Roman" w:hAnsi="Times New Roman" w:cs="Times New Roman"/>
          <w:szCs w:val="24"/>
        </w:rPr>
      </w:pPr>
      <w:r w:rsidRPr="007A1781" w:rsidR="0017502B">
        <w:rPr>
          <w:rFonts w:ascii="Times New Roman" w:hAnsi="Times New Roman" w:cs="Times New Roman"/>
          <w:szCs w:val="24"/>
        </w:rPr>
        <w:t>1</w:t>
      </w:r>
      <w:r>
        <w:rPr>
          <w:rFonts w:ascii="Times New Roman" w:hAnsi="Times New Roman" w:cs="Times New Roman"/>
          <w:szCs w:val="24"/>
        </w:rPr>
        <w:t>4</w:t>
      </w:r>
      <w:r w:rsidRPr="007A1781" w:rsidR="0017502B">
        <w:rPr>
          <w:rFonts w:ascii="Times New Roman" w:hAnsi="Times New Roman" w:cs="Times New Roman"/>
          <w:szCs w:val="24"/>
        </w:rPr>
        <w:t xml:space="preserve">. Poznámka pod čiarou k odkazu 8 znie: </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w:t>
      </w:r>
      <w:r w:rsidRPr="007A1781">
        <w:rPr>
          <w:rFonts w:ascii="Times New Roman" w:hAnsi="Times New Roman" w:cs="Times New Roman"/>
          <w:szCs w:val="24"/>
          <w:vertAlign w:val="superscript"/>
        </w:rPr>
        <w:t>8)</w:t>
      </w:r>
      <w:r w:rsidRPr="007A1781">
        <w:rPr>
          <w:rFonts w:ascii="Times New Roman" w:hAnsi="Times New Roman" w:cs="Times New Roman"/>
          <w:szCs w:val="24"/>
        </w:rPr>
        <w:t xml:space="preserve"> Zákon č. 576/2004 Z. z. o zdravotnej starostlivosti, službách súvisiacich s poskytovaním zdravotnej starostlivosti a o zmene a doplnení niektorých zákono</w:t>
      </w:r>
      <w:r w:rsidR="00BB54B4">
        <w:rPr>
          <w:rFonts w:ascii="Times New Roman" w:hAnsi="Times New Roman" w:cs="Times New Roman"/>
          <w:szCs w:val="24"/>
        </w:rPr>
        <w:t>v v znení neskorších predpisov.</w:t>
      </w:r>
      <w:r w:rsidRPr="007A1781">
        <w:rPr>
          <w:rFonts w:ascii="Times New Roman" w:hAnsi="Times New Roman" w:cs="Times New Roman"/>
          <w:szCs w:val="24"/>
        </w:rPr>
        <w:t>“.</w:t>
      </w:r>
    </w:p>
    <w:p w:rsidR="0017502B" w:rsidRPr="007A1781">
      <w:pPr>
        <w:jc w:val="both"/>
        <w:rPr>
          <w:rFonts w:ascii="Times New Roman" w:hAnsi="Times New Roman" w:cs="Times New Roman"/>
          <w:szCs w:val="24"/>
        </w:rPr>
      </w:pPr>
    </w:p>
    <w:p w:rsidR="004C584C" w:rsidRPr="007A1781">
      <w:pPr>
        <w:jc w:val="both"/>
        <w:rPr>
          <w:rFonts w:ascii="Times New Roman" w:hAnsi="Times New Roman" w:cs="Times New Roman"/>
          <w:szCs w:val="24"/>
        </w:rPr>
      </w:pPr>
      <w:r w:rsidRPr="007A1781" w:rsidR="0017502B">
        <w:rPr>
          <w:rFonts w:ascii="Times New Roman" w:hAnsi="Times New Roman" w:cs="Times New Roman"/>
          <w:szCs w:val="24"/>
        </w:rPr>
        <w:t>1</w:t>
      </w:r>
      <w:r w:rsidR="00BB54B4">
        <w:rPr>
          <w:rFonts w:ascii="Times New Roman" w:hAnsi="Times New Roman" w:cs="Times New Roman"/>
          <w:szCs w:val="24"/>
        </w:rPr>
        <w:t>5</w:t>
      </w:r>
      <w:r w:rsidRPr="007A1781" w:rsidR="0017502B">
        <w:rPr>
          <w:rFonts w:ascii="Times New Roman" w:hAnsi="Times New Roman" w:cs="Times New Roman"/>
          <w:szCs w:val="24"/>
        </w:rPr>
        <w:t xml:space="preserve">. V § 29 ods. 2 </w:t>
      </w:r>
      <w:r w:rsidRPr="007A1781" w:rsidR="00A44C98">
        <w:rPr>
          <w:rFonts w:ascii="Times New Roman" w:hAnsi="Times New Roman" w:cs="Times New Roman"/>
          <w:szCs w:val="24"/>
        </w:rPr>
        <w:t xml:space="preserve">písm. a) </w:t>
      </w:r>
      <w:r w:rsidRPr="007A1781" w:rsidR="0017502B">
        <w:rPr>
          <w:rFonts w:ascii="Times New Roman" w:hAnsi="Times New Roman" w:cs="Times New Roman"/>
          <w:szCs w:val="24"/>
        </w:rPr>
        <w:t>sa vypúšťa</w:t>
      </w:r>
      <w:r w:rsidRPr="007A1781">
        <w:rPr>
          <w:rFonts w:ascii="Times New Roman" w:hAnsi="Times New Roman" w:cs="Times New Roman"/>
          <w:szCs w:val="24"/>
        </w:rPr>
        <w:t>jú slová „</w:t>
      </w:r>
      <w:r w:rsidR="00BB54B4">
        <w:rPr>
          <w:rFonts w:ascii="Times New Roman" w:hAnsi="Times New Roman" w:cs="Times New Roman"/>
          <w:szCs w:val="24"/>
        </w:rPr>
        <w:t>ak sú súčasťou primárnej, sekundárnej a následne</w:t>
      </w:r>
      <w:r w:rsidR="00750474">
        <w:rPr>
          <w:rFonts w:ascii="Times New Roman" w:hAnsi="Times New Roman" w:cs="Times New Roman"/>
          <w:szCs w:val="24"/>
        </w:rPr>
        <w:t>j</w:t>
      </w:r>
      <w:r w:rsidR="00BB54B4">
        <w:rPr>
          <w:rFonts w:ascii="Times New Roman" w:hAnsi="Times New Roman" w:cs="Times New Roman"/>
          <w:szCs w:val="24"/>
        </w:rPr>
        <w:t xml:space="preserve"> zdravotnej starostlivosti</w:t>
      </w:r>
      <w:r w:rsidR="00BB54B4">
        <w:rPr>
          <w:rFonts w:ascii="Times New Roman" w:hAnsi="Times New Roman" w:cs="Times New Roman"/>
          <w:szCs w:val="24"/>
        </w:rPr>
        <w:t xml:space="preserve"> </w:t>
      </w:r>
      <w:r w:rsidRPr="007A1781">
        <w:rPr>
          <w:rFonts w:ascii="Times New Roman" w:hAnsi="Times New Roman" w:cs="Times New Roman"/>
          <w:szCs w:val="24"/>
        </w:rPr>
        <w:t>podľa osobitného predpisu</w:t>
      </w:r>
      <w:r w:rsidR="00BB54B4">
        <w:rPr>
          <w:rFonts w:ascii="Times New Roman" w:hAnsi="Times New Roman" w:cs="Times New Roman"/>
          <w:szCs w:val="24"/>
        </w:rPr>
        <w:t>,</w:t>
      </w:r>
      <w:r w:rsidRPr="007A1781">
        <w:rPr>
          <w:rFonts w:ascii="Times New Roman" w:hAnsi="Times New Roman" w:cs="Times New Roman"/>
          <w:szCs w:val="24"/>
          <w:vertAlign w:val="superscript"/>
        </w:rPr>
        <w:t>9)</w:t>
      </w:r>
      <w:r w:rsidRPr="007A1781">
        <w:rPr>
          <w:rFonts w:ascii="Times New Roman" w:hAnsi="Times New Roman" w:cs="Times New Roman"/>
          <w:szCs w:val="24"/>
        </w:rPr>
        <w:t>“ vrátane poznámky pod čiarou k odkazu 9.</w:t>
      </w:r>
    </w:p>
    <w:p w:rsidR="0017502B" w:rsidRPr="007A1781">
      <w:pPr>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1</w:t>
      </w:r>
      <w:r w:rsidR="00BB54B4">
        <w:rPr>
          <w:rFonts w:ascii="Times New Roman" w:hAnsi="Times New Roman" w:cs="Times New Roman"/>
          <w:szCs w:val="24"/>
        </w:rPr>
        <w:t>6</w:t>
      </w:r>
      <w:r w:rsidRPr="007A1781">
        <w:rPr>
          <w:rFonts w:ascii="Times New Roman" w:hAnsi="Times New Roman" w:cs="Times New Roman"/>
          <w:szCs w:val="24"/>
        </w:rPr>
        <w:t xml:space="preserve">. V § 38 ods. 1 sa za slová „kolaudácie stavby“, slová „užívanie stavby“ a slová „užívania stavby“ vkladajú slová „alebo jej časti“. </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1</w:t>
      </w:r>
      <w:r w:rsidR="00BB54B4">
        <w:rPr>
          <w:rFonts w:ascii="Times New Roman" w:hAnsi="Times New Roman" w:cs="Times New Roman"/>
          <w:szCs w:val="24"/>
        </w:rPr>
        <w:t>7</w:t>
      </w:r>
      <w:r w:rsidRPr="007A1781">
        <w:rPr>
          <w:rFonts w:ascii="Times New Roman" w:hAnsi="Times New Roman" w:cs="Times New Roman"/>
          <w:szCs w:val="24"/>
        </w:rPr>
        <w:t>. V § 38 ods. 1 sa na konci pripája táto veta: „Byty a nebytové priestory sa na účely oslobodenia od dane podľa prvej vety považujú za časť stavby.“.</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00BB54B4">
        <w:rPr>
          <w:rFonts w:ascii="Times New Roman" w:hAnsi="Times New Roman" w:cs="Times New Roman"/>
          <w:szCs w:val="24"/>
        </w:rPr>
        <w:t>18</w:t>
      </w:r>
      <w:r w:rsidRPr="007A1781">
        <w:rPr>
          <w:rFonts w:ascii="Times New Roman" w:hAnsi="Times New Roman" w:cs="Times New Roman"/>
          <w:szCs w:val="24"/>
        </w:rPr>
        <w:t>. V § 49 ods. 5 tretej vete sa na konci bodka nahrádza bodkočiarkou a pripájajú sa tieto slová: „ak platiteľ uplatňuje výdavky (náklady) na spotrebované pohonné látky vo forme paušálnych výdavkov podľa osobitného predpisu</w:t>
      </w:r>
      <w:r w:rsidRPr="007A1781">
        <w:rPr>
          <w:rFonts w:ascii="Times New Roman" w:hAnsi="Times New Roman" w:cs="Times New Roman"/>
          <w:szCs w:val="24"/>
          <w:vertAlign w:val="superscript"/>
        </w:rPr>
        <w:t>24b)</w:t>
      </w:r>
      <w:r w:rsidRPr="007A1781">
        <w:rPr>
          <w:rFonts w:ascii="Times New Roman" w:hAnsi="Times New Roman" w:cs="Times New Roman"/>
          <w:szCs w:val="24"/>
        </w:rPr>
        <w:t xml:space="preserve"> a nemôže preukázať rozsah použitia pohonných látok na účely svojho podnikania a na iný účel ako na podnikanie, môže odpočítať daň z kúpy pohonných látok do výšky paušálnych výdavkov podľa osobitného predpisu.</w:t>
      </w:r>
      <w:r w:rsidRPr="007A1781">
        <w:rPr>
          <w:rFonts w:ascii="Times New Roman" w:hAnsi="Times New Roman" w:cs="Times New Roman"/>
          <w:szCs w:val="24"/>
          <w:vertAlign w:val="superscript"/>
        </w:rPr>
        <w:t>24b)</w:t>
      </w:r>
      <w:r w:rsidRPr="007A1781">
        <w:rPr>
          <w:rFonts w:ascii="Times New Roman" w:hAnsi="Times New Roman" w:cs="Times New Roman"/>
          <w:szCs w:val="24"/>
        </w:rPr>
        <w:t>“.</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Poznámka pod čiarou k odkazu 24b znie:</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w:t>
      </w:r>
      <w:r w:rsidRPr="007A1781">
        <w:rPr>
          <w:rFonts w:ascii="Times New Roman" w:hAnsi="Times New Roman" w:cs="Times New Roman"/>
          <w:szCs w:val="24"/>
          <w:vertAlign w:val="superscript"/>
        </w:rPr>
        <w:t xml:space="preserve">24b) </w:t>
      </w:r>
      <w:r w:rsidRPr="007A1781">
        <w:rPr>
          <w:rFonts w:ascii="Times New Roman" w:hAnsi="Times New Roman" w:cs="Times New Roman"/>
          <w:szCs w:val="24"/>
        </w:rPr>
        <w:t xml:space="preserve"> § 19 ods. 2 písm. l) bod 3. zákona č. 595/2003 Z. z. o dani z príjmov </w:t>
      </w:r>
      <w:r w:rsidRPr="007A1781" w:rsidR="00F06508">
        <w:rPr>
          <w:rFonts w:ascii="Times New Roman" w:hAnsi="Times New Roman" w:cs="Times New Roman"/>
          <w:szCs w:val="24"/>
        </w:rPr>
        <w:t>v znení zákona č. 60/2009 Z. z.</w:t>
      </w:r>
      <w:r w:rsidRPr="007A1781">
        <w:rPr>
          <w:rFonts w:ascii="Times New Roman" w:hAnsi="Times New Roman" w:cs="Times New Roman"/>
          <w:szCs w:val="24"/>
        </w:rPr>
        <w:t>“.</w:t>
      </w:r>
    </w:p>
    <w:p w:rsidR="0017502B" w:rsidRPr="007A1781">
      <w:pPr>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1</w:t>
      </w:r>
      <w:r w:rsidR="00BB54B4">
        <w:rPr>
          <w:rFonts w:ascii="Times New Roman" w:hAnsi="Times New Roman" w:cs="Times New Roman"/>
          <w:szCs w:val="24"/>
        </w:rPr>
        <w:t>9</w:t>
      </w:r>
      <w:r w:rsidRPr="007A1781">
        <w:rPr>
          <w:rFonts w:ascii="Times New Roman" w:hAnsi="Times New Roman" w:cs="Times New Roman"/>
          <w:szCs w:val="24"/>
        </w:rPr>
        <w:t>. V § 49 odsek 8 znie:</w:t>
      </w:r>
    </w:p>
    <w:p w:rsidR="0017502B"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„(8) Vylúčenie odpočítania dane podľa odseku 7 písm. a) a b) neplatí, ak je osobný automobil určený na ďalší predaj alebo nájom platiteľom, ktorého obchodnou činnosťou je predaj alebo nájom osobných automobilov.“.</w:t>
      </w:r>
    </w:p>
    <w:p w:rsidR="0017502B" w:rsidRPr="007A1781">
      <w:pPr>
        <w:pStyle w:val="Zkladntext"/>
        <w:spacing w:line="240" w:lineRule="atLeast"/>
        <w:jc w:val="both"/>
        <w:rPr>
          <w:rFonts w:ascii="Times New Roman" w:hAnsi="Times New Roman" w:cs="Times New Roman"/>
          <w:szCs w:val="24"/>
        </w:rPr>
      </w:pPr>
    </w:p>
    <w:p w:rsidR="0017502B" w:rsidRPr="007A1781">
      <w:pPr>
        <w:pStyle w:val="BodyText2"/>
        <w:rPr>
          <w:rFonts w:ascii="Times New Roman" w:hAnsi="Times New Roman" w:cs="Times New Roman"/>
          <w:sz w:val="24"/>
          <w:szCs w:val="24"/>
        </w:rPr>
      </w:pPr>
      <w:r w:rsidR="00BB54B4">
        <w:rPr>
          <w:rFonts w:ascii="Times New Roman" w:hAnsi="Times New Roman" w:cs="Times New Roman"/>
          <w:sz w:val="24"/>
          <w:szCs w:val="24"/>
        </w:rPr>
        <w:t>20</w:t>
      </w:r>
      <w:r w:rsidRPr="007A1781">
        <w:rPr>
          <w:rFonts w:ascii="Times New Roman" w:hAnsi="Times New Roman" w:cs="Times New Roman"/>
          <w:sz w:val="24"/>
          <w:szCs w:val="24"/>
        </w:rPr>
        <w:t>. Za § 55 sa vkladajú § 55a až 55g, ktoré vrátane nadpisov nad § 55a a 55f znej</w:t>
      </w:r>
      <w:r w:rsidRPr="007A1781">
        <w:rPr>
          <w:rFonts w:ascii="Times New Roman" w:hAnsi="Times New Roman" w:cs="Times New Roman"/>
          <w:sz w:val="24"/>
          <w:szCs w:val="24"/>
        </w:rPr>
        <w:t>ú:</w:t>
      </w:r>
    </w:p>
    <w:p w:rsidR="0017502B" w:rsidRPr="007A1781">
      <w:pPr>
        <w:jc w:val="both"/>
        <w:rPr>
          <w:rFonts w:ascii="Times New Roman" w:hAnsi="Times New Roman" w:cs="Times New Roman"/>
          <w:szCs w:val="24"/>
        </w:rPr>
      </w:pPr>
    </w:p>
    <w:p w:rsidR="0017502B" w:rsidRPr="007A1781">
      <w:pPr>
        <w:jc w:val="center"/>
        <w:rPr>
          <w:rFonts w:ascii="Times New Roman" w:hAnsi="Times New Roman" w:cs="Times New Roman"/>
          <w:szCs w:val="24"/>
        </w:rPr>
      </w:pPr>
      <w:r w:rsidRPr="007A1781">
        <w:rPr>
          <w:rFonts w:ascii="Times New Roman" w:hAnsi="Times New Roman" w:cs="Times New Roman"/>
          <w:szCs w:val="24"/>
        </w:rPr>
        <w:t>„Vrátenie dane zahraničnej osobe z iného členského štátu</w:t>
      </w:r>
    </w:p>
    <w:p w:rsidR="0017502B" w:rsidRPr="007A1781">
      <w:pPr>
        <w:jc w:val="center"/>
        <w:rPr>
          <w:rFonts w:ascii="Times New Roman" w:hAnsi="Times New Roman" w:cs="Times New Roman"/>
          <w:szCs w:val="24"/>
        </w:rPr>
      </w:pPr>
    </w:p>
    <w:p w:rsidR="0017502B" w:rsidRPr="007A1781">
      <w:pPr>
        <w:jc w:val="center"/>
        <w:rPr>
          <w:rFonts w:ascii="Times New Roman" w:hAnsi="Times New Roman" w:cs="Times New Roman"/>
          <w:szCs w:val="24"/>
        </w:rPr>
      </w:pPr>
      <w:r w:rsidRPr="007A1781">
        <w:rPr>
          <w:rFonts w:ascii="Times New Roman" w:hAnsi="Times New Roman" w:cs="Times New Roman"/>
          <w:szCs w:val="24"/>
        </w:rPr>
        <w:t>§ 55a</w:t>
      </w:r>
    </w:p>
    <w:p w:rsidR="0017502B" w:rsidRPr="007A1781">
      <w:pPr>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(1) Zahraničná osoba, ktorá má v inom členskom štáte sídlo, miesto podnikania, prevádzkareň, bydlisko alebo sa v inom členskom štáte obvykle zdržiava</w:t>
      </w:r>
      <w:r w:rsidRPr="007A1781" w:rsidR="00142AEF">
        <w:rPr>
          <w:rFonts w:ascii="Times New Roman" w:hAnsi="Times New Roman" w:cs="Times New Roman"/>
          <w:szCs w:val="24"/>
        </w:rPr>
        <w:t xml:space="preserve"> a žiada o vrátenie dane (ďalej len „žiadateľ“)</w:t>
      </w:r>
      <w:r w:rsidRPr="007A1781">
        <w:rPr>
          <w:rFonts w:ascii="Times New Roman" w:hAnsi="Times New Roman" w:cs="Times New Roman"/>
          <w:szCs w:val="24"/>
        </w:rPr>
        <w:t xml:space="preserve">, má nárok na vrátenie dane z tovaru a služby, ktoré jej dodal platiteľ v tuzemsku, a nárok na vrátenie dane vyrubenej pri dovoze tovaru v tuzemsku za podmienok a v rozsahu podľa odsekov 2 až 5 a § 55b až 55e. </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(2) </w:t>
      </w:r>
      <w:r w:rsidRPr="007A1781" w:rsidR="00142AEF">
        <w:rPr>
          <w:rFonts w:ascii="Times New Roman" w:hAnsi="Times New Roman" w:cs="Times New Roman"/>
          <w:szCs w:val="24"/>
        </w:rPr>
        <w:t>Žiadateľ</w:t>
      </w:r>
      <w:r w:rsidRPr="007A1781">
        <w:rPr>
          <w:rFonts w:ascii="Times New Roman" w:hAnsi="Times New Roman" w:cs="Times New Roman"/>
          <w:szCs w:val="24"/>
        </w:rPr>
        <w:t xml:space="preserve"> má nárok na vrátenie d</w:t>
      </w:r>
      <w:r w:rsidRPr="007A1781">
        <w:rPr>
          <w:rFonts w:ascii="Times New Roman" w:hAnsi="Times New Roman" w:cs="Times New Roman"/>
          <w:szCs w:val="24"/>
        </w:rPr>
        <w:t>ane, ak</w:t>
      </w:r>
    </w:p>
    <w:p w:rsidR="0017502B" w:rsidRPr="007A1781">
      <w:pPr>
        <w:jc w:val="both"/>
        <w:rPr>
          <w:rFonts w:ascii="Times New Roman" w:hAnsi="Times New Roman" w:cs="Times New Roman"/>
          <w:szCs w:val="24"/>
        </w:rPr>
      </w:pPr>
      <w:r w:rsidRPr="007A1781">
        <w:rPr>
          <w:rFonts w:ascii="Times New Roman" w:hAnsi="Times New Roman" w:cs="Times New Roman"/>
          <w:szCs w:val="24"/>
        </w:rPr>
        <w:t>a) je identifikovan</w:t>
      </w:r>
      <w:r w:rsidRPr="007A1781" w:rsidR="00142AEF">
        <w:rPr>
          <w:rFonts w:ascii="Times New Roman" w:hAnsi="Times New Roman" w:cs="Times New Roman"/>
          <w:szCs w:val="24"/>
        </w:rPr>
        <w:t>ý</w:t>
      </w:r>
      <w:r w:rsidRPr="007A1781">
        <w:rPr>
          <w:rFonts w:ascii="Times New Roman" w:hAnsi="Times New Roman" w:cs="Times New Roman"/>
          <w:szCs w:val="24"/>
        </w:rPr>
        <w:t xml:space="preserve"> pre daň v členskom štáte, v ktorom má sídlo, miesto podnikania, prevádzkareň, bydlisko alebo v ktorom sa obvykle zdržiava,</w:t>
      </w:r>
    </w:p>
    <w:p w:rsidR="0017502B" w:rsidRPr="007A1781">
      <w:pPr>
        <w:jc w:val="both"/>
        <w:rPr>
          <w:rFonts w:ascii="Times New Roman" w:hAnsi="Times New Roman" w:cs="Times New Roman"/>
          <w:szCs w:val="24"/>
        </w:rPr>
      </w:pPr>
      <w:r w:rsidRPr="007A1781">
        <w:rPr>
          <w:rFonts w:ascii="Times New Roman" w:hAnsi="Times New Roman" w:cs="Times New Roman"/>
          <w:szCs w:val="24"/>
        </w:rPr>
        <w:t>b) v období, za ktoré podáva</w:t>
      </w:r>
      <w:r w:rsidRPr="007A1781" w:rsidR="00142AEF">
        <w:rPr>
          <w:rFonts w:ascii="Times New Roman" w:hAnsi="Times New Roman" w:cs="Times New Roman"/>
          <w:szCs w:val="24"/>
        </w:rPr>
        <w:t xml:space="preserve"> žiadosť o vrátenie dane, nemal</w:t>
      </w:r>
      <w:r w:rsidRPr="007A1781">
        <w:rPr>
          <w:rFonts w:ascii="Times New Roman" w:hAnsi="Times New Roman" w:cs="Times New Roman"/>
          <w:szCs w:val="24"/>
        </w:rPr>
        <w:t xml:space="preserve"> v tuzemsku sídlo, miesto podnikania, prevádzkareň ani bydlisko a ani sa v tuzemsku obvykle nezdržiaval, </w:t>
      </w:r>
    </w:p>
    <w:p w:rsidR="0017502B" w:rsidRPr="007A1781">
      <w:pPr>
        <w:jc w:val="both"/>
        <w:rPr>
          <w:rFonts w:ascii="Times New Roman" w:hAnsi="Times New Roman" w:cs="Times New Roman"/>
          <w:szCs w:val="24"/>
        </w:rPr>
      </w:pPr>
      <w:r w:rsidRPr="007A1781">
        <w:rPr>
          <w:rFonts w:ascii="Times New Roman" w:hAnsi="Times New Roman" w:cs="Times New Roman"/>
          <w:szCs w:val="24"/>
        </w:rPr>
        <w:t>c) v období, za ktoré podáva ž</w:t>
      </w:r>
      <w:r w:rsidRPr="007A1781" w:rsidR="00142AEF">
        <w:rPr>
          <w:rFonts w:ascii="Times New Roman" w:hAnsi="Times New Roman" w:cs="Times New Roman"/>
          <w:szCs w:val="24"/>
        </w:rPr>
        <w:t>iadosť o vrátenie dane, nedodal</w:t>
      </w:r>
      <w:r w:rsidRPr="007A1781">
        <w:rPr>
          <w:rFonts w:ascii="Times New Roman" w:hAnsi="Times New Roman" w:cs="Times New Roman"/>
          <w:szCs w:val="24"/>
        </w:rPr>
        <w:t xml:space="preserve"> tovar ani službu v tuzemsku s výnimkou dodania</w:t>
      </w:r>
    </w:p>
    <w:p w:rsidR="0017502B" w:rsidRPr="007A1781">
      <w:pPr>
        <w:jc w:val="both"/>
        <w:rPr>
          <w:rFonts w:ascii="Times New Roman" w:hAnsi="Times New Roman" w:cs="Times New Roman"/>
          <w:szCs w:val="24"/>
        </w:rPr>
      </w:pPr>
      <w:r w:rsidRPr="007A1781">
        <w:rPr>
          <w:rFonts w:ascii="Times New Roman" w:hAnsi="Times New Roman" w:cs="Times New Roman"/>
          <w:szCs w:val="24"/>
        </w:rPr>
        <w:t>1. prepravných služieb a s nimi súvisiacich doplnkových služieb, ktoré sú oslobodené od dane podľa § 47 ods. 6, 8, 10 a 12 a § 48 ods. 8,</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2. služby a dodania tovaru s inštaláciou alebo montážou, ak je osobou povinnou platiť daň príjemca </w:t>
      </w:r>
      <w:r w:rsidRPr="007A1781" w:rsidR="00516FC3">
        <w:rPr>
          <w:rFonts w:ascii="Times New Roman" w:hAnsi="Times New Roman" w:cs="Times New Roman"/>
          <w:szCs w:val="24"/>
        </w:rPr>
        <w:t xml:space="preserve">podľa </w:t>
      </w:r>
      <w:r w:rsidRPr="007A1781">
        <w:rPr>
          <w:rFonts w:ascii="Times New Roman" w:hAnsi="Times New Roman" w:cs="Times New Roman"/>
          <w:szCs w:val="24"/>
        </w:rPr>
        <w:t>§ 69 ods. 2 a 3,</w:t>
      </w:r>
    </w:p>
    <w:p w:rsidR="0017502B" w:rsidRPr="007A1781">
      <w:pPr>
        <w:jc w:val="both"/>
        <w:rPr>
          <w:rFonts w:ascii="Times New Roman" w:hAnsi="Times New Roman" w:cs="Times New Roman"/>
          <w:szCs w:val="24"/>
        </w:rPr>
      </w:pPr>
      <w:r w:rsidRPr="007A1781">
        <w:rPr>
          <w:rFonts w:ascii="Times New Roman" w:hAnsi="Times New Roman" w:cs="Times New Roman"/>
          <w:szCs w:val="24"/>
        </w:rPr>
        <w:t>3. zemného plynu a elektriny, ak je osobou povinnou platiť daň osoba, ktorej je te</w:t>
      </w:r>
      <w:r w:rsidRPr="007A1781">
        <w:rPr>
          <w:rFonts w:ascii="Times New Roman" w:hAnsi="Times New Roman" w:cs="Times New Roman"/>
          <w:szCs w:val="24"/>
        </w:rPr>
        <w:t xml:space="preserve">nto tovar dodaný </w:t>
      </w:r>
      <w:r w:rsidRPr="007A1781" w:rsidR="00516FC3">
        <w:rPr>
          <w:rFonts w:ascii="Times New Roman" w:hAnsi="Times New Roman" w:cs="Times New Roman"/>
          <w:szCs w:val="24"/>
        </w:rPr>
        <w:t>podľa § 69 ods. 9</w:t>
      </w:r>
      <w:r w:rsidRPr="007A1781">
        <w:rPr>
          <w:rFonts w:ascii="Times New Roman" w:hAnsi="Times New Roman" w:cs="Times New Roman"/>
          <w:szCs w:val="24"/>
        </w:rPr>
        <w:t>,</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4. tovaru z tuzemska do iného členského štátu, ktorý bol dovezený z tretieho štátu </w:t>
      </w:r>
      <w:r w:rsidRPr="007A1781" w:rsidR="00142AEF">
        <w:rPr>
          <w:rFonts w:ascii="Times New Roman" w:hAnsi="Times New Roman" w:cs="Times New Roman"/>
          <w:szCs w:val="24"/>
        </w:rPr>
        <w:t>žiadateľom,</w:t>
      </w:r>
      <w:r w:rsidRPr="007A1781">
        <w:rPr>
          <w:rFonts w:ascii="Times New Roman" w:hAnsi="Times New Roman" w:cs="Times New Roman"/>
          <w:szCs w:val="24"/>
        </w:rPr>
        <w:t xml:space="preserve"> ktor</w:t>
      </w:r>
      <w:r w:rsidRPr="007A1781" w:rsidR="00142AEF">
        <w:rPr>
          <w:rFonts w:ascii="Times New Roman" w:hAnsi="Times New Roman" w:cs="Times New Roman"/>
          <w:szCs w:val="24"/>
        </w:rPr>
        <w:t>ý</w:t>
      </w:r>
      <w:r w:rsidRPr="007A1781">
        <w:rPr>
          <w:rFonts w:ascii="Times New Roman" w:hAnsi="Times New Roman" w:cs="Times New Roman"/>
          <w:szCs w:val="24"/>
        </w:rPr>
        <w:t xml:space="preserve"> bol zastúpe</w:t>
      </w:r>
      <w:r w:rsidRPr="007A1781" w:rsidR="00142AEF">
        <w:rPr>
          <w:rFonts w:ascii="Times New Roman" w:hAnsi="Times New Roman" w:cs="Times New Roman"/>
          <w:szCs w:val="24"/>
        </w:rPr>
        <w:t>ný</w:t>
      </w:r>
      <w:r w:rsidRPr="007A1781">
        <w:rPr>
          <w:rFonts w:ascii="Times New Roman" w:hAnsi="Times New Roman" w:cs="Times New Roman"/>
          <w:szCs w:val="24"/>
        </w:rPr>
        <w:t xml:space="preserve"> daňovým zástupcom podľa § 69a,</w:t>
      </w:r>
    </w:p>
    <w:p w:rsidR="0017502B" w:rsidRPr="007A1781">
      <w:pPr>
        <w:jc w:val="both"/>
        <w:rPr>
          <w:rFonts w:ascii="Times New Roman" w:hAnsi="Times New Roman" w:cs="Times New Roman"/>
          <w:szCs w:val="24"/>
        </w:rPr>
      </w:pPr>
      <w:r w:rsidRPr="007A1781">
        <w:rPr>
          <w:rFonts w:ascii="Times New Roman" w:hAnsi="Times New Roman" w:cs="Times New Roman"/>
          <w:szCs w:val="24"/>
        </w:rPr>
        <w:t>5. tovaru v rámci trojstranného obchodu podľa § 45, na ktorom sa zúčastnil ako prvý odberateľ a osobou povinnou platiť daň je druhý odberateľ.</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sidR="00142AEF">
        <w:rPr>
          <w:rFonts w:ascii="Times New Roman" w:hAnsi="Times New Roman" w:cs="Times New Roman"/>
          <w:szCs w:val="24"/>
        </w:rPr>
        <w:t>(3) Žiadateľ</w:t>
      </w:r>
      <w:r w:rsidRPr="007A1781">
        <w:rPr>
          <w:rFonts w:ascii="Times New Roman" w:hAnsi="Times New Roman" w:cs="Times New Roman"/>
          <w:szCs w:val="24"/>
        </w:rPr>
        <w:t xml:space="preserve"> má nárok na vrátenie dane, ak uskutočňuje zdaniteľné obchody, pri ktorých vzniká právo na odpočítanie dane v členskom štáte, v ktorom má sídlo, miesto podnikania, prevádzkareň, bydlisko alebo v ktorom sa obvykle zdržiava. Ak </w:t>
      </w:r>
      <w:r w:rsidRPr="007A1781" w:rsidR="00142AEF">
        <w:rPr>
          <w:rFonts w:ascii="Times New Roman" w:hAnsi="Times New Roman" w:cs="Times New Roman"/>
          <w:szCs w:val="24"/>
        </w:rPr>
        <w:t>žiadateľ</w:t>
      </w:r>
      <w:r w:rsidRPr="007A1781">
        <w:rPr>
          <w:rFonts w:ascii="Times New Roman" w:hAnsi="Times New Roman" w:cs="Times New Roman"/>
          <w:szCs w:val="24"/>
        </w:rPr>
        <w:t xml:space="preserve"> uskutočňuje v členskom štáte, v ktorom má sídlo, miesto podnikania, prevádzkareň, bydlisko alebo v ktorom sa obvykle zdržiava, zdaniteľné obchody, pri ktorých môže odpočítať daň, a súčasne zdaniteľné obchody, pri ktorých nemôže odpočítať daň, má nárok na vrátenie pomernej výšky dane, ktorú vypočíta podľa pravidiel platných v členskom štáte, v ktorom má sídlo, miesto podnikania, prevádzkareň, bydlisko alebo v ktorom sa obvykle zdržiava.</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sidR="00142AEF">
        <w:rPr>
          <w:rFonts w:ascii="Times New Roman" w:hAnsi="Times New Roman" w:cs="Times New Roman"/>
          <w:szCs w:val="24"/>
        </w:rPr>
        <w:t xml:space="preserve">(4) </w:t>
      </w:r>
      <w:r w:rsidRPr="007A1781" w:rsidR="00C54943">
        <w:rPr>
          <w:rFonts w:ascii="Times New Roman" w:hAnsi="Times New Roman" w:cs="Times New Roman"/>
          <w:szCs w:val="24"/>
        </w:rPr>
        <w:t>Ž</w:t>
      </w:r>
      <w:r w:rsidRPr="007A1781" w:rsidR="00142AEF">
        <w:rPr>
          <w:rFonts w:ascii="Times New Roman" w:hAnsi="Times New Roman" w:cs="Times New Roman"/>
          <w:szCs w:val="24"/>
        </w:rPr>
        <w:t>iadateľ</w:t>
      </w:r>
      <w:r w:rsidRPr="007A1781">
        <w:rPr>
          <w:rFonts w:ascii="Times New Roman" w:hAnsi="Times New Roman" w:cs="Times New Roman"/>
          <w:szCs w:val="24"/>
        </w:rPr>
        <w:t xml:space="preserve"> má nárok na vrátenie dane, ak by takáto daň bola odpočítateľná podľa § 49. </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(5) </w:t>
      </w:r>
      <w:r w:rsidRPr="007A1781" w:rsidR="00142AEF">
        <w:rPr>
          <w:rFonts w:ascii="Times New Roman" w:hAnsi="Times New Roman" w:cs="Times New Roman"/>
          <w:szCs w:val="24"/>
        </w:rPr>
        <w:t>Žiadateľ</w:t>
      </w:r>
      <w:r w:rsidRPr="007A1781">
        <w:rPr>
          <w:rFonts w:ascii="Times New Roman" w:hAnsi="Times New Roman" w:cs="Times New Roman"/>
          <w:szCs w:val="24"/>
        </w:rPr>
        <w:t xml:space="preserve"> nemá nárok na vrátenie dane, ktorú dodávateľ neuplatnil v súlade s týmto zákonom, a dane uplatnenej pri tovare, ktorý je alebo môže byť oslobodený od dane po</w:t>
      </w:r>
      <w:r w:rsidRPr="007A1781" w:rsidR="00142AEF">
        <w:rPr>
          <w:rFonts w:ascii="Times New Roman" w:hAnsi="Times New Roman" w:cs="Times New Roman"/>
          <w:szCs w:val="24"/>
        </w:rPr>
        <w:t>dľa § 43 alebo § 47 ods. 2. Ak žiadateľ</w:t>
      </w:r>
      <w:r w:rsidRPr="007A1781">
        <w:rPr>
          <w:rFonts w:ascii="Times New Roman" w:hAnsi="Times New Roman" w:cs="Times New Roman"/>
          <w:szCs w:val="24"/>
        </w:rPr>
        <w:t xml:space="preserve"> uplatňuje osobitnú úpravu uplatňovania dane pre cestovné kancelárie, nemá nárok na vrátenie dane pri službách cestovného ruchu.</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center"/>
        <w:rPr>
          <w:rFonts w:ascii="Times New Roman" w:hAnsi="Times New Roman" w:cs="Times New Roman"/>
          <w:szCs w:val="24"/>
        </w:rPr>
      </w:pPr>
      <w:r w:rsidRPr="007A1781">
        <w:rPr>
          <w:rFonts w:ascii="Times New Roman" w:hAnsi="Times New Roman" w:cs="Times New Roman"/>
          <w:szCs w:val="24"/>
        </w:rPr>
        <w:t>§ 55b</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(1) </w:t>
      </w:r>
      <w:r w:rsidRPr="007A1781" w:rsidR="00142AEF">
        <w:rPr>
          <w:rFonts w:ascii="Times New Roman" w:hAnsi="Times New Roman" w:cs="Times New Roman"/>
          <w:szCs w:val="24"/>
        </w:rPr>
        <w:t xml:space="preserve">Žiadateľ </w:t>
      </w:r>
      <w:r w:rsidRPr="007A1781">
        <w:rPr>
          <w:rFonts w:ascii="Times New Roman" w:hAnsi="Times New Roman" w:cs="Times New Roman"/>
          <w:szCs w:val="24"/>
        </w:rPr>
        <w:t>uplatňuje nárok na vrátenie dane podaním žiadosti o vrátenie dane v elektronickej forme prostredníctvom elektronického portálu v členskom štáte, v ktorom má sídlo, miesto podnikania, prevádzkareň, bydlisko alebo v ktorom sa obvykle zdržiava. Žiadosť o vrátenie dane sa podáva najneskôr do 30. septembra kalendárneho roka, ktorý nasleduje po období, za ktoré sa uplatňuje nárok na vrátenie dane. Daňový úrad Bratislava I bezodkladne elektronickými prostriedkami oznámi žiadateľovi dátum prijatia žiadosti o vrátenie dane.</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(2) Žiadosť o vrátenie dane musí obsahovať</w:t>
      </w:r>
    </w:p>
    <w:p w:rsidR="0017502B" w:rsidRPr="007A1781">
      <w:pPr>
        <w:jc w:val="both"/>
        <w:rPr>
          <w:rFonts w:ascii="Times New Roman" w:hAnsi="Times New Roman" w:cs="Times New Roman"/>
          <w:szCs w:val="24"/>
        </w:rPr>
      </w:pPr>
      <w:r w:rsidRPr="007A1781">
        <w:rPr>
          <w:rFonts w:ascii="Times New Roman" w:hAnsi="Times New Roman" w:cs="Times New Roman"/>
          <w:szCs w:val="24"/>
        </w:rPr>
        <w:t>a) priezvisko a meno alebo názov žiadateľa a adresu jeho sídla, miesta podnikania, prevádzkarne, bydliska alebo miesta, kde sa obvykle zdržiava,</w:t>
      </w:r>
    </w:p>
    <w:p w:rsidR="0017502B" w:rsidRPr="007A1781">
      <w:pPr>
        <w:jc w:val="both"/>
        <w:rPr>
          <w:rFonts w:ascii="Times New Roman" w:hAnsi="Times New Roman" w:cs="Times New Roman"/>
          <w:szCs w:val="24"/>
        </w:rPr>
      </w:pPr>
      <w:r w:rsidRPr="007A1781">
        <w:rPr>
          <w:rFonts w:ascii="Times New Roman" w:hAnsi="Times New Roman" w:cs="Times New Roman"/>
          <w:szCs w:val="24"/>
        </w:rPr>
        <w:t>b) elektronickú adresu žiadateľa,</w:t>
      </w:r>
    </w:p>
    <w:p w:rsidR="0017502B" w:rsidRPr="007A1781">
      <w:pPr>
        <w:jc w:val="both"/>
        <w:rPr>
          <w:rFonts w:ascii="Times New Roman" w:hAnsi="Times New Roman" w:cs="Times New Roman"/>
          <w:szCs w:val="24"/>
        </w:rPr>
      </w:pPr>
      <w:r w:rsidRPr="007A1781">
        <w:rPr>
          <w:rFonts w:ascii="Times New Roman" w:hAnsi="Times New Roman" w:cs="Times New Roman"/>
          <w:szCs w:val="24"/>
        </w:rPr>
        <w:t>c) opis podnikateľskej činnosti žiadateľa, pre ktorú tovar a služby nadobudol, uvedením zodpovedajúceho číselného kódu podľa osobitného predpisu,</w:t>
      </w:r>
      <w:r w:rsidRPr="007A1781">
        <w:rPr>
          <w:rFonts w:ascii="Times New Roman" w:hAnsi="Times New Roman" w:cs="Times New Roman"/>
          <w:szCs w:val="24"/>
          <w:vertAlign w:val="superscript"/>
        </w:rPr>
        <w:t>27b)</w:t>
      </w: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rPr>
      </w:pPr>
      <w:r w:rsidRPr="007A1781">
        <w:rPr>
          <w:rFonts w:ascii="Times New Roman" w:hAnsi="Times New Roman" w:cs="Times New Roman"/>
          <w:szCs w:val="24"/>
        </w:rPr>
        <w:t>d) obdobie podľa § 55c ods.1, na ktoré sa žiadosť vzťahuje,</w:t>
      </w:r>
    </w:p>
    <w:p w:rsidR="0017502B" w:rsidRPr="007A1781">
      <w:pPr>
        <w:jc w:val="both"/>
        <w:rPr>
          <w:rFonts w:ascii="Times New Roman" w:hAnsi="Times New Roman" w:cs="Times New Roman"/>
          <w:szCs w:val="24"/>
        </w:rPr>
      </w:pPr>
      <w:r w:rsidRPr="007A1781">
        <w:rPr>
          <w:rFonts w:ascii="Times New Roman" w:hAnsi="Times New Roman" w:cs="Times New Roman"/>
          <w:szCs w:val="24"/>
        </w:rPr>
        <w:t>e) vyhlásenie žiadateľa, že spĺňa podmienku podľa § 55a ods. 2 písm. c),</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f) identifikačné číslo pre daň žiadateľa alebo jeho daňové registračné číslo pridelené v inom členskom štáte, </w:t>
      </w:r>
    </w:p>
    <w:p w:rsidR="0017502B" w:rsidRPr="007A1781">
      <w:pPr>
        <w:jc w:val="both"/>
        <w:rPr>
          <w:rFonts w:ascii="Times New Roman" w:hAnsi="Times New Roman" w:cs="Times New Roman"/>
          <w:szCs w:val="24"/>
        </w:rPr>
      </w:pPr>
      <w:r w:rsidRPr="007A1781">
        <w:rPr>
          <w:rFonts w:ascii="Times New Roman" w:hAnsi="Times New Roman" w:cs="Times New Roman"/>
          <w:szCs w:val="24"/>
        </w:rPr>
        <w:t>g) údaje o bankovom účte žiadateľa vrátane medzinárodného bankového čísla účtu (IBAN) a medzinárodného kódu banky (BIC).</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(3) Žiadosť o vrátenie dane musí obsahovať okrem údajov podľa odseku 2 údaje z každej faktúry o dodaní tovaru alebo služby a z každého dovozného dokladu, z ktorých žiadateľ žiada vrátenie dane</w:t>
      </w:r>
      <w:r w:rsidRPr="007A1781" w:rsidR="00516FC3">
        <w:rPr>
          <w:rFonts w:ascii="Times New Roman" w:hAnsi="Times New Roman" w:cs="Times New Roman"/>
          <w:szCs w:val="24"/>
        </w:rPr>
        <w:t xml:space="preserve">, a to </w:t>
      </w:r>
      <w:r w:rsidRPr="007A1781">
        <w:rPr>
          <w:rFonts w:ascii="Times New Roman" w:hAnsi="Times New Roman" w:cs="Times New Roman"/>
          <w:szCs w:val="24"/>
        </w:rPr>
        <w:t>:</w:t>
      </w:r>
    </w:p>
    <w:p w:rsidR="00516FC3" w:rsidRPr="007A1781" w:rsidP="00516FC3">
      <w:pPr>
        <w:jc w:val="both"/>
        <w:rPr>
          <w:rFonts w:ascii="Times New Roman" w:hAnsi="Times New Roman" w:cs="Times New Roman"/>
          <w:szCs w:val="24"/>
        </w:rPr>
      </w:pPr>
      <w:r w:rsidRPr="007A1781" w:rsidR="0017502B">
        <w:rPr>
          <w:rFonts w:ascii="Times New Roman" w:hAnsi="Times New Roman" w:cs="Times New Roman"/>
          <w:szCs w:val="24"/>
        </w:rPr>
        <w:t>a) priezvisko a meno alebo názov dodávateľa a</w:t>
      </w:r>
      <w:r w:rsidRPr="007A1781">
        <w:rPr>
          <w:rFonts w:ascii="Times New Roman" w:hAnsi="Times New Roman" w:cs="Times New Roman"/>
          <w:szCs w:val="24"/>
        </w:rPr>
        <w:t> </w:t>
      </w:r>
      <w:r w:rsidRPr="007A1781" w:rsidR="0017502B">
        <w:rPr>
          <w:rFonts w:ascii="Times New Roman" w:hAnsi="Times New Roman" w:cs="Times New Roman"/>
          <w:szCs w:val="24"/>
        </w:rPr>
        <w:t>adresu</w:t>
      </w:r>
      <w:r w:rsidRPr="007A1781">
        <w:rPr>
          <w:rFonts w:ascii="Times New Roman" w:hAnsi="Times New Roman" w:cs="Times New Roman"/>
          <w:szCs w:val="24"/>
        </w:rPr>
        <w:t xml:space="preserve"> jeho sídla, miesta podnikania, prevádzkarne, bydliska alebo miesta, kde sa obvykle zdržiava,</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b) identifikačné číslo pre daň dodávateľa pridelené v tuzemsku </w:t>
      </w:r>
      <w:r w:rsidRPr="007A1781" w:rsidR="00516FC3">
        <w:rPr>
          <w:rFonts w:ascii="Times New Roman" w:hAnsi="Times New Roman" w:cs="Times New Roman"/>
          <w:szCs w:val="24"/>
        </w:rPr>
        <w:t>okrem</w:t>
      </w:r>
      <w:r w:rsidRPr="007A1781">
        <w:rPr>
          <w:rFonts w:ascii="Times New Roman" w:hAnsi="Times New Roman" w:cs="Times New Roman"/>
          <w:szCs w:val="24"/>
        </w:rPr>
        <w:t xml:space="preserve"> dovozu tovaru,</w:t>
      </w:r>
    </w:p>
    <w:p w:rsidR="0017502B" w:rsidRPr="007A1781">
      <w:pPr>
        <w:jc w:val="both"/>
        <w:rPr>
          <w:rFonts w:ascii="Times New Roman" w:hAnsi="Times New Roman" w:cs="Times New Roman"/>
          <w:szCs w:val="24"/>
        </w:rPr>
      </w:pPr>
      <w:r w:rsidRPr="007A1781">
        <w:rPr>
          <w:rFonts w:ascii="Times New Roman" w:hAnsi="Times New Roman" w:cs="Times New Roman"/>
          <w:szCs w:val="24"/>
        </w:rPr>
        <w:t>c) dátum vyhotovenia faktúry, číslo faktúry a dátum a číslo dovozného dokladu,</w:t>
      </w:r>
    </w:p>
    <w:p w:rsidR="0017502B" w:rsidRPr="007A1781">
      <w:pPr>
        <w:jc w:val="both"/>
        <w:rPr>
          <w:rFonts w:ascii="Times New Roman" w:hAnsi="Times New Roman" w:cs="Times New Roman"/>
          <w:szCs w:val="24"/>
        </w:rPr>
      </w:pPr>
      <w:r w:rsidRPr="007A1781">
        <w:rPr>
          <w:rFonts w:ascii="Times New Roman" w:hAnsi="Times New Roman" w:cs="Times New Roman"/>
          <w:szCs w:val="24"/>
        </w:rPr>
        <w:t>d) základ dane a sumu dane v eurách,</w:t>
      </w:r>
    </w:p>
    <w:p w:rsidR="0017502B" w:rsidRPr="007A1781">
      <w:pPr>
        <w:jc w:val="both"/>
        <w:rPr>
          <w:rFonts w:ascii="Times New Roman" w:hAnsi="Times New Roman" w:cs="Times New Roman"/>
          <w:szCs w:val="24"/>
        </w:rPr>
      </w:pPr>
      <w:r w:rsidRPr="007A1781">
        <w:rPr>
          <w:rFonts w:ascii="Times New Roman" w:hAnsi="Times New Roman" w:cs="Times New Roman"/>
          <w:szCs w:val="24"/>
        </w:rPr>
        <w:t>e) výšku odpočítateľnej dane podľa § 55a ods. 3 a 4,</w:t>
      </w:r>
    </w:p>
    <w:p w:rsidR="0017502B" w:rsidRPr="007A1781">
      <w:pPr>
        <w:jc w:val="both"/>
        <w:rPr>
          <w:rFonts w:ascii="Times New Roman" w:hAnsi="Times New Roman" w:cs="Times New Roman"/>
          <w:szCs w:val="24"/>
        </w:rPr>
      </w:pPr>
      <w:r w:rsidRPr="007A1781">
        <w:rPr>
          <w:rFonts w:ascii="Times New Roman" w:hAnsi="Times New Roman" w:cs="Times New Roman"/>
          <w:szCs w:val="24"/>
        </w:rPr>
        <w:t>f) v prípade potreby pomernú výšku odpočítateľnej dane podľa § 55a ods. 3 vyjadrenú v percentách,</w:t>
      </w:r>
    </w:p>
    <w:p w:rsidR="0017502B" w:rsidRPr="007A1781">
      <w:pPr>
        <w:jc w:val="both"/>
        <w:rPr>
          <w:rFonts w:ascii="Times New Roman" w:hAnsi="Times New Roman" w:cs="Times New Roman"/>
          <w:szCs w:val="24"/>
        </w:rPr>
      </w:pPr>
      <w:r w:rsidRPr="007A1781">
        <w:rPr>
          <w:rFonts w:ascii="Times New Roman" w:hAnsi="Times New Roman" w:cs="Times New Roman"/>
          <w:szCs w:val="24"/>
        </w:rPr>
        <w:t>g) číselný kód podľa odseku 4, ktorý prislúcha nadobudnutému tovaru a službe, a pri použití číselného kódu 10 druh nadobudnutého tovaru a služby.</w:t>
      </w:r>
    </w:p>
    <w:p w:rsidR="0017502B" w:rsidRPr="007A1781">
      <w:pPr>
        <w:jc w:val="both"/>
        <w:rPr>
          <w:rFonts w:ascii="Times New Roman" w:hAnsi="Times New Roman" w:cs="Times New Roman"/>
          <w:szCs w:val="24"/>
        </w:rPr>
      </w:pPr>
    </w:p>
    <w:p w:rsidR="0017502B" w:rsidRPr="007A1781">
      <w:pPr>
        <w:rPr>
          <w:rFonts w:ascii="Times New Roman" w:hAnsi="Times New Roman" w:cs="Times New Roman"/>
          <w:szCs w:val="24"/>
        </w:rPr>
      </w:pPr>
      <w:r w:rsidRPr="007A1781">
        <w:rPr>
          <w:rFonts w:ascii="Times New Roman" w:hAnsi="Times New Roman" w:cs="Times New Roman"/>
          <w:szCs w:val="24"/>
        </w:rPr>
        <w:t>(4) Druh nadobudnutého tovaru a služieb sa vyjadruje týmito číselnými kódmi:</w:t>
      </w:r>
    </w:p>
    <w:p w:rsidR="0017502B" w:rsidRPr="007A1781">
      <w:pPr>
        <w:rPr>
          <w:rFonts w:ascii="Times New Roman" w:hAnsi="Times New Roman" w:cs="Times New Roman"/>
          <w:szCs w:val="24"/>
        </w:rPr>
      </w:pPr>
      <w:r w:rsidRPr="007A1781">
        <w:rPr>
          <w:rFonts w:ascii="Times New Roman" w:hAnsi="Times New Roman" w:cs="Times New Roman"/>
          <w:szCs w:val="24"/>
        </w:rPr>
        <w:t>a) pohonná látka číselným kódom 1,</w:t>
      </w:r>
    </w:p>
    <w:p w:rsidR="0017502B" w:rsidRPr="007A1781">
      <w:pPr>
        <w:rPr>
          <w:rFonts w:ascii="Times New Roman" w:hAnsi="Times New Roman" w:cs="Times New Roman"/>
          <w:szCs w:val="24"/>
        </w:rPr>
      </w:pPr>
      <w:r w:rsidRPr="007A1781">
        <w:rPr>
          <w:rFonts w:ascii="Times New Roman" w:hAnsi="Times New Roman" w:cs="Times New Roman"/>
          <w:szCs w:val="24"/>
        </w:rPr>
        <w:t>b) nájom dopravných prostriedkov číselným kódom 2,</w:t>
      </w:r>
    </w:p>
    <w:p w:rsidR="0017502B" w:rsidRPr="007A1781">
      <w:pPr>
        <w:rPr>
          <w:rFonts w:ascii="Times New Roman" w:hAnsi="Times New Roman" w:cs="Times New Roman"/>
          <w:szCs w:val="24"/>
        </w:rPr>
      </w:pPr>
      <w:r w:rsidRPr="007A1781">
        <w:rPr>
          <w:rFonts w:ascii="Times New Roman" w:hAnsi="Times New Roman" w:cs="Times New Roman"/>
          <w:szCs w:val="24"/>
        </w:rPr>
        <w:t xml:space="preserve">c) výdavky týkajúce sa dopravných prostriedkov </w:t>
      </w:r>
      <w:r w:rsidRPr="007A1781" w:rsidR="00516FC3">
        <w:rPr>
          <w:rFonts w:ascii="Times New Roman" w:hAnsi="Times New Roman" w:cs="Times New Roman"/>
          <w:szCs w:val="24"/>
        </w:rPr>
        <w:t>s výnimkou</w:t>
      </w:r>
      <w:r w:rsidRPr="007A1781">
        <w:rPr>
          <w:rFonts w:ascii="Times New Roman" w:hAnsi="Times New Roman" w:cs="Times New Roman"/>
          <w:szCs w:val="24"/>
        </w:rPr>
        <w:t xml:space="preserve"> tých, ktoré súvisia s tovarom a službami podľa písmen a) a b), číselným kódom 3,</w:t>
      </w:r>
    </w:p>
    <w:p w:rsidR="0017502B" w:rsidRPr="007A1781">
      <w:pPr>
        <w:rPr>
          <w:rFonts w:ascii="Times New Roman" w:hAnsi="Times New Roman" w:cs="Times New Roman"/>
          <w:szCs w:val="24"/>
        </w:rPr>
      </w:pPr>
      <w:r w:rsidRPr="007A1781">
        <w:rPr>
          <w:rFonts w:ascii="Times New Roman" w:hAnsi="Times New Roman" w:cs="Times New Roman"/>
          <w:szCs w:val="24"/>
        </w:rPr>
        <w:t>d) poplatky za užívanie ciest a diaľnic číselným kódom 4,</w:t>
      </w:r>
    </w:p>
    <w:p w:rsidR="0017502B" w:rsidRPr="007A1781">
      <w:pPr>
        <w:rPr>
          <w:rFonts w:ascii="Times New Roman" w:hAnsi="Times New Roman" w:cs="Times New Roman"/>
          <w:szCs w:val="24"/>
        </w:rPr>
      </w:pPr>
      <w:r w:rsidRPr="007A1781">
        <w:rPr>
          <w:rFonts w:ascii="Times New Roman" w:hAnsi="Times New Roman" w:cs="Times New Roman"/>
          <w:szCs w:val="24"/>
        </w:rPr>
        <w:t>e) cestovné náklady týkajúce sa osobnej dopravy číselným kódom 5,</w:t>
      </w:r>
    </w:p>
    <w:p w:rsidR="0017502B" w:rsidRPr="007A1781">
      <w:pPr>
        <w:rPr>
          <w:rFonts w:ascii="Times New Roman" w:hAnsi="Times New Roman" w:cs="Times New Roman"/>
          <w:szCs w:val="24"/>
        </w:rPr>
      </w:pPr>
      <w:r w:rsidRPr="007A1781">
        <w:rPr>
          <w:rFonts w:ascii="Times New Roman" w:hAnsi="Times New Roman" w:cs="Times New Roman"/>
          <w:szCs w:val="24"/>
        </w:rPr>
        <w:t>f) ubytovacie služby číselným kódom 6,</w:t>
      </w:r>
    </w:p>
    <w:p w:rsidR="0017502B" w:rsidRPr="007A1781">
      <w:pPr>
        <w:rPr>
          <w:rFonts w:ascii="Times New Roman" w:hAnsi="Times New Roman" w:cs="Times New Roman"/>
          <w:szCs w:val="24"/>
        </w:rPr>
      </w:pPr>
      <w:r w:rsidRPr="007A1781">
        <w:rPr>
          <w:rFonts w:ascii="Times New Roman" w:hAnsi="Times New Roman" w:cs="Times New Roman"/>
          <w:szCs w:val="24"/>
        </w:rPr>
        <w:t>g) jedlá, nápoje a reštauračné služby číselným kódom 7,</w:t>
      </w:r>
    </w:p>
    <w:p w:rsidR="0017502B" w:rsidRPr="007A1781">
      <w:pPr>
        <w:rPr>
          <w:rFonts w:ascii="Times New Roman" w:hAnsi="Times New Roman" w:cs="Times New Roman"/>
          <w:szCs w:val="24"/>
        </w:rPr>
      </w:pPr>
      <w:r w:rsidRPr="007A1781">
        <w:rPr>
          <w:rFonts w:ascii="Times New Roman" w:hAnsi="Times New Roman" w:cs="Times New Roman"/>
          <w:szCs w:val="24"/>
        </w:rPr>
        <w:t>h) vstupné na veľtrhy a výstavy číselným kódom 8,</w:t>
      </w:r>
    </w:p>
    <w:p w:rsidR="0017502B" w:rsidRPr="007A1781">
      <w:pPr>
        <w:rPr>
          <w:rFonts w:ascii="Times New Roman" w:hAnsi="Times New Roman" w:cs="Times New Roman"/>
          <w:szCs w:val="24"/>
        </w:rPr>
      </w:pPr>
      <w:r w:rsidRPr="007A1781">
        <w:rPr>
          <w:rFonts w:ascii="Times New Roman" w:hAnsi="Times New Roman" w:cs="Times New Roman"/>
          <w:szCs w:val="24"/>
        </w:rPr>
        <w:t>i) výdavky na luxusné predmety, pohostenie, zábavu a reprezentáciu číselným kódom 9,</w:t>
      </w:r>
    </w:p>
    <w:p w:rsidR="0017502B" w:rsidRPr="007A1781">
      <w:pPr>
        <w:rPr>
          <w:rFonts w:ascii="Times New Roman" w:hAnsi="Times New Roman" w:cs="Times New Roman"/>
          <w:szCs w:val="24"/>
        </w:rPr>
      </w:pPr>
      <w:r w:rsidRPr="007A1781">
        <w:rPr>
          <w:rFonts w:ascii="Times New Roman" w:hAnsi="Times New Roman" w:cs="Times New Roman"/>
          <w:szCs w:val="24"/>
        </w:rPr>
        <w:t>j) iné tovary a služby ako sú uvedené v písmenách a) až i) číselným kódom 10.</w:t>
      </w:r>
    </w:p>
    <w:p w:rsidR="0017502B" w:rsidRPr="007A1781">
      <w:pPr>
        <w:rPr>
          <w:rFonts w:ascii="Times New Roman" w:hAnsi="Times New Roman" w:cs="Times New Roman"/>
          <w:szCs w:val="24"/>
        </w:rPr>
      </w:pP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rPr>
        <w:t>(5) Ak je základ dane vo faktúre alebo dovoznom doklade 1 000 eur a viac alebo vo faktúre o kúpe pohonných látok 250 eur a viac, je žiadateľ povinný spolu so žiadosťou o vrátenie dane elektronickými prostriedkami predložiť kópiu faktúry alebo dovozného dokladu.</w:t>
      </w:r>
    </w:p>
    <w:p w:rsidR="0017502B" w:rsidRPr="007A1781">
      <w:pPr>
        <w:pStyle w:val="BodyText2"/>
        <w:rPr>
          <w:rFonts w:ascii="Times New Roman" w:hAnsi="Times New Roman" w:cs="Times New Roman"/>
          <w:sz w:val="24"/>
          <w:szCs w:val="24"/>
        </w:rPr>
      </w:pP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rPr>
        <w:t>(6) Údaje v žiadosti o vrátenie dane a ďalšie požadované informácie podľa § 55d ods. 1 a 2 uvádza žiadateľ v slovenskom jazyku.</w:t>
      </w:r>
    </w:p>
    <w:p w:rsidR="0017502B" w:rsidRPr="007A1781">
      <w:pPr>
        <w:pStyle w:val="BodyText2"/>
        <w:rPr>
          <w:rFonts w:ascii="Times New Roman" w:hAnsi="Times New Roman" w:cs="Times New Roman"/>
          <w:sz w:val="24"/>
          <w:szCs w:val="24"/>
        </w:rPr>
      </w:pPr>
    </w:p>
    <w:p w:rsidR="0017502B" w:rsidRPr="007A1781">
      <w:pPr>
        <w:jc w:val="center"/>
        <w:rPr>
          <w:rFonts w:ascii="Times New Roman" w:hAnsi="Times New Roman" w:cs="Times New Roman"/>
          <w:szCs w:val="24"/>
        </w:rPr>
      </w:pPr>
      <w:r w:rsidRPr="007A1781">
        <w:rPr>
          <w:rFonts w:ascii="Times New Roman" w:hAnsi="Times New Roman" w:cs="Times New Roman"/>
          <w:szCs w:val="24"/>
        </w:rPr>
        <w:t>§ 55c</w:t>
      </w:r>
    </w:p>
    <w:p w:rsidR="0017502B" w:rsidRPr="007A1781">
      <w:pPr>
        <w:pStyle w:val="BodyText2"/>
        <w:rPr>
          <w:rFonts w:ascii="Times New Roman" w:hAnsi="Times New Roman" w:cs="Times New Roman"/>
          <w:sz w:val="24"/>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(1) Žiadosť o vrátenie dane sa podáva za obdobie najviac jedného kalendárneho roka a suma dane</w:t>
      </w:r>
      <w:r w:rsidRPr="007A1781">
        <w:rPr>
          <w:rFonts w:ascii="Times New Roman" w:hAnsi="Times New Roman" w:cs="Times New Roman"/>
          <w:i/>
          <w:iCs/>
          <w:szCs w:val="24"/>
        </w:rPr>
        <w:t xml:space="preserve">, </w:t>
      </w:r>
      <w:r w:rsidRPr="007A1781">
        <w:rPr>
          <w:rFonts w:ascii="Times New Roman" w:hAnsi="Times New Roman" w:cs="Times New Roman"/>
          <w:szCs w:val="24"/>
        </w:rPr>
        <w:t>ktorej vrátenie sa žiada, musí byť najmenej 50 eur. Žiadosť o vrátenie dane sa môže podať za obdobie kratšie ako jeden kalendárny rok, ale nie kratšie ako tri kalendárne mesiace, ak suma dane, ktorej vrátenie sa žiada, je najmenej 400 eur. Vrátenie dane sa môže vzťahovať na obdobie kratšie ako tri kalendárne mesiace, ak toto obdobie predstavuje zvyšok kalendárneho roka a suma dane, ktorej vrátenie sa žiada, je najmenej 50 eur.</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(2) Žiadosť o vrátenie dane sa vzťahuje na</w:t>
      </w:r>
    </w:p>
    <w:p w:rsidR="0017502B" w:rsidRPr="007A1781">
      <w:pPr>
        <w:jc w:val="both"/>
        <w:rPr>
          <w:rFonts w:ascii="Times New Roman" w:hAnsi="Times New Roman" w:cs="Times New Roman"/>
          <w:szCs w:val="24"/>
        </w:rPr>
      </w:pPr>
      <w:r w:rsidRPr="007A1781">
        <w:rPr>
          <w:rFonts w:ascii="Times New Roman" w:hAnsi="Times New Roman" w:cs="Times New Roman"/>
          <w:szCs w:val="24"/>
        </w:rPr>
        <w:t>a) kúpu tovarov a služieb, ktoré boli fakturované počas obdobia, na ktoré sa žiadosť o vrátenie dane vzťahuje, ak daňová povinnosť vznikla pred vyhotovením faktúry alebo v čase vyhotovenia faktúry, alebo v súvislosti s ktorými daňová povinnosť vznikla počas obdobia, na ktoré sa žiadosť o vrátenie dane vzťahuje, ak kúpa bola fakturovaná pred vznikom daňovej povinnosti,</w:t>
      </w:r>
    </w:p>
    <w:p w:rsidR="0017502B" w:rsidRPr="007A1781">
      <w:pPr>
        <w:jc w:val="both"/>
        <w:rPr>
          <w:rFonts w:ascii="Times New Roman" w:hAnsi="Times New Roman" w:cs="Times New Roman"/>
          <w:szCs w:val="24"/>
        </w:rPr>
      </w:pPr>
      <w:r w:rsidRPr="007A1781">
        <w:rPr>
          <w:rFonts w:ascii="Times New Roman" w:hAnsi="Times New Roman" w:cs="Times New Roman"/>
          <w:szCs w:val="24"/>
        </w:rPr>
        <w:t>b) dovoz tovaru, ktorý sa uskutočnil počas obdobia, na ktoré sa žiadosť o vrátenie dane vzťahuje.</w:t>
      </w:r>
    </w:p>
    <w:p w:rsidR="0017502B" w:rsidRPr="007A1781">
      <w:pPr>
        <w:jc w:val="both"/>
        <w:rPr>
          <w:rFonts w:ascii="Times New Roman" w:hAnsi="Times New Roman" w:cs="Times New Roman"/>
          <w:szCs w:val="24"/>
        </w:rPr>
      </w:pP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rPr>
        <w:t>(3) Žiadosť o vrátenie dane sa môže vzťahovať aj na faktúry alebo dovozné doklady, ktoré nie sú zahrnuté do predchádzajúcich žiadostí o vrátenie dane a týkajú sa transakcií, ktoré sa uskutočnili počas obdobia príslušného kalendárneho roka.</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rPr>
        <w:t>(4) Ak sa po podaní žiadosti o vrátenie dane upraví odpočítateľná časť dane podľa zákona platného v členskom štáte žiadateľa, žiadateľ je povinný opraviť sumu dane, o vrátenie ktorej žiadal, alebo sumu dane, ktorá sa mu už vrátila.</w:t>
      </w:r>
    </w:p>
    <w:p w:rsidR="0017502B" w:rsidRPr="007A1781">
      <w:pPr>
        <w:pStyle w:val="BodyText2"/>
        <w:rPr>
          <w:rFonts w:ascii="Times New Roman" w:hAnsi="Times New Roman" w:cs="Times New Roman"/>
          <w:sz w:val="24"/>
          <w:szCs w:val="24"/>
        </w:rPr>
      </w:pP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rPr>
        <w:t>(5) Oprava podľa odseku 4 sa vykoná v žiadosti o vrátenie dane vzťahujúcej sa na obdobie kalendárneho roka, ktorý nasleduje po kalendárnom roku, za ktorý žiadateľ žiadal vrátenie dane. Ak žiadateľ za obdobie kalendárneho roka, ktorý nasleduje po kalendárnom roku, za ktorý žiadateľ žiadal vrátenie dane, nepodáva žiadosť o vrátenie dane, opravu dane podľa odseku 4 vykoná v samostatnom vyhlásení podanom prostredníctvom elektronického portálu v členskom štáte, v ktorom má sídlo, miesto podnikania, prevádzkareň, bydlisko alebo v ktorom sa obvykle zdržiava.</w:t>
      </w:r>
    </w:p>
    <w:p w:rsidR="0017502B" w:rsidRPr="007A1781">
      <w:pPr>
        <w:rPr>
          <w:rFonts w:ascii="Times New Roman" w:hAnsi="Times New Roman" w:cs="Times New Roman"/>
          <w:szCs w:val="24"/>
        </w:rPr>
      </w:pPr>
    </w:p>
    <w:p w:rsidR="0017502B" w:rsidRPr="007A1781">
      <w:pPr>
        <w:pStyle w:val="BodyText2"/>
        <w:jc w:val="center"/>
        <w:rPr>
          <w:rFonts w:ascii="Times New Roman" w:hAnsi="Times New Roman" w:cs="Times New Roman"/>
          <w:sz w:val="24"/>
          <w:szCs w:val="24"/>
        </w:rPr>
      </w:pPr>
      <w:r w:rsidRPr="007A1781">
        <w:rPr>
          <w:rFonts w:ascii="Times New Roman" w:hAnsi="Times New Roman" w:cs="Times New Roman"/>
          <w:sz w:val="24"/>
          <w:szCs w:val="24"/>
        </w:rPr>
        <w:t>§  55d</w:t>
        <w:br/>
      </w:r>
    </w:p>
    <w:p w:rsidR="0017502B" w:rsidRPr="007A1781">
      <w:pPr>
        <w:jc w:val="both"/>
        <w:rPr>
          <w:rFonts w:ascii="Times New Roman" w:hAnsi="Times New Roman" w:cs="Times New Roman"/>
          <w:szCs w:val="24"/>
        </w:rPr>
      </w:pPr>
      <w:r w:rsidRPr="007A1781">
        <w:rPr>
          <w:rFonts w:ascii="Times New Roman" w:hAnsi="Times New Roman" w:cs="Times New Roman"/>
          <w:szCs w:val="24"/>
        </w:rPr>
        <w:t>(1) Daňový úrad Bratislava I oznámi žiadateľovi rozhodnutie o žiadosti o vrátenie dane do štyroch mesiacov odo dňa prijatia žiadosti s výnimkou podľa odsekov 5 a 6. Ak vzniknú odôvodnené pochybnosti o správnosti uplatňovaného nároku na vrátenie dane, Daňový úrad Bratislava I môže v lehote podľa prvej vety elektronickými prostriedkami požiadať žiadateľa, príslušné orgány členského štátu, v ktorom má žiadateľ sídlo, miesto podnikania, prevádzkareň, bydlisko alebo v ktorom sa obvykle zdržiava, alebo inú osobu o dodatočné informácie; inú osobu ako žiadateľa alebo príslušný orgán členského štátu, v ktorom má žiadateľ sídlo, miesto podnikania, prevádzkareň, bydlisko alebo v ktorom sa obvykle zdržiava, môže požiadať elektronickými prostriedkami, iba ak sú tieto prostriedky dostupné jej adresátovi.</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(2) Ak nie sú dodatočné informácie dostatočné, môže Daňový úrad Bratislava I požiadať o ďalšie dodatočné informácie.</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(3) Dodatočnými informáciami podľa odseku 1 a ďalšími dodatočným informáciami podľa odseku 2 sú aj originál alebo kópia faktúry alebo dovozného dokladu, ktoré sa týkajú uplatňovaného nároku na vrátenie dane, a to aj takých, v ktorých základ dane je nižší ako základ dane podľa § 55b ods. 5.</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rPr>
      </w:pPr>
      <w:r w:rsidRPr="007A1781">
        <w:rPr>
          <w:rFonts w:ascii="Times New Roman" w:hAnsi="Times New Roman" w:cs="Times New Roman"/>
          <w:szCs w:val="24"/>
        </w:rPr>
        <w:t>(4) Osoba, od ktorej Daňový úrad Bratislava I žiada dodatočné informácie a ďalšie dodatočné informácie podľa odsekov 1 a 2, je povinná požadované informácie poskytnúť do jedného mesiaca odo dňa, kedy jej bola požiadavka doručená.</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(5) Ak Daňový úrad Bratislava I žiada dodatočné informácie podľa odseku 1, oznámi žiadateľovi rozhodnutie o žiadosti o vrátenie dane do dvoch mesiacov od prijatia požadovaných informácií, a ak nedostal požadované informácie, oznámi rozhodnutie do dvoch mesiacov od uplynutia lehoty podľa odseku 4; </w:t>
      </w:r>
      <w:r w:rsidRPr="007A1781" w:rsidR="00641C0F">
        <w:rPr>
          <w:rFonts w:ascii="Times New Roman" w:hAnsi="Times New Roman" w:cs="Times New Roman"/>
          <w:szCs w:val="24"/>
        </w:rPr>
        <w:t xml:space="preserve">ak dvojmesačná lehota na oznámenie rozhodnutia uplynie skôr ako uplynie </w:t>
      </w:r>
      <w:r w:rsidRPr="007A1781" w:rsidR="00E45313">
        <w:rPr>
          <w:rFonts w:ascii="Times New Roman" w:hAnsi="Times New Roman" w:cs="Times New Roman"/>
          <w:szCs w:val="24"/>
        </w:rPr>
        <w:t xml:space="preserve">šesť </w:t>
      </w:r>
      <w:r w:rsidRPr="007A1781" w:rsidR="00641C0F">
        <w:rPr>
          <w:rFonts w:ascii="Times New Roman" w:hAnsi="Times New Roman" w:cs="Times New Roman"/>
          <w:szCs w:val="24"/>
        </w:rPr>
        <w:t>mesiacov od</w:t>
      </w:r>
      <w:r w:rsidRPr="007A1781" w:rsidR="00E45313">
        <w:rPr>
          <w:rFonts w:ascii="Times New Roman" w:hAnsi="Times New Roman" w:cs="Times New Roman"/>
          <w:szCs w:val="24"/>
        </w:rPr>
        <w:t>o dňa</w:t>
      </w:r>
      <w:r w:rsidRPr="007A1781" w:rsidR="00641C0F">
        <w:rPr>
          <w:rFonts w:ascii="Times New Roman" w:hAnsi="Times New Roman" w:cs="Times New Roman"/>
          <w:szCs w:val="24"/>
        </w:rPr>
        <w:t xml:space="preserve"> prijatia žiadosti</w:t>
      </w:r>
      <w:r w:rsidRPr="007A1781" w:rsidR="00E45313">
        <w:rPr>
          <w:rFonts w:ascii="Times New Roman" w:hAnsi="Times New Roman" w:cs="Times New Roman"/>
          <w:szCs w:val="24"/>
        </w:rPr>
        <w:t xml:space="preserve">, </w:t>
      </w:r>
      <w:r w:rsidRPr="007A1781">
        <w:rPr>
          <w:rFonts w:ascii="Times New Roman" w:hAnsi="Times New Roman" w:cs="Times New Roman"/>
          <w:szCs w:val="24"/>
        </w:rPr>
        <w:t>Daňový úrad Bratislava I</w:t>
      </w:r>
      <w:r w:rsidRPr="007A1781" w:rsidR="00E45313">
        <w:rPr>
          <w:rFonts w:ascii="Times New Roman" w:hAnsi="Times New Roman" w:cs="Times New Roman"/>
          <w:szCs w:val="24"/>
        </w:rPr>
        <w:t xml:space="preserve"> oznámi rozhodnutie najneskôr do </w:t>
      </w:r>
      <w:r w:rsidRPr="007A1781">
        <w:rPr>
          <w:rFonts w:ascii="Times New Roman" w:hAnsi="Times New Roman" w:cs="Times New Roman"/>
          <w:szCs w:val="24"/>
        </w:rPr>
        <w:t>šiestich mesiacov odo dňa prijatia žiadosti.</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(6) Ak Daňový úrad Bratislava I žiada ďalšie dodatočné informácie podľa odseku 2, oznámi žiadateľovi rozhodnutie o žiadosti o vrátenie dane najneskôr do ôsmich mesiacov odo dňa prijatia žiadosti.</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(7) Ak Daňový úrad Bratislava I rozhodne o vrátení dane, vráti daň najneskôr do desiatich pracovných dní od uplynutia lehoty na oznámenie rozhodnutia o žiadosti o vrátenie dane podľa odseku 1, 5 alebo 6.</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(8) Daňový úrad Bratislava I vráti daň na účet vedený v banke v tuzemsku alebo na základe žiadosti žiadateľa na účet vedený v zahraničnej banke v inom členskom štáte. Pri vrátení dane na účet vedený v zahraničnej banke v inom členskom štáte sa od sumy dane odpočítajú bankové poplatky za prevod peňažných prostriedkov.</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vertAlign w:val="superscript"/>
        </w:rPr>
      </w:pPr>
      <w:r w:rsidRPr="007A1781">
        <w:rPr>
          <w:rFonts w:ascii="Times New Roman" w:hAnsi="Times New Roman" w:cs="Times New Roman"/>
          <w:szCs w:val="24"/>
        </w:rPr>
        <w:t>(9) Rozhodnutie, ktorým sa zamieta žiadosť o vrátenie celej dane alebo časti dane, musí obsahovať odôvodnenie. Proti rozhodnutiu o zamietnutí žiadosti o vrátenie celej dane alebo časti dane sa môže žiadateľ odvolať spôsobom a v lehote podľa osobitného predpisu.</w:t>
      </w:r>
      <w:r w:rsidRPr="007A1781">
        <w:rPr>
          <w:rFonts w:ascii="Times New Roman" w:hAnsi="Times New Roman" w:cs="Times New Roman"/>
          <w:szCs w:val="24"/>
          <w:vertAlign w:val="superscript"/>
        </w:rPr>
        <w:t>27c)</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(10) Ak daň bola vrátená na základe nepravdivých údajov alebo sa vrátenie dane dosiahlo podvodným spôsobom, </w:t>
      </w:r>
      <w:r w:rsidR="0011099D">
        <w:rPr>
          <w:rFonts w:ascii="Times New Roman" w:hAnsi="Times New Roman" w:cs="Times New Roman"/>
          <w:szCs w:val="24"/>
        </w:rPr>
        <w:t xml:space="preserve">žiadateľ je povinný zaplatiť </w:t>
      </w:r>
      <w:r w:rsidRPr="007A1781">
        <w:rPr>
          <w:rFonts w:ascii="Times New Roman" w:hAnsi="Times New Roman" w:cs="Times New Roman"/>
          <w:szCs w:val="24"/>
        </w:rPr>
        <w:t>Daňov</w:t>
      </w:r>
      <w:r w:rsidR="0011099D">
        <w:rPr>
          <w:rFonts w:ascii="Times New Roman" w:hAnsi="Times New Roman" w:cs="Times New Roman"/>
          <w:szCs w:val="24"/>
        </w:rPr>
        <w:t>ému</w:t>
      </w:r>
      <w:r w:rsidRPr="007A1781">
        <w:rPr>
          <w:rFonts w:ascii="Times New Roman" w:hAnsi="Times New Roman" w:cs="Times New Roman"/>
          <w:szCs w:val="24"/>
        </w:rPr>
        <w:t xml:space="preserve"> úrad</w:t>
      </w:r>
      <w:r w:rsidR="0011099D">
        <w:rPr>
          <w:rFonts w:ascii="Times New Roman" w:hAnsi="Times New Roman" w:cs="Times New Roman"/>
          <w:szCs w:val="24"/>
        </w:rPr>
        <w:t>u</w:t>
      </w:r>
      <w:r w:rsidRPr="007A1781">
        <w:rPr>
          <w:rFonts w:ascii="Times New Roman" w:hAnsi="Times New Roman" w:cs="Times New Roman"/>
          <w:szCs w:val="24"/>
        </w:rPr>
        <w:t xml:space="preserve"> Bratislava I</w:t>
      </w:r>
      <w:r w:rsidR="0011099D">
        <w:rPr>
          <w:rFonts w:ascii="Times New Roman" w:hAnsi="Times New Roman" w:cs="Times New Roman"/>
          <w:szCs w:val="24"/>
        </w:rPr>
        <w:t> neoprávnene vrátenú daň a</w:t>
      </w:r>
      <w:r w:rsidRPr="007A1781">
        <w:rPr>
          <w:rFonts w:ascii="Times New Roman" w:hAnsi="Times New Roman" w:cs="Times New Roman"/>
          <w:szCs w:val="24"/>
        </w:rPr>
        <w:t xml:space="preserve"> pokutu uloženú </w:t>
      </w:r>
      <w:r w:rsidR="0011099D">
        <w:rPr>
          <w:rFonts w:ascii="Times New Roman" w:hAnsi="Times New Roman" w:cs="Times New Roman"/>
          <w:szCs w:val="24"/>
        </w:rPr>
        <w:t>podľa osobitného predpisu.</w:t>
      </w:r>
      <w:r w:rsidR="0011099D">
        <w:rPr>
          <w:rFonts w:ascii="Times New Roman" w:hAnsi="Times New Roman" w:cs="Times New Roman"/>
          <w:szCs w:val="24"/>
          <w:vertAlign w:val="superscript"/>
        </w:rPr>
        <w:t xml:space="preserve">27d) </w:t>
      </w:r>
      <w:r w:rsidR="0011099D">
        <w:rPr>
          <w:rFonts w:ascii="Times New Roman" w:hAnsi="Times New Roman" w:cs="Times New Roman"/>
          <w:szCs w:val="24"/>
        </w:rPr>
        <w:t xml:space="preserve">Ak žiadateľ uloženú pokutu nezaplatí, Daňový úrad Bratislava I má právo </w:t>
      </w:r>
      <w:r w:rsidRPr="007A1781">
        <w:rPr>
          <w:rFonts w:ascii="Times New Roman" w:hAnsi="Times New Roman" w:cs="Times New Roman"/>
          <w:szCs w:val="24"/>
        </w:rPr>
        <w:t>odmietnuť ďalšie vrátenie dane až do výšky nezaplatenej pokuty.</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rPr>
        <w:t>(11) Daňový úrad Bratislava I vráti daň za obdobie kalendárneho roka, na ktoré sa žiadosť o vrátenie dane vzťahuje, zníženú alebo zvýšenú o sumu, ktorá zodpovedá oprave dane vykonanej podľa § 55c ods. 4 a 5. Ak sa oprava dane vykoná podaním samostatného vyhlásenia podľa § 55c ods. 5, Daňový úrad Bratislava I rozhodne o zvýšení alebo znížení dane na základe samostatného vyhlásenia o oprave dane.</w:t>
      </w:r>
    </w:p>
    <w:p w:rsidR="0017502B" w:rsidRPr="007A1781">
      <w:pPr>
        <w:pStyle w:val="BodyText2"/>
        <w:rPr>
          <w:rFonts w:ascii="Times New Roman" w:hAnsi="Times New Roman" w:cs="Times New Roman"/>
          <w:sz w:val="24"/>
          <w:szCs w:val="24"/>
        </w:rPr>
      </w:pP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rPr>
        <w:t>(12) Na účely odsekov 1, 5 a 6 sa rozhodnutie považuje za oznámené dňom odoslania dátovej správy na elektronickú adresu uvedenú v žiadosti o vrátenie dane.</w:t>
      </w:r>
    </w:p>
    <w:p w:rsidR="0017502B" w:rsidRPr="007A1781">
      <w:pPr>
        <w:pStyle w:val="BodyText"/>
        <w:jc w:val="both"/>
        <w:rPr>
          <w:rFonts w:ascii="Times New Roman" w:hAnsi="Times New Roman" w:cs="Times New Roman"/>
          <w:sz w:val="24"/>
          <w:szCs w:val="24"/>
        </w:rPr>
      </w:pPr>
    </w:p>
    <w:p w:rsidR="0017502B" w:rsidRPr="007A1781">
      <w:pPr>
        <w:pStyle w:val="BodyText"/>
        <w:jc w:val="center"/>
        <w:rPr>
          <w:rFonts w:ascii="Times New Roman" w:hAnsi="Times New Roman" w:cs="Times New Roman"/>
          <w:sz w:val="24"/>
          <w:szCs w:val="24"/>
        </w:rPr>
      </w:pPr>
      <w:r w:rsidRPr="007A1781">
        <w:rPr>
          <w:rFonts w:ascii="Times New Roman" w:hAnsi="Times New Roman" w:cs="Times New Roman"/>
          <w:sz w:val="24"/>
          <w:szCs w:val="24"/>
        </w:rPr>
        <w:t>§ 55e</w:t>
      </w:r>
    </w:p>
    <w:p w:rsidR="0017502B" w:rsidRPr="007A1781">
      <w:pPr>
        <w:pStyle w:val="BodyText"/>
        <w:rPr>
          <w:rFonts w:ascii="Times New Roman" w:hAnsi="Times New Roman" w:cs="Times New Roman"/>
          <w:sz w:val="24"/>
          <w:szCs w:val="24"/>
        </w:rPr>
      </w:pPr>
    </w:p>
    <w:p w:rsidR="0017502B" w:rsidRPr="007A1781">
      <w:pPr>
        <w:pStyle w:val="BodyText"/>
        <w:rPr>
          <w:rFonts w:ascii="Times New Roman" w:hAnsi="Times New Roman" w:cs="Times New Roman"/>
          <w:sz w:val="24"/>
          <w:szCs w:val="24"/>
        </w:rPr>
      </w:pPr>
      <w:r w:rsidRPr="007A1781">
        <w:rPr>
          <w:rFonts w:ascii="Times New Roman" w:hAnsi="Times New Roman" w:cs="Times New Roman"/>
          <w:sz w:val="24"/>
          <w:szCs w:val="24"/>
        </w:rPr>
        <w:t>(1) Ak Daňový úrad Bratislava I nevráti žiadateľovi daň v lehote podľa § 55d ods. 7, žiadateľ má nárok na úrok  vo výške ustanovenej podľa osobitného predpisu.</w:t>
      </w:r>
      <w:r w:rsidRPr="007A1781">
        <w:rPr>
          <w:rFonts w:ascii="Times New Roman" w:hAnsi="Times New Roman" w:cs="Times New Roman"/>
          <w:sz w:val="24"/>
          <w:szCs w:val="24"/>
          <w:vertAlign w:val="superscript"/>
        </w:rPr>
        <w:t>27e)</w:t>
      </w:r>
    </w:p>
    <w:p w:rsidR="0017502B" w:rsidRPr="007A1781">
      <w:pPr>
        <w:pStyle w:val="BodyText"/>
        <w:jc w:val="both"/>
        <w:rPr>
          <w:rFonts w:ascii="Times New Roman" w:hAnsi="Times New Roman" w:cs="Times New Roman"/>
          <w:sz w:val="24"/>
          <w:szCs w:val="24"/>
        </w:rPr>
      </w:pPr>
    </w:p>
    <w:p w:rsidR="0017502B" w:rsidRPr="007A1781">
      <w:pPr>
        <w:pStyle w:val="BodyText"/>
        <w:jc w:val="both"/>
        <w:rPr>
          <w:rFonts w:ascii="Times New Roman" w:hAnsi="Times New Roman" w:cs="Times New Roman"/>
          <w:sz w:val="24"/>
          <w:szCs w:val="24"/>
        </w:rPr>
      </w:pPr>
      <w:r w:rsidRPr="007A1781">
        <w:rPr>
          <w:rFonts w:ascii="Times New Roman" w:hAnsi="Times New Roman" w:cs="Times New Roman"/>
          <w:sz w:val="24"/>
          <w:szCs w:val="24"/>
        </w:rPr>
        <w:t xml:space="preserve">(2) Žiadateľ nemá nárok na úrok podľa odseku 1, ak nepredložil dodatočné informácie alebo ďalšie dodatočné informácie v lehote podľa § 55d ods. 4, alebo ak nepredloží </w:t>
      </w:r>
      <w:r w:rsidRPr="007A1781" w:rsidR="008A1B05">
        <w:rPr>
          <w:rFonts w:ascii="Times New Roman" w:hAnsi="Times New Roman" w:cs="Times New Roman"/>
          <w:sz w:val="24"/>
          <w:szCs w:val="24"/>
        </w:rPr>
        <w:t xml:space="preserve">kópiu </w:t>
      </w:r>
      <w:r w:rsidRPr="007A1781">
        <w:rPr>
          <w:rFonts w:ascii="Times New Roman" w:hAnsi="Times New Roman" w:cs="Times New Roman"/>
          <w:sz w:val="24"/>
          <w:szCs w:val="24"/>
        </w:rPr>
        <w:t>faktúry a</w:t>
      </w:r>
      <w:r w:rsidRPr="007A1781" w:rsidR="008A1B05">
        <w:rPr>
          <w:rFonts w:ascii="Times New Roman" w:hAnsi="Times New Roman" w:cs="Times New Roman"/>
          <w:sz w:val="24"/>
          <w:szCs w:val="24"/>
        </w:rPr>
        <w:t xml:space="preserve">lebo </w:t>
      </w:r>
      <w:r w:rsidRPr="007A1781">
        <w:rPr>
          <w:rFonts w:ascii="Times New Roman" w:hAnsi="Times New Roman" w:cs="Times New Roman"/>
          <w:sz w:val="24"/>
          <w:szCs w:val="24"/>
        </w:rPr>
        <w:t>dovozné</w:t>
      </w:r>
      <w:r w:rsidRPr="007A1781" w:rsidR="008A1B05">
        <w:rPr>
          <w:rFonts w:ascii="Times New Roman" w:hAnsi="Times New Roman" w:cs="Times New Roman"/>
          <w:sz w:val="24"/>
          <w:szCs w:val="24"/>
        </w:rPr>
        <w:t xml:space="preserve">ho </w:t>
      </w:r>
      <w:r w:rsidRPr="007A1781">
        <w:rPr>
          <w:rFonts w:ascii="Times New Roman" w:hAnsi="Times New Roman" w:cs="Times New Roman"/>
          <w:sz w:val="24"/>
          <w:szCs w:val="24"/>
        </w:rPr>
        <w:t>doklad</w:t>
      </w:r>
      <w:r w:rsidRPr="007A1781" w:rsidR="008A1B05">
        <w:rPr>
          <w:rFonts w:ascii="Times New Roman" w:hAnsi="Times New Roman" w:cs="Times New Roman"/>
          <w:sz w:val="24"/>
          <w:szCs w:val="24"/>
        </w:rPr>
        <w:t>u</w:t>
      </w:r>
      <w:r w:rsidRPr="007A1781">
        <w:rPr>
          <w:rFonts w:ascii="Times New Roman" w:hAnsi="Times New Roman" w:cs="Times New Roman"/>
          <w:sz w:val="24"/>
          <w:szCs w:val="24"/>
        </w:rPr>
        <w:t xml:space="preserve"> podľa § 55b ods. 5.</w:t>
      </w:r>
    </w:p>
    <w:p w:rsidR="0017502B" w:rsidRPr="007A1781">
      <w:pPr>
        <w:pStyle w:val="BodyText"/>
        <w:jc w:val="both"/>
        <w:rPr>
          <w:rFonts w:ascii="Times New Roman" w:hAnsi="Times New Roman" w:cs="Times New Roman"/>
          <w:sz w:val="24"/>
          <w:szCs w:val="24"/>
        </w:rPr>
      </w:pPr>
    </w:p>
    <w:p w:rsidR="0017502B" w:rsidRPr="007A1781">
      <w:pPr>
        <w:pStyle w:val="BodyText"/>
        <w:jc w:val="center"/>
        <w:rPr>
          <w:rFonts w:ascii="Times New Roman" w:hAnsi="Times New Roman" w:cs="Times New Roman"/>
          <w:sz w:val="24"/>
          <w:szCs w:val="24"/>
        </w:rPr>
      </w:pPr>
      <w:r w:rsidRPr="007A1781">
        <w:rPr>
          <w:rFonts w:ascii="Times New Roman" w:hAnsi="Times New Roman" w:cs="Times New Roman"/>
          <w:sz w:val="24"/>
          <w:szCs w:val="24"/>
        </w:rPr>
        <w:t xml:space="preserve">Podanie žiadosti o vrátenie dane v inom členskom štáte </w:t>
      </w:r>
    </w:p>
    <w:p w:rsidR="0017502B" w:rsidRPr="007A1781">
      <w:pPr>
        <w:pStyle w:val="BodyText"/>
        <w:jc w:val="center"/>
        <w:rPr>
          <w:rFonts w:ascii="Times New Roman" w:hAnsi="Times New Roman" w:cs="Times New Roman"/>
          <w:sz w:val="24"/>
          <w:szCs w:val="24"/>
        </w:rPr>
      </w:pPr>
    </w:p>
    <w:p w:rsidR="0017502B" w:rsidRPr="007A1781">
      <w:pPr>
        <w:pStyle w:val="BodyText"/>
        <w:jc w:val="center"/>
        <w:rPr>
          <w:rFonts w:ascii="Times New Roman" w:hAnsi="Times New Roman" w:cs="Times New Roman"/>
          <w:sz w:val="24"/>
          <w:szCs w:val="24"/>
        </w:rPr>
      </w:pPr>
      <w:r w:rsidRPr="007A1781">
        <w:rPr>
          <w:rFonts w:ascii="Times New Roman" w:hAnsi="Times New Roman" w:cs="Times New Roman"/>
          <w:sz w:val="24"/>
          <w:szCs w:val="24"/>
        </w:rPr>
        <w:t>§ 55f</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(1) Platiteľ registrovaný podľa § 4 alebo 4b uplatňuje nárok na vrátenie dane v členskom štáte, v ktorom mu boli dodané tovary a služby alebo do ktorého doviezol tovar, podaním žiadosti o vrátenie dane elektronickými prostriedkami prostredníctvom elektronického portálu Daňového riaditeľstva Slovenskej republiky. Žiadosť o vrátenie dane môže platiteľ registrovaný podľa § 4 podať, ak v členskom štáte, v ktorom žiada vrátenie dane, nemá sídlo, miesto podnikania, prevádzkareň, bydlisko alebo sa v ňom obvykle nezdržiava. Žiadosť o vrátenie dane sa podáva najneskôr do 30. septembra kalendárneho roka, ktorý nasleduje po období, za ktoré sa uplatňuje nárok na vrátenie dane. Na obsah žiadosti o vrátenie dane sa primerane vzťahuje § 55b ods. 2 až 4; žiadosť o vrátenie dane sa nepovažuje za podanú, ak tieto údaje neobsahuje. </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(2) Na spôsob podania žiadosti o vrátenie dane sa nevzťahuje osobitný predpis.</w:t>
      </w:r>
      <w:r w:rsidRPr="007A1781">
        <w:rPr>
          <w:rFonts w:ascii="Times New Roman" w:hAnsi="Times New Roman" w:cs="Times New Roman"/>
          <w:szCs w:val="24"/>
          <w:vertAlign w:val="superscript"/>
        </w:rPr>
        <w:t>27f)</w:t>
      </w:r>
      <w:r w:rsidRPr="007A1781">
        <w:rPr>
          <w:rFonts w:ascii="Times New Roman" w:hAnsi="Times New Roman" w:cs="Times New Roman"/>
          <w:szCs w:val="24"/>
        </w:rPr>
        <w:t xml:space="preserve"> </w:t>
      </w:r>
    </w:p>
    <w:p w:rsidR="0017502B" w:rsidRPr="007A1781">
      <w:pPr>
        <w:rPr>
          <w:rFonts w:ascii="Times New Roman" w:hAnsi="Times New Roman" w:cs="Times New Roman"/>
          <w:szCs w:val="24"/>
        </w:rPr>
      </w:pPr>
    </w:p>
    <w:p w:rsidR="0017502B" w:rsidRPr="007A1781">
      <w:pPr>
        <w:jc w:val="center"/>
        <w:rPr>
          <w:rFonts w:ascii="Times New Roman" w:hAnsi="Times New Roman" w:cs="Times New Roman"/>
          <w:szCs w:val="24"/>
        </w:rPr>
      </w:pPr>
      <w:r w:rsidRPr="007A1781">
        <w:rPr>
          <w:rFonts w:ascii="Times New Roman" w:hAnsi="Times New Roman" w:cs="Times New Roman"/>
          <w:szCs w:val="24"/>
        </w:rPr>
        <w:t>§ 55g</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(1) Daňové riaditeľstvo Slovenskej republiky bezodkladne elektronickými prostriedkami odošle platiteľovi potvrdenie o prijatí žiadosti.</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(2) Daňový úrad Bratislava I neodošle žiadosť o vrátenie dane členskému štátu, ktorému je žiadosť určená, ak v období, za ktoré sa žiada vrátenie dane, platiteľ nebol platiteľom alebo vykonával výlučne činnosti, pri ktorých nemôže odpočítať daň. Neodoslanie žiadosti oznámi Daňový úrad Bratislava I elektronickými prostriedkami platiteľovi.“.</w:t>
      </w:r>
    </w:p>
    <w:p w:rsidR="0017502B" w:rsidRPr="007A1781">
      <w:pPr>
        <w:pStyle w:val="BodyText2"/>
        <w:rPr>
          <w:rFonts w:ascii="Times New Roman" w:hAnsi="Times New Roman" w:cs="Times New Roman"/>
          <w:sz w:val="24"/>
          <w:szCs w:val="24"/>
        </w:rPr>
      </w:pP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rPr>
        <w:t>Poznámky pod čiarou k odkazom 27b až 27f znejú:</w:t>
      </w:r>
    </w:p>
    <w:p w:rsidR="0017502B" w:rsidRPr="007A1781">
      <w:pPr>
        <w:pStyle w:val="BodyText2"/>
        <w:rPr>
          <w:rFonts w:ascii="Times New Roman" w:hAnsi="Times New Roman" w:cs="Times New Roman"/>
          <w:sz w:val="24"/>
          <w:szCs w:val="24"/>
          <w:vertAlign w:val="superscript"/>
        </w:rPr>
      </w:pP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rPr>
        <w:t>„</w:t>
      </w:r>
      <w:r w:rsidRPr="007A1781">
        <w:rPr>
          <w:rFonts w:ascii="Times New Roman" w:hAnsi="Times New Roman" w:cs="Times New Roman"/>
          <w:sz w:val="24"/>
          <w:szCs w:val="24"/>
          <w:vertAlign w:val="superscript"/>
        </w:rPr>
        <w:t>27b)</w:t>
      </w:r>
      <w:r w:rsidRPr="007A1781">
        <w:rPr>
          <w:rFonts w:ascii="Times New Roman" w:hAnsi="Times New Roman" w:cs="Times New Roman"/>
          <w:sz w:val="24"/>
          <w:szCs w:val="24"/>
        </w:rPr>
        <w:t xml:space="preserve"> Nariadenie Rady (EHS) č. 3037/90 z 9. októbra 1990 o štatistickej klasifikácii ekonomických činností v Európskom spoločenstve (Mimoriadne vydanie Ú. v. EÚ, kap. 2/zv. 4</w:t>
      </w:r>
      <w:r w:rsidR="0011099D">
        <w:rPr>
          <w:rFonts w:ascii="Times New Roman" w:hAnsi="Times New Roman" w:cs="Times New Roman"/>
          <w:sz w:val="24"/>
          <w:szCs w:val="24"/>
        </w:rPr>
        <w:t>; Ú. v. ES L 293, 24.10.1990</w:t>
      </w:r>
      <w:r w:rsidRPr="007A1781">
        <w:rPr>
          <w:rFonts w:ascii="Times New Roman" w:hAnsi="Times New Roman" w:cs="Times New Roman"/>
          <w:sz w:val="24"/>
          <w:szCs w:val="24"/>
        </w:rPr>
        <w:t>)</w:t>
      </w:r>
      <w:r w:rsidRPr="007A1781" w:rsidR="00B24F7D">
        <w:rPr>
          <w:rFonts w:ascii="Times New Roman" w:hAnsi="Times New Roman" w:cs="Times New Roman"/>
          <w:sz w:val="24"/>
          <w:szCs w:val="24"/>
        </w:rPr>
        <w:t xml:space="preserve"> v platnom znení</w:t>
      </w:r>
      <w:r w:rsidRPr="007A1781">
        <w:rPr>
          <w:rFonts w:ascii="Times New Roman" w:hAnsi="Times New Roman" w:cs="Times New Roman"/>
          <w:sz w:val="24"/>
          <w:szCs w:val="24"/>
        </w:rPr>
        <w:t>.</w:t>
      </w: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vertAlign w:val="superscript"/>
        </w:rPr>
        <w:t>27c)</w:t>
      </w:r>
      <w:r w:rsidRPr="007A1781">
        <w:rPr>
          <w:rFonts w:ascii="Times New Roman" w:hAnsi="Times New Roman" w:cs="Times New Roman"/>
          <w:sz w:val="24"/>
          <w:szCs w:val="24"/>
        </w:rPr>
        <w:t xml:space="preserve"> § 46 zákona Slovenskej národnej rady č. 511/1992 Zb. v znení neskorších predpisov.</w:t>
      </w: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vertAlign w:val="superscript"/>
        </w:rPr>
        <w:t>27d)</w:t>
      </w:r>
      <w:r w:rsidRPr="007A1781">
        <w:rPr>
          <w:rFonts w:ascii="Times New Roman" w:hAnsi="Times New Roman" w:cs="Times New Roman"/>
          <w:sz w:val="24"/>
          <w:szCs w:val="24"/>
        </w:rPr>
        <w:t xml:space="preserve"> § 35 ods. 1 písm. g) zákona Slovenskej národnej rady č. 511/1992 Zb. v znení neskorších predpisov.</w:t>
      </w: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vertAlign w:val="superscript"/>
        </w:rPr>
        <w:t xml:space="preserve">27e) </w:t>
      </w:r>
      <w:r w:rsidRPr="007A1781">
        <w:rPr>
          <w:rFonts w:ascii="Times New Roman" w:hAnsi="Times New Roman" w:cs="Times New Roman"/>
          <w:sz w:val="24"/>
          <w:szCs w:val="24"/>
        </w:rPr>
        <w:t>§ 63 ods. 6 zákona Slovenskej národnej rady č. 511/1992 Zb. v znení neskorších predpisov.</w:t>
      </w: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vertAlign w:val="superscript"/>
        </w:rPr>
        <w:t xml:space="preserve">27f) </w:t>
      </w:r>
      <w:r w:rsidRPr="007A1781">
        <w:rPr>
          <w:rFonts w:ascii="Times New Roman" w:hAnsi="Times New Roman" w:cs="Times New Roman"/>
          <w:sz w:val="24"/>
          <w:szCs w:val="24"/>
        </w:rPr>
        <w:t>§ 20 ods. 4, 8 a 10 zákona Slovenskej národnej rady č. 511/1992 Zb. v znení neskorších predpisov.“.</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sidR="005427C9">
        <w:rPr>
          <w:rFonts w:ascii="Times New Roman" w:hAnsi="Times New Roman" w:cs="Times New Roman"/>
          <w:szCs w:val="24"/>
        </w:rPr>
        <w:t>2</w:t>
      </w:r>
      <w:r w:rsidR="00517A9A">
        <w:rPr>
          <w:rFonts w:ascii="Times New Roman" w:hAnsi="Times New Roman" w:cs="Times New Roman"/>
          <w:szCs w:val="24"/>
        </w:rPr>
        <w:t>1</w:t>
      </w:r>
      <w:r w:rsidRPr="007A1781">
        <w:rPr>
          <w:rFonts w:ascii="Times New Roman" w:hAnsi="Times New Roman" w:cs="Times New Roman"/>
          <w:szCs w:val="24"/>
        </w:rPr>
        <w:t>. § 56 až 58 vrátane nadpisu nad § 56 znejú:</w:t>
      </w:r>
    </w:p>
    <w:p w:rsidR="0017502B" w:rsidRPr="007A1781">
      <w:pPr>
        <w:jc w:val="both"/>
        <w:rPr>
          <w:rFonts w:ascii="Times New Roman" w:hAnsi="Times New Roman" w:cs="Times New Roman"/>
          <w:szCs w:val="24"/>
        </w:rPr>
      </w:pPr>
    </w:p>
    <w:p w:rsidR="0017502B" w:rsidRPr="007A1781">
      <w:pPr>
        <w:jc w:val="center"/>
        <w:rPr>
          <w:rFonts w:ascii="Times New Roman" w:hAnsi="Times New Roman" w:cs="Times New Roman"/>
          <w:szCs w:val="24"/>
        </w:rPr>
      </w:pPr>
      <w:r w:rsidRPr="007A1781">
        <w:rPr>
          <w:rFonts w:ascii="Times New Roman" w:hAnsi="Times New Roman" w:cs="Times New Roman"/>
          <w:szCs w:val="24"/>
        </w:rPr>
        <w:t>„Vrátenie dane zahraničnej osobe z tretieho štátu</w:t>
      </w:r>
    </w:p>
    <w:p w:rsidR="0017502B" w:rsidRPr="007A1781">
      <w:pPr>
        <w:jc w:val="center"/>
        <w:rPr>
          <w:rFonts w:ascii="Times New Roman" w:hAnsi="Times New Roman" w:cs="Times New Roman"/>
          <w:szCs w:val="24"/>
        </w:rPr>
      </w:pPr>
    </w:p>
    <w:p w:rsidR="0017502B" w:rsidRPr="007A1781">
      <w:pPr>
        <w:jc w:val="center"/>
        <w:rPr>
          <w:rFonts w:ascii="Times New Roman" w:hAnsi="Times New Roman" w:cs="Times New Roman"/>
          <w:szCs w:val="24"/>
        </w:rPr>
      </w:pPr>
      <w:r w:rsidRPr="007A1781">
        <w:rPr>
          <w:rFonts w:ascii="Times New Roman" w:hAnsi="Times New Roman" w:cs="Times New Roman"/>
          <w:szCs w:val="24"/>
        </w:rPr>
        <w:t>§ 56</w:t>
      </w:r>
    </w:p>
    <w:p w:rsidR="0017502B" w:rsidRPr="007A1781">
      <w:pPr>
        <w:jc w:val="center"/>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(1) Zahraničná osoba, ktorá nemá na území Európskeho spoločenstva sídlo, miesto podnikania, prevádzkareň, bydlisko alebo sa na území Európskeho spoločenstva obvykle nezdržiava (ďalej len “zahraničná osoba z tretieho štátu“), má nárok na vrátenie dane uplatnenej pri hnuteľnom majetku a službách, ktoré jej dodal platiteľ v tuzemsku, a nárok na vrátenie dane uplatnenej pri dovoze tovaru za podmienok uvedených v odseku 2.</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(2) Zahraničná osoba z tretieho štátu má nárok na vrátenie dane, ak</w:t>
      </w:r>
    </w:p>
    <w:p w:rsidR="0017502B" w:rsidRPr="007A1781">
      <w:pPr>
        <w:jc w:val="both"/>
        <w:rPr>
          <w:rFonts w:ascii="Times New Roman" w:hAnsi="Times New Roman" w:cs="Times New Roman"/>
          <w:szCs w:val="24"/>
        </w:rPr>
      </w:pPr>
      <w:r w:rsidRPr="007A1781">
        <w:rPr>
          <w:rFonts w:ascii="Times New Roman" w:hAnsi="Times New Roman" w:cs="Times New Roman"/>
          <w:szCs w:val="24"/>
        </w:rPr>
        <w:t>a) je identifikovaná pre daň alebo obdobnú všeobecnú daň zo spotreby v štáte, v ktorom má sídlo, miesto podnikania, prevádzkareň, bydlisko alebo v ktorom sa obvykle zdržiava,</w:t>
      </w:r>
    </w:p>
    <w:p w:rsidR="0017502B" w:rsidRPr="007A1781">
      <w:pPr>
        <w:jc w:val="both"/>
        <w:rPr>
          <w:rFonts w:ascii="Times New Roman" w:hAnsi="Times New Roman" w:cs="Times New Roman"/>
          <w:szCs w:val="24"/>
        </w:rPr>
      </w:pPr>
      <w:r w:rsidRPr="007A1781">
        <w:rPr>
          <w:rFonts w:ascii="Times New Roman" w:hAnsi="Times New Roman" w:cs="Times New Roman"/>
          <w:szCs w:val="24"/>
        </w:rPr>
        <w:t>b) v období, za ktoré podáva žiadosť o vrátenie dane, nemala na území Európskeho spoločenstva sídlo, miesto podnikania, prevádzkareň ani bydlisko a ani sa na tomto území obvykle nezdržiavala,</w:t>
      </w:r>
    </w:p>
    <w:p w:rsidR="0017502B" w:rsidRPr="007A1781">
      <w:pPr>
        <w:jc w:val="both"/>
        <w:rPr>
          <w:rFonts w:ascii="Times New Roman" w:hAnsi="Times New Roman" w:cs="Times New Roman"/>
          <w:szCs w:val="24"/>
        </w:rPr>
      </w:pPr>
      <w:r w:rsidRPr="007A1781">
        <w:rPr>
          <w:rFonts w:ascii="Times New Roman" w:hAnsi="Times New Roman" w:cs="Times New Roman"/>
          <w:szCs w:val="24"/>
        </w:rPr>
        <w:t>c) v období, za ktoré podáva žiadosť o vrátenie dane, nedodala tovar ani službu v tuzemsku s výnimkou dodania</w:t>
      </w:r>
    </w:p>
    <w:p w:rsidR="0017502B" w:rsidRPr="007A1781">
      <w:pPr>
        <w:jc w:val="both"/>
        <w:rPr>
          <w:rFonts w:ascii="Times New Roman" w:hAnsi="Times New Roman" w:cs="Times New Roman"/>
          <w:szCs w:val="24"/>
        </w:rPr>
      </w:pPr>
      <w:r w:rsidRPr="007A1781">
        <w:rPr>
          <w:rFonts w:ascii="Times New Roman" w:hAnsi="Times New Roman" w:cs="Times New Roman"/>
          <w:szCs w:val="24"/>
        </w:rPr>
        <w:t>1. prepravných služieb a s nimi súvisiacich doplnkových služieb, ktoré sú oslobodené od dane podľa § 47 ods. 6, 8, 10 a 12 a § 48 ods. 8,</w:t>
      </w:r>
    </w:p>
    <w:p w:rsidR="0017502B" w:rsidRPr="007A1781">
      <w:pPr>
        <w:jc w:val="both"/>
        <w:rPr>
          <w:rFonts w:ascii="Times New Roman" w:hAnsi="Times New Roman" w:cs="Times New Roman"/>
          <w:szCs w:val="24"/>
        </w:rPr>
      </w:pPr>
      <w:r w:rsidRPr="007A1781">
        <w:rPr>
          <w:rFonts w:ascii="Times New Roman" w:hAnsi="Times New Roman" w:cs="Times New Roman"/>
          <w:szCs w:val="24"/>
        </w:rPr>
        <w:t>2. služieb a dodania tovaru s inštaláciou alebo montážou, ak je osobou povinnou platiť daň príjemca (§ 69 ods. 2 a 3),</w:t>
      </w:r>
    </w:p>
    <w:p w:rsidR="0017502B" w:rsidRPr="007A1781">
      <w:pPr>
        <w:jc w:val="both"/>
        <w:rPr>
          <w:rFonts w:ascii="Times New Roman" w:hAnsi="Times New Roman" w:cs="Times New Roman"/>
          <w:szCs w:val="24"/>
        </w:rPr>
      </w:pPr>
      <w:r w:rsidRPr="007A1781">
        <w:rPr>
          <w:rFonts w:ascii="Times New Roman" w:hAnsi="Times New Roman" w:cs="Times New Roman"/>
          <w:szCs w:val="24"/>
        </w:rPr>
        <w:t>3. zemného plynu a elektriny, ak je osobou povinnou platiť daň osoba, ktorej je tento tovar dodaný (§ 69 ods. 9),</w:t>
      </w:r>
    </w:p>
    <w:p w:rsidR="0017502B" w:rsidRPr="007A1781">
      <w:pPr>
        <w:jc w:val="both"/>
        <w:rPr>
          <w:rFonts w:ascii="Times New Roman" w:hAnsi="Times New Roman" w:cs="Times New Roman"/>
          <w:szCs w:val="24"/>
        </w:rPr>
      </w:pPr>
      <w:r w:rsidRPr="007A1781">
        <w:rPr>
          <w:rFonts w:ascii="Times New Roman" w:hAnsi="Times New Roman" w:cs="Times New Roman"/>
          <w:szCs w:val="24"/>
        </w:rPr>
        <w:t>4. tovaru z tuzemska do iného členského štátu, ktorý bol dovezený z tretieho štátu zahraničnou osobou, ktorá  bola zastúpená daňovým zástupcom podľa § 69a,</w:t>
      </w:r>
    </w:p>
    <w:p w:rsidR="0017502B" w:rsidRPr="007A1781">
      <w:pPr>
        <w:jc w:val="both"/>
        <w:rPr>
          <w:rFonts w:ascii="Times New Roman" w:hAnsi="Times New Roman" w:cs="Times New Roman"/>
          <w:szCs w:val="24"/>
        </w:rPr>
      </w:pPr>
      <w:r w:rsidRPr="007A1781">
        <w:rPr>
          <w:rFonts w:ascii="Times New Roman" w:hAnsi="Times New Roman" w:cs="Times New Roman"/>
          <w:szCs w:val="24"/>
        </w:rPr>
        <w:t>5. tovaru v rámci trojstranného obchodu podľa § 45, na ktorom sa zúčastnila ako prvý odberateľ a osobou povinnou platiť daň je druhý odberateľ,</w:t>
      </w:r>
    </w:p>
    <w:p w:rsidR="0017502B" w:rsidRPr="007A1781">
      <w:pPr>
        <w:jc w:val="both"/>
        <w:rPr>
          <w:rFonts w:ascii="Times New Roman" w:hAnsi="Times New Roman" w:cs="Times New Roman"/>
          <w:szCs w:val="24"/>
        </w:rPr>
      </w:pPr>
      <w:r w:rsidRPr="007A1781">
        <w:rPr>
          <w:rFonts w:ascii="Times New Roman" w:hAnsi="Times New Roman" w:cs="Times New Roman"/>
          <w:szCs w:val="24"/>
        </w:rPr>
        <w:t>d) by daň bola odpočítateľná podľa § 49.</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(3) Zahraničná osoba z tretieho štátu nemá nárok na vrátenie dane, ktorú dodávateľ neuplatnil v súlade s týmto zákonom, a dane uplatnenej pri tovare, ktorý je alebo môže byť oslobodený od dane podľa § 43 alebo § 47 ods. 2.  </w:t>
      </w:r>
    </w:p>
    <w:p w:rsidR="0017502B" w:rsidRPr="007A1781">
      <w:pPr>
        <w:jc w:val="both"/>
        <w:rPr>
          <w:rFonts w:ascii="Times New Roman" w:hAnsi="Times New Roman" w:cs="Times New Roman"/>
          <w:szCs w:val="24"/>
        </w:rPr>
      </w:pPr>
    </w:p>
    <w:p w:rsidR="0017502B" w:rsidRPr="007A1781">
      <w:pPr>
        <w:jc w:val="center"/>
        <w:rPr>
          <w:rFonts w:ascii="Times New Roman" w:hAnsi="Times New Roman" w:cs="Times New Roman"/>
          <w:szCs w:val="24"/>
        </w:rPr>
      </w:pPr>
      <w:r w:rsidRPr="007A1781">
        <w:rPr>
          <w:rFonts w:ascii="Times New Roman" w:hAnsi="Times New Roman" w:cs="Times New Roman"/>
          <w:szCs w:val="24"/>
        </w:rPr>
        <w:t>§ 57</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(1) Zahraničná osoba z tretieho štátu uplatňuje nárok na vrátenie dane podaním žiadosti o vrátenie dane Daňovému úradu Bratislava I; vzor tlačiva žiadosti o vrátenie dane je uvedený v prílohe č. 2. Žiadosť o vrátenie dane sa podáva za obdobie kalendárneho roka, a to najneskôr do 30. júna kalendárneho roka, ktorý nasleduje po kalendárnom roku, za ktoré sa uplatňuje nárok na vrátenie dane. Žiadosť o vrátenie dane môže zahraničná osoba z tretieho štátu podať, ak suma dane, ktorej vrátenie sa žiada, je najmenej 50 eur. </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(2) Zahraničná osoba z tretieho štátu k žiadosti o vrátenie dane musí doložiť</w:t>
      </w:r>
    </w:p>
    <w:p w:rsidR="0017502B" w:rsidRPr="007A1781">
      <w:pPr>
        <w:jc w:val="both"/>
        <w:rPr>
          <w:rFonts w:ascii="Times New Roman" w:hAnsi="Times New Roman" w:cs="Times New Roman"/>
          <w:szCs w:val="24"/>
        </w:rPr>
      </w:pPr>
      <w:r w:rsidRPr="007A1781">
        <w:rPr>
          <w:rFonts w:ascii="Times New Roman" w:hAnsi="Times New Roman" w:cs="Times New Roman"/>
          <w:szCs w:val="24"/>
        </w:rPr>
        <w:t>a) originál faktúry vyhotovenej platiteľom v tuzemsku, v ktorej je uvedená suma dane v eurách, a v prípade dovozu tovaru príslušný dovozný doklad a doklad preukazujúci platbu dane,</w:t>
      </w:r>
    </w:p>
    <w:p w:rsidR="0017502B" w:rsidRPr="007A1781">
      <w:pPr>
        <w:jc w:val="both"/>
        <w:rPr>
          <w:rFonts w:ascii="Times New Roman" w:hAnsi="Times New Roman" w:cs="Times New Roman"/>
          <w:szCs w:val="24"/>
        </w:rPr>
      </w:pPr>
      <w:r w:rsidRPr="007A1781">
        <w:rPr>
          <w:rFonts w:ascii="Times New Roman" w:hAnsi="Times New Roman" w:cs="Times New Roman"/>
          <w:szCs w:val="24"/>
        </w:rPr>
        <w:t>b) potvrdenie daňového úradu štátu, v ktorom má sídlo, miesto podnikania, prevádzkareň, bydlisko alebo v ktorom sa obvykle zdržiava, osvedčujúce, že zahraničná osoba z tretieho štátu je identifikovaná pre daň alebo obdobnú všeobecnú daň zo spotreby, pričom potvrdenie nesmie byť staršie ako jeden rok; vzor tlačiva potvrdenia je uvedený v prílohe č. 3.</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rPr>
      </w:pPr>
      <w:r w:rsidRPr="007A1781">
        <w:rPr>
          <w:rFonts w:ascii="Times New Roman" w:hAnsi="Times New Roman" w:cs="Times New Roman"/>
          <w:szCs w:val="24"/>
        </w:rPr>
        <w:t>(3) Zahraničná osoba z tretieho štátu musí v žiadosti o vrátenie dane vyhlásiť, že</w:t>
      </w:r>
    </w:p>
    <w:p w:rsidR="0017502B" w:rsidRPr="007A1781">
      <w:pPr>
        <w:jc w:val="both"/>
        <w:rPr>
          <w:rFonts w:ascii="Times New Roman" w:hAnsi="Times New Roman" w:cs="Times New Roman"/>
          <w:szCs w:val="24"/>
        </w:rPr>
      </w:pPr>
      <w:r w:rsidRPr="007A1781">
        <w:rPr>
          <w:rFonts w:ascii="Times New Roman" w:hAnsi="Times New Roman" w:cs="Times New Roman"/>
          <w:szCs w:val="24"/>
        </w:rPr>
        <w:t>a) spĺňa podmienky podľa § 56 ods. 2,</w:t>
      </w:r>
    </w:p>
    <w:p w:rsidR="0017502B" w:rsidRPr="007A1781">
      <w:pPr>
        <w:jc w:val="both"/>
        <w:rPr>
          <w:rFonts w:ascii="Times New Roman" w:hAnsi="Times New Roman" w:cs="Times New Roman"/>
          <w:szCs w:val="24"/>
        </w:rPr>
      </w:pPr>
      <w:r w:rsidRPr="007A1781">
        <w:rPr>
          <w:rFonts w:ascii="Times New Roman" w:hAnsi="Times New Roman" w:cs="Times New Roman"/>
          <w:szCs w:val="24"/>
        </w:rPr>
        <w:t>b) údaje uvedené v žiadosti o vrátenie dane sú pravdivé,</w:t>
      </w:r>
    </w:p>
    <w:p w:rsidR="0017502B" w:rsidRPr="007A1781">
      <w:pPr>
        <w:jc w:val="both"/>
        <w:rPr>
          <w:rFonts w:ascii="Times New Roman" w:hAnsi="Times New Roman" w:cs="Times New Roman"/>
          <w:szCs w:val="24"/>
        </w:rPr>
      </w:pPr>
      <w:r w:rsidRPr="007A1781">
        <w:rPr>
          <w:rFonts w:ascii="Times New Roman" w:hAnsi="Times New Roman" w:cs="Times New Roman"/>
          <w:szCs w:val="24"/>
        </w:rPr>
        <w:t>c) sa zaväzuje vrátiť späť akúkoľvek neoprávnene vrátenú daň.</w:t>
      </w:r>
    </w:p>
    <w:p w:rsidR="0017502B" w:rsidRPr="007A1781">
      <w:pPr>
        <w:jc w:val="both"/>
        <w:rPr>
          <w:rFonts w:ascii="Times New Roman" w:hAnsi="Times New Roman" w:cs="Times New Roman"/>
          <w:szCs w:val="24"/>
        </w:rPr>
      </w:pPr>
    </w:p>
    <w:p w:rsidR="0017502B" w:rsidRPr="007A1781">
      <w:pPr>
        <w:jc w:val="center"/>
        <w:rPr>
          <w:rFonts w:ascii="Times New Roman" w:hAnsi="Times New Roman" w:cs="Times New Roman"/>
          <w:szCs w:val="24"/>
        </w:rPr>
      </w:pPr>
      <w:r w:rsidRPr="007A1781">
        <w:rPr>
          <w:rFonts w:ascii="Times New Roman" w:hAnsi="Times New Roman" w:cs="Times New Roman"/>
          <w:szCs w:val="24"/>
        </w:rPr>
        <w:t>§ 58</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rPr>
      </w:pPr>
      <w:r w:rsidRPr="007A1781">
        <w:rPr>
          <w:rFonts w:ascii="Times New Roman" w:hAnsi="Times New Roman" w:cs="Times New Roman"/>
          <w:szCs w:val="24"/>
        </w:rPr>
        <w:t>(1) Daňový úrad Bratislava I rozhodne o žiadosti o vrátenie dane do šiestich mesiacov odo dňa podania žiadosti. Faktúry a dovozné doklady priložené k žiadosti o vrátenie dane Daňový úrad Bratislava I vráti zahraničnej osobe z tretieho štátu do 60 dní od ich predloženia; tieto faktúry a dovozné doklady môže pred vrátením označiť.</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rPr>
      </w:pPr>
      <w:r w:rsidRPr="007A1781">
        <w:rPr>
          <w:rFonts w:ascii="Times New Roman" w:hAnsi="Times New Roman" w:cs="Times New Roman"/>
          <w:szCs w:val="24"/>
        </w:rPr>
        <w:t>(2) Ak Daňový úrad Bratislava I rozhodne o vrátení dane, vráti daň v lehote na rozhodnutie o žiadosti podľa odseku 1. Daň vráti v eurách na účet vedený v banke v tuzemsku alebo na základe žiadosti zahraničnej osoby z tretieho štátu na účet vedený v zahraničnej banke v inom štáte. Pri vrátení dane na účet vedený v zahraničnej banke v inom štáte sa od sumy dane odpočítajú bankové poplatky za prevod peňažných prostriedkov. Daňový úrad Bratislava I môže vrátiť daň aj prostredníctvom zástupcu zahraničnej osoby z tretieho štátu, ak zástupca predloží daňovému úradu plnomocenstvo na zastupovanie zahraničnej osoby z tretieho štátu týkajúce sa vrátenia dane.</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vertAlign w:val="superscript"/>
        </w:rPr>
      </w:pPr>
      <w:r w:rsidRPr="007A1781">
        <w:rPr>
          <w:rFonts w:ascii="Times New Roman" w:hAnsi="Times New Roman" w:cs="Times New Roman"/>
          <w:szCs w:val="24"/>
        </w:rPr>
        <w:t>(3) Rozhodnutie, ktorým sa zamieta žiadosť o vrátenie celej dane alebo časti dane, musí obsahovať odôvodnenie. Proti rozhodnutiu o zamietnutí žiadosti o vrátenie celej dane alebo časti dane sa môže zahraničná osoba z tretieho štátu odvolať spôsobom a v lehote podľa osobitného predpisu.</w:t>
      </w:r>
      <w:r w:rsidRPr="007A1781">
        <w:rPr>
          <w:rFonts w:ascii="Times New Roman" w:hAnsi="Times New Roman" w:cs="Times New Roman"/>
          <w:szCs w:val="24"/>
          <w:vertAlign w:val="superscript"/>
        </w:rPr>
        <w:t>27c)</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(4) Ak daň bola vrátená na základe nepravdivých údajov alebo sa vrátenie dane dosiahlo podvodným spôsobom, Daňový úrad Bratislava I uloží pokutu podľa osobitného predpisu</w:t>
      </w:r>
      <w:r w:rsidRPr="007A1781">
        <w:rPr>
          <w:rFonts w:ascii="Times New Roman" w:hAnsi="Times New Roman" w:cs="Times New Roman"/>
          <w:szCs w:val="24"/>
          <w:vertAlign w:val="superscript"/>
        </w:rPr>
        <w:t>27d)</w:t>
      </w:r>
      <w:r w:rsidRPr="007A1781">
        <w:rPr>
          <w:rFonts w:ascii="Times New Roman" w:hAnsi="Times New Roman" w:cs="Times New Roman"/>
          <w:szCs w:val="24"/>
        </w:rPr>
        <w:t xml:space="preserve"> a ak zahraničná osoba z tretieho štátu nevráti neoprávnene vrátenú daň alebo nezaplatí uloženú pokutu, Daňový úrad Bratislava I má právo odmietnuť ďalšie žiadosti o vrátenie dane počas dvoch kalendárnych rokov nasledujúcich po podaní žiadosti o vrátenie dane na základe nepravdivých údajov.</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rPr>
      </w:pPr>
      <w:r w:rsidRPr="007A1781">
        <w:rPr>
          <w:rFonts w:ascii="Times New Roman" w:hAnsi="Times New Roman" w:cs="Times New Roman"/>
          <w:szCs w:val="24"/>
        </w:rPr>
        <w:t>(5) Nárok na vrátenie dane z tovarov a služieb nemá zahraničná osoba z tretieho štátu, ak štát, v ktorom má táto zahraničná osoba sídlo, miesto podnikania, prevádzkareň alebo bydlisko, neposkytuje vrátenie dane zdaniteľným osobám, ktoré sú platiteľmi podľa tohto zákona.“.</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rPr>
      </w:pPr>
      <w:r w:rsidRPr="007A1781">
        <w:rPr>
          <w:rFonts w:ascii="Times New Roman" w:hAnsi="Times New Roman" w:cs="Times New Roman"/>
          <w:szCs w:val="24"/>
        </w:rPr>
        <w:t>2</w:t>
      </w:r>
      <w:r w:rsidR="0011099D">
        <w:rPr>
          <w:rFonts w:ascii="Times New Roman" w:hAnsi="Times New Roman" w:cs="Times New Roman"/>
          <w:szCs w:val="24"/>
        </w:rPr>
        <w:t>2</w:t>
      </w:r>
      <w:r w:rsidRPr="007A1781">
        <w:rPr>
          <w:rFonts w:ascii="Times New Roman" w:hAnsi="Times New Roman" w:cs="Times New Roman"/>
          <w:szCs w:val="24"/>
        </w:rPr>
        <w:t>. V § 68 ods. 1 písm. b) sa slová „§ 15 ods. 12“ nahrádzajú slovami „§ 16 ods. 18“.</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2</w:t>
      </w:r>
      <w:r w:rsidR="0011099D">
        <w:rPr>
          <w:rFonts w:ascii="Times New Roman" w:hAnsi="Times New Roman" w:cs="Times New Roman"/>
          <w:szCs w:val="24"/>
        </w:rPr>
        <w:t>3</w:t>
      </w:r>
      <w:r w:rsidRPr="007A1781">
        <w:rPr>
          <w:rFonts w:ascii="Times New Roman" w:hAnsi="Times New Roman" w:cs="Times New Roman"/>
          <w:szCs w:val="24"/>
        </w:rPr>
        <w:t>. V § 68 ods. 1 písm. d) sa slová „§ 15 ods. 10“ nahrádzajú slovami „§ 16 ods. 14“.</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2</w:t>
      </w:r>
      <w:r w:rsidR="0011099D">
        <w:rPr>
          <w:rFonts w:ascii="Times New Roman" w:hAnsi="Times New Roman" w:cs="Times New Roman"/>
          <w:szCs w:val="24"/>
        </w:rPr>
        <w:t>4</w:t>
      </w:r>
      <w:r w:rsidRPr="007A1781">
        <w:rPr>
          <w:rFonts w:ascii="Times New Roman" w:hAnsi="Times New Roman" w:cs="Times New Roman"/>
          <w:szCs w:val="24"/>
        </w:rPr>
        <w:t>. V § 68 ods. 10 sa slová „ods. 4“ nahrádzajú slovami “ods. 5“.</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2</w:t>
      </w:r>
      <w:r w:rsidR="0011099D">
        <w:rPr>
          <w:rFonts w:ascii="Times New Roman" w:hAnsi="Times New Roman" w:cs="Times New Roman"/>
          <w:szCs w:val="24"/>
        </w:rPr>
        <w:t>5</w:t>
      </w:r>
      <w:r w:rsidRPr="007A1781">
        <w:rPr>
          <w:rFonts w:ascii="Times New Roman" w:hAnsi="Times New Roman" w:cs="Times New Roman"/>
          <w:szCs w:val="24"/>
        </w:rPr>
        <w:t>. V § 69 odseky 2 až 4 znejú:</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„(2) Zdaniteľná osoba, ktorá má sídlo, miesto podnikania, prevádzkareň alebo bydlisko v tuzemsku, je povinná platiť daň pri službách uvedených v § 16 ods. 1 až 4, 10 a 11 a pri tovare dodanom s inštaláciou alebo montážou</w:t>
      </w:r>
      <w:r w:rsidRPr="007A1781">
        <w:rPr>
          <w:rFonts w:ascii="Times New Roman" w:hAnsi="Times New Roman" w:cs="Times New Roman"/>
          <w:i/>
          <w:iCs/>
          <w:szCs w:val="24"/>
        </w:rPr>
        <w:t>,</w:t>
      </w:r>
      <w:r w:rsidRPr="007A1781">
        <w:rPr>
          <w:rFonts w:ascii="Times New Roman" w:hAnsi="Times New Roman" w:cs="Times New Roman"/>
          <w:szCs w:val="24"/>
        </w:rPr>
        <w:t xml:space="preserve"> ktoré jej dodala zahraničná osoba z iného členského štátu alebo zahraničná osoba z tretieho štátu, ak miesto dodania služby alebo tovaru je v tuzemsku; zdaniteľná osoba nie je povinná platiť daň, ak je zahraničná osoba platiteľom.</w:t>
      </w:r>
    </w:p>
    <w:p w:rsidR="0017502B" w:rsidRPr="007A1781">
      <w:pPr>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 xml:space="preserve">(3) Zdaniteľná osoba a právnická osoba, ktorá nie je zdaniteľnou osobu a je </w:t>
      </w:r>
      <w:r w:rsidR="0011099D">
        <w:rPr>
          <w:rFonts w:ascii="Times New Roman" w:hAnsi="Times New Roman" w:cs="Times New Roman"/>
          <w:szCs w:val="24"/>
        </w:rPr>
        <w:t>registrovaná</w:t>
      </w:r>
      <w:r w:rsidRPr="007A1781">
        <w:rPr>
          <w:rFonts w:ascii="Times New Roman" w:hAnsi="Times New Roman" w:cs="Times New Roman"/>
          <w:szCs w:val="24"/>
        </w:rPr>
        <w:t xml:space="preserve"> pre daň podľa § 7, sú povinné platiť daň pri službe dodanej zahraničnou osobou z iného členského štátu alebo zahraničnou osobou z tretieho štátu, ak je miesto dodania služby podľa § 15 ods. 1 v tuzemsku. </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(4) Na účely určenia osoby povinnej platiť daň podľa § 69 sa za zahraničnú osobu považuje aj taká osoba, ktorá má v tuzemsku prevádzkareň, ale táto prevádzkareň sa nezúčastňuje na dodaní tovaru alebo služby v tuzemsku touto osobou.“.</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2</w:t>
      </w:r>
      <w:r w:rsidR="0011099D">
        <w:rPr>
          <w:rFonts w:ascii="Times New Roman" w:hAnsi="Times New Roman" w:cs="Times New Roman"/>
          <w:szCs w:val="24"/>
        </w:rPr>
        <w:t>6</w:t>
      </w:r>
      <w:r w:rsidRPr="007A1781">
        <w:rPr>
          <w:rFonts w:ascii="Times New Roman" w:hAnsi="Times New Roman" w:cs="Times New Roman"/>
          <w:szCs w:val="24"/>
        </w:rPr>
        <w:t xml:space="preserve">. V § 69 ods. 5 sa slová „Ak osoba, ktorá nie je platiteľom,“ nahrádzajú slovami „Každá osoba, ktorá“. </w:t>
      </w:r>
    </w:p>
    <w:p w:rsidR="0017502B" w:rsidRPr="007A1781">
      <w:pPr>
        <w:jc w:val="both"/>
        <w:rPr>
          <w:rFonts w:ascii="Times New Roman" w:hAnsi="Times New Roman" w:cs="Times New Roman"/>
          <w:szCs w:val="24"/>
        </w:rPr>
      </w:pP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rPr>
        <w:t>2</w:t>
      </w:r>
      <w:r w:rsidR="0011099D">
        <w:rPr>
          <w:rFonts w:ascii="Times New Roman" w:hAnsi="Times New Roman" w:cs="Times New Roman"/>
          <w:sz w:val="24"/>
          <w:szCs w:val="24"/>
        </w:rPr>
        <w:t>7</w:t>
      </w:r>
      <w:r w:rsidRPr="007A1781">
        <w:rPr>
          <w:rFonts w:ascii="Times New Roman" w:hAnsi="Times New Roman" w:cs="Times New Roman"/>
          <w:sz w:val="24"/>
          <w:szCs w:val="24"/>
        </w:rPr>
        <w:t>. V § 69 ods. 9 sa za slová „podľa § 7“ vkladajú slová „alebo 7a“.</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2</w:t>
      </w:r>
      <w:r w:rsidR="0011099D">
        <w:rPr>
          <w:rFonts w:ascii="Times New Roman" w:hAnsi="Times New Roman" w:cs="Times New Roman"/>
          <w:szCs w:val="24"/>
        </w:rPr>
        <w:t>8</w:t>
      </w:r>
      <w:r w:rsidRPr="007A1781">
        <w:rPr>
          <w:rFonts w:ascii="Times New Roman" w:hAnsi="Times New Roman" w:cs="Times New Roman"/>
          <w:szCs w:val="24"/>
        </w:rPr>
        <w:t>. V § 70 ods. 3 sa vypúšťajú slová „(§ 16 ods. 7)“.</w:t>
      </w:r>
    </w:p>
    <w:p w:rsidR="0017502B">
      <w:pPr>
        <w:pStyle w:val="Zkladntext"/>
        <w:spacing w:line="240" w:lineRule="atLeast"/>
        <w:jc w:val="both"/>
        <w:rPr>
          <w:rFonts w:ascii="Times New Roman" w:hAnsi="Times New Roman" w:cs="Times New Roman"/>
          <w:szCs w:val="24"/>
        </w:rPr>
      </w:pPr>
    </w:p>
    <w:p w:rsidR="0011099D">
      <w:pPr>
        <w:pStyle w:val="Zkladntext"/>
        <w:spacing w:line="240" w:lineRule="atLeast"/>
        <w:jc w:val="both"/>
        <w:rPr>
          <w:rFonts w:ascii="Times New Roman" w:hAnsi="Times New Roman" w:cs="Times New Roman"/>
          <w:szCs w:val="24"/>
        </w:rPr>
      </w:pPr>
      <w:r>
        <w:rPr>
          <w:rFonts w:ascii="Times New Roman" w:hAnsi="Times New Roman" w:cs="Times New Roman"/>
          <w:szCs w:val="24"/>
        </w:rPr>
        <w:t>29. V § 70 odsek 4 znie:</w:t>
      </w:r>
    </w:p>
    <w:p w:rsidR="0011099D">
      <w:pPr>
        <w:pStyle w:val="Zkladntext"/>
        <w:spacing w:line="240" w:lineRule="atLeast"/>
        <w:jc w:val="both"/>
        <w:rPr>
          <w:rFonts w:ascii="Times New Roman" w:hAnsi="Times New Roman" w:cs="Times New Roman"/>
          <w:szCs w:val="24"/>
        </w:rPr>
      </w:pPr>
    </w:p>
    <w:p w:rsidR="0011099D">
      <w:pPr>
        <w:pStyle w:val="Zkladntext"/>
        <w:spacing w:line="240" w:lineRule="atLeast"/>
        <w:jc w:val="both"/>
        <w:rPr>
          <w:rFonts w:ascii="Times New Roman" w:hAnsi="Times New Roman" w:cs="Times New Roman"/>
          <w:szCs w:val="24"/>
        </w:rPr>
      </w:pPr>
      <w:r>
        <w:rPr>
          <w:rFonts w:ascii="Times New Roman" w:hAnsi="Times New Roman" w:cs="Times New Roman"/>
          <w:szCs w:val="24"/>
        </w:rPr>
        <w:t xml:space="preserve">      „(4)  Osoba registrovaná pre daň podľa § 7 alebo 7a je povinná viesť záznamy o </w:t>
      </w:r>
    </w:p>
    <w:p w:rsidR="0011099D">
      <w:pPr>
        <w:pStyle w:val="Zkladntext"/>
        <w:spacing w:line="240" w:lineRule="atLeast"/>
        <w:jc w:val="both"/>
        <w:rPr>
          <w:rFonts w:ascii="Times New Roman" w:hAnsi="Times New Roman" w:cs="Times New Roman"/>
          <w:szCs w:val="24"/>
        </w:rPr>
      </w:pPr>
      <w:r>
        <w:rPr>
          <w:rFonts w:ascii="Times New Roman" w:hAnsi="Times New Roman" w:cs="Times New Roman"/>
          <w:szCs w:val="24"/>
        </w:rPr>
        <w:t xml:space="preserve">      a) nadobudnutých tovaroch z iného členského štátu,</w:t>
      </w:r>
    </w:p>
    <w:p w:rsidR="0011099D">
      <w:pPr>
        <w:pStyle w:val="Zkladntext"/>
        <w:spacing w:line="240" w:lineRule="atLeast"/>
        <w:jc w:val="both"/>
        <w:rPr>
          <w:rFonts w:ascii="Times New Roman" w:hAnsi="Times New Roman" w:cs="Times New Roman"/>
          <w:szCs w:val="24"/>
        </w:rPr>
      </w:pPr>
      <w:r>
        <w:rPr>
          <w:rFonts w:ascii="Times New Roman" w:hAnsi="Times New Roman" w:cs="Times New Roman"/>
          <w:szCs w:val="24"/>
        </w:rPr>
        <w:t xml:space="preserve">      b) dodaných službách s miestom dodania v inom členskom štáte podľa § 15 ods. 1,</w:t>
      </w:r>
    </w:p>
    <w:p w:rsidR="0011099D">
      <w:pPr>
        <w:pStyle w:val="Zkladntext"/>
        <w:spacing w:line="240" w:lineRule="atLeast"/>
        <w:jc w:val="both"/>
        <w:rPr>
          <w:rFonts w:ascii="Times New Roman" w:hAnsi="Times New Roman" w:cs="Times New Roman"/>
          <w:szCs w:val="24"/>
        </w:rPr>
      </w:pPr>
      <w:r>
        <w:rPr>
          <w:rFonts w:ascii="Times New Roman" w:hAnsi="Times New Roman" w:cs="Times New Roman"/>
          <w:szCs w:val="24"/>
        </w:rPr>
        <w:t xml:space="preserve">      c) prijatých službách, pri ktorých je povinná platiť daň podľa § 69 ods. 3.“.</w:t>
      </w:r>
    </w:p>
    <w:p w:rsidR="0011099D">
      <w:pPr>
        <w:pStyle w:val="Zkladntext"/>
        <w:spacing w:line="240" w:lineRule="atLeast"/>
        <w:jc w:val="both"/>
        <w:rPr>
          <w:rFonts w:ascii="Times New Roman" w:hAnsi="Times New Roman" w:cs="Times New Roman"/>
          <w:szCs w:val="24"/>
        </w:rPr>
      </w:pPr>
    </w:p>
    <w:p w:rsidR="0011099D">
      <w:pPr>
        <w:pStyle w:val="Zkladntext"/>
        <w:spacing w:line="240" w:lineRule="atLeast"/>
        <w:jc w:val="both"/>
        <w:rPr>
          <w:rFonts w:ascii="Times New Roman" w:hAnsi="Times New Roman" w:cs="Times New Roman"/>
          <w:szCs w:val="24"/>
        </w:rPr>
      </w:pPr>
      <w:r>
        <w:rPr>
          <w:rFonts w:ascii="Times New Roman" w:hAnsi="Times New Roman" w:cs="Times New Roman"/>
          <w:szCs w:val="24"/>
        </w:rPr>
        <w:t>30. V § 73 odsek 1 znie:</w:t>
      </w:r>
    </w:p>
    <w:p w:rsidR="0011099D">
      <w:pPr>
        <w:pStyle w:val="Zkladntext"/>
        <w:spacing w:line="240" w:lineRule="atLeast"/>
        <w:jc w:val="both"/>
        <w:rPr>
          <w:rFonts w:ascii="Times New Roman" w:hAnsi="Times New Roman" w:cs="Times New Roman"/>
          <w:szCs w:val="24"/>
        </w:rPr>
      </w:pPr>
      <w:r>
        <w:rPr>
          <w:rFonts w:ascii="Times New Roman" w:hAnsi="Times New Roman" w:cs="Times New Roman"/>
          <w:szCs w:val="24"/>
        </w:rPr>
        <w:t xml:space="preserve"> </w:t>
      </w:r>
    </w:p>
    <w:p w:rsidR="0011099D">
      <w:pPr>
        <w:pStyle w:val="Zkladntext"/>
        <w:spacing w:line="240" w:lineRule="atLeast"/>
        <w:jc w:val="both"/>
        <w:rPr>
          <w:rFonts w:ascii="Times New Roman" w:hAnsi="Times New Roman" w:cs="Times New Roman"/>
          <w:szCs w:val="24"/>
        </w:rPr>
      </w:pPr>
      <w:r>
        <w:rPr>
          <w:rFonts w:ascii="Times New Roman" w:hAnsi="Times New Roman" w:cs="Times New Roman"/>
          <w:szCs w:val="24"/>
        </w:rPr>
        <w:t xml:space="preserve">      „(1) Pri dodaní služby, pri ktorej je miesto dodania podľa § 15 ods. 1 v inom členskom štáte a osobu povinnou platiť daň je príjemca služby, je zdaniteľná osoba registrovaná pre daň v tuzemsku povinná vyhotoviť faktúru. Zdaniteľná osoba je povinná vyhotoviť faktúru aj v prípade, ak je platba prijatá predtým, ako je poskytovanie služby skončené. Zdaniteľná osoba vyhotoví faktúru najneskôr do 15 dní od dodania služby alebo prijatia platby.“.</w:t>
      </w:r>
    </w:p>
    <w:p w:rsidR="0011099D">
      <w:pPr>
        <w:pStyle w:val="Zkladntext"/>
        <w:spacing w:line="240" w:lineRule="atLeast"/>
        <w:jc w:val="both"/>
        <w:rPr>
          <w:rFonts w:ascii="Times New Roman" w:hAnsi="Times New Roman" w:cs="Times New Roman"/>
          <w:szCs w:val="24"/>
        </w:rPr>
      </w:pPr>
    </w:p>
    <w:p w:rsidR="0011099D">
      <w:pPr>
        <w:pStyle w:val="Zkladntext"/>
        <w:spacing w:line="240" w:lineRule="atLeast"/>
        <w:jc w:val="both"/>
        <w:rPr>
          <w:rFonts w:ascii="Times New Roman" w:hAnsi="Times New Roman" w:cs="Times New Roman"/>
          <w:szCs w:val="24"/>
        </w:rPr>
      </w:pPr>
      <w:r>
        <w:rPr>
          <w:rFonts w:ascii="Times New Roman" w:hAnsi="Times New Roman" w:cs="Times New Roman"/>
          <w:szCs w:val="24"/>
        </w:rPr>
        <w:t>31. V § 73 ods. 2 písm. a) sa slová „platiteľa, ktorý dodáva službu, a jeho“ nahrádzajú slovami „zdaniteľnej osoby, ktorá dodáva službu, a jej“.</w:t>
      </w:r>
    </w:p>
    <w:p w:rsidR="0011099D">
      <w:pPr>
        <w:pStyle w:val="Zkladntext"/>
        <w:spacing w:line="240" w:lineRule="atLeast"/>
        <w:jc w:val="both"/>
        <w:rPr>
          <w:rFonts w:ascii="Times New Roman" w:hAnsi="Times New Roman" w:cs="Times New Roman"/>
          <w:szCs w:val="24"/>
        </w:rPr>
      </w:pPr>
    </w:p>
    <w:p w:rsidR="0011099D">
      <w:pPr>
        <w:pStyle w:val="Zkladntext"/>
        <w:spacing w:line="240" w:lineRule="atLeast"/>
        <w:jc w:val="both"/>
        <w:rPr>
          <w:rFonts w:ascii="Times New Roman" w:hAnsi="Times New Roman" w:cs="Times New Roman"/>
          <w:szCs w:val="24"/>
        </w:rPr>
      </w:pPr>
      <w:r>
        <w:rPr>
          <w:rFonts w:ascii="Times New Roman" w:hAnsi="Times New Roman" w:cs="Times New Roman"/>
          <w:szCs w:val="24"/>
        </w:rPr>
        <w:t>32. V § 73 ods. 2 písm. b) sa vypúšťajú slová „ak mu bolo pridelené“.</w:t>
      </w:r>
    </w:p>
    <w:p w:rsidR="0011099D"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008E30CE">
        <w:rPr>
          <w:rFonts w:ascii="Times New Roman" w:hAnsi="Times New Roman" w:cs="Times New Roman"/>
          <w:szCs w:val="24"/>
        </w:rPr>
        <w:t>33</w:t>
      </w:r>
      <w:r w:rsidRPr="007A1781">
        <w:rPr>
          <w:rFonts w:ascii="Times New Roman" w:hAnsi="Times New Roman" w:cs="Times New Roman"/>
          <w:szCs w:val="24"/>
        </w:rPr>
        <w:t>. V § 75 odsek 6 znie:</w:t>
      </w:r>
    </w:p>
    <w:p w:rsidR="0017502B" w:rsidRPr="007A1781">
      <w:pPr>
        <w:pStyle w:val="Zkladntext"/>
        <w:spacing w:line="240" w:lineRule="atLeast"/>
        <w:jc w:val="both"/>
        <w:rPr>
          <w:rFonts w:ascii="Times New Roman" w:hAnsi="Times New Roman" w:cs="Times New Roman"/>
          <w:szCs w:val="24"/>
        </w:rPr>
      </w:pPr>
    </w:p>
    <w:p w:rsidR="009544A8" w:rsidRPr="007A1781">
      <w:pPr>
        <w:pStyle w:val="Zkladntext"/>
        <w:spacing w:line="240" w:lineRule="atLeast"/>
        <w:jc w:val="both"/>
        <w:rPr>
          <w:rFonts w:ascii="Times New Roman" w:hAnsi="Times New Roman" w:cs="Times New Roman"/>
          <w:szCs w:val="24"/>
        </w:rPr>
      </w:pPr>
      <w:r w:rsidRPr="007A1781" w:rsidR="0017502B">
        <w:rPr>
          <w:rFonts w:ascii="Times New Roman" w:hAnsi="Times New Roman" w:cs="Times New Roman"/>
          <w:szCs w:val="24"/>
        </w:rPr>
        <w:t>„(6) Faktúra môže byť poslaná písomne alebo so súhlasom zákazníka môže byť poslaná alebo sprístupnená elektronicky. Vierohodnosť pôvodu a neporušenosť obsahu faktúry poslanej alebo sprístupnenej elektronicky musí byť zaručená  elektronickým podpisom podľa osobitného predpisu</w:t>
      </w:r>
      <w:r w:rsidRPr="007A1781" w:rsidR="0017502B">
        <w:rPr>
          <w:rFonts w:ascii="Times New Roman" w:hAnsi="Times New Roman" w:cs="Times New Roman"/>
          <w:szCs w:val="24"/>
          <w:vertAlign w:val="superscript"/>
        </w:rPr>
        <w:t xml:space="preserve">29) </w:t>
      </w:r>
      <w:r w:rsidRPr="007A1781" w:rsidR="0017502B">
        <w:rPr>
          <w:rFonts w:ascii="Times New Roman" w:hAnsi="Times New Roman" w:cs="Times New Roman"/>
          <w:szCs w:val="24"/>
        </w:rPr>
        <w:t xml:space="preserve"> alebo</w:t>
      </w:r>
      <w:r w:rsidRPr="007A1781" w:rsidR="00F4476E">
        <w:rPr>
          <w:rFonts w:ascii="Times New Roman" w:hAnsi="Times New Roman" w:cs="Times New Roman"/>
          <w:szCs w:val="24"/>
        </w:rPr>
        <w:t xml:space="preserve"> </w:t>
      </w:r>
      <w:r w:rsidRPr="007A1781" w:rsidR="0017502B">
        <w:rPr>
          <w:rFonts w:ascii="Times New Roman" w:hAnsi="Times New Roman" w:cs="Times New Roman"/>
          <w:szCs w:val="24"/>
        </w:rPr>
        <w:t>prostredníctvom elektronickej výmeny údajov</w:t>
      </w:r>
      <w:r w:rsidRPr="007A1781" w:rsidR="00812D2E">
        <w:rPr>
          <w:rFonts w:ascii="Times New Roman" w:hAnsi="Times New Roman" w:cs="Times New Roman"/>
          <w:szCs w:val="24"/>
        </w:rPr>
        <w:t>, ak zmluva týkajúca sa tejto výmeny ustanoví použitie postupov zabezpečujúcich vierohodnosť pôvodu a neporušenosť obsahu údajov</w:t>
      </w:r>
      <w:r w:rsidRPr="007A1781" w:rsidR="00F4476E">
        <w:rPr>
          <w:rFonts w:ascii="Times New Roman" w:hAnsi="Times New Roman" w:cs="Times New Roman"/>
          <w:szCs w:val="24"/>
        </w:rPr>
        <w:t>.</w:t>
      </w:r>
      <w:r w:rsidRPr="007A1781" w:rsidR="0017502B">
        <w:rPr>
          <w:rFonts w:ascii="Times New Roman" w:hAnsi="Times New Roman" w:cs="Times New Roman"/>
          <w:szCs w:val="24"/>
        </w:rPr>
        <w:t xml:space="preserve"> </w:t>
      </w:r>
      <w:r w:rsidRPr="007A1781" w:rsidR="00F4476E">
        <w:rPr>
          <w:rFonts w:ascii="Times New Roman" w:hAnsi="Times New Roman" w:cs="Times New Roman"/>
          <w:szCs w:val="24"/>
        </w:rPr>
        <w:t xml:space="preserve">Elektronickou výmenou údajov </w:t>
      </w:r>
      <w:r w:rsidRPr="007A1781">
        <w:rPr>
          <w:rFonts w:ascii="Times New Roman" w:hAnsi="Times New Roman" w:cs="Times New Roman"/>
          <w:szCs w:val="24"/>
        </w:rPr>
        <w:t>sa</w:t>
      </w:r>
      <w:r w:rsidRPr="007A1781" w:rsidR="00812D2E">
        <w:rPr>
          <w:rFonts w:ascii="Times New Roman" w:hAnsi="Times New Roman" w:cs="Times New Roman"/>
          <w:szCs w:val="24"/>
        </w:rPr>
        <w:t xml:space="preserve"> rozumie</w:t>
      </w:r>
      <w:r w:rsidRPr="007A1781" w:rsidR="0006023D">
        <w:rPr>
          <w:rFonts w:ascii="Times New Roman" w:hAnsi="Times New Roman" w:cs="Times New Roman"/>
          <w:szCs w:val="24"/>
        </w:rPr>
        <w:t xml:space="preserve"> </w:t>
      </w:r>
      <w:r w:rsidRPr="007A1781">
        <w:rPr>
          <w:rFonts w:ascii="Times New Roman" w:hAnsi="Times New Roman" w:cs="Times New Roman"/>
          <w:szCs w:val="24"/>
        </w:rPr>
        <w:t>prenos údajov elektronickou formou z počítača do počítača</w:t>
      </w:r>
      <w:r w:rsidRPr="007A1781" w:rsidR="00812D2E">
        <w:rPr>
          <w:rFonts w:ascii="Times New Roman" w:hAnsi="Times New Roman" w:cs="Times New Roman"/>
          <w:szCs w:val="24"/>
        </w:rPr>
        <w:t xml:space="preserve"> </w:t>
      </w:r>
      <w:r w:rsidRPr="007A1781">
        <w:rPr>
          <w:rFonts w:ascii="Times New Roman" w:hAnsi="Times New Roman" w:cs="Times New Roman"/>
          <w:szCs w:val="24"/>
        </w:rPr>
        <w:t>s využitím schválenej normy štruktúry odkazu elektronickej výmeny údajov. Odkaz elektronickej výmeny údajov pozostáva zo súboru dielov</w:t>
      </w:r>
      <w:r w:rsidRPr="007A1781" w:rsidR="001F5D23">
        <w:rPr>
          <w:rFonts w:ascii="Times New Roman" w:hAnsi="Times New Roman" w:cs="Times New Roman"/>
          <w:szCs w:val="24"/>
        </w:rPr>
        <w:t>,</w:t>
      </w:r>
      <w:r w:rsidRPr="007A1781">
        <w:rPr>
          <w:rFonts w:ascii="Times New Roman" w:hAnsi="Times New Roman" w:cs="Times New Roman"/>
          <w:szCs w:val="24"/>
        </w:rPr>
        <w:t xml:space="preserve"> štrukt</w:t>
      </w:r>
      <w:r w:rsidRPr="007A1781" w:rsidR="00812D2E">
        <w:rPr>
          <w:rFonts w:ascii="Times New Roman" w:hAnsi="Times New Roman" w:cs="Times New Roman"/>
          <w:szCs w:val="24"/>
        </w:rPr>
        <w:t>ú</w:t>
      </w:r>
      <w:r w:rsidRPr="007A1781">
        <w:rPr>
          <w:rFonts w:ascii="Times New Roman" w:hAnsi="Times New Roman" w:cs="Times New Roman"/>
          <w:szCs w:val="24"/>
        </w:rPr>
        <w:t>rovaných na základe schválenej normy</w:t>
      </w:r>
      <w:r w:rsidRPr="007A1781" w:rsidR="001F5D23">
        <w:rPr>
          <w:rFonts w:ascii="Times New Roman" w:hAnsi="Times New Roman" w:cs="Times New Roman"/>
          <w:szCs w:val="24"/>
        </w:rPr>
        <w:t>,</w:t>
      </w:r>
      <w:r w:rsidRPr="007A1781">
        <w:rPr>
          <w:rFonts w:ascii="Times New Roman" w:hAnsi="Times New Roman" w:cs="Times New Roman"/>
          <w:szCs w:val="24"/>
        </w:rPr>
        <w:t xml:space="preserve"> vy</w:t>
      </w:r>
      <w:r w:rsidRPr="007A1781" w:rsidR="001F5D23">
        <w:rPr>
          <w:rFonts w:ascii="Times New Roman" w:hAnsi="Times New Roman" w:cs="Times New Roman"/>
          <w:szCs w:val="24"/>
        </w:rPr>
        <w:t>hotovených</w:t>
      </w:r>
      <w:r w:rsidRPr="007A1781">
        <w:rPr>
          <w:rFonts w:ascii="Times New Roman" w:hAnsi="Times New Roman" w:cs="Times New Roman"/>
          <w:szCs w:val="24"/>
        </w:rPr>
        <w:t xml:space="preserve"> vo formáte čitateľnom počítačom, ktoré môžu byť automaticky a nedvojzmyselne spracované.</w:t>
      </w:r>
      <w:r w:rsidRPr="007A1781" w:rsidR="001F5D23">
        <w:rPr>
          <w:rFonts w:ascii="Times New Roman" w:hAnsi="Times New Roman" w:cs="Times New Roman"/>
          <w:szCs w:val="24"/>
        </w:rPr>
        <w:t>“.</w:t>
      </w:r>
    </w:p>
    <w:p w:rsidR="001F5D23"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008E30CE">
        <w:rPr>
          <w:rFonts w:ascii="Times New Roman" w:hAnsi="Times New Roman" w:cs="Times New Roman"/>
          <w:szCs w:val="24"/>
        </w:rPr>
        <w:t>34</w:t>
      </w:r>
      <w:r w:rsidRPr="007A1781">
        <w:rPr>
          <w:rFonts w:ascii="Times New Roman" w:hAnsi="Times New Roman" w:cs="Times New Roman"/>
          <w:szCs w:val="24"/>
        </w:rPr>
        <w:t>. V § 76 ods. 5 sa slová „Elektronicky vyhotovené faktúry“ nahrádzajú slovami „Faktúry poslané alebo sprístupnené elektronicky“.</w:t>
      </w:r>
    </w:p>
    <w:p w:rsidR="0017502B" w:rsidRPr="007A1781">
      <w:pPr>
        <w:jc w:val="both"/>
        <w:rPr>
          <w:rFonts w:ascii="Times New Roman" w:hAnsi="Times New Roman" w:cs="Times New Roman"/>
          <w:szCs w:val="24"/>
        </w:rPr>
      </w:pPr>
    </w:p>
    <w:p w:rsidR="0017502B" w:rsidRPr="007A1781">
      <w:pPr>
        <w:pStyle w:val="BodyText2"/>
        <w:autoSpaceDE/>
        <w:autoSpaceDN/>
        <w:rPr>
          <w:rFonts w:ascii="Times New Roman" w:hAnsi="Times New Roman" w:cs="Times New Roman"/>
          <w:sz w:val="24"/>
          <w:szCs w:val="24"/>
        </w:rPr>
      </w:pPr>
      <w:r w:rsidR="008E30CE">
        <w:rPr>
          <w:rFonts w:ascii="Times New Roman" w:hAnsi="Times New Roman" w:cs="Times New Roman"/>
          <w:sz w:val="24"/>
          <w:szCs w:val="24"/>
        </w:rPr>
        <w:t>35</w:t>
      </w:r>
      <w:r w:rsidRPr="007A1781">
        <w:rPr>
          <w:rFonts w:ascii="Times New Roman" w:hAnsi="Times New Roman" w:cs="Times New Roman"/>
          <w:sz w:val="24"/>
          <w:szCs w:val="24"/>
        </w:rPr>
        <w:t>. V § 77 odsek 5 znie:</w:t>
      </w:r>
    </w:p>
    <w:p w:rsidR="0017502B" w:rsidRPr="007A1781">
      <w:pPr>
        <w:autoSpaceDE/>
        <w:autoSpaceDN/>
        <w:jc w:val="both"/>
        <w:rPr>
          <w:rFonts w:ascii="Times New Roman" w:hAnsi="Times New Roman" w:cs="Times New Roman"/>
          <w:szCs w:val="24"/>
        </w:rPr>
      </w:pPr>
    </w:p>
    <w:p w:rsidR="0017502B" w:rsidRPr="007A1781">
      <w:pPr>
        <w:autoSpaceDE/>
        <w:autoSpaceDN/>
        <w:jc w:val="both"/>
        <w:rPr>
          <w:rFonts w:ascii="Times New Roman" w:hAnsi="Times New Roman" w:cs="Times New Roman"/>
          <w:szCs w:val="24"/>
        </w:rPr>
      </w:pPr>
      <w:r w:rsidRPr="007A1781">
        <w:rPr>
          <w:rFonts w:ascii="Times New Roman" w:hAnsi="Times New Roman" w:cs="Times New Roman"/>
          <w:szCs w:val="24"/>
        </w:rPr>
        <w:t>„(5) Ak je na platiteľa právoplatne vyhlásený konkurz, končí sa prebiehajúce zdaňovacie obdobie platiteľa dňom, ktorý predchádza vyhláseniu konkurzu. Ďalšie zdaňovacie obdobie platiteľa sa začína dňom právoplatného vyhlásenia konkurzu a končí sa posledným dňom kalendárneho mesiaca, v ktorom bol právoplatne vyhlásený konkurz. Po skončení zdaňovacieho obdobia podľa druhej vety je zdaňovacím obdobím takého platiteľa kalendárny mesiac.“.</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3</w:t>
      </w:r>
      <w:r w:rsidR="008E30CE">
        <w:rPr>
          <w:rFonts w:ascii="Times New Roman" w:hAnsi="Times New Roman" w:cs="Times New Roman"/>
          <w:szCs w:val="24"/>
        </w:rPr>
        <w:t>6</w:t>
      </w:r>
      <w:r w:rsidRPr="007A1781">
        <w:rPr>
          <w:rFonts w:ascii="Times New Roman" w:hAnsi="Times New Roman" w:cs="Times New Roman"/>
          <w:szCs w:val="24"/>
        </w:rPr>
        <w:t>. § 80 vrátane nadpisu znie:</w:t>
      </w:r>
    </w:p>
    <w:p w:rsidR="0017502B" w:rsidRPr="007A1781">
      <w:pPr>
        <w:rPr>
          <w:rFonts w:ascii="Times New Roman" w:hAnsi="Times New Roman" w:cs="Times New Roman"/>
          <w:szCs w:val="24"/>
        </w:rPr>
      </w:pPr>
    </w:p>
    <w:p w:rsidR="0017502B" w:rsidRPr="007A1781">
      <w:pPr>
        <w:jc w:val="center"/>
        <w:rPr>
          <w:rFonts w:ascii="Times New Roman" w:hAnsi="Times New Roman" w:cs="Times New Roman"/>
          <w:szCs w:val="24"/>
        </w:rPr>
      </w:pPr>
      <w:r w:rsidRPr="007A1781">
        <w:rPr>
          <w:rFonts w:ascii="Times New Roman" w:hAnsi="Times New Roman" w:cs="Times New Roman"/>
          <w:szCs w:val="24"/>
        </w:rPr>
        <w:t>„§ 80</w:t>
      </w:r>
    </w:p>
    <w:p w:rsidR="0017502B" w:rsidRPr="007A1781">
      <w:pPr>
        <w:jc w:val="center"/>
        <w:rPr>
          <w:rFonts w:ascii="Times New Roman" w:hAnsi="Times New Roman" w:cs="Times New Roman"/>
          <w:szCs w:val="24"/>
        </w:rPr>
      </w:pPr>
    </w:p>
    <w:p w:rsidR="0017502B" w:rsidRPr="007A1781">
      <w:pPr>
        <w:jc w:val="center"/>
        <w:rPr>
          <w:rFonts w:ascii="Times New Roman" w:hAnsi="Times New Roman" w:cs="Times New Roman"/>
          <w:szCs w:val="24"/>
        </w:rPr>
      </w:pPr>
      <w:r w:rsidRPr="007A1781">
        <w:rPr>
          <w:rFonts w:ascii="Times New Roman" w:hAnsi="Times New Roman" w:cs="Times New Roman"/>
          <w:szCs w:val="24"/>
        </w:rPr>
        <w:t>Súhrnný výkaz</w:t>
      </w:r>
    </w:p>
    <w:p w:rsidR="0017502B" w:rsidRPr="007A1781">
      <w:pPr>
        <w:jc w:val="center"/>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(1) Platiteľ je povinný podať súhrnný výkaz za každý kalendárny mesiac, v ktorom </w:t>
      </w:r>
    </w:p>
    <w:p w:rsidR="0017502B" w:rsidRPr="007A1781">
      <w:pPr>
        <w:jc w:val="both"/>
        <w:rPr>
          <w:rFonts w:ascii="Times New Roman" w:hAnsi="Times New Roman" w:cs="Times New Roman"/>
          <w:szCs w:val="24"/>
        </w:rPr>
      </w:pPr>
      <w:r w:rsidRPr="007A1781">
        <w:rPr>
          <w:rFonts w:ascii="Times New Roman" w:hAnsi="Times New Roman" w:cs="Times New Roman"/>
          <w:szCs w:val="24"/>
        </w:rPr>
        <w:t>a) dodal tovar oslobodený od dane podľa § 43 ods. 1 z tuzemska do iného členského štátu osobe, ktorá je identifikovaná pre daň v inom členskom štáte,</w:t>
      </w:r>
    </w:p>
    <w:p w:rsidR="0017502B" w:rsidRPr="007A1781">
      <w:pPr>
        <w:jc w:val="both"/>
        <w:rPr>
          <w:rFonts w:ascii="Times New Roman" w:hAnsi="Times New Roman" w:cs="Times New Roman"/>
          <w:szCs w:val="24"/>
        </w:rPr>
      </w:pPr>
      <w:r w:rsidRPr="007A1781">
        <w:rPr>
          <w:rFonts w:ascii="Times New Roman" w:hAnsi="Times New Roman" w:cs="Times New Roman"/>
          <w:szCs w:val="24"/>
        </w:rPr>
        <w:t>b) premiestnil tovar oslobodený od dane podľa § 43 ods. 4,</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c) sa zúčastnil na trojstrannom obchode ako prvý odberateľ </w:t>
      </w:r>
      <w:r w:rsidRPr="007A1781" w:rsidR="00516FC3">
        <w:rPr>
          <w:rFonts w:ascii="Times New Roman" w:hAnsi="Times New Roman" w:cs="Times New Roman"/>
          <w:szCs w:val="24"/>
        </w:rPr>
        <w:t xml:space="preserve">podľa </w:t>
      </w:r>
      <w:r w:rsidRPr="007A1781">
        <w:rPr>
          <w:rFonts w:ascii="Times New Roman" w:hAnsi="Times New Roman" w:cs="Times New Roman"/>
          <w:szCs w:val="24"/>
        </w:rPr>
        <w:t>§ 45,</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d) dodal službu s miestom dodania v inom členskom štáte </w:t>
      </w:r>
      <w:r w:rsidRPr="007A1781" w:rsidR="0096439A">
        <w:rPr>
          <w:rFonts w:ascii="Times New Roman" w:hAnsi="Times New Roman" w:cs="Times New Roman"/>
          <w:szCs w:val="24"/>
        </w:rPr>
        <w:t xml:space="preserve">podľa </w:t>
      </w:r>
      <w:r w:rsidRPr="007A1781">
        <w:rPr>
          <w:rFonts w:ascii="Times New Roman" w:hAnsi="Times New Roman" w:cs="Times New Roman"/>
          <w:szCs w:val="24"/>
        </w:rPr>
        <w:t xml:space="preserve">§ 15 ods. 1 zdaniteľnej osobe alebo právnickej osobe, ktorá nie je zdaniteľnou osobou a je identifikovaná pre daň, a táto osoba je povinná platiť daň. </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(2) Platiteľ môže podať súhrnný výkaz za kalendárny štvrťrok, ak hodnota tovarov podľa odseku 1 písm. a) až c) nepresiahne v príslušnom kalendárnom štvrťroku a súčasne v predchádzajúcich štyroch kalendárnych štvrťrokoch hodnotu 100 000 eur; možnosť </w:t>
      </w:r>
      <w:r w:rsidRPr="007A1781" w:rsidR="00735B66">
        <w:rPr>
          <w:rFonts w:ascii="Times New Roman" w:hAnsi="Times New Roman" w:cs="Times New Roman"/>
          <w:szCs w:val="24"/>
        </w:rPr>
        <w:t xml:space="preserve">podať súhrnný výkaz za kalendárny štvrťrok </w:t>
      </w:r>
      <w:r w:rsidRPr="007A1781">
        <w:rPr>
          <w:rFonts w:ascii="Times New Roman" w:hAnsi="Times New Roman" w:cs="Times New Roman"/>
          <w:szCs w:val="24"/>
        </w:rPr>
        <w:t xml:space="preserve">prestáva platiť od skončenia kalendárneho mesiaca, v ktorom hodnota tovarov podľa odseku 1 písm. a) až c) presiahne v príslušnom kalendárnom štvrťroku hodnotu 100 000 eur, a platiteľ je povinný podať súhrnný výkaz </w:t>
      </w:r>
      <w:r w:rsidRPr="007A1781" w:rsidR="004D778C">
        <w:rPr>
          <w:rFonts w:ascii="Times New Roman" w:hAnsi="Times New Roman" w:cs="Times New Roman"/>
          <w:szCs w:val="24"/>
        </w:rPr>
        <w:t xml:space="preserve">osobitne </w:t>
      </w:r>
      <w:r w:rsidRPr="007A1781">
        <w:rPr>
          <w:rFonts w:ascii="Times New Roman" w:hAnsi="Times New Roman" w:cs="Times New Roman"/>
          <w:szCs w:val="24"/>
        </w:rPr>
        <w:t>za každý kalendárny mesiac príslušného kalendárneho štvrťroka</w:t>
      </w:r>
      <w:r w:rsidRPr="007A1781" w:rsidR="004D778C">
        <w:rPr>
          <w:rFonts w:ascii="Times New Roman" w:hAnsi="Times New Roman" w:cs="Times New Roman"/>
          <w:szCs w:val="24"/>
        </w:rPr>
        <w:t>.</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(3) Súhrnný výkaz je povinná podať aj zdaniteľná osoba </w:t>
      </w:r>
      <w:r w:rsidR="008E30CE">
        <w:rPr>
          <w:rFonts w:ascii="Times New Roman" w:hAnsi="Times New Roman" w:cs="Times New Roman"/>
          <w:szCs w:val="24"/>
        </w:rPr>
        <w:t>registrovaná</w:t>
      </w:r>
      <w:r w:rsidRPr="007A1781">
        <w:rPr>
          <w:rFonts w:ascii="Times New Roman" w:hAnsi="Times New Roman" w:cs="Times New Roman"/>
          <w:szCs w:val="24"/>
        </w:rPr>
        <w:t xml:space="preserve"> pre daň podľa § 7 alebo § 7a za každý kalendárny štvrťrok, v ktorom dodala službu podľa odseku 1 písm. d). </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(4) Súhrnný výkaz musí obsahovať</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a) identifikačné číslo pre daň osoby, ktorá podáva súhrnný výkaz, </w:t>
      </w:r>
    </w:p>
    <w:p w:rsidR="0017502B" w:rsidRPr="007A1781">
      <w:pPr>
        <w:pStyle w:val="BodyText2"/>
        <w:rPr>
          <w:rFonts w:ascii="Times New Roman" w:hAnsi="Times New Roman" w:cs="Times New Roman"/>
          <w:sz w:val="24"/>
          <w:szCs w:val="24"/>
        </w:rPr>
      </w:pPr>
      <w:r w:rsidRPr="007A1781">
        <w:rPr>
          <w:rFonts w:ascii="Times New Roman" w:hAnsi="Times New Roman" w:cs="Times New Roman"/>
          <w:sz w:val="24"/>
          <w:szCs w:val="24"/>
        </w:rPr>
        <w:t>b) pri dodaní tovaru podľa odseku 1 písm. a) identifikačné číslo pre daň nadobúdateľa, pod ktorým mu bol tovar dodaný, a celkovú hodnotu dodaného tovaru pre každého nadobúdateľa osobitne,</w:t>
      </w:r>
    </w:p>
    <w:p w:rsidR="0017502B" w:rsidRPr="007A1781">
      <w:pPr>
        <w:jc w:val="both"/>
        <w:rPr>
          <w:rFonts w:ascii="Times New Roman" w:hAnsi="Times New Roman" w:cs="Times New Roman"/>
          <w:szCs w:val="24"/>
        </w:rPr>
      </w:pPr>
      <w:r w:rsidRPr="007A1781">
        <w:rPr>
          <w:rFonts w:ascii="Times New Roman" w:hAnsi="Times New Roman" w:cs="Times New Roman"/>
          <w:szCs w:val="24"/>
        </w:rPr>
        <w:t>c) pri dodaní tovaru podľa odseku 1 písm. b) identifikačné číslo pre daň, ktoré má platiteľ pridelené v členskom štáte, v ktorom sa skončí odoslanie alebo preprava tovaru, a hodnotu tovaru zodpovedajúcu základu dane určeného podľa § 22 ods. 6,</w:t>
      </w:r>
    </w:p>
    <w:p w:rsidR="0017502B" w:rsidRPr="007A1781">
      <w:pPr>
        <w:jc w:val="both"/>
        <w:rPr>
          <w:rFonts w:ascii="Times New Roman" w:hAnsi="Times New Roman" w:cs="Times New Roman"/>
          <w:szCs w:val="24"/>
        </w:rPr>
      </w:pPr>
      <w:r w:rsidRPr="007A1781">
        <w:rPr>
          <w:rFonts w:ascii="Times New Roman" w:hAnsi="Times New Roman" w:cs="Times New Roman"/>
          <w:szCs w:val="24"/>
        </w:rPr>
        <w:t>d) pri trojstrannom obchode podľa odseku 1 písm. c) identifikačné číslo pre daň druhého odberateľa pridelené v členskom štáte, v ktorom sa skončí odoslanie alebo preprava tovaru, a hodnotu tovaru dodaného druhému odberateľovi,</w:t>
      </w:r>
    </w:p>
    <w:p w:rsidR="0017502B" w:rsidRPr="007A1781">
      <w:pPr>
        <w:jc w:val="both"/>
        <w:rPr>
          <w:rFonts w:ascii="Times New Roman" w:hAnsi="Times New Roman" w:cs="Times New Roman"/>
          <w:szCs w:val="24"/>
        </w:rPr>
      </w:pPr>
      <w:r w:rsidRPr="007A1781">
        <w:rPr>
          <w:rFonts w:ascii="Times New Roman" w:hAnsi="Times New Roman" w:cs="Times New Roman"/>
          <w:szCs w:val="24"/>
        </w:rPr>
        <w:t>e) pri dodaní služby identifikačné číslo pre daň príjemcu služby, pod ktorým mu bola služba dodaná, a celkovú hodnotu dodaných služieb pre každého príjemcu služieb.</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(5) V súhrnnom výkaze sa neuvádzajú služby oslobodené od dane podľa zákona platného v členskom štáte, v ktorom je miesto dodania služby.</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(6) Hodnota dodaných tovarov a dodaných služieb podľa odseku 4 sa uvádza v súhrnnom výkaze za obdobie, v ktorom vznikla daňová povinnosť. </w:t>
      </w:r>
      <w:r w:rsidRPr="007A1781">
        <w:rPr>
          <w:rFonts w:ascii="Times New Roman" w:hAnsi="Times New Roman" w:cs="Times New Roman"/>
          <w:iCs/>
          <w:szCs w:val="24"/>
        </w:rPr>
        <w:t>Údaje v súhrnnom výkaze sa uvádzajú v eurách a zaokrúhľujú sa na celé eurá do 0,5 eura nadol a od 0,5 eura vrátane nahor.</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(7) Pri oprave základu dane podľa § 25 sa v súhrnnom výkaze uvádza suma, o ktorú sa základ dane opravil, a to za obdobie, v ktorom bola oprava základu dane oznámená nadobúdateľovi tovaru alebo príjemcovi služby.</w:t>
      </w: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 </w:t>
      </w:r>
    </w:p>
    <w:p w:rsidR="0017502B" w:rsidRPr="007A1781">
      <w:pPr>
        <w:jc w:val="both"/>
        <w:rPr>
          <w:rFonts w:ascii="Times New Roman" w:hAnsi="Times New Roman" w:cs="Times New Roman"/>
          <w:szCs w:val="24"/>
        </w:rPr>
      </w:pPr>
      <w:r w:rsidRPr="007A1781">
        <w:rPr>
          <w:rFonts w:ascii="Times New Roman" w:hAnsi="Times New Roman" w:cs="Times New Roman"/>
          <w:szCs w:val="24"/>
        </w:rPr>
        <w:t>(8) Ak osoba, ktorá podala súhrnný výkaz, zistí pred uplynutím lehoty na podanie súhrnného výkazu, že údaje uvedené v súhrnnom výkaze sú neúplné alebo nesprávne, podá opravný súhrnný výkaz. Ak osoba, ktorá podala súhrnný výkaz, zistí po uplynutí lehoty na podanie súhrnného výkazu, že údaje v súhrnnom výkaze sú neúplné alebo nesprávne, podá dodatočný súhrnný výkaz, v ktorom uvedie len doplnené alebo opravené údaje.</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 xml:space="preserve">(9) Osoby podľa odsekov 1 až 3 sú povinné podať súhrnný výkaz elektronickými prostriedkami najneskôr do 20 dní po skončení </w:t>
      </w:r>
      <w:r w:rsidRPr="007A1781" w:rsidR="004D778C">
        <w:rPr>
          <w:rFonts w:ascii="Times New Roman" w:hAnsi="Times New Roman" w:cs="Times New Roman"/>
          <w:szCs w:val="24"/>
        </w:rPr>
        <w:t>obdobia</w:t>
      </w:r>
      <w:r w:rsidRPr="007A1781">
        <w:rPr>
          <w:rFonts w:ascii="Times New Roman" w:hAnsi="Times New Roman" w:cs="Times New Roman"/>
          <w:szCs w:val="24"/>
        </w:rPr>
        <w:t>, za ktor</w:t>
      </w:r>
      <w:r w:rsidRPr="007A1781" w:rsidR="004D778C">
        <w:rPr>
          <w:rFonts w:ascii="Times New Roman" w:hAnsi="Times New Roman" w:cs="Times New Roman"/>
          <w:szCs w:val="24"/>
        </w:rPr>
        <w:t>é</w:t>
      </w:r>
      <w:r w:rsidRPr="007A1781">
        <w:rPr>
          <w:rFonts w:ascii="Times New Roman" w:hAnsi="Times New Roman" w:cs="Times New Roman"/>
          <w:szCs w:val="24"/>
        </w:rPr>
        <w:t xml:space="preserve"> sú povinné podať súhrnný výkaz</w:t>
      </w:r>
      <w:r w:rsidRPr="007A1781" w:rsidR="004D778C">
        <w:rPr>
          <w:rFonts w:ascii="Times New Roman" w:hAnsi="Times New Roman" w:cs="Times New Roman"/>
          <w:szCs w:val="24"/>
        </w:rPr>
        <w:t>.</w:t>
      </w:r>
      <w:r w:rsidRPr="007A1781">
        <w:rPr>
          <w:rFonts w:ascii="Times New Roman" w:hAnsi="Times New Roman" w:cs="Times New Roman"/>
          <w:szCs w:val="24"/>
        </w:rPr>
        <w:t xml:space="preserve"> Súhrnný výkaz musí byť podpísaný zaručeným elektronickým podpisom. Súhrnný výkaz podaný elektronickými prostriedkami nemusí byť podpísaný zaručeným elektronickým podpisom, ak osoba, ktorá podáva súhrnný výkaz, má s daňovým úradom uzavretú písomnú dohodu, ktorá obsahuje najmä náležitosti elektronického doručovania, spôsob overovania podania urobeného elektronickými prostriedkami a spôsob preukazovania doručenia a ak osoba, ktorá podáva súhrnný výkaz, písomne oznámi daňovému úradu údaje potrebné na doručovanie na tlačive podľa vzoru uverejneného na internetovej stránke Daňového riaditeľstva Slovenskej republiky.</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(10) Súhrnný výkaz sa podáva na tlačive, ktorého vzor ustanoví opatrenie, ktoré vydá Ministerstvo financií Slovenskej republiky a ktoré sa vyhlasuje v Zbierke zákonov Slovenskej republiky uverejnením jeho úplného znenia.</w:t>
      </w:r>
      <w:r w:rsidRPr="007A1781">
        <w:rPr>
          <w:rFonts w:ascii="Times New Roman" w:hAnsi="Times New Roman" w:cs="Times New Roman"/>
          <w:iCs/>
          <w:szCs w:val="24"/>
        </w:rPr>
        <w:t>“.</w:t>
      </w:r>
    </w:p>
    <w:p w:rsidR="0017502B">
      <w:pPr>
        <w:jc w:val="both"/>
        <w:rPr>
          <w:rFonts w:ascii="Times New Roman" w:hAnsi="Times New Roman" w:cs="Times New Roman"/>
          <w:szCs w:val="24"/>
        </w:rPr>
      </w:pPr>
      <w:r w:rsidRPr="007A1781">
        <w:rPr>
          <w:rFonts w:ascii="Times New Roman" w:hAnsi="Times New Roman" w:cs="Times New Roman"/>
          <w:szCs w:val="24"/>
        </w:rPr>
        <w:t xml:space="preserve"> </w:t>
      </w:r>
    </w:p>
    <w:p w:rsidR="008E30CE">
      <w:pPr>
        <w:jc w:val="both"/>
        <w:rPr>
          <w:rFonts w:ascii="Times New Roman" w:hAnsi="Times New Roman" w:cs="Times New Roman"/>
          <w:szCs w:val="24"/>
        </w:rPr>
      </w:pPr>
    </w:p>
    <w:p w:rsidR="008E30CE">
      <w:pPr>
        <w:jc w:val="both"/>
        <w:rPr>
          <w:rFonts w:ascii="Times New Roman" w:hAnsi="Times New Roman" w:cs="Times New Roman"/>
          <w:szCs w:val="24"/>
        </w:rPr>
      </w:pPr>
    </w:p>
    <w:p w:rsidR="008E30CE" w:rsidRPr="007A1781">
      <w:pPr>
        <w:jc w:val="both"/>
        <w:rPr>
          <w:rFonts w:ascii="Times New Roman" w:hAnsi="Times New Roman" w:cs="Times New Roman"/>
          <w:szCs w:val="24"/>
        </w:rPr>
      </w:pPr>
    </w:p>
    <w:p w:rsidR="0017502B" w:rsidRPr="007A1781">
      <w:pPr>
        <w:pStyle w:val="BodyText"/>
        <w:jc w:val="both"/>
        <w:rPr>
          <w:rFonts w:ascii="Times New Roman" w:hAnsi="Times New Roman" w:cs="Times New Roman"/>
          <w:sz w:val="24"/>
          <w:szCs w:val="24"/>
        </w:rPr>
      </w:pPr>
      <w:r w:rsidRPr="007A1781">
        <w:rPr>
          <w:rFonts w:ascii="Times New Roman" w:hAnsi="Times New Roman" w:cs="Times New Roman"/>
          <w:sz w:val="24"/>
          <w:szCs w:val="24"/>
        </w:rPr>
        <w:t>3</w:t>
      </w:r>
      <w:r w:rsidR="008E30CE">
        <w:rPr>
          <w:rFonts w:ascii="Times New Roman" w:hAnsi="Times New Roman" w:cs="Times New Roman"/>
          <w:sz w:val="24"/>
          <w:szCs w:val="24"/>
        </w:rPr>
        <w:t>7</w:t>
      </w:r>
      <w:r w:rsidRPr="007A1781">
        <w:rPr>
          <w:rFonts w:ascii="Times New Roman" w:hAnsi="Times New Roman" w:cs="Times New Roman"/>
          <w:sz w:val="24"/>
          <w:szCs w:val="24"/>
        </w:rPr>
        <w:t>. Za § 85g sa vkladá § 85h, ktorý vrátane nadpisu znie:</w:t>
      </w:r>
    </w:p>
    <w:p w:rsidR="0017502B" w:rsidRPr="007A1781">
      <w:pPr>
        <w:pStyle w:val="BodyText"/>
        <w:jc w:val="both"/>
        <w:rPr>
          <w:rFonts w:ascii="Times New Roman" w:hAnsi="Times New Roman" w:cs="Times New Roman"/>
          <w:sz w:val="24"/>
          <w:szCs w:val="24"/>
        </w:rPr>
      </w:pPr>
    </w:p>
    <w:p w:rsidR="0017502B" w:rsidRPr="007A1781">
      <w:pPr>
        <w:pStyle w:val="BodyText"/>
        <w:jc w:val="center"/>
        <w:rPr>
          <w:rFonts w:ascii="Times New Roman" w:hAnsi="Times New Roman" w:cs="Times New Roman"/>
          <w:sz w:val="24"/>
          <w:szCs w:val="24"/>
        </w:rPr>
      </w:pPr>
      <w:r w:rsidRPr="007A1781">
        <w:rPr>
          <w:rFonts w:ascii="Times New Roman" w:hAnsi="Times New Roman" w:cs="Times New Roman"/>
          <w:sz w:val="24"/>
          <w:szCs w:val="24"/>
        </w:rPr>
        <w:t>„§ 85h</w:t>
      </w:r>
    </w:p>
    <w:p w:rsidR="0017502B" w:rsidRPr="007A1781">
      <w:pPr>
        <w:pStyle w:val="BodyText"/>
        <w:jc w:val="center"/>
        <w:rPr>
          <w:rFonts w:ascii="Times New Roman" w:hAnsi="Times New Roman" w:cs="Times New Roman"/>
          <w:sz w:val="24"/>
          <w:szCs w:val="24"/>
        </w:rPr>
      </w:pPr>
    </w:p>
    <w:p w:rsidR="0017502B" w:rsidRPr="007A1781">
      <w:pPr>
        <w:pStyle w:val="BodyText"/>
        <w:jc w:val="center"/>
        <w:rPr>
          <w:rFonts w:ascii="Times New Roman" w:hAnsi="Times New Roman" w:cs="Times New Roman"/>
          <w:sz w:val="24"/>
          <w:szCs w:val="24"/>
        </w:rPr>
      </w:pPr>
      <w:r w:rsidRPr="007A1781">
        <w:rPr>
          <w:rFonts w:ascii="Times New Roman" w:hAnsi="Times New Roman" w:cs="Times New Roman"/>
          <w:sz w:val="24"/>
          <w:szCs w:val="24"/>
        </w:rPr>
        <w:t>Prechodné ustanovenia k úpravám účinným od 1. januára 2010</w:t>
      </w:r>
    </w:p>
    <w:p w:rsidR="0017502B" w:rsidRPr="007A1781">
      <w:pPr>
        <w:pStyle w:val="BodyText"/>
        <w:jc w:val="center"/>
        <w:rPr>
          <w:rFonts w:ascii="Times New Roman" w:hAnsi="Times New Roman" w:cs="Times New Roman"/>
          <w:sz w:val="24"/>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(1) Ak je služba dodaná inak ako podľa odseku 2 zahraničnou osobou z iného členského štátu alebo zahraničnou osobou z tretieho štátu pred účinnosťou tohto zákona a osobou povinnou platiť daň bol príjemca služby a daňová povinnosť nevznikla do 31. decembra 2009 alebo vznikla čiastočne v rozsahu prijatej platby podľa § 19 ods. 4, vzniká daňová povinnosť podľa § 19 ods. 2 v znení účinnom do 31. decembra 2009.</w:t>
      </w:r>
    </w:p>
    <w:p w:rsidR="0017502B" w:rsidRPr="007A1781">
      <w:pPr>
        <w:jc w:val="both"/>
        <w:rPr>
          <w:rFonts w:ascii="Times New Roman" w:hAnsi="Times New Roman" w:cs="Times New Roman"/>
          <w:szCs w:val="24"/>
        </w:rPr>
      </w:pPr>
    </w:p>
    <w:p w:rsidR="0017502B" w:rsidRPr="007A1781">
      <w:pPr>
        <w:jc w:val="both"/>
        <w:rPr>
          <w:rFonts w:ascii="Times New Roman" w:hAnsi="Times New Roman" w:cs="Times New Roman"/>
          <w:szCs w:val="24"/>
        </w:rPr>
      </w:pPr>
      <w:r w:rsidRPr="007A1781">
        <w:rPr>
          <w:rFonts w:ascii="Times New Roman" w:hAnsi="Times New Roman" w:cs="Times New Roman"/>
          <w:szCs w:val="24"/>
        </w:rPr>
        <w:t>(2) Ak sa dodanie služby uskutočňuje čiastkovo alebo opakovane a platba je dohodnutá za obdobie dlhšie ako 12 kalendárnych mesiacov a daňová povinnosť nevznikla do 31. decembra 2009 z celkového základu dane, vzniká daňová povinnosť podľa § 19 ods. 3 písm. b) v znení účinnom od 1. januára 2010.</w:t>
      </w:r>
    </w:p>
    <w:p w:rsidR="0017502B" w:rsidRPr="007A1781">
      <w:pPr>
        <w:jc w:val="both"/>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(3)  Ustanovenia § 55a až 55g sa vzťahujú na žiadosti o vrátenie dane podané po 31. decembri 2009.</w:t>
      </w:r>
    </w:p>
    <w:p w:rsidR="0017502B" w:rsidRPr="007A1781">
      <w:pPr>
        <w:pStyle w:val="Zkladntext"/>
        <w:spacing w:line="240" w:lineRule="atLeast"/>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(4) Na žiadosti o vrátenie dane zahraničným osobám z tretích štátov za obdobie do 31. decembra 2009 sa vzťahujú ustanovenia § 56 až 58 v znení účinnom do 31. decembra 2009.“.</w:t>
      </w:r>
    </w:p>
    <w:p w:rsidR="0017502B" w:rsidRPr="007A1781">
      <w:pPr>
        <w:pStyle w:val="Zkladntext"/>
        <w:spacing w:line="240" w:lineRule="atLeast"/>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3</w:t>
      </w:r>
      <w:r w:rsidR="008E30CE">
        <w:rPr>
          <w:rFonts w:ascii="Times New Roman" w:hAnsi="Times New Roman" w:cs="Times New Roman"/>
          <w:szCs w:val="24"/>
        </w:rPr>
        <w:t>8</w:t>
      </w:r>
      <w:r w:rsidRPr="007A1781">
        <w:rPr>
          <w:rFonts w:ascii="Times New Roman" w:hAnsi="Times New Roman" w:cs="Times New Roman"/>
          <w:szCs w:val="24"/>
        </w:rPr>
        <w:t>. Slová „Európske spoločenstvá“ vo všetkých tvaroch sa v celom texte zákona nahrádzajú slovami „Európske spoločenstvo“ v príslušnom tvare.</w:t>
      </w:r>
    </w:p>
    <w:p w:rsidR="0017502B" w:rsidRPr="007A1781">
      <w:pPr>
        <w:pStyle w:val="Zkladntext"/>
        <w:spacing w:line="240" w:lineRule="atLeast"/>
        <w:rPr>
          <w:rFonts w:ascii="Times New Roman" w:hAnsi="Times New Roman" w:cs="Times New Roman"/>
          <w:szCs w:val="24"/>
        </w:rPr>
      </w:pPr>
    </w:p>
    <w:p w:rsidR="0017502B" w:rsidRPr="007A1781">
      <w:pPr>
        <w:pStyle w:val="Zkladntext"/>
        <w:spacing w:line="240" w:lineRule="atLeast"/>
        <w:jc w:val="both"/>
        <w:rPr>
          <w:rFonts w:ascii="Times New Roman" w:hAnsi="Times New Roman" w:cs="Times New Roman"/>
          <w:szCs w:val="24"/>
        </w:rPr>
      </w:pPr>
      <w:r w:rsidRPr="007A1781">
        <w:rPr>
          <w:rFonts w:ascii="Times New Roman" w:hAnsi="Times New Roman" w:cs="Times New Roman"/>
          <w:szCs w:val="24"/>
        </w:rPr>
        <w:t>3</w:t>
      </w:r>
      <w:r w:rsidR="008E30CE">
        <w:rPr>
          <w:rFonts w:ascii="Times New Roman" w:hAnsi="Times New Roman" w:cs="Times New Roman"/>
          <w:szCs w:val="24"/>
        </w:rPr>
        <w:t>9</w:t>
      </w:r>
      <w:r w:rsidRPr="007A1781">
        <w:rPr>
          <w:rFonts w:ascii="Times New Roman" w:hAnsi="Times New Roman" w:cs="Times New Roman"/>
          <w:szCs w:val="24"/>
        </w:rPr>
        <w:t>. V prílohe č. 2 deviatom riadku sa slová „podnikanie v období“ nahrádzajú slovami „tento účel“.</w:t>
      </w:r>
    </w:p>
    <w:p w:rsidR="0017502B">
      <w:pPr>
        <w:pStyle w:val="Zkladntext"/>
        <w:spacing w:line="240" w:lineRule="atLeast"/>
        <w:jc w:val="both"/>
        <w:rPr>
          <w:rFonts w:ascii="Times New Roman" w:hAnsi="Times New Roman" w:cs="Times New Roman"/>
          <w:szCs w:val="24"/>
        </w:rPr>
      </w:pPr>
    </w:p>
    <w:p w:rsidR="008E30CE">
      <w:pPr>
        <w:pStyle w:val="Zkladntext"/>
        <w:spacing w:line="240" w:lineRule="atLeast"/>
        <w:jc w:val="both"/>
        <w:rPr>
          <w:rFonts w:ascii="Times New Roman" w:hAnsi="Times New Roman" w:cs="Times New Roman"/>
          <w:szCs w:val="24"/>
        </w:rPr>
      </w:pPr>
      <w:r>
        <w:rPr>
          <w:rFonts w:ascii="Times New Roman" w:hAnsi="Times New Roman" w:cs="Times New Roman"/>
          <w:szCs w:val="24"/>
        </w:rPr>
        <w:t>40. V prílohe č. 3 v poznámke pod čiarou k odkazu 1 sa slovo „žiadateľ“ nahrádza slovami „daňový subjekt“ a slovo „applicant“ sa nahrádza slovami „taxable person“.</w:t>
      </w:r>
    </w:p>
    <w:p w:rsidR="008E30CE" w:rsidRPr="007A1781">
      <w:pPr>
        <w:pStyle w:val="Zkladntext"/>
        <w:spacing w:line="240" w:lineRule="atLeast"/>
        <w:jc w:val="both"/>
        <w:rPr>
          <w:rFonts w:ascii="Times New Roman" w:hAnsi="Times New Roman" w:cs="Times New Roman"/>
          <w:szCs w:val="24"/>
        </w:rPr>
      </w:pPr>
    </w:p>
    <w:p w:rsidR="00242FCE" w:rsidRPr="007A1781">
      <w:pPr>
        <w:pStyle w:val="BodyTextIndent"/>
        <w:tabs>
          <w:tab w:val="left" w:pos="180"/>
        </w:tabs>
        <w:ind w:firstLine="0"/>
        <w:rPr>
          <w:rFonts w:cs="Times New Roman"/>
          <w:szCs w:val="24"/>
        </w:rPr>
      </w:pPr>
      <w:r w:rsidR="008E30CE">
        <w:rPr>
          <w:rFonts w:cs="Times New Roman"/>
          <w:szCs w:val="24"/>
        </w:rPr>
        <w:t>41</w:t>
      </w:r>
      <w:r w:rsidRPr="007A1781" w:rsidR="0017502B">
        <w:rPr>
          <w:rFonts w:cs="Times New Roman"/>
          <w:szCs w:val="24"/>
        </w:rPr>
        <w:t xml:space="preserve">. </w:t>
      </w:r>
      <w:r w:rsidRPr="007A1781">
        <w:rPr>
          <w:rFonts w:cs="Times New Roman"/>
          <w:szCs w:val="24"/>
        </w:rPr>
        <w:t>V prílohe č. 6 štvrtý bod znie:</w:t>
      </w:r>
    </w:p>
    <w:p w:rsidR="00242FCE" w:rsidRPr="007A1781" w:rsidP="00242FCE">
      <w:pPr>
        <w:pStyle w:val="BodyTextIndent"/>
        <w:tabs>
          <w:tab w:val="left" w:pos="180"/>
        </w:tabs>
        <w:ind w:firstLine="0"/>
        <w:rPr>
          <w:rFonts w:cs="Times New Roman"/>
          <w:szCs w:val="24"/>
        </w:rPr>
      </w:pPr>
      <w:r w:rsidRPr="007A1781">
        <w:rPr>
          <w:rFonts w:cs="Times New Roman"/>
          <w:szCs w:val="24"/>
        </w:rPr>
        <w:t>„4. Smernica Rady 2008/9/ES z 12. 2. 2008, ktorou sa ustanovujú podrobné pravidlá pre vrátenie dane z pridanej hodnoty ustanovené v smernici 2006/112/ES zdaniteľným osobám, ktoré nie sú usadené v členskom štáte vrátenia dane, ale ktoré sú usadené v inom členskom štáte (Ú. v. EÚ L 44, 20. 2. 2008).</w:t>
      </w:r>
      <w:r w:rsidRPr="007A1781" w:rsidR="00640061">
        <w:rPr>
          <w:rFonts w:cs="Times New Roman"/>
          <w:szCs w:val="24"/>
        </w:rPr>
        <w:t>“.</w:t>
      </w:r>
    </w:p>
    <w:p w:rsidR="00640061" w:rsidRPr="007A1781">
      <w:pPr>
        <w:pStyle w:val="BodyTextIndent"/>
        <w:tabs>
          <w:tab w:val="left" w:pos="180"/>
        </w:tabs>
        <w:ind w:firstLine="0"/>
        <w:rPr>
          <w:rFonts w:cs="Times New Roman"/>
          <w:szCs w:val="24"/>
        </w:rPr>
      </w:pPr>
    </w:p>
    <w:p w:rsidR="0017502B" w:rsidRPr="007A1781">
      <w:pPr>
        <w:pStyle w:val="BodyTextIndent"/>
        <w:tabs>
          <w:tab w:val="left" w:pos="180"/>
        </w:tabs>
        <w:ind w:firstLine="0"/>
        <w:rPr>
          <w:rFonts w:cs="Times New Roman"/>
          <w:szCs w:val="24"/>
        </w:rPr>
      </w:pPr>
      <w:r w:rsidR="008E30CE">
        <w:rPr>
          <w:rFonts w:cs="Times New Roman"/>
          <w:szCs w:val="24"/>
        </w:rPr>
        <w:t>42</w:t>
      </w:r>
      <w:r w:rsidRPr="007A1781" w:rsidR="00640061">
        <w:rPr>
          <w:rFonts w:cs="Times New Roman"/>
          <w:szCs w:val="24"/>
        </w:rPr>
        <w:t>. P</w:t>
      </w:r>
      <w:r w:rsidRPr="007A1781">
        <w:rPr>
          <w:rFonts w:cs="Times New Roman"/>
          <w:szCs w:val="24"/>
        </w:rPr>
        <w:t>ríloha č. 6 sa dopĺňa ôsmym a de</w:t>
      </w:r>
      <w:r w:rsidRPr="007A1781" w:rsidR="00640061">
        <w:rPr>
          <w:rFonts w:cs="Times New Roman"/>
          <w:szCs w:val="24"/>
        </w:rPr>
        <w:t>viatym</w:t>
      </w:r>
      <w:r w:rsidRPr="007A1781">
        <w:rPr>
          <w:rFonts w:cs="Times New Roman"/>
          <w:szCs w:val="24"/>
        </w:rPr>
        <w:t xml:space="preserve"> bodom, ktoré znejú: </w:t>
      </w:r>
    </w:p>
    <w:p w:rsidR="0017502B" w:rsidRPr="007A1781">
      <w:pPr>
        <w:pStyle w:val="BodyTextIndent"/>
        <w:tabs>
          <w:tab w:val="left" w:pos="180"/>
        </w:tabs>
        <w:ind w:firstLine="0"/>
        <w:rPr>
          <w:rFonts w:cs="Times New Roman"/>
          <w:szCs w:val="24"/>
        </w:rPr>
      </w:pPr>
      <w:r w:rsidRPr="007A1781">
        <w:rPr>
          <w:rFonts w:cs="Times New Roman"/>
          <w:szCs w:val="24"/>
        </w:rPr>
        <w:t xml:space="preserve"> „8. Smernica Rady 2008/8/ES z 12. 2. 2008, ktorou sa mení a dopĺňa smernica 2006/112/ES, pokiaľ ide o miesto poskytovania služieb (Ú. v. EÚ L 44, 20. 2. 2008). </w:t>
      </w:r>
    </w:p>
    <w:p w:rsidR="0017502B" w:rsidRPr="007A1781">
      <w:pPr>
        <w:pStyle w:val="BodyTextIndent"/>
        <w:tabs>
          <w:tab w:val="left" w:pos="180"/>
        </w:tabs>
        <w:ind w:firstLine="0"/>
        <w:rPr>
          <w:rFonts w:cs="Times New Roman"/>
          <w:szCs w:val="24"/>
        </w:rPr>
      </w:pPr>
      <w:r w:rsidRPr="007A1781">
        <w:rPr>
          <w:rFonts w:cs="Times New Roman"/>
          <w:szCs w:val="24"/>
        </w:rPr>
        <w:t xml:space="preserve">9. Smernica Rady 2008/117/ES zo 16. 12. 2008, ktorou sa mení a dopĺňa smernica 2006/112/ES o spoločnom systéme dane z pridanej hodnoty s cieľom bojovať proti daňovým podvodom </w:t>
      </w:r>
      <w:r w:rsidRPr="007A1781" w:rsidR="00B24F7D">
        <w:rPr>
          <w:rFonts w:cs="Times New Roman"/>
          <w:szCs w:val="24"/>
        </w:rPr>
        <w:t xml:space="preserve">spojeným </w:t>
      </w:r>
      <w:r w:rsidRPr="007A1781">
        <w:rPr>
          <w:rFonts w:cs="Times New Roman"/>
          <w:szCs w:val="24"/>
        </w:rPr>
        <w:t xml:space="preserve">s transakciami v rámci Spoločenstva </w:t>
      </w:r>
      <w:r w:rsidR="005861D2">
        <w:rPr>
          <w:rFonts w:cs="Times New Roman"/>
          <w:szCs w:val="24"/>
        </w:rPr>
        <w:t>(Ú. v. EÚ L 14, 20. 1</w:t>
      </w:r>
      <w:r w:rsidRPr="007A1781">
        <w:rPr>
          <w:rFonts w:cs="Times New Roman"/>
          <w:szCs w:val="24"/>
        </w:rPr>
        <w:t>.</w:t>
      </w:r>
      <w:r w:rsidR="005861D2">
        <w:rPr>
          <w:rFonts w:cs="Times New Roman"/>
          <w:szCs w:val="24"/>
        </w:rPr>
        <w:t xml:space="preserve"> </w:t>
      </w:r>
      <w:r w:rsidRPr="007A1781">
        <w:rPr>
          <w:rFonts w:cs="Times New Roman"/>
          <w:szCs w:val="24"/>
        </w:rPr>
        <w:t>2009).“.</w:t>
      </w:r>
    </w:p>
    <w:p w:rsidR="0017502B">
      <w:pPr>
        <w:pStyle w:val="Zkladntext"/>
        <w:spacing w:line="240" w:lineRule="atLeast"/>
        <w:jc w:val="both"/>
        <w:rPr>
          <w:rFonts w:ascii="Times New Roman" w:hAnsi="Times New Roman" w:cs="Times New Roman"/>
          <w:szCs w:val="24"/>
        </w:rPr>
      </w:pPr>
    </w:p>
    <w:p w:rsidR="008E30CE">
      <w:pPr>
        <w:pStyle w:val="Zkladntext"/>
        <w:spacing w:line="240" w:lineRule="atLeast"/>
        <w:jc w:val="both"/>
        <w:rPr>
          <w:rFonts w:ascii="Times New Roman" w:hAnsi="Times New Roman" w:cs="Times New Roman"/>
          <w:szCs w:val="24"/>
        </w:rPr>
      </w:pPr>
    </w:p>
    <w:p w:rsidR="008E30CE">
      <w:pPr>
        <w:pStyle w:val="Zkladntext"/>
        <w:spacing w:line="240" w:lineRule="atLeast"/>
        <w:jc w:val="both"/>
        <w:rPr>
          <w:rFonts w:ascii="Times New Roman" w:hAnsi="Times New Roman" w:cs="Times New Roman"/>
          <w:szCs w:val="24"/>
        </w:rPr>
      </w:pPr>
    </w:p>
    <w:p w:rsidR="008E30CE">
      <w:pPr>
        <w:pStyle w:val="Zkladntext"/>
        <w:spacing w:line="240" w:lineRule="atLeast"/>
        <w:jc w:val="both"/>
        <w:rPr>
          <w:rFonts w:ascii="Times New Roman" w:hAnsi="Times New Roman" w:cs="Times New Roman"/>
          <w:szCs w:val="24"/>
        </w:rPr>
      </w:pPr>
    </w:p>
    <w:p w:rsidR="008E30CE" w:rsidRPr="007A1781">
      <w:pPr>
        <w:pStyle w:val="Zkladntext"/>
        <w:spacing w:line="240" w:lineRule="atLeast"/>
        <w:jc w:val="both"/>
        <w:rPr>
          <w:rFonts w:ascii="Times New Roman" w:hAnsi="Times New Roman" w:cs="Times New Roman"/>
          <w:szCs w:val="24"/>
        </w:rPr>
      </w:pPr>
    </w:p>
    <w:p w:rsidR="0017502B" w:rsidRPr="007A1781">
      <w:pPr>
        <w:pStyle w:val="Zkladntext"/>
        <w:spacing w:line="240" w:lineRule="atLeast"/>
        <w:rPr>
          <w:rFonts w:ascii="Times New Roman" w:hAnsi="Times New Roman" w:cs="Times New Roman"/>
          <w:szCs w:val="24"/>
        </w:rPr>
      </w:pPr>
    </w:p>
    <w:p w:rsidR="0017502B" w:rsidRPr="007A1781">
      <w:pPr>
        <w:pStyle w:val="Zkladntext"/>
        <w:spacing w:line="240" w:lineRule="atLeast"/>
        <w:jc w:val="center"/>
        <w:rPr>
          <w:rFonts w:ascii="Times New Roman" w:hAnsi="Times New Roman" w:cs="Times New Roman"/>
          <w:szCs w:val="24"/>
        </w:rPr>
      </w:pPr>
      <w:r w:rsidRPr="007A1781">
        <w:rPr>
          <w:rFonts w:ascii="Times New Roman" w:hAnsi="Times New Roman" w:cs="Times New Roman"/>
          <w:szCs w:val="24"/>
        </w:rPr>
        <w:t>Čl. II</w:t>
      </w:r>
    </w:p>
    <w:p w:rsidR="0017502B" w:rsidRPr="007A1781">
      <w:pPr>
        <w:pStyle w:val="Zkladntext"/>
        <w:spacing w:line="240" w:lineRule="atLeast"/>
        <w:jc w:val="both"/>
        <w:rPr>
          <w:rFonts w:ascii="Times New Roman" w:hAnsi="Times New Roman" w:cs="Times New Roman"/>
          <w:szCs w:val="24"/>
        </w:rPr>
      </w:pPr>
    </w:p>
    <w:p w:rsidR="0017502B" w:rsidP="008E30CE">
      <w:pPr>
        <w:pStyle w:val="Zkladntext"/>
        <w:spacing w:line="240" w:lineRule="atLeast"/>
        <w:jc w:val="center"/>
        <w:rPr>
          <w:rFonts w:ascii="Times New Roman" w:hAnsi="Times New Roman" w:cs="Times New Roman"/>
          <w:szCs w:val="24"/>
        </w:rPr>
      </w:pPr>
      <w:r w:rsidRPr="007A1781">
        <w:rPr>
          <w:rFonts w:ascii="Times New Roman" w:hAnsi="Times New Roman" w:cs="Times New Roman"/>
          <w:szCs w:val="24"/>
        </w:rPr>
        <w:t>Tento zákon nadobúda účinnosť 1. januára 2010.</w:t>
      </w: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r>
        <w:rPr>
          <w:rFonts w:ascii="Times New Roman" w:hAnsi="Times New Roman" w:cs="Times New Roman"/>
          <w:szCs w:val="24"/>
        </w:rPr>
        <w:t>prezident Slovenskej republiky</w:t>
      </w: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r>
        <w:rPr>
          <w:rFonts w:ascii="Times New Roman" w:hAnsi="Times New Roman" w:cs="Times New Roman"/>
          <w:szCs w:val="24"/>
        </w:rPr>
        <w:t>predseda Národnej rady Slovenskej republiky</w:t>
      </w: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r>
        <w:rPr>
          <w:rFonts w:ascii="Times New Roman" w:hAnsi="Times New Roman" w:cs="Times New Roman"/>
          <w:szCs w:val="24"/>
        </w:rPr>
        <w:t>predseda vlády Slovenskej republiky</w:t>
      </w:r>
    </w:p>
    <w:p w:rsidR="008E30CE" w:rsidP="008E30CE">
      <w:pPr>
        <w:pStyle w:val="Zkladntext"/>
        <w:spacing w:line="240" w:lineRule="atLeast"/>
        <w:jc w:val="center"/>
        <w:rPr>
          <w:rFonts w:ascii="Times New Roman" w:hAnsi="Times New Roman" w:cs="Times New Roman"/>
          <w:szCs w:val="24"/>
        </w:rPr>
      </w:pPr>
    </w:p>
    <w:p w:rsidR="008E30CE" w:rsidP="008E30CE">
      <w:pPr>
        <w:pStyle w:val="Zkladntext"/>
        <w:spacing w:line="240" w:lineRule="atLeast"/>
        <w:jc w:val="center"/>
        <w:rPr>
          <w:rFonts w:ascii="Times New Roman" w:hAnsi="Times New Roman" w:cs="Times New Roman"/>
          <w:szCs w:val="24"/>
        </w:rPr>
      </w:pPr>
    </w:p>
    <w:p w:rsidR="008E30CE" w:rsidRPr="007A1781" w:rsidP="008E30CE">
      <w:pPr>
        <w:pStyle w:val="Zkladntext"/>
        <w:spacing w:line="240" w:lineRule="atLeast"/>
        <w:jc w:val="center"/>
        <w:rPr>
          <w:rFonts w:ascii="Times New Roman" w:hAnsi="Times New Roman" w:cs="Times New Roman"/>
          <w:szCs w:val="24"/>
        </w:rPr>
      </w:pPr>
    </w:p>
    <w:sectPr>
      <w:footerReference w:type="even" r:id="rId4"/>
      <w:footerReference w:type="default" r:id="rId5"/>
      <w:pgSz w:w="11906" w:h="16838"/>
      <w:pgMar w:top="1417" w:right="1417" w:bottom="1417" w:left="1417" w:header="708" w:footer="708" w:gutter="0"/>
      <w:cols w:space="708"/>
      <w:bidi w:val="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2B" w:rsidP="008E30CE">
    <w:pPr>
      <w:pStyle w:val="Footer"/>
      <w:framePr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7502B">
    <w:pPr>
      <w:pStyle w:val="Footer"/>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2B" w:rsidP="008E30CE">
    <w:pPr>
      <w:pStyle w:val="Footer"/>
      <w:framePr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0474">
      <w:rPr>
        <w:rStyle w:val="PageNumber"/>
        <w:noProof/>
      </w:rPr>
      <w:t>1</w:t>
    </w:r>
    <w:r>
      <w:rPr>
        <w:rStyle w:val="PageNumber"/>
      </w:rPr>
      <w:fldChar w:fldCharType="end"/>
    </w:r>
  </w:p>
  <w:p w:rsidR="0017502B">
    <w:pPr>
      <w:pStyle w:val="Footer"/>
      <w:ind w:right="360"/>
      <w:rPr>
        <w:rFonts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334C4"/>
    <w:rsid w:val="00035B04"/>
    <w:rsid w:val="0006023D"/>
    <w:rsid w:val="000B79B6"/>
    <w:rsid w:val="0011099D"/>
    <w:rsid w:val="00142AEF"/>
    <w:rsid w:val="0017502B"/>
    <w:rsid w:val="001F5D23"/>
    <w:rsid w:val="00242FCE"/>
    <w:rsid w:val="004A68F9"/>
    <w:rsid w:val="004C584C"/>
    <w:rsid w:val="004D778C"/>
    <w:rsid w:val="00516FC3"/>
    <w:rsid w:val="00517A9A"/>
    <w:rsid w:val="005427C9"/>
    <w:rsid w:val="005861D2"/>
    <w:rsid w:val="005A6FE5"/>
    <w:rsid w:val="00640061"/>
    <w:rsid w:val="00641C0F"/>
    <w:rsid w:val="00720C5B"/>
    <w:rsid w:val="00735B66"/>
    <w:rsid w:val="00750474"/>
    <w:rsid w:val="00753D8E"/>
    <w:rsid w:val="007A1781"/>
    <w:rsid w:val="007C3DDA"/>
    <w:rsid w:val="0080436C"/>
    <w:rsid w:val="00812D2E"/>
    <w:rsid w:val="008A1B05"/>
    <w:rsid w:val="008E30CE"/>
    <w:rsid w:val="009544A8"/>
    <w:rsid w:val="0096439A"/>
    <w:rsid w:val="009D7CD3"/>
    <w:rsid w:val="00A44C98"/>
    <w:rsid w:val="00B24F7D"/>
    <w:rsid w:val="00B80F52"/>
    <w:rsid w:val="00BB54B4"/>
    <w:rsid w:val="00C54943"/>
    <w:rsid w:val="00E45313"/>
    <w:rsid w:val="00E54CB2"/>
    <w:rsid w:val="00F06508"/>
    <w:rsid w:val="00F4476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rFonts w:ascii="Arial" w:hAnsi="Arial"/>
      <w:sz w:val="24"/>
      <w:szCs w:val="20"/>
      <w:rtl w:val="0"/>
      <w:lang w:val="sk-SK" w:bidi="ar-SA"/>
    </w:rPr>
  </w:style>
  <w:style w:type="paragraph" w:styleId="Heading1">
    <w:name w:val="heading 1"/>
    <w:basedOn w:val="Normal"/>
    <w:next w:val="Normal"/>
    <w:qFormat/>
    <w:pPr>
      <w:keepNext/>
      <w:jc w:val="center"/>
      <w:outlineLvl w:val="0"/>
    </w:pPr>
    <w:rPr>
      <w:rFonts w:ascii="Arial Narrow" w:hAnsi="Arial Narrow"/>
      <w:b/>
      <w:bCs/>
      <w:sz w:val="22"/>
    </w:rPr>
  </w:style>
  <w:style w:type="character" w:default="1" w:styleId="DefaultParagraphFont">
    <w:name w:val="Default Paragraph Font"/>
    <w:semiHidden/>
  </w:style>
  <w:style w:type="paragraph" w:customStyle="1" w:styleId="Zkladntext">
    <w:name w:val="Základní text"/>
    <w:pPr>
      <w:widowControl w:val="0"/>
      <w:autoSpaceDE w:val="0"/>
      <w:autoSpaceDN w:val="0"/>
      <w:bidi w:val="0"/>
      <w:adjustRightInd w:val="0"/>
      <w:ind w:left="0" w:right="0"/>
      <w:jc w:val="left"/>
      <w:textAlignment w:val="auto"/>
    </w:pPr>
    <w:rPr>
      <w:color w:val="000000"/>
      <w:sz w:val="24"/>
      <w:szCs w:val="20"/>
      <w:rtl w:val="0"/>
      <w:lang w:val="sk-SK" w:bidi="ar-SA"/>
    </w:rPr>
  </w:style>
  <w:style w:type="paragraph" w:styleId="BodyTextIndent">
    <w:name w:val="Body Text Indent"/>
    <w:basedOn w:val="Normal"/>
    <w:semiHidden/>
    <w:pPr>
      <w:ind w:firstLine="709"/>
      <w:jc w:val="both"/>
    </w:pPr>
    <w:rPr>
      <w:rFonts w:ascii="Times New Roman" w:hAnsi="Times New Roman"/>
    </w:rPr>
  </w:style>
  <w:style w:type="paragraph" w:styleId="FootnoteText">
    <w:name w:val="footnote text"/>
    <w:basedOn w:val="Normal"/>
    <w:semiHidden/>
    <w:pPr>
      <w:jc w:val="left"/>
    </w:pPr>
    <w:rPr>
      <w:sz w:val="20"/>
    </w:rPr>
  </w:style>
  <w:style w:type="character" w:styleId="FootnoteReference">
    <w:name w:val="footnote reference"/>
    <w:basedOn w:val="DefaultParagraphFont"/>
    <w:semiHidden/>
    <w:rPr>
      <w:rFonts w:cs="Times New Roman"/>
      <w:vertAlign w:val="superscript"/>
      <w:rtl w:val="0"/>
    </w:rPr>
  </w:style>
  <w:style w:type="paragraph" w:styleId="PlainText">
    <w:name w:val="Plain Text"/>
    <w:basedOn w:val="Normal"/>
    <w:semiHidden/>
    <w:pPr>
      <w:jc w:val="left"/>
    </w:pPr>
    <w:rPr>
      <w:rFonts w:ascii="Courier New" w:hAnsi="Courier New"/>
      <w:sz w:val="20"/>
    </w:rPr>
  </w:style>
  <w:style w:type="paragraph" w:styleId="BodyTextIndent2">
    <w:name w:val="Body Text Indent 2"/>
    <w:basedOn w:val="Normal"/>
    <w:semiHidden/>
    <w:pPr>
      <w:tabs>
        <w:tab w:val="left" w:pos="6369"/>
      </w:tabs>
      <w:ind w:firstLine="397"/>
      <w:jc w:val="both"/>
    </w:pPr>
    <w:rPr>
      <w:rFonts w:ascii="Arial Narrow" w:hAnsi="Arial Narrow"/>
      <w:sz w:val="22"/>
    </w:rPr>
  </w:style>
  <w:style w:type="paragraph" w:styleId="BodyTextIndent3">
    <w:name w:val="Body Text Indent 3"/>
    <w:basedOn w:val="Normal"/>
    <w:semiHidden/>
    <w:pPr>
      <w:tabs>
        <w:tab w:val="left" w:pos="6369"/>
      </w:tabs>
      <w:ind w:firstLine="709"/>
      <w:jc w:val="both"/>
    </w:pPr>
    <w:rPr>
      <w:rFonts w:ascii="Arial Narrow" w:hAnsi="Arial Narrow"/>
      <w:sz w:val="22"/>
    </w:rPr>
  </w:style>
  <w:style w:type="paragraph" w:styleId="BodyText">
    <w:name w:val="Body Text"/>
    <w:basedOn w:val="Normal"/>
    <w:semiHidden/>
    <w:pPr>
      <w:jc w:val="left"/>
    </w:pPr>
    <w:rPr>
      <w:rFonts w:ascii="Arial Narrow" w:hAnsi="Arial Narrow"/>
      <w:sz w:val="22"/>
      <w:szCs w:val="22"/>
    </w:rPr>
  </w:style>
  <w:style w:type="paragraph" w:styleId="BodyText2">
    <w:name w:val="Body Text 2"/>
    <w:basedOn w:val="Normal"/>
    <w:semiHidden/>
    <w:pPr>
      <w:jc w:val="both"/>
    </w:pPr>
    <w:rPr>
      <w:rFonts w:ascii="Arial Narrow" w:hAnsi="Arial Narrow"/>
      <w:sz w:val="22"/>
    </w:rPr>
  </w:style>
  <w:style w:type="paragraph" w:styleId="BodyText3">
    <w:name w:val="Body Text 3"/>
    <w:basedOn w:val="Normal"/>
    <w:semiHidden/>
    <w:pPr>
      <w:jc w:val="both"/>
    </w:pPr>
    <w:rPr>
      <w:rFonts w:ascii="Arial Narrow" w:hAnsi="Arial Narrow"/>
      <w:b/>
      <w:bCs/>
      <w:sz w:val="22"/>
      <w:szCs w:val="22"/>
    </w:rPr>
  </w:style>
  <w:style w:type="paragraph" w:styleId="Footer">
    <w:name w:val="footer"/>
    <w:basedOn w:val="Normal"/>
    <w:semiHidden/>
    <w:pPr>
      <w:tabs>
        <w:tab w:val="center" w:pos="4536"/>
        <w:tab w:val="right" w:pos="9072"/>
      </w:tabs>
      <w:jc w:val="left"/>
    </w:pPr>
  </w:style>
  <w:style w:type="character" w:styleId="PageNumber">
    <w:name w:val="page number"/>
    <w:basedOn w:val="DefaultParagraphFont"/>
    <w:semiHidden/>
    <w:rPr>
      <w:rFonts w:cs="Times New Roman"/>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39</TotalTime>
  <Pages>1</Pages>
  <Words>7460</Words>
  <Characters>42525</Characters>
  <Application>Microsoft Office Word</Application>
  <DocSecurity>0</DocSecurity>
  <Lines>0</Lines>
  <Paragraphs>0</Paragraphs>
  <ScaleCrop>false</ScaleCrop>
  <Company>MF_SR</Company>
  <LinksUpToDate>false</LinksUpToDate>
  <CharactersWithSpaces>49886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Novela 1.1.2009</dc:title>
  <dc:creator>Jablonková</dc:creator>
  <cp:lastModifiedBy>Administrator</cp:lastModifiedBy>
  <cp:revision>5</cp:revision>
  <cp:lastPrinted>2009-10-23T10:39:00Z</cp:lastPrinted>
  <dcterms:created xsi:type="dcterms:W3CDTF">2009-10-22T08:28:00Z</dcterms:created>
  <dcterms:modified xsi:type="dcterms:W3CDTF">2009-10-23T10:39:00Z</dcterms:modified>
</cp:coreProperties>
</file>