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116C" w:rsidP="00FB116C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1434/2009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1166a</w:t>
      </w:r>
    </w:p>
    <w:p w:rsidR="00FB116C" w:rsidP="00FB116C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FB116C" w:rsidP="00FB116C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FB116C" w:rsidP="00FB116C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FB116C" w:rsidRPr="00DF0A41" w:rsidP="00FB116C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  <w:r w:rsidRPr="00DB4E72">
        <w:rPr>
          <w:rFonts w:ascii="Times New Roman" w:hAnsi="Times New Roman" w:cs="Times New Roman"/>
        </w:rPr>
        <w:t>výborov Národnej rady Slovenskej republiky o</w:t>
      </w:r>
      <w:r>
        <w:rPr>
          <w:rFonts w:ascii="Times New Roman" w:hAnsi="Times New Roman" w:cs="Times New Roman"/>
        </w:rPr>
        <w:t> </w:t>
      </w:r>
      <w:r w:rsidRPr="00DB4E72">
        <w:rPr>
          <w:rFonts w:ascii="Times New Roman" w:hAnsi="Times New Roman" w:cs="Times New Roman"/>
        </w:rPr>
        <w:t>prerokovaní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vládneho návrhu zákona, ktorým sa mení a dopĺňa zákon č. 346/2005 Z. z. o štátnej službe profesionálnych vojakov ozbrojených síl Slovenskej republiky a o zmene a doplnení niektorých zákonov v znení neskorších predpisov   </w:t>
      </w:r>
      <w:r w:rsidRPr="00DF0A41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>1166) – druhé</w:t>
      </w:r>
      <w:r w:rsidRPr="00DF0A41">
        <w:rPr>
          <w:rFonts w:ascii="Times New Roman" w:hAnsi="Times New Roman" w:cs="Times New Roman"/>
          <w:b/>
          <w:bCs/>
        </w:rPr>
        <w:t xml:space="preserve"> čítanie</w:t>
      </w:r>
    </w:p>
    <w:p w:rsidR="00FB116C" w:rsidRPr="00DB4E72" w:rsidP="00FB116C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FB116C" w:rsidP="00FB116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</w:t>
      </w:r>
      <w:r>
        <w:rPr>
          <w:rFonts w:ascii="Times New Roman" w:hAnsi="Times New Roman" w:cs="Times New Roman"/>
        </w:rPr>
        <w:t xml:space="preserve">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FB116C" w:rsidRPr="00090FE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C95B34" w:rsidR="00C95B34">
        <w:rPr>
          <w:rFonts w:ascii="Times New Roman" w:hAnsi="Times New Roman" w:cs="Times New Roman"/>
        </w:rPr>
        <w:t>č. 1590 z 8. septembra</w:t>
      </w:r>
      <w:r w:rsidRPr="00C95B34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bCs/>
        </w:rPr>
        <w:t xml:space="preserve">vládny návrh zákona, ktorým sa mení a dopĺňa zákon č. 346/2005 Z. z. o štátnej službe profesionálnych vojakov ozbrojených síl Slovenskej republiky a o zmene a doplnení niektorých zákonov v znení neskorších predpisov </w:t>
      </w:r>
      <w:r w:rsidRPr="00DF0A41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 xml:space="preserve">1166)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</w:t>
      </w:r>
      <w:r>
        <w:rPr>
          <w:rFonts w:ascii="Times New Roman" w:hAnsi="Times New Roman" w:cs="Times New Roman"/>
        </w:rPr>
        <w:t>iky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financie, rozpočet a menu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sociálne veci a bývanie a </w:t>
        <w:tab/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</w:t>
      </w:r>
      <w:r>
        <w:rPr>
          <w:rFonts w:ascii="Times New Roman" w:hAnsi="Times New Roman" w:cs="Times New Roman"/>
        </w:rPr>
        <w:t xml:space="preserve">kovali predmetný návrh zákona v stanovenej lehote. 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FB116C" w:rsidP="00FB116C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RPr="00EB2C5B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FB116C" w:rsidP="00FB116C">
      <w:pPr>
        <w:pStyle w:val="BodyText"/>
        <w:rPr>
          <w:rFonts w:ascii="Times New Roman" w:hAnsi="Times New Roman" w:cs="Times New Roman"/>
          <w:b/>
        </w:rPr>
      </w:pPr>
    </w:p>
    <w:p w:rsidR="00FB116C" w:rsidRPr="00413295" w:rsidP="00FB116C">
      <w:pPr>
        <w:pStyle w:val="BodyText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</w:t>
      </w:r>
      <w:r w:rsidRPr="00651F9A">
        <w:rPr>
          <w:rFonts w:ascii="Times New Roman" w:hAnsi="Times New Roman" w:cs="Times New Roman"/>
        </w:rPr>
        <w:t xml:space="preserve"> 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44036B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44036B" w:rsidP="0044036B">
      <w:pPr>
        <w:rPr>
          <w:rFonts w:ascii="Times New Roman" w:hAnsi="Times New Roman" w:cs="Times New Roman"/>
        </w:rPr>
      </w:pPr>
    </w:p>
    <w:p w:rsidR="0044036B" w:rsidP="0044036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24. bode v poznámke pod čiarou k odkazu 20d sa citácia „§ 6 ods. 2 zákona č. 154/2001 Z. z.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predpisov“ nahrádza citáciou „§ 15, 16 a § 22 písm. b) zákona č. 154/2001 Z. z.“.</w:t>
      </w:r>
    </w:p>
    <w:p w:rsidR="0044036B" w:rsidP="0044036B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</w:p>
    <w:p w:rsidR="0044036B" w:rsidP="0044036B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úpravu citácie v nadväznosti na normatívny text.</w:t>
      </w:r>
    </w:p>
    <w:p w:rsidR="0044036B" w:rsidRPr="00526A5F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526A5F">
        <w:rPr>
          <w:rFonts w:ascii="Times New Roman" w:hAnsi="Times New Roman" w:cs="Times New Roman"/>
        </w:rPr>
        <w:t>Ústavnoprávny výbor Národnej rady Slovenskej republiky</w:t>
      </w:r>
    </w:p>
    <w:p w:rsidR="0044036B" w:rsidRPr="00651F9A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44036B">
        <w:rPr>
          <w:rFonts w:ascii="Times New Roman" w:hAnsi="Times New Roman" w:cs="Times New Roman"/>
          <w:color w:val="FF0000"/>
        </w:rPr>
        <w:tab/>
        <w:tab/>
      </w:r>
      <w:r w:rsidRPr="00651F9A">
        <w:rPr>
          <w:rFonts w:ascii="Times New Roman" w:hAnsi="Times New Roman" w:cs="Times New Roman"/>
        </w:rPr>
        <w:t>Výbor Národnej rady Slovenskej republiky pre financie, rozpočet a menu</w:t>
      </w:r>
    </w:p>
    <w:p w:rsidR="0044036B" w:rsidP="0044036B">
      <w:pPr>
        <w:pStyle w:val="BodyText"/>
        <w:keepLines/>
        <w:rPr>
          <w:rFonts w:ascii="Garamond" w:hAnsi="Garamond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ab/>
        <w:t>Výbor Národnej rady Slovenskej republiky pre sociálne veci a bývanie a</w:t>
      </w:r>
    </w:p>
    <w:p w:rsidR="0044036B" w:rsidRPr="006D17BF" w:rsidP="00440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651F9A"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44036B" w:rsidRPr="003375B4" w:rsidP="0044036B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44036B" w:rsidRPr="00E3481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44036B" w:rsidRPr="00E3481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4036B" w:rsidP="0044036B">
      <w:pPr>
        <w:spacing w:line="360" w:lineRule="auto"/>
        <w:jc w:val="both"/>
        <w:rPr>
          <w:rFonts w:ascii="Times New Roman" w:hAnsi="Times New Roman" w:cs="Times New Roman"/>
        </w:rPr>
      </w:pPr>
    </w:p>
    <w:p w:rsidR="0044036B" w:rsidRPr="003F160B" w:rsidP="0044036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Pr="003F160B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. bode </w:t>
      </w:r>
      <w:r w:rsidRPr="003F160B">
        <w:rPr>
          <w:rFonts w:ascii="Times New Roman" w:hAnsi="Times New Roman" w:cs="Times New Roman"/>
        </w:rPr>
        <w:t xml:space="preserve"> v § 92 ods. 1 písmeno i)</w:t>
      </w:r>
      <w:r w:rsidRPr="003F160B">
        <w:rPr>
          <w:rFonts w:ascii="Times New Roman" w:hAnsi="Times New Roman" w:cs="Times New Roman"/>
        </w:rPr>
        <w:t xml:space="preserve"> znie:</w:t>
      </w:r>
    </w:p>
    <w:p w:rsidR="0044036B" w:rsidRPr="003F160B" w:rsidP="0044036B">
      <w:pPr>
        <w:ind w:left="360" w:hanging="360"/>
        <w:jc w:val="both"/>
        <w:rPr>
          <w:rFonts w:ascii="Times New Roman" w:hAnsi="Times New Roman" w:cs="Times New Roman"/>
        </w:rPr>
      </w:pPr>
      <w:r w:rsidRPr="003F160B">
        <w:rPr>
          <w:rFonts w:ascii="Times New Roman" w:hAnsi="Times New Roman" w:cs="Times New Roman"/>
        </w:rPr>
        <w:tab/>
        <w:tab/>
        <w:t>„i)</w:t>
        <w:tab/>
        <w:t>zaradenia do prípravy na získanie osobitných predpokladov na výkon funkcie a na hodnosť alebo počas vyslania na zahraničnú služobnú cestu a na stáž,“.</w:t>
      </w:r>
    </w:p>
    <w:p w:rsidR="0044036B" w:rsidRPr="003F160B" w:rsidP="0044036B">
      <w:pPr>
        <w:ind w:left="360" w:hanging="360"/>
        <w:jc w:val="both"/>
        <w:rPr>
          <w:rFonts w:ascii="Times New Roman" w:hAnsi="Times New Roman" w:cs="Times New Roman"/>
        </w:rPr>
      </w:pPr>
    </w:p>
    <w:p w:rsidR="0044036B" w:rsidRPr="00651F9A" w:rsidP="00651F9A">
      <w:pPr>
        <w:pStyle w:val="BodyText"/>
        <w:keepLines/>
        <w:ind w:left="4320" w:hanging="1800"/>
        <w:rPr>
          <w:rFonts w:ascii="Times New Roman" w:hAnsi="Times New Roman" w:cs="Times New Roman"/>
        </w:rPr>
      </w:pPr>
      <w:r w:rsidRPr="003F160B">
        <w:rPr>
          <w:rFonts w:ascii="Times New Roman" w:hAnsi="Times New Roman" w:cs="Times New Roman"/>
        </w:rPr>
        <w:tab/>
        <w:t xml:space="preserve">Navrhovanou zmenou sa zabráni tomu, aby vznikli disproporcie medzi profesionálnymi vojakmi, ktorí sú vyslaní mimo územia Slovenskej republiky na zahraničnú služobnú cestu a tými profesionálnymi vojakmi, ktorí sú vyslaní mimo územia Slovenskej republiky na základe rozhodnutia príslušných ústavných orgánov do misií. Navrhovaná zmena nebude mať finančný dosah. </w:t>
      </w:r>
    </w:p>
    <w:p w:rsidR="0044036B" w:rsidRPr="0044036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 w:rsidR="00651F9A">
        <w:rPr>
          <w:rFonts w:ascii="Times New Roman" w:hAnsi="Times New Roman" w:cs="Times New Roman"/>
          <w:color w:val="FF0000"/>
        </w:rPr>
        <w:tab/>
      </w:r>
    </w:p>
    <w:p w:rsidR="0044036B" w:rsidRPr="0044036B" w:rsidP="0044036B">
      <w:pPr>
        <w:pStyle w:val="BodyText"/>
        <w:keepLines/>
        <w:rPr>
          <w:rFonts w:ascii="Garamond" w:hAnsi="Garamond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ab/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44036B" w:rsidRPr="003375B4" w:rsidP="0044036B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44036B" w:rsidRPr="00E3481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44036B" w:rsidRPr="00E3481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4036B" w:rsidP="0044036B">
      <w:pPr>
        <w:spacing w:line="360" w:lineRule="auto"/>
        <w:jc w:val="both"/>
        <w:rPr>
          <w:rFonts w:ascii="Times New Roman" w:hAnsi="Times New Roman" w:cs="Times New Roman"/>
        </w:rPr>
      </w:pPr>
    </w:p>
    <w:p w:rsidR="0044036B" w:rsidP="0044036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56. bode v poznámke pod čiarou k odkazu 38 sa slová „§ 11 až 18 zákona“ nahrádzajú slovom „Zákon“.</w:t>
      </w:r>
    </w:p>
    <w:p w:rsidR="0044036B" w:rsidP="0044036B">
      <w:pPr>
        <w:ind w:left="2126"/>
        <w:jc w:val="both"/>
        <w:rPr>
          <w:rFonts w:ascii="Times New Roman" w:hAnsi="Times New Roman" w:cs="Times New Roman"/>
        </w:rPr>
      </w:pPr>
    </w:p>
    <w:p w:rsidR="0044036B" w:rsidP="0044036B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ohľadom na normatívny text je vhodné v poznámke pod čiarou odkázať na celý zákon o priestupkoch. </w:t>
      </w:r>
    </w:p>
    <w:p w:rsidR="0044036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  <w:tab/>
      </w:r>
    </w:p>
    <w:p w:rsidR="0044036B" w:rsidRPr="00526A5F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526A5F">
        <w:rPr>
          <w:rFonts w:ascii="Times New Roman" w:hAnsi="Times New Roman" w:cs="Times New Roman"/>
        </w:rPr>
        <w:t>Ústavnoprávny výbor Národnej rady Slovenskej republiky</w:t>
      </w:r>
    </w:p>
    <w:p w:rsidR="0044036B" w:rsidRPr="00651F9A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44036B">
        <w:rPr>
          <w:rFonts w:ascii="Times New Roman" w:hAnsi="Times New Roman" w:cs="Times New Roman"/>
          <w:color w:val="FF0000"/>
        </w:rPr>
        <w:tab/>
        <w:tab/>
      </w:r>
      <w:r w:rsidRPr="00651F9A">
        <w:rPr>
          <w:rFonts w:ascii="Times New Roman" w:hAnsi="Times New Roman" w:cs="Times New Roman"/>
        </w:rPr>
        <w:t>Výbor Národnej rady Slovenskej republiky pre financie, rozpočet a menu</w:t>
      </w:r>
    </w:p>
    <w:p w:rsidR="0044036B" w:rsidP="0044036B">
      <w:pPr>
        <w:pStyle w:val="BodyText"/>
        <w:keepLines/>
        <w:rPr>
          <w:rFonts w:ascii="Garamond" w:hAnsi="Garamond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ab/>
        <w:t>Výbor Národnej rady Slovenskej republiky pre sociálne veci a bývanie a</w:t>
      </w:r>
    </w:p>
    <w:p w:rsidR="0044036B" w:rsidRPr="006D17BF" w:rsidP="00440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28590B">
        <w:rPr>
          <w:rFonts w:ascii="Times New Roman" w:hAnsi="Times New Roman" w:cs="Times New Roman"/>
          <w:bCs/>
          <w:color w:val="FF0000"/>
        </w:rPr>
        <w:t xml:space="preserve"> </w:t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44036B" w:rsidRPr="003375B4" w:rsidP="0044036B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44036B" w:rsidRPr="00E3481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44036B" w:rsidRPr="00E3481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4036B" w:rsidP="0044036B">
      <w:pPr>
        <w:spacing w:line="360" w:lineRule="auto"/>
        <w:jc w:val="both"/>
        <w:rPr>
          <w:rFonts w:ascii="Times New Roman" w:hAnsi="Times New Roman" w:cs="Times New Roman"/>
        </w:rPr>
      </w:pPr>
    </w:p>
    <w:p w:rsidR="0044036B" w:rsidP="0044036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63. bode v § 159 ods. 11 sa za slovom  „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ončí“ vkladá slovo „prepustením“ a  slová „alebo § 74“ sa nahrádzajú slovami „alebo zanikne podľa § 74“.</w:t>
      </w:r>
    </w:p>
    <w:p w:rsidR="0044036B" w:rsidP="0044036B">
      <w:pPr>
        <w:spacing w:line="360" w:lineRule="auto"/>
        <w:jc w:val="both"/>
        <w:rPr>
          <w:rFonts w:ascii="Times New Roman" w:hAnsi="Times New Roman" w:cs="Times New Roman"/>
        </w:rPr>
      </w:pPr>
    </w:p>
    <w:p w:rsidR="0044036B" w:rsidP="0044036B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normatívneho textu.</w:t>
      </w:r>
    </w:p>
    <w:p w:rsidR="0044036B" w:rsidRPr="00526A5F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 w:rsidRPr="00526A5F">
        <w:rPr>
          <w:rFonts w:ascii="Times New Roman" w:hAnsi="Times New Roman" w:cs="Times New Roman"/>
        </w:rPr>
        <w:t>Ústavnoprávny výbor Národnej rady Slovenskej republiky</w:t>
      </w:r>
    </w:p>
    <w:p w:rsidR="0044036B" w:rsidRPr="00651F9A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44036B">
        <w:rPr>
          <w:rFonts w:ascii="Times New Roman" w:hAnsi="Times New Roman" w:cs="Times New Roman"/>
          <w:color w:val="FF0000"/>
        </w:rPr>
        <w:tab/>
        <w:tab/>
      </w:r>
      <w:r w:rsidRPr="00651F9A">
        <w:rPr>
          <w:rFonts w:ascii="Times New Roman" w:hAnsi="Times New Roman" w:cs="Times New Roman"/>
        </w:rPr>
        <w:t>Výbor Národnej rady Slovenskej republiky pre financie, rozpočet a menu</w:t>
      </w:r>
    </w:p>
    <w:p w:rsidR="0044036B" w:rsidP="0044036B">
      <w:pPr>
        <w:pStyle w:val="BodyText"/>
        <w:keepLines/>
        <w:rPr>
          <w:rFonts w:ascii="Garamond" w:hAnsi="Garamond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ab/>
        <w:t>Výbor Národnej rady Slovenskej republiky pre sociálne veci a bývanie a</w:t>
      </w:r>
    </w:p>
    <w:p w:rsidR="0044036B" w:rsidRPr="006D17BF" w:rsidP="00440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651F9A">
        <w:rPr>
          <w:rFonts w:ascii="Times New Roman" w:hAnsi="Times New Roman" w:cs="Times New Roman"/>
          <w:bCs/>
          <w:color w:val="FF0000"/>
        </w:rPr>
        <w:t xml:space="preserve"> </w:t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44036B" w:rsidRPr="003375B4" w:rsidP="0044036B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44036B" w:rsidRPr="00E3481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44036B" w:rsidRPr="00E3481B" w:rsidP="0044036B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4036B" w:rsidP="0044036B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80. bod sa v</w:t>
      </w:r>
      <w:r w:rsidR="0024215E">
        <w:rPr>
          <w:rFonts w:ascii="Times New Roman" w:hAnsi="Times New Roman" w:cs="Times New Roman"/>
        </w:rPr>
        <w:t>kladajú nové body 81 a 82, ktoré</w:t>
      </w:r>
      <w:r>
        <w:rPr>
          <w:rFonts w:ascii="Times New Roman" w:hAnsi="Times New Roman" w:cs="Times New Roman"/>
        </w:rPr>
        <w:t xml:space="preserve"> znejú:</w:t>
      </w:r>
    </w:p>
    <w:p w:rsidR="0044036B" w:rsidP="00440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„81. V prílohe č. 4 bod 1 znie:</w:t>
      </w:r>
    </w:p>
    <w:p w:rsidR="0044036B" w:rsidP="0044036B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</w:t>
      </w:r>
      <w:r w:rsidRPr="00F6743B">
        <w:rPr>
          <w:rFonts w:ascii="Times New Roman" w:hAnsi="Times New Roman" w:cs="Times New Roman"/>
        </w:rPr>
        <w:t>Smernica Európskeho parlamentu a Rady 2006/54/ES z  5. júla 2006 o vykonávaní zásady ro</w:t>
      </w:r>
      <w:r>
        <w:rPr>
          <w:rFonts w:ascii="Times New Roman" w:hAnsi="Times New Roman" w:cs="Times New Roman"/>
        </w:rPr>
        <w:t xml:space="preserve">vnosti príležitostí a rovnakého </w:t>
      </w:r>
      <w:r w:rsidRPr="00F6743B">
        <w:rPr>
          <w:rFonts w:ascii="Times New Roman" w:hAnsi="Times New Roman" w:cs="Times New Roman"/>
        </w:rPr>
        <w:t xml:space="preserve">zaobchádzania s mužmi a ženami vo </w:t>
      </w:r>
      <w:r>
        <w:rPr>
          <w:rFonts w:ascii="Times New Roman" w:hAnsi="Times New Roman" w:cs="Times New Roman"/>
        </w:rPr>
        <w:t xml:space="preserve"> </w:t>
      </w:r>
      <w:r w:rsidRPr="00F6743B">
        <w:rPr>
          <w:rFonts w:ascii="Times New Roman" w:hAnsi="Times New Roman" w:cs="Times New Roman"/>
        </w:rPr>
        <w:t>veciach zamestnanosti a povolania (prepracované znenie) (Ú. v. EÚ L 204, 26.7.2006).</w:t>
      </w:r>
    </w:p>
    <w:p w:rsidR="0044036B" w:rsidP="00440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82. V prílohe č. 4 sa druhý a šiesty bod sa vypúšťajú. Doterajšie body 3, 4, 5, 7  </w:t>
      </w:r>
    </w:p>
    <w:p w:rsidR="0044036B" w:rsidP="004403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 8 sa označujú ako body 2, 3, 4, 5 a 6.“.</w:t>
      </w:r>
    </w:p>
    <w:p w:rsidR="0044036B" w:rsidP="0044036B">
      <w:pPr>
        <w:ind w:left="2126"/>
        <w:jc w:val="both"/>
        <w:rPr>
          <w:rFonts w:ascii="Times New Roman" w:hAnsi="Times New Roman" w:cs="Times New Roman"/>
        </w:rPr>
      </w:pPr>
    </w:p>
    <w:p w:rsidR="0044036B" w:rsidP="0044036B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Vzhľadom na zrušenie niektorých pôvodných smerníc a ich nahradenie novou smernicou, je potrebné upraviť znenie prílohy.</w:t>
      </w:r>
    </w:p>
    <w:p w:rsidR="0044036B" w:rsidP="0044036B">
      <w:pPr>
        <w:rPr>
          <w:rFonts w:ascii="Times New Roman" w:hAnsi="Times New Roman" w:cs="Times New Roman"/>
        </w:rPr>
      </w:pPr>
    </w:p>
    <w:p w:rsidR="0044036B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FB116C" w:rsidRPr="00526A5F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526A5F">
        <w:rPr>
          <w:rFonts w:ascii="Times New Roman" w:hAnsi="Times New Roman" w:cs="Times New Roman"/>
        </w:rPr>
        <w:t>Ústavnoprávny výbor Národnej rady Slovenskej republiky</w:t>
      </w:r>
    </w:p>
    <w:p w:rsidR="00FB116C" w:rsidRPr="00651F9A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44036B">
        <w:rPr>
          <w:rFonts w:ascii="Times New Roman" w:hAnsi="Times New Roman" w:cs="Times New Roman"/>
          <w:color w:val="FF0000"/>
        </w:rPr>
        <w:tab/>
        <w:tab/>
      </w:r>
      <w:r w:rsidRPr="00651F9A">
        <w:rPr>
          <w:rFonts w:ascii="Times New Roman" w:hAnsi="Times New Roman" w:cs="Times New Roman"/>
        </w:rPr>
        <w:t>Výbor Národnej rady Slovenskej republiky pre financie, rozpočet a menu</w:t>
      </w:r>
    </w:p>
    <w:p w:rsidR="00FB116C" w:rsidP="00FB116C">
      <w:pPr>
        <w:pStyle w:val="BodyText"/>
        <w:keepLines/>
        <w:rPr>
          <w:rFonts w:ascii="Garamond" w:hAnsi="Garamond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ab/>
        <w:t>Výbor Národnej rady Slovenskej republiky pre sociálne veci a bývanie a</w:t>
      </w:r>
    </w:p>
    <w:p w:rsidR="00FB116C" w:rsidRPr="006D17BF" w:rsidP="00FB11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28590B">
        <w:rPr>
          <w:rFonts w:ascii="Times New Roman" w:hAnsi="Times New Roman" w:cs="Times New Roman"/>
          <w:bCs/>
          <w:color w:val="FF0000"/>
        </w:rPr>
        <w:t xml:space="preserve"> </w:t>
      </w:r>
      <w:r w:rsidRPr="006D17BF">
        <w:rPr>
          <w:rFonts w:ascii="Times New Roman" w:hAnsi="Times New Roman" w:cs="Times New Roman"/>
        </w:rPr>
        <w:t>Výbor Národnej rady Slovenskej republiky pre obranu a bezpečnosť</w:t>
      </w:r>
    </w:p>
    <w:p w:rsidR="00FB116C" w:rsidRPr="003375B4" w:rsidP="00FB116C">
      <w:pPr>
        <w:jc w:val="both"/>
        <w:rPr>
          <w:rFonts w:ascii="Times New Roman" w:hAnsi="Times New Roman" w:cs="Times New Roman"/>
          <w:color w:val="FF0000"/>
        </w:rPr>
      </w:pPr>
      <w:r w:rsidRPr="00312775"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ab/>
      </w:r>
    </w:p>
    <w:p w:rsidR="00FB116C" w:rsidRPr="00E3481B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 w:rsidRPr="00E3481B"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E3481B">
        <w:rPr>
          <w:rFonts w:ascii="Times New Roman" w:hAnsi="Times New Roman" w:cs="Times New Roman"/>
          <w:b/>
        </w:rPr>
        <w:t>Gestorský výbor odporúča schváliť</w:t>
      </w:r>
    </w:p>
    <w:p w:rsidR="00FB116C" w:rsidRPr="00E3481B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RPr="009371F2" w:rsidP="00FB116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FB116C" w:rsidP="00FB116C">
      <w:pPr>
        <w:pStyle w:val="BodyText"/>
        <w:rPr>
          <w:rFonts w:ascii="Times New Roman" w:hAnsi="Times New Roman" w:cs="Times New Roman"/>
        </w:rPr>
      </w:pPr>
    </w:p>
    <w:p w:rsidR="00FB116C" w:rsidRPr="009371F2" w:rsidP="00FB116C">
      <w:pPr>
        <w:pStyle w:val="BodyText"/>
        <w:rPr>
          <w:rFonts w:ascii="Times New Roman" w:hAnsi="Times New Roman" w:cs="Times New Roman"/>
        </w:rPr>
      </w:pPr>
    </w:p>
    <w:p w:rsidR="00FB116C" w:rsidP="00FB116C">
      <w:pPr>
        <w:pStyle w:val="BodyText"/>
        <w:rPr>
          <w:rFonts w:ascii="Times New Roman" w:hAnsi="Times New Roman" w:cs="Times New Roman"/>
          <w:b/>
          <w:color w:val="FF0000"/>
        </w:rPr>
      </w:pPr>
      <w:r w:rsidRPr="009371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FB116C" w:rsidRPr="00C517A5" w:rsidP="00FB116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            </w:t>
      </w:r>
      <w:r w:rsidRPr="00895E58">
        <w:rPr>
          <w:rFonts w:ascii="Times New Roman" w:hAnsi="Times New Roman" w:cs="Times New Roman"/>
          <w:b/>
        </w:rPr>
        <w:t xml:space="preserve"> </w:t>
      </w:r>
      <w:r w:rsidRPr="00895E58">
        <w:rPr>
          <w:rFonts w:ascii="Times New Roman" w:hAnsi="Times New Roman" w:cs="Times New Roman"/>
        </w:rPr>
        <w:t>O bodoch</w:t>
      </w:r>
      <w:r w:rsidR="00651F9A">
        <w:rPr>
          <w:rFonts w:ascii="Times New Roman" w:hAnsi="Times New Roman" w:cs="Times New Roman"/>
          <w:b/>
          <w:color w:val="FF0000"/>
        </w:rPr>
        <w:t xml:space="preserve"> </w:t>
      </w:r>
      <w:r w:rsidRPr="00722E9C" w:rsidR="00651F9A">
        <w:rPr>
          <w:rFonts w:ascii="Times New Roman" w:hAnsi="Times New Roman" w:cs="Times New Roman"/>
          <w:b/>
        </w:rPr>
        <w:t>1 až 5</w:t>
      </w:r>
      <w:r w:rsidRPr="003375B4">
        <w:rPr>
          <w:rFonts w:ascii="Times New Roman" w:hAnsi="Times New Roman" w:cs="Times New Roman"/>
          <w:b/>
          <w:color w:val="FF0000"/>
        </w:rPr>
        <w:t xml:space="preserve">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FB116C" w:rsidRPr="00FF66EA" w:rsidP="00FB116C">
      <w:pPr>
        <w:pStyle w:val="BodyText"/>
        <w:rPr>
          <w:rFonts w:ascii="Times New Roman" w:hAnsi="Times New Roman" w:cs="Times New Roman"/>
          <w:color w:val="FF0000"/>
        </w:rPr>
      </w:pPr>
    </w:p>
    <w:p w:rsidR="00FB116C" w:rsidRPr="00665B58" w:rsidP="00FB116C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FB116C" w:rsidP="00FB116C">
      <w:pPr>
        <w:pStyle w:val="BodyText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FB116C" w:rsidRPr="00890632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337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346/2005 Z. z. o štátnej službe profesionálnych vojakov ozbrojených síl Slovenskej republiky a o zmene a doplnení niektorých zákonov v znení neskorších predpisov   </w:t>
      </w:r>
      <w:r w:rsidRPr="00DF0A41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 xml:space="preserve">1166)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FB116C" w:rsidP="00FB116C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RPr="00D53B5F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3127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346/2005 Z. z. o štátnej službe profesionálnych vojakov ozbrojených síl Slovenskej republiky a o zmene a doplnení niektorých zákonov v znení neskorších predpisov   </w:t>
      </w:r>
      <w:r w:rsidRPr="00DF0A41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 xml:space="preserve">1166)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>bola schválená uznesením Výboru Národnej rady Slovenskej republiky pre  obranu a bezpečnosť</w:t>
      </w:r>
      <w:r w:rsidRPr="00B07FA2">
        <w:rPr>
          <w:rFonts w:ascii="Times New Roman" w:hAnsi="Times New Roman" w:cs="Times New Roman"/>
          <w:b/>
        </w:rPr>
        <w:t xml:space="preserve">  č.</w:t>
      </w:r>
      <w:r w:rsidRPr="00C95B34" w:rsidR="00C95B34">
        <w:rPr>
          <w:rFonts w:ascii="Times New Roman" w:hAnsi="Times New Roman" w:cs="Times New Roman"/>
          <w:b/>
        </w:rPr>
        <w:t xml:space="preserve"> 288 na svojej 68</w:t>
      </w:r>
      <w:r w:rsidRPr="00C95B34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FB116C" w:rsidRPr="00A9114A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B116C" w:rsidRPr="00DF064F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FB116C" w:rsidP="00FB116C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722E9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Bratislave</w:t>
      </w:r>
      <w:r w:rsidR="00722E9C">
        <w:rPr>
          <w:rFonts w:ascii="Times New Roman" w:hAnsi="Times New Roman" w:cs="Times New Roman"/>
        </w:rPr>
        <w:t xml:space="preserve"> 21. </w:t>
      </w:r>
      <w:r>
        <w:rPr>
          <w:rFonts w:ascii="Times New Roman" w:hAnsi="Times New Roman" w:cs="Times New Roman"/>
        </w:rPr>
        <w:t>októbra  2009</w:t>
      </w: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FB116C" w:rsidP="00FB116C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FB116C" w:rsidP="00FB116C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FB116C" w:rsidP="00FB116C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6750"/>
    <w:multiLevelType w:val="hybridMultilevel"/>
    <w:tmpl w:val="87F09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1D1A27"/>
    <w:rsid w:val="0024215E"/>
    <w:rsid w:val="0028590B"/>
    <w:rsid w:val="00312775"/>
    <w:rsid w:val="003375B4"/>
    <w:rsid w:val="003F160B"/>
    <w:rsid w:val="00413295"/>
    <w:rsid w:val="0044036B"/>
    <w:rsid w:val="00526A5F"/>
    <w:rsid w:val="00651F9A"/>
    <w:rsid w:val="00665B58"/>
    <w:rsid w:val="006C0A96"/>
    <w:rsid w:val="006D17BF"/>
    <w:rsid w:val="00722E9C"/>
    <w:rsid w:val="00890632"/>
    <w:rsid w:val="00895E58"/>
    <w:rsid w:val="009371F2"/>
    <w:rsid w:val="00A20B6B"/>
    <w:rsid w:val="00A9114A"/>
    <w:rsid w:val="00B07FA2"/>
    <w:rsid w:val="00C400CB"/>
    <w:rsid w:val="00C517A5"/>
    <w:rsid w:val="00C95B34"/>
    <w:rsid w:val="00D53B5F"/>
    <w:rsid w:val="00D72999"/>
    <w:rsid w:val="00DB4E72"/>
    <w:rsid w:val="00DF064F"/>
    <w:rsid w:val="00DF0A41"/>
    <w:rsid w:val="00E3481B"/>
    <w:rsid w:val="00EB2C5B"/>
    <w:rsid w:val="00F6743B"/>
    <w:rsid w:val="00FB116C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16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FB116C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FB116C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FB116C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FB116C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FB116C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FB116C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44036B"/>
    <w:pPr>
      <w:spacing w:after="160" w:line="240" w:lineRule="exact"/>
      <w:jc w:val="lef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1029</Words>
  <Characters>5870</Characters>
  <Application>Microsoft Office Word</Application>
  <DocSecurity>0</DocSecurity>
  <Lines>0</Lines>
  <Paragraphs>0</Paragraphs>
  <ScaleCrop>false</ScaleCrop>
  <Company>Kancelaria NR SR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štát. službe prof. vojakov (tlač 1166)</dc:title>
  <dc:subject>2. čítanie - V. Jasaň</dc:subject>
  <dc:creator>mazuvlad</dc:creator>
  <cp:lastModifiedBy>mazuvlad</cp:lastModifiedBy>
  <cp:revision>9</cp:revision>
  <cp:lastPrinted>2009-10-19T07:29:00Z</cp:lastPrinted>
  <dcterms:created xsi:type="dcterms:W3CDTF">2009-09-22T09:31:00Z</dcterms:created>
  <dcterms:modified xsi:type="dcterms:W3CDTF">2009-10-19T07:29:00Z</dcterms:modified>
</cp:coreProperties>
</file>