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3083D">
      <w:pPr>
        <w:pStyle w:val="Titl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NÁRODNÁ RADA SLOVENSKEJ REPUBLIKY</w:t>
      </w:r>
    </w:p>
    <w:p w:rsidR="0003083D">
      <w:pPr>
        <w:pStyle w:val="Titl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IV. volebné obdobie</w:t>
      </w:r>
    </w:p>
    <w:p w:rsidR="0003083D">
      <w:pPr>
        <w:pStyle w:val="Titl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–––––––––––––––––––––––––––––––––––––––––––––––––––––––––––––––––––</w:t>
      </w:r>
    </w:p>
    <w:p w:rsidR="0003083D">
      <w:pPr>
        <w:pStyle w:val="Title"/>
        <w:rPr>
          <w:rFonts w:ascii="Arial" w:hAnsi="Arial" w:cs="Arial"/>
          <w:szCs w:val="22"/>
        </w:rPr>
      </w:pPr>
    </w:p>
    <w:p w:rsidR="0003083D">
      <w:pPr>
        <w:pStyle w:val="Title"/>
        <w:rPr>
          <w:rFonts w:ascii="Arial" w:hAnsi="Arial" w:cs="Arial"/>
          <w:b w:val="0"/>
          <w:bCs/>
          <w:szCs w:val="22"/>
        </w:rPr>
      </w:pPr>
      <w:r>
        <w:rPr>
          <w:rFonts w:ascii="Arial" w:hAnsi="Arial" w:cs="Arial"/>
          <w:b w:val="0"/>
          <w:bCs/>
          <w:szCs w:val="22"/>
        </w:rPr>
        <w:t>Návrh</w:t>
      </w:r>
    </w:p>
    <w:p w:rsidR="0003083D">
      <w:pPr>
        <w:jc w:val="center"/>
        <w:rPr>
          <w:rFonts w:ascii="Arial" w:hAnsi="Arial" w:cs="Arial"/>
          <w:b/>
          <w:szCs w:val="22"/>
        </w:rPr>
      </w:pPr>
    </w:p>
    <w:p w:rsidR="0003083D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Zákon</w:t>
      </w:r>
    </w:p>
    <w:p w:rsidR="0003083D">
      <w:pPr>
        <w:jc w:val="center"/>
        <w:rPr>
          <w:rFonts w:ascii="Arial" w:hAnsi="Arial" w:cs="Arial"/>
          <w:b/>
          <w:szCs w:val="22"/>
        </w:rPr>
      </w:pPr>
    </w:p>
    <w:p w:rsidR="0003083D">
      <w:pPr>
        <w:jc w:val="center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z................2009,</w:t>
      </w:r>
    </w:p>
    <w:p w:rsidR="0003083D">
      <w:pPr>
        <w:rPr>
          <w:rFonts w:ascii="Arial" w:hAnsi="Arial" w:cs="Arial"/>
          <w:bCs/>
          <w:szCs w:val="22"/>
        </w:rPr>
      </w:pPr>
    </w:p>
    <w:p w:rsidR="0003083D">
      <w:pPr>
        <w:pStyle w:val="BodyText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ktorým sa mení a dopĺňa zákon č. 659/2007 Z. z. </w:t>
      </w:r>
      <w:r>
        <w:rPr>
          <w:rFonts w:ascii="Times New Roman" w:hAnsi="Times New Roman" w:cs="Times New Roman"/>
          <w:color w:val="000000"/>
        </w:rPr>
        <w:t>o zavedení meny euro v Slovenskej republike</w:t>
      </w:r>
    </w:p>
    <w:p w:rsidR="0003083D">
      <w:pPr>
        <w:pStyle w:val="BodyText2"/>
        <w:rPr>
          <w:rFonts w:ascii="Times New Roman" w:hAnsi="Times New Roman" w:cs="Times New Roman"/>
          <w:bCs/>
        </w:rPr>
      </w:pPr>
    </w:p>
    <w:p w:rsidR="0003083D">
      <w:pPr>
        <w:pStyle w:val="odrkaa"/>
        <w:spacing w:line="240" w:lineRule="auto"/>
        <w:rPr>
          <w:rFonts w:ascii="Arial" w:hAnsi="Arial" w:cs="Arial"/>
          <w:szCs w:val="22"/>
        </w:rPr>
      </w:pPr>
    </w:p>
    <w:p w:rsidR="0003083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</w:t>
      </w:r>
      <w:r>
        <w:rPr>
          <w:rFonts w:ascii="Arial" w:hAnsi="Arial" w:cs="Arial"/>
          <w:szCs w:val="22"/>
        </w:rPr>
        <w:t>árodná rada Slovenskej republiky sa uzniesla na tomto zákone:</w:t>
      </w:r>
    </w:p>
    <w:p w:rsidR="0003083D">
      <w:pPr>
        <w:rPr>
          <w:rFonts w:ascii="Arial" w:hAnsi="Arial" w:cs="Arial"/>
          <w:szCs w:val="22"/>
        </w:rPr>
      </w:pPr>
    </w:p>
    <w:p w:rsidR="0003083D">
      <w:pPr>
        <w:rPr>
          <w:rFonts w:ascii="Arial" w:hAnsi="Arial" w:cs="Arial"/>
          <w:szCs w:val="22"/>
        </w:rPr>
      </w:pPr>
    </w:p>
    <w:p w:rsidR="0003083D">
      <w:pPr>
        <w:rPr>
          <w:rFonts w:ascii="Arial" w:hAnsi="Arial" w:cs="Arial"/>
          <w:szCs w:val="22"/>
        </w:rPr>
      </w:pPr>
    </w:p>
    <w:p w:rsidR="0003083D">
      <w:pPr>
        <w:pStyle w:val="Heading1"/>
        <w:rPr>
          <w:bCs w:val="0"/>
          <w:sz w:val="24"/>
          <w:szCs w:val="22"/>
        </w:rPr>
      </w:pPr>
      <w:r>
        <w:rPr>
          <w:sz w:val="24"/>
          <w:szCs w:val="22"/>
        </w:rPr>
        <w:t>Čl.  I</w:t>
      </w:r>
    </w:p>
    <w:p w:rsidR="000308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Zákon č. 659/2007 Z.</w:t>
      </w:r>
      <w:r w:rsidR="00480D87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z. o zavedení meny euro sa mení takto:</w:t>
      </w:r>
    </w:p>
    <w:p w:rsidR="000308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V § 18 ods. 1 sa slová „jeden rok“ nahrádzajú slovami „dva roky“.</w:t>
      </w: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b/>
          <w:bCs/>
          <w:color w:val="000000"/>
          <w:szCs w:val="22"/>
        </w:rPr>
      </w:pPr>
      <w:r>
        <w:rPr>
          <w:rFonts w:ascii="Arial" w:hAnsi="Arial" w:cs="Arial"/>
          <w:b/>
          <w:bCs/>
          <w:color w:val="000000"/>
          <w:szCs w:val="22"/>
        </w:rPr>
        <w:t>Čl. II.</w:t>
      </w: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Tento zákon nadobúda účinnosť 1. januára 2010.</w:t>
      </w: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jc w:val="both"/>
        <w:rPr>
          <w:rFonts w:ascii="Arial" w:hAnsi="Arial" w:cs="Arial"/>
          <w:color w:val="000000"/>
          <w:szCs w:val="22"/>
        </w:rPr>
      </w:pPr>
    </w:p>
    <w:p w:rsidR="0003083D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083D"/>
    <w:rsid w:val="00480D8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2">
    <w:name w:val="Body Text 2"/>
    <w:basedOn w:val="Normal"/>
    <w:pPr>
      <w:jc w:val="both"/>
    </w:pPr>
    <w:rPr>
      <w:b/>
      <w:sz w:val="26"/>
    </w:rPr>
  </w:style>
  <w:style w:type="paragraph" w:customStyle="1" w:styleId="odrkaa">
    <w:name w:val="odrážka a"/>
    <w:basedOn w:val="Normal"/>
    <w:pPr>
      <w:spacing w:line="360" w:lineRule="atLeast"/>
      <w:jc w:val="both"/>
    </w:pPr>
    <w:rPr>
      <w:szCs w:val="2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77</Words>
  <Characters>441</Characters>
  <Application>Microsoft Office Word</Application>
  <DocSecurity>0</DocSecurity>
  <Lines>0</Lines>
  <Paragraphs>0</Paragraphs>
  <ScaleCrop>false</ScaleCrop>
  <Company>Kancelaria NR SR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vladimir.palko</dc:creator>
  <cp:lastModifiedBy>Vladimir.Palko</cp:lastModifiedBy>
  <cp:revision>2</cp:revision>
  <cp:lastPrinted>2009-10-01T14:16:00Z</cp:lastPrinted>
  <dcterms:created xsi:type="dcterms:W3CDTF">2009-10-02T08:52:00Z</dcterms:created>
  <dcterms:modified xsi:type="dcterms:W3CDTF">2009-10-02T08:52:00Z</dcterms:modified>
</cp:coreProperties>
</file>