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D327D" w:rsidRPr="005D327D" w:rsidP="005D327D">
      <w:pPr>
        <w:pStyle w:val="Title"/>
        <w:bidi w:val="0"/>
        <w:spacing w:after="120"/>
        <w:rPr>
          <w:lang w:val="pl-PL"/>
        </w:rPr>
      </w:pPr>
    </w:p>
    <w:p w:rsidR="005D327D" w:rsidRPr="00BC01E1" w:rsidP="005D327D">
      <w:pPr>
        <w:bidi w:val="0"/>
        <w:jc w:val="center"/>
        <w:rPr>
          <w:rFonts w:ascii="Times New Roman" w:hAnsi="Times New Roman"/>
          <w:bCs/>
        </w:rPr>
      </w:pPr>
      <w:r w:rsidRPr="00BC01E1">
        <w:rPr>
          <w:rFonts w:ascii="Times New Roman" w:hAnsi="Times New Roman"/>
          <w:bCs/>
        </w:rPr>
        <w:t>NÁRODNÁ RADA SLOVENSKEJ REPUBLIKY</w:t>
      </w:r>
    </w:p>
    <w:p w:rsidR="005D327D" w:rsidRPr="005D327D" w:rsidP="005D327D">
      <w:pPr>
        <w:bidi w:val="0"/>
        <w:jc w:val="center"/>
        <w:rPr>
          <w:rFonts w:ascii="Times New Roman" w:hAnsi="Times New Roman"/>
        </w:rPr>
      </w:pPr>
      <w:r w:rsidRPr="005D327D">
        <w:rPr>
          <w:rFonts w:ascii="Times New Roman" w:hAnsi="Times New Roman"/>
        </w:rPr>
        <w:t>IV. volebné obdobie</w:t>
      </w:r>
    </w:p>
    <w:p w:rsidR="005D327D" w:rsidRPr="005D327D" w:rsidP="005D327D">
      <w:pPr>
        <w:bidi w:val="0"/>
        <w:jc w:val="both"/>
        <w:rPr>
          <w:rFonts w:ascii="Times New Roman" w:hAnsi="Times New Roman"/>
          <w:color w:val="000000"/>
        </w:rPr>
      </w:pPr>
      <w:r w:rsidRPr="005D327D">
        <w:rPr>
          <w:rFonts w:ascii="Times New Roman" w:hAnsi="Times New Roman"/>
          <w:color w:val="000000"/>
        </w:rPr>
        <w:t>__________________________________________________________________________</w:t>
      </w:r>
    </w:p>
    <w:p w:rsidR="005D327D" w:rsidRPr="005D327D" w:rsidP="005D327D">
      <w:pPr>
        <w:bidi w:val="0"/>
        <w:jc w:val="center"/>
        <w:rPr>
          <w:rFonts w:ascii="Times New Roman" w:hAnsi="Times New Roman"/>
          <w:color w:val="000000"/>
        </w:rPr>
      </w:pPr>
    </w:p>
    <w:p w:rsidR="005D327D" w:rsidRPr="00BC01E1" w:rsidP="005D327D">
      <w:pPr>
        <w:bidi w:val="0"/>
        <w:jc w:val="center"/>
        <w:rPr>
          <w:rFonts w:ascii="Times New Roman" w:hAnsi="Times New Roman"/>
          <w:bCs/>
        </w:rPr>
      </w:pPr>
      <w:r w:rsidRPr="00BC01E1" w:rsidR="002D57C1">
        <w:rPr>
          <w:rFonts w:ascii="Times New Roman" w:hAnsi="Times New Roman"/>
          <w:bCs/>
        </w:rPr>
        <w:t>1252</w:t>
      </w:r>
    </w:p>
    <w:p w:rsidR="005D327D" w:rsidRPr="00BC01E1" w:rsidP="005D327D">
      <w:pPr>
        <w:bidi w:val="0"/>
        <w:jc w:val="center"/>
        <w:rPr>
          <w:rFonts w:ascii="Times New Roman" w:hAnsi="Times New Roman"/>
          <w:bCs/>
          <w:color w:val="000000"/>
        </w:rPr>
      </w:pPr>
    </w:p>
    <w:p w:rsidR="005D327D" w:rsidRPr="00BC01E1" w:rsidP="005D327D">
      <w:pPr>
        <w:bidi w:val="0"/>
        <w:jc w:val="center"/>
        <w:rPr>
          <w:rFonts w:ascii="Times New Roman" w:hAnsi="Times New Roman"/>
          <w:bCs/>
        </w:rPr>
      </w:pPr>
      <w:r w:rsidRPr="00BC01E1">
        <w:rPr>
          <w:rFonts w:ascii="Times New Roman" w:hAnsi="Times New Roman"/>
          <w:bCs/>
        </w:rPr>
        <w:t xml:space="preserve">VLÁDNY NÁVRH </w:t>
      </w:r>
    </w:p>
    <w:p w:rsidR="000341B0" w:rsidRPr="00BC01E1" w:rsidP="000341B0">
      <w:pPr>
        <w:bidi w:val="0"/>
        <w:jc w:val="center"/>
        <w:rPr>
          <w:rFonts w:ascii="Times New Roman" w:hAnsi="Times New Roman"/>
        </w:rPr>
      </w:pPr>
    </w:p>
    <w:p w:rsidR="000341B0" w:rsidRPr="00BC01E1" w:rsidP="000341B0">
      <w:pPr>
        <w:bidi w:val="0"/>
        <w:jc w:val="center"/>
        <w:rPr>
          <w:rFonts w:ascii="Times New Roman" w:hAnsi="Times New Roman"/>
          <w:bCs/>
        </w:rPr>
      </w:pPr>
      <w:r w:rsidRPr="00BC01E1">
        <w:rPr>
          <w:rFonts w:ascii="Times New Roman" w:hAnsi="Times New Roman"/>
          <w:bCs/>
        </w:rPr>
        <w:t>ZÁKON</w:t>
      </w:r>
    </w:p>
    <w:p w:rsidR="000341B0" w:rsidRPr="00BC01E1" w:rsidP="000341B0">
      <w:pPr>
        <w:bidi w:val="0"/>
        <w:jc w:val="center"/>
        <w:rPr>
          <w:rFonts w:ascii="Times New Roman" w:hAnsi="Times New Roman"/>
          <w:bCs/>
        </w:rPr>
      </w:pPr>
      <w:r w:rsidRPr="00BC01E1">
        <w:rPr>
          <w:rFonts w:ascii="Times New Roman" w:hAnsi="Times New Roman"/>
          <w:bCs/>
        </w:rPr>
        <w:t>z....</w:t>
      </w:r>
      <w:r w:rsidRPr="00BC01E1" w:rsidR="00BC01E1">
        <w:rPr>
          <w:rFonts w:ascii="Times New Roman" w:hAnsi="Times New Roman"/>
          <w:bCs/>
        </w:rPr>
        <w:t>.......</w:t>
      </w:r>
      <w:r w:rsidRPr="00BC01E1">
        <w:rPr>
          <w:rFonts w:ascii="Times New Roman" w:hAnsi="Times New Roman"/>
          <w:bCs/>
        </w:rPr>
        <w:t xml:space="preserve">... 2009, </w:t>
      </w:r>
    </w:p>
    <w:p w:rsidR="005D327D" w:rsidRPr="00BC01E1" w:rsidP="000341B0">
      <w:pPr>
        <w:pStyle w:val="BodyTextIndent"/>
        <w:bidi w:val="0"/>
        <w:ind w:left="60"/>
        <w:rPr>
          <w:rFonts w:ascii="Times New Roman" w:hAnsi="Times New Roman"/>
          <w:bCs/>
        </w:rPr>
      </w:pPr>
    </w:p>
    <w:p w:rsidR="000341B0" w:rsidRPr="00BC01E1" w:rsidP="000341B0">
      <w:pPr>
        <w:pStyle w:val="BodyTextIndent"/>
        <w:bidi w:val="0"/>
        <w:ind w:left="60"/>
        <w:rPr>
          <w:rFonts w:ascii="Times New Roman" w:hAnsi="Times New Roman"/>
          <w:bCs/>
        </w:rPr>
      </w:pPr>
      <w:r w:rsidRPr="00BC01E1">
        <w:rPr>
          <w:rFonts w:ascii="Times New Roman" w:hAnsi="Times New Roman"/>
          <w:bCs/>
        </w:rPr>
        <w:t xml:space="preserve">ktorým sa mení a dopĺňa </w:t>
      </w:r>
      <w:r w:rsidRPr="00BC01E1">
        <w:rPr>
          <w:rFonts w:ascii="Times New Roman" w:hAnsi="Times New Roman"/>
          <w:bCs/>
        </w:rPr>
        <w:t>zákon č. 275/2006 Z. z. o informačných systémoch verejnej správy a o zmene a doplnení niektorých zákonov v znení neskorších predpisov a o zmene a doplnení niektorých zákonov</w:t>
      </w:r>
    </w:p>
    <w:p w:rsidR="000341B0" w:rsidRPr="00C81D24" w:rsidP="000341B0">
      <w:pPr>
        <w:pStyle w:val="BodyTextIndent"/>
        <w:bidi w:val="0"/>
        <w:ind w:left="60"/>
        <w:rPr>
          <w:rFonts w:ascii="Times New Roman" w:hAnsi="Times New Roman"/>
          <w:b/>
          <w:bCs/>
        </w:rPr>
      </w:pPr>
    </w:p>
    <w:p w:rsidR="000341B0" w:rsidRPr="00C81D24" w:rsidP="000341B0">
      <w:pPr>
        <w:pStyle w:val="BodyTextIndent"/>
        <w:bidi w:val="0"/>
        <w:ind w:left="60"/>
        <w:rPr>
          <w:rFonts w:ascii="Times New Roman" w:hAnsi="Times New Roman"/>
          <w:b/>
          <w:bCs/>
        </w:rPr>
      </w:pP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Národná rada Slovenskej republiky sa uzniesla na tomto zákone:</w:t>
      </w:r>
    </w:p>
    <w:p w:rsidR="000341B0" w:rsidRPr="00C81D24" w:rsidP="000341B0">
      <w:pPr>
        <w:bidi w:val="0"/>
        <w:jc w:val="both"/>
        <w:rPr>
          <w:rFonts w:ascii="Times New Roman" w:hAnsi="Times New Roman"/>
        </w:rPr>
      </w:pPr>
    </w:p>
    <w:p w:rsidR="000341B0" w:rsidRPr="00C81D24" w:rsidP="000341B0">
      <w:pPr>
        <w:autoSpaceDE w:val="0"/>
        <w:autoSpaceDN w:val="0"/>
        <w:bidi w:val="0"/>
        <w:adjustRightInd w:val="0"/>
        <w:ind w:firstLine="708"/>
        <w:jc w:val="both"/>
        <w:rPr>
          <w:rFonts w:ascii="Times New Roman" w:hAnsi="Times New Roman"/>
        </w:rPr>
      </w:pPr>
    </w:p>
    <w:p w:rsidR="000341B0" w:rsidRPr="00C81D24" w:rsidP="000341B0">
      <w:pPr>
        <w:autoSpaceDE w:val="0"/>
        <w:autoSpaceDN w:val="0"/>
        <w:bidi w:val="0"/>
        <w:adjustRightInd w:val="0"/>
        <w:ind w:firstLine="708"/>
        <w:jc w:val="center"/>
        <w:rPr>
          <w:rFonts w:ascii="Times New Roman" w:hAnsi="Times New Roman"/>
        </w:rPr>
      </w:pPr>
      <w:r w:rsidRPr="00C81D24">
        <w:rPr>
          <w:rFonts w:ascii="Times New Roman" w:hAnsi="Times New Roman"/>
        </w:rPr>
        <w:t>Čl. I</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Zákon č. 275/2006 Z. z.</w:t>
      </w:r>
      <w:r w:rsidRPr="00C81D24">
        <w:rPr>
          <w:rFonts w:ascii="Times New Roman" w:hAnsi="Times New Roman"/>
        </w:rPr>
        <w:t xml:space="preserve"> o informačných systémoch verejnej správy a o zmene a doplnení niektorých zákonov v znení zákona č. 678/2006 Z. z., zákona č. 385/2008 Z. z. a zákona č. 553/2008 Z. z sa mení a dopĺňa takto:</w:t>
      </w:r>
    </w:p>
    <w:p w:rsidR="000341B0" w:rsidRPr="00C81D24" w:rsidP="000341B0">
      <w:pPr>
        <w:bidi w:val="0"/>
        <w:jc w:val="both"/>
        <w:rPr>
          <w:rFonts w:ascii="Times New Roman" w:hAnsi="Times New Roman"/>
          <w:b/>
          <w:bCs/>
        </w:rPr>
      </w:pPr>
    </w:p>
    <w:p w:rsidR="000341B0" w:rsidRPr="00C81D24" w:rsidP="000341B0">
      <w:pPr>
        <w:bidi w:val="0"/>
        <w:jc w:val="both"/>
        <w:rPr>
          <w:rFonts w:ascii="Times New Roman" w:hAnsi="Times New Roman"/>
        </w:rPr>
      </w:pPr>
    </w:p>
    <w:p w:rsidR="000341B0" w:rsidRPr="00C81D24" w:rsidP="000341B0">
      <w:pPr>
        <w:numPr>
          <w:numId w:val="7"/>
        </w:numPr>
        <w:tabs>
          <w:tab w:val="num" w:pos="360"/>
          <w:tab w:val="clear" w:pos="1080"/>
        </w:tabs>
        <w:bidi w:val="0"/>
        <w:ind w:hanging="1080"/>
        <w:jc w:val="both"/>
        <w:rPr>
          <w:rFonts w:ascii="Times New Roman" w:hAnsi="Times New Roman"/>
        </w:rPr>
      </w:pPr>
      <w:r w:rsidRPr="00C81D24">
        <w:rPr>
          <w:rFonts w:ascii="Times New Roman" w:hAnsi="Times New Roman"/>
        </w:rPr>
        <w:t xml:space="preserve">V § 1 ods. 1 písmeno a) znie: </w:t>
      </w:r>
    </w:p>
    <w:p w:rsidR="000341B0" w:rsidRPr="00C81D24" w:rsidP="000341B0">
      <w:pPr>
        <w:bidi w:val="0"/>
        <w:ind w:left="360"/>
        <w:rPr>
          <w:rFonts w:ascii="Times New Roman" w:hAnsi="Times New Roman"/>
        </w:rPr>
      </w:pPr>
    </w:p>
    <w:p w:rsidR="000341B0" w:rsidRPr="00C81D24" w:rsidP="000341B0">
      <w:pPr>
        <w:bidi w:val="0"/>
        <w:ind w:left="360"/>
        <w:rPr>
          <w:rFonts w:ascii="Times New Roman" w:hAnsi="Times New Roman"/>
        </w:rPr>
      </w:pPr>
      <w:r w:rsidRPr="00C81D24">
        <w:rPr>
          <w:rFonts w:ascii="Times New Roman" w:hAnsi="Times New Roman"/>
        </w:rPr>
        <w:t>„ a) práva a povinnosti povinných osôb v oblasti vytvárania, prevádzkovania, využívania a rozvoja informačných systémov verejnej správy,“.</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2.  § 2 a 3 vrátane nadpisov znejú:</w:t>
      </w:r>
    </w:p>
    <w:p w:rsidR="000341B0" w:rsidRPr="00C81D24" w:rsidP="000341B0">
      <w:pPr>
        <w:bidi w:val="0"/>
        <w:jc w:val="both"/>
        <w:rPr>
          <w:rFonts w:ascii="Times New Roman" w:hAnsi="Times New Roman"/>
        </w:rPr>
      </w:pPr>
    </w:p>
    <w:p w:rsidR="000341B0" w:rsidRPr="00C81D24" w:rsidP="000341B0">
      <w:pPr>
        <w:bidi w:val="0"/>
        <w:spacing w:before="100" w:beforeAutospacing="1" w:after="100" w:afterAutospacing="1"/>
        <w:jc w:val="center"/>
        <w:outlineLvl w:val="4"/>
        <w:rPr>
          <w:rFonts w:ascii="Times New Roman" w:hAnsi="Times New Roman"/>
        </w:rPr>
      </w:pPr>
      <w:r w:rsidRPr="00C81D24">
        <w:rPr>
          <w:rFonts w:ascii="Times New Roman" w:hAnsi="Times New Roman"/>
        </w:rPr>
        <w:t>„§ 2</w:t>
        <w:br/>
        <w:t>Vymedzenie základných pojmov</w:t>
      </w:r>
    </w:p>
    <w:p w:rsidR="000341B0" w:rsidRPr="00C81D24" w:rsidP="000341B0">
      <w:pPr>
        <w:bidi w:val="0"/>
        <w:spacing w:after="240"/>
        <w:rPr>
          <w:rFonts w:ascii="Times New Roman" w:hAnsi="Times New Roman"/>
        </w:rPr>
      </w:pPr>
      <w:r w:rsidRPr="00C81D24">
        <w:rPr>
          <w:rFonts w:ascii="Times New Roman" w:hAnsi="Times New Roman"/>
        </w:rPr>
        <w:t>Na účely tohto zákona sa rozumie</w:t>
        <w:br/>
        <w:br/>
        <w:t xml:space="preserve">a) informačným systémom funkčný celok zabezpečujúci cieľavedomú a systematickú informačnú činnosť prostredníctvom technických prostriedkov  a programových prostriedkov, ktoré sú súčasťou informačného systému alebo ktoré informačnému systému  poskytuje iný informačný systém, </w:t>
        <w:br/>
        <w:br/>
        <w:t>b) informačným systémom verejnej správy informačný systém v pôsobnosti povinnej osoby ako správcu informačného systému verejnej správy (ďalej len „správca“) podporujúci služby verejnej správy,</w:t>
      </w: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c) informačnou činnosťou získavanie, zhromažďovanie, spracúvanie, sprístupňovanie, poskytovanie, prenos, ukladanie, archivácia a likvidácia údajov,</w:t>
      </w:r>
    </w:p>
    <w:p w:rsidR="000341B0" w:rsidRPr="00C81D24" w:rsidP="000341B0">
      <w:pPr>
        <w:autoSpaceDE w:val="0"/>
        <w:autoSpaceDN w:val="0"/>
        <w:bidi w:val="0"/>
        <w:adjustRightInd w:val="0"/>
        <w:jc w:val="both"/>
        <w:rPr>
          <w:rFonts w:ascii="Times New Roman" w:hAnsi="Times New Roman"/>
        </w:rPr>
      </w:pPr>
    </w:p>
    <w:p w:rsidR="000341B0" w:rsidRPr="00C81D24" w:rsidP="000341B0">
      <w:pPr>
        <w:bidi w:val="0"/>
        <w:spacing w:after="240"/>
        <w:jc w:val="both"/>
        <w:rPr>
          <w:rFonts w:ascii="Times New Roman" w:hAnsi="Times New Roman"/>
        </w:rPr>
      </w:pPr>
      <w:r w:rsidRPr="00C81D24">
        <w:rPr>
          <w:rFonts w:ascii="Times New Roman" w:hAnsi="Times New Roman"/>
        </w:rPr>
        <w:t>d) úsekom verejnej správy vecná oblasť, v ktorej právomoci, práva a povinnosti povinných osôb, ako aj spôsob ich výkonu ustanovujú osobitné predpisy</w:t>
      </w:r>
      <w:r w:rsidRPr="00C81D24">
        <w:rPr>
          <w:rFonts w:ascii="Times New Roman" w:hAnsi="Times New Roman"/>
          <w:vertAlign w:val="superscript"/>
        </w:rPr>
        <w:t>1)</w:t>
      </w:r>
      <w:r w:rsidRPr="00C81D24">
        <w:rPr>
          <w:rFonts w:ascii="Times New Roman" w:hAnsi="Times New Roman"/>
        </w:rPr>
        <w:t>,</w:t>
      </w:r>
    </w:p>
    <w:p w:rsidR="000341B0" w:rsidRPr="00C81D24" w:rsidP="000341B0">
      <w:pPr>
        <w:bidi w:val="0"/>
        <w:spacing w:after="240"/>
        <w:jc w:val="both"/>
        <w:rPr>
          <w:rFonts w:ascii="Times New Roman" w:hAnsi="Times New Roman"/>
        </w:rPr>
      </w:pPr>
      <w:r w:rsidRPr="00C81D24">
        <w:rPr>
          <w:rFonts w:ascii="Times New Roman" w:hAnsi="Times New Roman"/>
        </w:rPr>
        <w:t>e) číselníkom zoznam prípustných hodnôt údajového prvku, z ktorého sa hodnota preberá na základe definovaného kódu; kódom môže byť aj textový reťazec,</w:t>
      </w: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f) základným číselníkom číselník vedený centrálne prostredníctvom informačného systému verejnej správy,</w:t>
      </w: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br/>
        <w:t>g) registrom evidencia údajov, ktorej obsahom sú údaje o objektoch evidencie, najmä o fyzických osobách a právnických osobách, veciach, právach a povinnostiach fyzických osôb, právnických osôb a o súboroch priestorových údajov, vedená prostredníctvom informačného systému verejnej správy,</w:t>
      </w:r>
    </w:p>
    <w:p w:rsidR="000341B0" w:rsidRPr="00C81D24" w:rsidP="000341B0">
      <w:pPr>
        <w:autoSpaceDE w:val="0"/>
        <w:autoSpaceDN w:val="0"/>
        <w:bidi w:val="0"/>
        <w:adjustRightInd w:val="0"/>
        <w:jc w:val="both"/>
        <w:rPr>
          <w:rFonts w:ascii="Times New Roman" w:hAnsi="Times New Roman"/>
        </w:rPr>
      </w:pP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h) referenčným údajom údaj registra, ktorý je vo vzťahu k objektu evidencie vedenému v registri jedinečný a využíva sa v ďalších informačných systémoch verejnej správy,</w:t>
      </w:r>
    </w:p>
    <w:p w:rsidR="000341B0" w:rsidRPr="00C81D24" w:rsidP="000341B0">
      <w:pPr>
        <w:bidi w:val="0"/>
        <w:spacing w:after="240"/>
        <w:jc w:val="both"/>
        <w:rPr>
          <w:rFonts w:ascii="Times New Roman" w:hAnsi="Times New Roman"/>
        </w:rPr>
      </w:pPr>
    </w:p>
    <w:p w:rsidR="000341B0" w:rsidRPr="00C81D24" w:rsidP="000341B0">
      <w:pPr>
        <w:bidi w:val="0"/>
        <w:spacing w:after="240"/>
        <w:jc w:val="both"/>
        <w:rPr>
          <w:rFonts w:ascii="Times New Roman" w:hAnsi="Times New Roman"/>
        </w:rPr>
      </w:pPr>
      <w:r w:rsidRPr="00C81D24">
        <w:rPr>
          <w:rFonts w:ascii="Times New Roman" w:hAnsi="Times New Roman"/>
        </w:rPr>
        <w:t>i) základným registrom centrálne vedený register, ktorý je zdrojom referenčných údajov,</w:t>
      </w:r>
    </w:p>
    <w:p w:rsidR="000341B0" w:rsidRPr="00C81D24" w:rsidP="000341B0">
      <w:pPr>
        <w:bidi w:val="0"/>
        <w:spacing w:after="240"/>
        <w:jc w:val="both"/>
        <w:rPr>
          <w:rFonts w:ascii="Times New Roman" w:hAnsi="Times New Roman"/>
        </w:rPr>
      </w:pPr>
      <w:r w:rsidRPr="00C81D24">
        <w:rPr>
          <w:rFonts w:ascii="Times New Roman" w:hAnsi="Times New Roman"/>
        </w:rPr>
        <w:t>j) ústredným portálom verejnej správy (ďalej len „ústredný portál“) informačný systém verejnej správy na poskytovanie služieb a informácií povinnými osobami prostredníctvom spoločného prístupového miesta, prostredníctvom ktorého sa sprístupňujú spoločné funkcie evidencie, autentifikácie, autorizácie a podpory používateľov, riadenia toku informácií, elektronickej podateľne a elektronických platieb daní a poplatkov,</w:t>
      </w:r>
    </w:p>
    <w:p w:rsidR="000341B0" w:rsidRPr="00C81D24" w:rsidP="000341B0">
      <w:pPr>
        <w:bidi w:val="0"/>
        <w:spacing w:after="240"/>
        <w:jc w:val="both"/>
        <w:rPr>
          <w:rFonts w:ascii="Times New Roman" w:hAnsi="Times New Roman"/>
        </w:rPr>
      </w:pPr>
      <w:r w:rsidRPr="00C81D24">
        <w:rPr>
          <w:rFonts w:ascii="Times New Roman" w:hAnsi="Times New Roman"/>
        </w:rPr>
        <w:t>k) infraštruktúrou technologicko-komunikačné prostredie zabezpečujúce najmä implementáciu a prevádzkovanie informačných systémov verejnej správy, poskytovanie a rozvoj elektronických služieb verejnej správy,</w:t>
      </w:r>
    </w:p>
    <w:p w:rsidR="000341B0" w:rsidRPr="00C81D24" w:rsidP="000341B0">
      <w:pPr>
        <w:bidi w:val="0"/>
        <w:jc w:val="both"/>
        <w:rPr>
          <w:rFonts w:ascii="Times New Roman" w:hAnsi="Times New Roman"/>
        </w:rPr>
      </w:pPr>
      <w:r w:rsidRPr="00C81D24">
        <w:rPr>
          <w:rFonts w:ascii="Times New Roman" w:hAnsi="Times New Roman"/>
        </w:rPr>
        <w:t>l) integrovanou infraštruktúrou koordinovane budovaná a prevádzkovaná infraštruktúra zabezpečujúca prevádzku informačných systémov verejnej správy v centralizovanej architektúre,</w:t>
      </w:r>
    </w:p>
    <w:p w:rsidR="000341B0" w:rsidRPr="00C81D24" w:rsidP="000341B0">
      <w:pPr>
        <w:bidi w:val="0"/>
        <w:rPr>
          <w:rFonts w:ascii="Times New Roman" w:hAnsi="Times New Roman"/>
        </w:rPr>
      </w:pPr>
    </w:p>
    <w:p w:rsidR="000341B0" w:rsidRPr="00C81D24" w:rsidP="000341B0">
      <w:pPr>
        <w:bidi w:val="0"/>
        <w:spacing w:after="240"/>
        <w:jc w:val="both"/>
        <w:rPr>
          <w:rFonts w:ascii="Times New Roman" w:hAnsi="Times New Roman"/>
        </w:rPr>
      </w:pPr>
      <w:r w:rsidRPr="00C81D24">
        <w:rPr>
          <w:rFonts w:ascii="Times New Roman" w:hAnsi="Times New Roman"/>
        </w:rPr>
        <w:t>m) technologickou infraštruktúrou sústava vzájomne prepojených technických prostriedkov a programových prostriedkov umožňujúcich implementáciu a prevádzku informačných systémov verejnej správy,</w:t>
      </w:r>
    </w:p>
    <w:p w:rsidR="000341B0" w:rsidRPr="00C81D24" w:rsidP="000341B0">
      <w:pPr>
        <w:bidi w:val="0"/>
        <w:spacing w:after="240"/>
        <w:jc w:val="both"/>
        <w:rPr>
          <w:rFonts w:ascii="Times New Roman" w:hAnsi="Times New Roman"/>
        </w:rPr>
      </w:pPr>
      <w:r w:rsidRPr="00C81D24">
        <w:rPr>
          <w:rFonts w:ascii="Times New Roman" w:hAnsi="Times New Roman"/>
        </w:rPr>
        <w:t>n) komunikačnou infraštruktúrou káblové, bezdrôtové, optické a iné prepojenia, pasívne prepojovacie prvky a aktívne prepojovacie prvky a súvisiace programové vybavenie, ktoré tvoria vyhradenú neverejnú sieť určenú na vzájomnú bezpečnú komunikáciu povinných osôb a na sprostredkovanie ich externej komunikácie s inými fyzickými a právnickými osobami,</w:t>
      </w:r>
    </w:p>
    <w:p w:rsidR="000341B0" w:rsidRPr="00C81D24" w:rsidP="000341B0">
      <w:pPr>
        <w:bidi w:val="0"/>
        <w:jc w:val="both"/>
        <w:rPr>
          <w:rFonts w:ascii="Times New Roman" w:hAnsi="Times New Roman"/>
        </w:rPr>
      </w:pPr>
      <w:r w:rsidRPr="00C81D24">
        <w:rPr>
          <w:rFonts w:ascii="Times New Roman" w:hAnsi="Times New Roman"/>
        </w:rPr>
        <w:t>o) metainformačným systémom verejnej správy informačný systém verejnej správy, prostredníctvom ktorého sa zhromažďujú a sprístupňujú informácie, ktoré bližšie špecifikujú určené kvalitatívne a kvantitatívne charakteristiky stanovených údajov a ktorý umožňuje najmä ich vyhľadávanie, katalogizáciu a využívanie,</w:t>
      </w:r>
    </w:p>
    <w:p w:rsidR="000341B0" w:rsidRPr="00C81D24" w:rsidP="000341B0">
      <w:pPr>
        <w:bidi w:val="0"/>
        <w:jc w:val="both"/>
        <w:rPr>
          <w:rFonts w:ascii="Times New Roman" w:hAnsi="Times New Roman"/>
        </w:rPr>
      </w:pPr>
    </w:p>
    <w:p w:rsidR="000341B0" w:rsidRPr="00C81D24" w:rsidP="000341B0">
      <w:pPr>
        <w:bidi w:val="0"/>
        <w:spacing w:after="240"/>
        <w:rPr>
          <w:rFonts w:ascii="Times New Roman" w:hAnsi="Times New Roman"/>
        </w:rPr>
      </w:pPr>
      <w:r w:rsidRPr="00C81D24">
        <w:rPr>
          <w:rFonts w:ascii="Times New Roman" w:hAnsi="Times New Roman"/>
        </w:rPr>
        <w:t>p) centrálnym metainformačným systémom verejnej správy informačný systém verejnej správy, ktorého obsahom sú najmä technologické, administratívne a organizačné údaje o prevádzkovaných informačných systémoch verejnej správy,</w:t>
      </w:r>
    </w:p>
    <w:p w:rsidR="000341B0" w:rsidRPr="00C81D24" w:rsidP="000341B0">
      <w:pPr>
        <w:bidi w:val="0"/>
        <w:spacing w:after="240"/>
        <w:jc w:val="both"/>
        <w:rPr>
          <w:rFonts w:ascii="Times New Roman" w:hAnsi="Times New Roman"/>
        </w:rPr>
      </w:pPr>
      <w:r w:rsidRPr="00C81D24">
        <w:rPr>
          <w:rFonts w:ascii="Times New Roman" w:hAnsi="Times New Roman"/>
        </w:rPr>
        <w:t>r) nadrezortným informačným systémom verejnej správy informačný systém verejnej správy, ktorý hierarchicky integruje spoločné časti  jednotlivých informačných systémov verejnej správy, ktoré sú v pôsobnosti iných povinných osôb ako správcu, do hierarchicky vyššieho informačného systému verejnej správy v pôsobnosti jedného správcu,</w:t>
      </w:r>
    </w:p>
    <w:p w:rsidR="000341B0" w:rsidRPr="00C81D24" w:rsidP="000341B0">
      <w:pPr>
        <w:bidi w:val="0"/>
        <w:jc w:val="both"/>
        <w:rPr>
          <w:rFonts w:ascii="Times New Roman" w:hAnsi="Times New Roman"/>
        </w:rPr>
      </w:pPr>
      <w:r w:rsidRPr="00C81D24">
        <w:rPr>
          <w:rFonts w:ascii="Times New Roman" w:hAnsi="Times New Roman"/>
        </w:rPr>
        <w:t>s) integrovaným obslužným miestom prístupový komponent a technologické rozhranie informačného systému verejnej správy, ktoré slúži ako kontaktné miesto asistovanej komunikácie fyzickej osoby a právnickej osoby s povinnou osobou pri poskytovaní elektronických služieb verejnej správy,</w:t>
      </w:r>
    </w:p>
    <w:p w:rsidR="000341B0" w:rsidRPr="00C81D24" w:rsidP="000341B0">
      <w:pPr>
        <w:bidi w:val="0"/>
        <w:spacing w:after="240"/>
        <w:jc w:val="both"/>
        <w:rPr>
          <w:rFonts w:ascii="Times New Roman" w:hAnsi="Times New Roman"/>
        </w:rPr>
      </w:pPr>
    </w:p>
    <w:p w:rsidR="000341B0" w:rsidRPr="00C81D24" w:rsidP="000341B0">
      <w:pPr>
        <w:bidi w:val="0"/>
        <w:spacing w:after="240"/>
        <w:jc w:val="both"/>
        <w:rPr>
          <w:rFonts w:ascii="Times New Roman" w:hAnsi="Times New Roman"/>
        </w:rPr>
      </w:pPr>
      <w:r w:rsidRPr="00C81D24">
        <w:rPr>
          <w:rFonts w:ascii="Times New Roman" w:hAnsi="Times New Roman"/>
        </w:rPr>
        <w:t xml:space="preserve">t) spoločnými modulmi opakovateľne a spoločne využívané časti architektúry informačných systémov verejnej správy pri elektronickej forme výkonu verejnej správy, </w:t>
      </w:r>
    </w:p>
    <w:p w:rsidR="000341B0" w:rsidRPr="00C81D24" w:rsidP="000341B0">
      <w:pPr>
        <w:bidi w:val="0"/>
        <w:spacing w:after="240"/>
        <w:jc w:val="both"/>
        <w:rPr>
          <w:rFonts w:ascii="Times New Roman" w:hAnsi="Times New Roman"/>
        </w:rPr>
      </w:pPr>
      <w:r w:rsidRPr="00C81D24">
        <w:rPr>
          <w:rFonts w:ascii="Times New Roman" w:hAnsi="Times New Roman"/>
        </w:rPr>
        <w:t>u) neverejnou časťou informačného systému verejnej správy časť informačného systému verejnej správy prístupná iba pre povinné osoby na základe autorizovaného prístupu v súlade s ich právomocami, právami a povinnosťami, ktoré sú ustanovené osobitnými predpismi,</w:t>
      </w:r>
    </w:p>
    <w:p w:rsidR="000341B0" w:rsidRPr="00C81D24" w:rsidP="000341B0">
      <w:pPr>
        <w:bidi w:val="0"/>
        <w:spacing w:after="240"/>
        <w:jc w:val="both"/>
        <w:rPr>
          <w:rFonts w:ascii="Times New Roman" w:hAnsi="Times New Roman"/>
        </w:rPr>
      </w:pPr>
      <w:r w:rsidRPr="00C81D24">
        <w:rPr>
          <w:rFonts w:ascii="Times New Roman" w:hAnsi="Times New Roman"/>
        </w:rPr>
        <w:t>v) službami verejnej správy výkon právomocí, práv a povinností povinných osôb, ktorých rozsah a spôsob výkonu ustanovujú osobitné predpisy</w:t>
      </w:r>
      <w:r w:rsidRPr="00C81D24">
        <w:rPr>
          <w:rFonts w:ascii="Times New Roman" w:hAnsi="Times New Roman"/>
          <w:vertAlign w:val="superscript"/>
        </w:rPr>
        <w:t>1)</w:t>
      </w:r>
      <w:r w:rsidRPr="00C81D24">
        <w:rPr>
          <w:rFonts w:ascii="Times New Roman" w:hAnsi="Times New Roman"/>
        </w:rPr>
        <w:t>,</w:t>
      </w:r>
    </w:p>
    <w:p w:rsidR="000341B0" w:rsidRPr="00C81D24" w:rsidP="000341B0">
      <w:pPr>
        <w:bidi w:val="0"/>
        <w:spacing w:after="120"/>
        <w:jc w:val="both"/>
        <w:rPr>
          <w:rFonts w:ascii="Times New Roman" w:hAnsi="Times New Roman"/>
        </w:rPr>
      </w:pPr>
      <w:r w:rsidRPr="00C81D24">
        <w:rPr>
          <w:rFonts w:ascii="Times New Roman" w:hAnsi="Times New Roman"/>
        </w:rPr>
        <w:t xml:space="preserve">w) elektronickou službou verejnej správy elektronická forma komunikácie s povinnými osobami pri vybavovaní podaní, oznámení, prístupe k informáciám a ich poskytovaní, alebo účasti verejnosti na správe verejných vecí, </w:t>
      </w: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x) Národnou koncepciou informatizácie verejnej správy dokument definujúci najmä organizačné, technické a technologické nástroje a architektúru informačných systémov verejnej správy na celoštátnej úrovni,</w:t>
      </w:r>
    </w:p>
    <w:p w:rsidR="000341B0" w:rsidRPr="00C81D24" w:rsidP="000341B0">
      <w:pPr>
        <w:autoSpaceDE w:val="0"/>
        <w:autoSpaceDN w:val="0"/>
        <w:bidi w:val="0"/>
        <w:adjustRightInd w:val="0"/>
        <w:rPr>
          <w:rFonts w:ascii="Times New Roman" w:hAnsi="Times New Roman"/>
        </w:rPr>
      </w:pP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 xml:space="preserve">y) Govnetom vládna dátová sieť orgánov verejnej správy predstavujúca časť integrovanej infraštruktúry, </w:t>
      </w:r>
    </w:p>
    <w:p w:rsidR="000341B0" w:rsidRPr="00C81D24" w:rsidP="000341B0">
      <w:pPr>
        <w:autoSpaceDE w:val="0"/>
        <w:autoSpaceDN w:val="0"/>
        <w:bidi w:val="0"/>
        <w:adjustRightInd w:val="0"/>
        <w:rPr>
          <w:rFonts w:ascii="Times New Roman" w:hAnsi="Times New Roman"/>
        </w:rPr>
      </w:pP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z) webovou stránkou verejne on-line dostupné miesto na internete sprístupňované prostredníctvom webového prehliadača a využívajúce protokol HTTP alebo HTTPs; webová stránka tvorí jednu vizuálnu obrazovku webového sídla, a to aj ak je zložená z viacerých rámov,</w:t>
      </w:r>
    </w:p>
    <w:p w:rsidR="000341B0" w:rsidRPr="00C81D24" w:rsidP="000341B0">
      <w:pPr>
        <w:autoSpaceDE w:val="0"/>
        <w:autoSpaceDN w:val="0"/>
        <w:bidi w:val="0"/>
        <w:adjustRightInd w:val="0"/>
        <w:jc w:val="both"/>
        <w:rPr>
          <w:rFonts w:ascii="Times New Roman" w:hAnsi="Times New Roman"/>
        </w:rPr>
      </w:pPr>
    </w:p>
    <w:p w:rsidR="000341B0" w:rsidRPr="00C81D24" w:rsidP="000341B0">
      <w:pPr>
        <w:autoSpaceDE w:val="0"/>
        <w:autoSpaceDN w:val="0"/>
        <w:bidi w:val="0"/>
        <w:adjustRightInd w:val="0"/>
        <w:jc w:val="both"/>
        <w:rPr>
          <w:rFonts w:ascii="Times New Roman" w:hAnsi="Times New Roman"/>
          <w:sz w:val="20"/>
          <w:szCs w:val="20"/>
        </w:rPr>
      </w:pPr>
      <w:r w:rsidRPr="00C81D24">
        <w:rPr>
          <w:rFonts w:ascii="Times New Roman" w:hAnsi="Times New Roman"/>
        </w:rPr>
        <w:t xml:space="preserve">aa) webovým sídlom ucelený súbor webových stránok v správe jednej povinnej osoby, pričom webové sídlo má pridelenú najmenej jednu doménu; webové sídlo je prezentačným komponentom a technologickým rozhraním informačného systému verejnej správy. </w:t>
      </w:r>
    </w:p>
    <w:p w:rsidR="000341B0" w:rsidRPr="00C81D24" w:rsidP="000341B0">
      <w:pPr>
        <w:autoSpaceDE w:val="0"/>
        <w:autoSpaceDN w:val="0"/>
        <w:bidi w:val="0"/>
        <w:adjustRightInd w:val="0"/>
        <w:jc w:val="center"/>
        <w:rPr>
          <w:rFonts w:ascii="Times New Roman" w:hAnsi="Times New Roman"/>
        </w:rPr>
      </w:pPr>
    </w:p>
    <w:p w:rsidR="000341B0" w:rsidRPr="00C81D24" w:rsidP="000341B0">
      <w:pPr>
        <w:autoSpaceDE w:val="0"/>
        <w:autoSpaceDN w:val="0"/>
        <w:bidi w:val="0"/>
        <w:adjustRightInd w:val="0"/>
        <w:jc w:val="center"/>
        <w:rPr>
          <w:rFonts w:ascii="Times New Roman" w:hAnsi="Times New Roman"/>
        </w:rPr>
      </w:pPr>
    </w:p>
    <w:p w:rsidR="000341B0" w:rsidRPr="00C81D24" w:rsidP="000341B0">
      <w:pPr>
        <w:autoSpaceDE w:val="0"/>
        <w:autoSpaceDN w:val="0"/>
        <w:bidi w:val="0"/>
        <w:adjustRightInd w:val="0"/>
        <w:jc w:val="center"/>
        <w:rPr>
          <w:rFonts w:ascii="Times New Roman" w:hAnsi="Times New Roman"/>
        </w:rPr>
      </w:pPr>
      <w:r w:rsidRPr="00C81D24">
        <w:rPr>
          <w:rFonts w:ascii="Times New Roman" w:hAnsi="Times New Roman"/>
        </w:rPr>
        <w:t>§ 3</w:t>
      </w:r>
    </w:p>
    <w:p w:rsidR="000341B0" w:rsidRPr="00C81D24" w:rsidP="000341B0">
      <w:pPr>
        <w:autoSpaceDE w:val="0"/>
        <w:autoSpaceDN w:val="0"/>
        <w:bidi w:val="0"/>
        <w:adjustRightInd w:val="0"/>
        <w:jc w:val="center"/>
        <w:rPr>
          <w:rFonts w:ascii="Times New Roman" w:hAnsi="Times New Roman"/>
        </w:rPr>
      </w:pPr>
      <w:r w:rsidRPr="00C81D24">
        <w:rPr>
          <w:rFonts w:ascii="Times New Roman" w:hAnsi="Times New Roman"/>
        </w:rPr>
        <w:t>Povinné osoby</w:t>
      </w:r>
    </w:p>
    <w:p w:rsidR="000341B0" w:rsidRPr="00C81D24" w:rsidP="000341B0">
      <w:pPr>
        <w:autoSpaceDE w:val="0"/>
        <w:autoSpaceDN w:val="0"/>
        <w:bidi w:val="0"/>
        <w:adjustRightInd w:val="0"/>
        <w:jc w:val="both"/>
        <w:rPr>
          <w:rFonts w:ascii="Times New Roman" w:hAnsi="Times New Roman"/>
        </w:rPr>
      </w:pPr>
    </w:p>
    <w:p w:rsidR="000341B0" w:rsidRPr="00C81D24" w:rsidP="000341B0">
      <w:pPr>
        <w:autoSpaceDE w:val="0"/>
        <w:autoSpaceDN w:val="0"/>
        <w:bidi w:val="0"/>
        <w:adjustRightInd w:val="0"/>
        <w:jc w:val="both"/>
        <w:rPr>
          <w:rFonts w:ascii="Times New Roman" w:hAnsi="Times New Roman"/>
        </w:rPr>
      </w:pP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(1) Za vytváranie, správu a rozvoj informačného systému verejnej správy zodpovedá povinná osoba, ktorá je správcom, zabezpečujúca výkon verejnej správy na určenom úseku verejnej správy podľa osobitného predpisu</w:t>
      </w:r>
      <w:r w:rsidRPr="00C81D24">
        <w:rPr>
          <w:rFonts w:ascii="Times New Roman" w:hAnsi="Times New Roman"/>
          <w:vertAlign w:val="superscript"/>
        </w:rPr>
        <w:t>1)</w:t>
      </w:r>
      <w:r w:rsidRPr="00C81D24">
        <w:rPr>
          <w:rFonts w:ascii="Times New Roman" w:hAnsi="Times New Roman"/>
        </w:rPr>
        <w:t xml:space="preserve">.  </w:t>
      </w:r>
    </w:p>
    <w:p w:rsidR="000341B0" w:rsidRPr="00C81D24" w:rsidP="000341B0">
      <w:pPr>
        <w:autoSpaceDE w:val="0"/>
        <w:autoSpaceDN w:val="0"/>
        <w:bidi w:val="0"/>
        <w:adjustRightInd w:val="0"/>
        <w:jc w:val="both"/>
        <w:rPr>
          <w:rFonts w:ascii="Times New Roman" w:hAnsi="Times New Roman"/>
        </w:rPr>
      </w:pP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(2) Informačnú činnosť vykonáva povinná osoba, ktorá je správcom alebo prevádzkovateľom informačného systému verejnej správy. Prevádzkovateľom informačného systému verejnej správy je povinná osoba alebo fyzická alebo právnická osoba určená správcom, ktorá vykonáva správcom určené informačné činnosti; prevádzkovateľom informačného systému verejnej správy môže byť aj správca.</w:t>
      </w:r>
    </w:p>
    <w:p w:rsidR="000341B0" w:rsidRPr="00C81D24" w:rsidP="000341B0">
      <w:pPr>
        <w:autoSpaceDE w:val="0"/>
        <w:autoSpaceDN w:val="0"/>
        <w:bidi w:val="0"/>
        <w:adjustRightInd w:val="0"/>
        <w:jc w:val="both"/>
        <w:rPr>
          <w:rFonts w:ascii="Times New Roman" w:hAnsi="Times New Roman"/>
        </w:rPr>
      </w:pP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(3) Povinnými osobami na účely tohto zákona sú</w:t>
      </w:r>
    </w:p>
    <w:p w:rsidR="000341B0" w:rsidRPr="00C81D24" w:rsidP="000341B0">
      <w:pPr>
        <w:autoSpaceDE w:val="0"/>
        <w:autoSpaceDN w:val="0"/>
        <w:bidi w:val="0"/>
        <w:adjustRightInd w:val="0"/>
        <w:jc w:val="both"/>
        <w:rPr>
          <w:rFonts w:ascii="Times New Roman" w:hAnsi="Times New Roman"/>
        </w:rPr>
      </w:pP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a) ministerstvá a ostatné ústredné orgány štátnej správy</w:t>
      </w:r>
      <w:r w:rsidRPr="00C81D24">
        <w:rPr>
          <w:rFonts w:ascii="Times New Roman" w:hAnsi="Times New Roman"/>
          <w:vertAlign w:val="superscript"/>
        </w:rPr>
        <w:t>2)</w:t>
      </w:r>
      <w:r w:rsidRPr="00C81D24">
        <w:rPr>
          <w:rFonts w:ascii="Times New Roman" w:hAnsi="Times New Roman"/>
        </w:rPr>
        <w:t>,</w:t>
      </w:r>
    </w:p>
    <w:p w:rsidR="000341B0" w:rsidRPr="00C81D24" w:rsidP="000341B0">
      <w:pPr>
        <w:autoSpaceDE w:val="0"/>
        <w:autoSpaceDN w:val="0"/>
        <w:bidi w:val="0"/>
        <w:adjustRightInd w:val="0"/>
        <w:jc w:val="both"/>
        <w:rPr>
          <w:rFonts w:ascii="Times New Roman" w:hAnsi="Times New Roman"/>
        </w:rPr>
      </w:pP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 xml:space="preserve">b) Generálna prokuratúra Slovenskej republiky, Najvyšší kontrolný úrad Slovenskej republiky, Úrad pre dohľad nad zdravotnou starostlivosťou, Úrad na ochranu osobných údajov Slovenskej republiky, Telekomunikačný úrad Slovenskej republiky, Poštový regulačný úrad, Úrad pre reguláciu sieťových odvetví a iné štátne orgány, </w:t>
      </w:r>
    </w:p>
    <w:p w:rsidR="000341B0" w:rsidRPr="00C81D24" w:rsidP="000341B0">
      <w:pPr>
        <w:autoSpaceDE w:val="0"/>
        <w:autoSpaceDN w:val="0"/>
        <w:bidi w:val="0"/>
        <w:adjustRightInd w:val="0"/>
        <w:jc w:val="both"/>
        <w:rPr>
          <w:rFonts w:ascii="Times New Roman" w:hAnsi="Times New Roman"/>
        </w:rPr>
      </w:pP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c) obce a vyššie územné celky,</w:t>
      </w:r>
    </w:p>
    <w:p w:rsidR="000341B0" w:rsidRPr="00C81D24" w:rsidP="000341B0">
      <w:pPr>
        <w:bidi w:val="0"/>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d) Kancelária Národnej rady Slovenskej republiky, Kancelária prezidenta Slovenskej republiky, Kancelária Ústavného súdu Slovenskej republiky, Kancelária Najvyššieho súdu Slovenskej republiky, Kancelária Súdnej rady Slovenskej republiky, Kancelária verejného ochrancu práv, Ústav pamäti národa, Sociálna poisťovňa, zdravotné poisťovne, Tlačová agentúra Slovenskej republiky, Slovenská televízia, Slovenský rozhlas, Rada pre vysielanie a retransmisiu, </w:t>
      </w:r>
    </w:p>
    <w:p w:rsidR="000341B0" w:rsidRPr="00C81D24" w:rsidP="000341B0">
      <w:pPr>
        <w:bidi w:val="0"/>
        <w:rPr>
          <w:rFonts w:ascii="Times New Roman" w:hAnsi="Times New Roman"/>
        </w:rPr>
      </w:pPr>
    </w:p>
    <w:p w:rsidR="000341B0" w:rsidRPr="00C81D24" w:rsidP="000341B0">
      <w:pPr>
        <w:bidi w:val="0"/>
        <w:rPr>
          <w:rFonts w:ascii="Times New Roman" w:hAnsi="Times New Roman"/>
        </w:rPr>
      </w:pPr>
      <w:r w:rsidRPr="00C81D24">
        <w:rPr>
          <w:rFonts w:ascii="Times New Roman" w:hAnsi="Times New Roman"/>
        </w:rPr>
        <w:t>e) právnické osoby v zriaďovateľskej alebo zakladateľskej pôsobnosti povinných osôb uvedených v písmenách a) až d),</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f) komory regulovaných profesií a komory, na ktoré je prenesený výkon verejnej moci s povinným členstvom</w:t>
      </w:r>
      <w:r w:rsidRPr="00C81D24">
        <w:rPr>
          <w:rFonts w:ascii="Times New Roman" w:hAnsi="Times New Roman"/>
          <w:vertAlign w:val="superscript"/>
        </w:rPr>
        <w:t>2a)</w:t>
      </w:r>
      <w:r w:rsidRPr="00C81D24">
        <w:rPr>
          <w:rFonts w:ascii="Times New Roman" w:hAnsi="Times New Roman"/>
        </w:rPr>
        <w:t xml:space="preserve">, </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g) fyzické osoby a iné právnické osoby, ako sú uvedené v písmene e), na ktoré je prenesený výkon verejnej moci</w:t>
      </w:r>
      <w:r w:rsidRPr="00C81D24">
        <w:rPr>
          <w:rFonts w:ascii="Times New Roman" w:hAnsi="Times New Roman"/>
          <w:vertAlign w:val="superscript"/>
        </w:rPr>
        <w:t>2a)</w:t>
      </w:r>
      <w:r w:rsidRPr="00C81D24">
        <w:rPr>
          <w:rFonts w:ascii="Times New Roman" w:hAnsi="Times New Roman"/>
        </w:rPr>
        <w:t xml:space="preserve">  alebo ktoré plnia úlohy na úseku preneseného výkonu štátnej správy podľa osobitného predpisu</w:t>
      </w:r>
      <w:r w:rsidRPr="00C81D24">
        <w:rPr>
          <w:rFonts w:ascii="Times New Roman" w:hAnsi="Times New Roman"/>
          <w:vertAlign w:val="superscript"/>
        </w:rPr>
        <w:t>2b)</w:t>
      </w:r>
      <w:r w:rsidRPr="00C81D24">
        <w:rPr>
          <w:rFonts w:ascii="Times New Roman" w:hAnsi="Times New Roman"/>
        </w:rPr>
        <w:t>.</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(4) Povinné osoby uvedené v odseku 3, ktoré sú správcami, sú povinné </w:t>
      </w:r>
    </w:p>
    <w:p w:rsidR="000341B0" w:rsidRPr="00C81D24" w:rsidP="000341B0">
      <w:pPr>
        <w:bidi w:val="0"/>
        <w:jc w:val="both"/>
        <w:rPr>
          <w:rFonts w:ascii="Times New Roman" w:hAnsi="Times New Roman"/>
        </w:rPr>
      </w:pPr>
      <w:r w:rsidRPr="00C81D24">
        <w:rPr>
          <w:rFonts w:ascii="Times New Roman" w:hAnsi="Times New Roman"/>
          <w:b/>
          <w:bCs/>
        </w:rPr>
        <w:br/>
      </w:r>
      <w:r w:rsidRPr="00C81D24">
        <w:rPr>
          <w:rFonts w:ascii="Times New Roman" w:hAnsi="Times New Roman"/>
        </w:rPr>
        <w:t>a) vypracovať a aktualizovať koncepciu v súčinnosti s príslušnými povinnými osobami uvedenými v odseku 3 písm. e) a predložiť ju Ministerstvu financií Slovenskej republiky (ďalej len „ministerstvo“) na schválenie podľa § 3a; povinnosť predložiť koncepciu na schválenie ministerstvu sa nevzťahuje na obce</w:t>
      </w:r>
      <w:r w:rsidRPr="00C81D24" w:rsidR="00C46C36">
        <w:rPr>
          <w:rFonts w:ascii="Times New Roman" w:hAnsi="Times New Roman"/>
        </w:rPr>
        <w:t xml:space="preserve"> a na povinné osoby uvedené v odseku 3 písm. e)</w:t>
      </w:r>
      <w:r w:rsidRPr="00C81D24" w:rsidR="00887F71">
        <w:rPr>
          <w:rFonts w:ascii="Times New Roman" w:hAnsi="Times New Roman"/>
        </w:rPr>
        <w:t>,</w:t>
      </w:r>
    </w:p>
    <w:p w:rsidR="000341B0" w:rsidRPr="00C81D24" w:rsidP="000341B0">
      <w:pPr>
        <w:autoSpaceDE w:val="0"/>
        <w:autoSpaceDN w:val="0"/>
        <w:bidi w:val="0"/>
        <w:adjustRightInd w:val="0"/>
        <w:rPr>
          <w:rFonts w:ascii="Times New Roman" w:hAnsi="Times New Roman"/>
        </w:rPr>
      </w:pPr>
    </w:p>
    <w:p w:rsidR="000341B0" w:rsidRPr="00C81D24" w:rsidP="000341B0">
      <w:pPr>
        <w:autoSpaceDE w:val="0"/>
        <w:autoSpaceDN w:val="0"/>
        <w:bidi w:val="0"/>
        <w:adjustRightInd w:val="0"/>
        <w:jc w:val="both"/>
        <w:rPr>
          <w:rFonts w:ascii="Times New Roman" w:hAnsi="Times New Roman"/>
          <w:b/>
          <w:bCs/>
        </w:rPr>
      </w:pPr>
      <w:r w:rsidRPr="00C81D24">
        <w:rPr>
          <w:rFonts w:ascii="Times New Roman" w:hAnsi="Times New Roman"/>
        </w:rPr>
        <w:t>b) zabezpečovať plynulú, bezpečnú a spoľahlivú prevádzku informačných systémov verejnej správy, ktoré sú v ich správe, vrátane organizačného, odborného a technického zabezpečenia,</w:t>
      </w:r>
    </w:p>
    <w:p w:rsidR="000341B0" w:rsidRPr="00C81D24" w:rsidP="000341B0">
      <w:pPr>
        <w:autoSpaceDE w:val="0"/>
        <w:autoSpaceDN w:val="0"/>
        <w:bidi w:val="0"/>
        <w:adjustRightInd w:val="0"/>
        <w:rPr>
          <w:rFonts w:ascii="Times New Roman" w:hAnsi="Times New Roman"/>
        </w:rPr>
      </w:pPr>
      <w:r w:rsidRPr="00C81D24">
        <w:rPr>
          <w:rFonts w:ascii="Times New Roman" w:hAnsi="Times New Roman"/>
        </w:rPr>
        <w:br/>
        <w:t xml:space="preserve">c) zabezpečovať informačný systém verejnej správy proti zneužitiu, </w:t>
        <w:br/>
      </w:r>
    </w:p>
    <w:p w:rsidR="000341B0" w:rsidRPr="00C81D24" w:rsidP="000341B0">
      <w:pPr>
        <w:autoSpaceDE w:val="0"/>
        <w:autoSpaceDN w:val="0"/>
        <w:bidi w:val="0"/>
        <w:adjustRightInd w:val="0"/>
        <w:rPr>
          <w:rFonts w:ascii="Times New Roman" w:hAnsi="Times New Roman"/>
        </w:rPr>
      </w:pPr>
      <w:r w:rsidRPr="00C81D24">
        <w:rPr>
          <w:rFonts w:ascii="Times New Roman" w:hAnsi="Times New Roman"/>
        </w:rPr>
        <w:t>d) sprístupňovať verejnosti údaje z informačných systémov verejnej správy, ak osobitný predpis neustanovuje inak</w:t>
      </w:r>
      <w:r w:rsidRPr="00C81D24">
        <w:rPr>
          <w:rFonts w:ascii="Times New Roman" w:hAnsi="Times New Roman"/>
          <w:vertAlign w:val="superscript"/>
        </w:rPr>
        <w:t>3)</w:t>
      </w:r>
      <w:r w:rsidRPr="00C81D24">
        <w:rPr>
          <w:rFonts w:ascii="Times New Roman" w:hAnsi="Times New Roman"/>
        </w:rPr>
        <w:t>,</w:t>
      </w:r>
      <w:r w:rsidRPr="00C81D24">
        <w:rPr>
          <w:rFonts w:ascii="Times New Roman" w:hAnsi="Times New Roman"/>
          <w:vertAlign w:val="superscript"/>
        </w:rPr>
        <w:t xml:space="preserve"> </w:t>
      </w:r>
    </w:p>
    <w:p w:rsidR="000341B0" w:rsidRPr="00C81D24" w:rsidP="000341B0">
      <w:pPr>
        <w:autoSpaceDE w:val="0"/>
        <w:autoSpaceDN w:val="0"/>
        <w:bidi w:val="0"/>
        <w:adjustRightInd w:val="0"/>
        <w:rPr>
          <w:rFonts w:ascii="Times New Roman" w:hAnsi="Times New Roman"/>
        </w:rPr>
      </w:pP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e) sprístupňovať alebo na požiadanie poskytnúť bezplatne iným povinným osobám údaje z informačných systémov verejnej správy potrebné na ich činnosť, ak osobitný predpis</w:t>
      </w:r>
      <w:r w:rsidRPr="00C81D24">
        <w:rPr>
          <w:rFonts w:ascii="Times New Roman" w:hAnsi="Times New Roman"/>
          <w:vertAlign w:val="superscript"/>
        </w:rPr>
        <w:t>3)</w:t>
      </w:r>
      <w:r w:rsidRPr="00C81D24">
        <w:rPr>
          <w:rFonts w:ascii="Times New Roman" w:hAnsi="Times New Roman"/>
        </w:rPr>
        <w:t xml:space="preserve"> neustanovuje inak,</w:t>
      </w:r>
    </w:p>
    <w:p w:rsidR="000341B0" w:rsidRPr="00C81D24" w:rsidP="000341B0">
      <w:pPr>
        <w:autoSpaceDE w:val="0"/>
        <w:autoSpaceDN w:val="0"/>
        <w:bidi w:val="0"/>
        <w:adjustRightInd w:val="0"/>
        <w:rPr>
          <w:rFonts w:ascii="Times New Roman" w:hAnsi="Times New Roman"/>
        </w:rPr>
      </w:pPr>
    </w:p>
    <w:p w:rsidR="000341B0" w:rsidRPr="00C81D24" w:rsidP="000341B0">
      <w:pPr>
        <w:bidi w:val="0"/>
        <w:spacing w:after="240"/>
        <w:jc w:val="both"/>
        <w:rPr>
          <w:rFonts w:ascii="Times New Roman" w:hAnsi="Times New Roman"/>
        </w:rPr>
      </w:pPr>
      <w:r w:rsidRPr="00C81D24">
        <w:rPr>
          <w:rFonts w:ascii="Times New Roman" w:hAnsi="Times New Roman"/>
        </w:rPr>
        <w:t xml:space="preserve">f) prostredníctvom centrálneho metainformačného systému verejnej správy bezodkladne sprístupňovať informácie o informačných systémoch verejnej správy, ktoré prevádzkujú a o poskytovaných elektronických službách verejnej správy, </w:t>
        <w:br/>
        <w:br/>
        <w:t xml:space="preserve">g) prednostne používať integrovanú infraštruktúru určenú na prevádzku  informačných systémov verejnej správy, ak to technické možnosti umožňujú, </w:t>
      </w:r>
    </w:p>
    <w:p w:rsidR="000341B0" w:rsidRPr="00C81D24" w:rsidP="000341B0">
      <w:pPr>
        <w:bidi w:val="0"/>
        <w:jc w:val="both"/>
        <w:rPr>
          <w:rFonts w:ascii="Times New Roman" w:hAnsi="Times New Roman"/>
          <w:b/>
          <w:bCs/>
        </w:rPr>
      </w:pPr>
      <w:r w:rsidRPr="00C81D24">
        <w:rPr>
          <w:rFonts w:ascii="Times New Roman" w:hAnsi="Times New Roman"/>
        </w:rPr>
        <w:t>h) poskytovať súčinnosť ministerstvu pri výkone jeho právomocí ustanovených týmto zákonom,</w:t>
      </w:r>
      <w:r w:rsidRPr="00C81D24">
        <w:rPr>
          <w:rFonts w:ascii="Times New Roman" w:hAnsi="Times New Roman"/>
          <w:b/>
          <w:bCs/>
        </w:rPr>
        <w:br/>
      </w:r>
    </w:p>
    <w:p w:rsidR="000341B0" w:rsidRPr="00C81D24" w:rsidP="000341B0">
      <w:pPr>
        <w:bidi w:val="0"/>
        <w:jc w:val="both"/>
        <w:rPr>
          <w:rFonts w:ascii="Times New Roman" w:hAnsi="Times New Roman"/>
        </w:rPr>
      </w:pPr>
      <w:r w:rsidRPr="00C81D24">
        <w:rPr>
          <w:rFonts w:ascii="Times New Roman" w:hAnsi="Times New Roman"/>
        </w:rPr>
        <w:t>i) zabezpečovať, aby bol informačný systém verejnej správy v súlade so štandardami informačných systémov verejnej správy (ďalej len „štandardy“),</w:t>
      </w:r>
    </w:p>
    <w:p w:rsidR="000341B0" w:rsidRPr="00C81D24" w:rsidP="000341B0">
      <w:pPr>
        <w:bidi w:val="0"/>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j) spravovať príslušné základné registre a zabezpečiť ich zverejnenie podľa osobitných predpisov</w:t>
      </w:r>
      <w:r w:rsidRPr="00C81D24">
        <w:rPr>
          <w:rFonts w:ascii="Times New Roman" w:hAnsi="Times New Roman"/>
          <w:vertAlign w:val="superscript"/>
        </w:rPr>
        <w:t>4)</w:t>
      </w:r>
      <w:r w:rsidRPr="00C81D24" w:rsidR="00A61AEB">
        <w:rPr>
          <w:rFonts w:ascii="Times New Roman" w:hAnsi="Times New Roman"/>
        </w:rPr>
        <w:t>,</w:t>
      </w:r>
    </w:p>
    <w:p w:rsidR="000341B0" w:rsidRPr="00C81D24" w:rsidP="000341B0">
      <w:pPr>
        <w:bidi w:val="0"/>
        <w:rPr>
          <w:rFonts w:ascii="Times New Roman" w:hAnsi="Times New Roman"/>
        </w:rPr>
      </w:pPr>
    </w:p>
    <w:p w:rsidR="00A61AEB" w:rsidRPr="00C81D24" w:rsidP="00527230">
      <w:pPr>
        <w:bidi w:val="0"/>
        <w:jc w:val="both"/>
        <w:rPr>
          <w:rFonts w:ascii="Times New Roman" w:hAnsi="Times New Roman"/>
        </w:rPr>
      </w:pPr>
      <w:r w:rsidRPr="00C81D24">
        <w:rPr>
          <w:rFonts w:ascii="Times New Roman" w:hAnsi="Times New Roman"/>
        </w:rPr>
        <w:t xml:space="preserve">k) poskytovať </w:t>
      </w:r>
      <w:r w:rsidR="008F11F8">
        <w:rPr>
          <w:rFonts w:ascii="Times New Roman" w:hAnsi="Times New Roman"/>
        </w:rPr>
        <w:t xml:space="preserve">ministerstvu a </w:t>
      </w:r>
      <w:r w:rsidRPr="00C81D24">
        <w:rPr>
          <w:rFonts w:ascii="Times New Roman" w:hAnsi="Times New Roman"/>
        </w:rPr>
        <w:t xml:space="preserve">Úradu vlády Slovenskej republiky </w:t>
      </w:r>
      <w:r w:rsidR="008F11F8">
        <w:rPr>
          <w:rFonts w:ascii="Times New Roman" w:hAnsi="Times New Roman"/>
        </w:rPr>
        <w:t>prostredníctvom elektronickej služby verejnej správy vybrané údaje o informačných systémoch verejnej správy na účely štatistického zisťovania</w:t>
      </w:r>
      <w:r w:rsidRPr="00C81D24">
        <w:rPr>
          <w:rFonts w:ascii="Times New Roman" w:hAnsi="Times New Roman"/>
        </w:rPr>
        <w:t>.</w:t>
      </w:r>
    </w:p>
    <w:p w:rsidR="000341B0" w:rsidRPr="00C81D24" w:rsidP="000341B0">
      <w:pPr>
        <w:bidi w:val="0"/>
        <w:rPr>
          <w:rFonts w:ascii="Times New Roman" w:hAnsi="Times New Roman"/>
        </w:rPr>
      </w:pP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(5) Povinné osoby uvedené v odseku 3, ktoré sú správcami, sú oprávnené poveriť fyzickú osobu alebo právnickú osobu prevádzkovaním informačného systému verejnej správy; tým nie sú dotknuté povinnosti správcu.</w:t>
      </w:r>
    </w:p>
    <w:p w:rsidR="000341B0" w:rsidRPr="00C81D24" w:rsidP="000341B0">
      <w:pPr>
        <w:bidi w:val="0"/>
        <w:rPr>
          <w:rFonts w:ascii="Times New Roman" w:hAnsi="Times New Roman"/>
        </w:rPr>
      </w:pPr>
    </w:p>
    <w:p w:rsidR="000341B0" w:rsidRPr="00C81D24" w:rsidP="000341B0">
      <w:pPr>
        <w:bidi w:val="0"/>
        <w:rPr>
          <w:rFonts w:ascii="Times New Roman" w:hAnsi="Times New Roman"/>
        </w:rPr>
      </w:pPr>
    </w:p>
    <w:p w:rsidR="000341B0" w:rsidRPr="00C81D24" w:rsidP="000341B0">
      <w:pPr>
        <w:bidi w:val="0"/>
        <w:spacing w:after="240"/>
        <w:rPr>
          <w:rFonts w:ascii="Times New Roman" w:hAnsi="Times New Roman"/>
        </w:rPr>
      </w:pPr>
      <w:r w:rsidRPr="00C81D24">
        <w:rPr>
          <w:rFonts w:ascii="Times New Roman" w:hAnsi="Times New Roman"/>
        </w:rPr>
        <w:t>(6) Povinné osoby sú ďalej povinné</w:t>
      </w:r>
    </w:p>
    <w:p w:rsidR="000341B0" w:rsidRPr="00C81D24" w:rsidP="000341B0">
      <w:pPr>
        <w:bidi w:val="0"/>
        <w:spacing w:after="240"/>
        <w:jc w:val="both"/>
        <w:rPr>
          <w:rFonts w:ascii="Times New Roman" w:hAnsi="Times New Roman"/>
          <w:b/>
          <w:bCs/>
        </w:rPr>
      </w:pPr>
      <w:r w:rsidRPr="00C81D24">
        <w:rPr>
          <w:rFonts w:ascii="Times New Roman" w:hAnsi="Times New Roman"/>
        </w:rPr>
        <w:t>a) spolupracovať s príslušnými správcami pri tvorbe koncepcií a v ich súčinnosti zabezpečovať uskutočňovanie koncepcií vrátane organizačného, odborného a technického zabezpečenia,</w:t>
      </w:r>
    </w:p>
    <w:p w:rsidR="000341B0" w:rsidRPr="00C81D24" w:rsidP="000341B0">
      <w:pPr>
        <w:bidi w:val="0"/>
        <w:spacing w:after="240"/>
        <w:jc w:val="both"/>
        <w:rPr>
          <w:rFonts w:ascii="Times New Roman" w:hAnsi="Times New Roman"/>
        </w:rPr>
      </w:pPr>
      <w:r w:rsidRPr="00C81D24">
        <w:rPr>
          <w:rFonts w:ascii="Times New Roman" w:hAnsi="Times New Roman"/>
        </w:rPr>
        <w:t>b) administratívne spravovať príslušné číselníky a zabezpečiť ich zverejnenie podľa osobitných predpisov</w:t>
      </w:r>
      <w:r w:rsidRPr="00C81D24">
        <w:rPr>
          <w:rFonts w:ascii="Times New Roman" w:hAnsi="Times New Roman"/>
          <w:vertAlign w:val="superscript"/>
        </w:rPr>
        <w:t>4)</w:t>
      </w:r>
      <w:r w:rsidRPr="00C81D24">
        <w:rPr>
          <w:rFonts w:ascii="Times New Roman" w:hAnsi="Times New Roman"/>
        </w:rPr>
        <w:t>,</w:t>
      </w:r>
    </w:p>
    <w:p w:rsidR="000341B0" w:rsidRPr="00C81D24" w:rsidP="000341B0">
      <w:pPr>
        <w:bidi w:val="0"/>
        <w:spacing w:after="240"/>
        <w:jc w:val="both"/>
        <w:rPr>
          <w:rFonts w:ascii="Times New Roman" w:hAnsi="Times New Roman"/>
        </w:rPr>
      </w:pPr>
      <w:r w:rsidRPr="00C81D24">
        <w:rPr>
          <w:rFonts w:ascii="Times New Roman" w:hAnsi="Times New Roman"/>
        </w:rPr>
        <w:t>c) bezodkladne nahlasovať ministerstvu zmeny úsekov verejnej správy</w:t>
      </w:r>
      <w:r w:rsidRPr="00C81D24">
        <w:rPr>
          <w:rFonts w:ascii="Times New Roman" w:hAnsi="Times New Roman"/>
        </w:rPr>
        <w:t xml:space="preserve"> </w:t>
      </w:r>
      <w:r w:rsidRPr="00C81D24">
        <w:rPr>
          <w:rFonts w:ascii="Times New Roman" w:hAnsi="Times New Roman"/>
        </w:rPr>
        <w:t xml:space="preserve">a agend verejnej správy základného číselníka úsekov verejnej správy a agend verejnej správy, a spôsob akým bola táto zmena na základe ich právomoci uskutočnená, </w:t>
      </w:r>
    </w:p>
    <w:p w:rsidR="000341B0" w:rsidRPr="00C81D24" w:rsidP="000341B0">
      <w:pPr>
        <w:pStyle w:val="NormalWeb"/>
        <w:bidi w:val="0"/>
        <w:jc w:val="both"/>
        <w:rPr>
          <w:rFonts w:ascii="Times New Roman" w:hAnsi="Times New Roman" w:cs="Times New Roman"/>
          <w:sz w:val="20"/>
          <w:szCs w:val="20"/>
          <w:lang w:val="sk-SK"/>
        </w:rPr>
      </w:pPr>
      <w:r w:rsidRPr="00C81D24">
        <w:rPr>
          <w:rFonts w:ascii="Times New Roman" w:hAnsi="Times New Roman" w:cs="Times New Roman"/>
          <w:lang w:val="sk-SK"/>
        </w:rPr>
        <w:t xml:space="preserve">d) zabezpečovať informáciu alebo údaj, ktorý fyzická osoba alebo právnická osoba musí doložiť ku konaniu pred orgánom verejnej správy alebo orgánom verejnej moci, z informačného systému verejnej správy vo svojej správe, alebo prostredníctvom správcu iného informačného systému verejnej správy, ak je takáto informácia alebo údaj dostupný v rámci informačných systémov verejnej správy.“. </w:t>
      </w:r>
    </w:p>
    <w:p w:rsidR="000341B0" w:rsidRPr="00C81D24" w:rsidP="000341B0">
      <w:pPr>
        <w:bidi w:val="0"/>
        <w:jc w:val="both"/>
        <w:rPr>
          <w:rFonts w:ascii="Times New Roman" w:hAnsi="Times New Roman"/>
        </w:rPr>
      </w:pPr>
      <w:r w:rsidRPr="00C81D24">
        <w:rPr>
          <w:rFonts w:ascii="Times New Roman" w:hAnsi="Times New Roman"/>
        </w:rPr>
        <w:t>Poznámky pod čiarou k odkazom 1, 2 až 2b, 3 a 4 znejú:</w:t>
      </w:r>
    </w:p>
    <w:p w:rsidR="000341B0" w:rsidRPr="00C81D24" w:rsidP="000341B0">
      <w:pPr>
        <w:bidi w:val="0"/>
        <w:jc w:val="both"/>
        <w:rPr>
          <w:rFonts w:ascii="Times New Roman" w:hAnsi="Times New Roman"/>
        </w:rPr>
      </w:pPr>
      <w:r w:rsidRPr="00C81D24">
        <w:rPr>
          <w:rFonts w:ascii="Times New Roman" w:hAnsi="Times New Roman"/>
        </w:rPr>
        <w:t>„1) Napríklad zákon Slovenskej národnej rady č. 369/1990 Zb. o obecnom zriadení v znení neskorších predpisov, zákon č. 302/2001 Z. z. o samospráve vyšších územných celkov (zákon o samosprávnych krajoch) v znení neskorších predpisov, zákon č. 507/2001 Z. z. o poštových službách v znení neskorších predpisov, zákon č. 610/2003 Z. z. o elektronických komunikáciách v znení neskorších predpisov.</w:t>
      </w:r>
    </w:p>
    <w:p w:rsidR="000341B0" w:rsidRPr="00C81D24" w:rsidP="000341B0">
      <w:pPr>
        <w:bidi w:val="0"/>
        <w:jc w:val="both"/>
        <w:rPr>
          <w:rFonts w:ascii="Times New Roman" w:hAnsi="Times New Roman"/>
        </w:rPr>
      </w:pPr>
      <w:r w:rsidRPr="00C81D24">
        <w:rPr>
          <w:rFonts w:ascii="Times New Roman" w:hAnsi="Times New Roman"/>
        </w:rPr>
        <w:t xml:space="preserve">2) § 3 a § 21 zákona č. 575/2001 Z. z. o </w:t>
      </w:r>
      <w:r w:rsidRPr="00C81D24">
        <w:rPr>
          <w:rFonts w:ascii="Times New Roman" w:hAnsi="Times New Roman"/>
          <w:bCs/>
        </w:rPr>
        <w:t>organizácii činnosti vlády a organizácii ústrednej štátnej správy v znení neskorších predpisov</w:t>
      </w:r>
      <w:r w:rsidRPr="00C81D24">
        <w:rPr>
          <w:rFonts w:ascii="Times New Roman" w:hAnsi="Times New Roman"/>
        </w:rPr>
        <w:t>.</w:t>
      </w:r>
    </w:p>
    <w:p w:rsidR="000341B0" w:rsidRPr="00C81D24" w:rsidP="000341B0">
      <w:pPr>
        <w:bidi w:val="0"/>
        <w:jc w:val="both"/>
        <w:rPr>
          <w:rFonts w:ascii="Times New Roman" w:hAnsi="Times New Roman"/>
        </w:rPr>
      </w:pPr>
      <w:r w:rsidRPr="00C81D24">
        <w:rPr>
          <w:rFonts w:ascii="Times New Roman" w:hAnsi="Times New Roman"/>
        </w:rPr>
        <w:t>2a)</w:t>
      </w:r>
      <w:r w:rsidRPr="00B826FC">
        <w:rPr>
          <w:rFonts w:ascii="Arial" w:hAnsi="Arial" w:cs="Arial"/>
        </w:rPr>
        <w:t xml:space="preserve"> </w:t>
      </w:r>
      <w:r w:rsidRPr="00C81D24" w:rsidR="00B826FC">
        <w:rPr>
          <w:rFonts w:ascii="Times New Roman" w:hAnsi="Times New Roman"/>
        </w:rPr>
        <w:t xml:space="preserve">Zákon </w:t>
      </w:r>
      <w:r w:rsidRPr="00C81D24">
        <w:rPr>
          <w:rStyle w:val="Strong"/>
          <w:rFonts w:ascii="Times New Roman" w:hAnsi="Times New Roman"/>
          <w:b w:val="0"/>
        </w:rPr>
        <w:t>Slovenskej národnej rady č. 323/1992 Zb. o notároch a notárskej činnosti (Notársky poriadok)</w:t>
      </w:r>
      <w:r w:rsidRPr="00C81D24">
        <w:rPr>
          <w:rStyle w:val="Strong"/>
          <w:rFonts w:ascii="Times New Roman" w:hAnsi="Times New Roman"/>
        </w:rPr>
        <w:t xml:space="preserve"> </w:t>
      </w:r>
      <w:r w:rsidRPr="00C81D24">
        <w:rPr>
          <w:rFonts w:ascii="Times New Roman" w:hAnsi="Times New Roman"/>
        </w:rPr>
        <w:t>v znení neskorších predpisov.</w:t>
      </w:r>
    </w:p>
    <w:p w:rsidR="000341B0" w:rsidRPr="00C81D24" w:rsidP="000341B0">
      <w:pPr>
        <w:bidi w:val="0"/>
        <w:jc w:val="both"/>
        <w:rPr>
          <w:rFonts w:ascii="Times New Roman" w:hAnsi="Times New Roman"/>
        </w:rPr>
      </w:pPr>
      <w:r w:rsidRPr="00C81D24">
        <w:rPr>
          <w:rFonts w:ascii="Times New Roman" w:hAnsi="Times New Roman"/>
        </w:rPr>
        <w:t>2b) Napríklad zákon č. 610/2003 Z. z. v znení neskorších predpisov.</w:t>
      </w:r>
    </w:p>
    <w:p w:rsidR="000341B0" w:rsidRPr="00C81D24" w:rsidP="000341B0">
      <w:pPr>
        <w:bidi w:val="0"/>
        <w:jc w:val="both"/>
        <w:rPr>
          <w:rFonts w:ascii="Times New Roman" w:hAnsi="Times New Roman"/>
        </w:rPr>
      </w:pPr>
      <w:r w:rsidRPr="00C81D24">
        <w:rPr>
          <w:rFonts w:ascii="Times New Roman" w:hAnsi="Times New Roman"/>
        </w:rPr>
        <w:t>3) Napríklad zákon  č. 428/2002 Z. z. o ochrane osobných údajov v znení neskorších predpisov, zákon č. 461/2003  Z. z. o sociálnom poistení znení neskorších predpisov.</w:t>
      </w:r>
    </w:p>
    <w:p w:rsidR="000341B0" w:rsidRPr="00C81D24" w:rsidP="000341B0">
      <w:pPr>
        <w:bidi w:val="0"/>
        <w:jc w:val="both"/>
        <w:rPr>
          <w:rFonts w:ascii="Times New Roman" w:hAnsi="Times New Roman"/>
        </w:rPr>
      </w:pPr>
      <w:r w:rsidRPr="00C81D24">
        <w:rPr>
          <w:rFonts w:ascii="Times New Roman" w:hAnsi="Times New Roman"/>
        </w:rPr>
        <w:t>4) Napríklad zákon č. 540/2001 Z. z. o štátnej štatistike v znení neskorších predpisov.“.</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3.  Za § 3 sa vkladá § 3a, ktorý vrátane nadpisu znie:</w:t>
      </w:r>
    </w:p>
    <w:p w:rsidR="000341B0" w:rsidRPr="00C81D24" w:rsidP="000341B0">
      <w:pPr>
        <w:bidi w:val="0"/>
        <w:jc w:val="center"/>
        <w:rPr>
          <w:rFonts w:ascii="Times New Roman" w:hAnsi="Times New Roman"/>
        </w:rPr>
      </w:pPr>
    </w:p>
    <w:p w:rsidR="000341B0" w:rsidRPr="00C81D24" w:rsidP="000341B0">
      <w:pPr>
        <w:bidi w:val="0"/>
        <w:jc w:val="center"/>
        <w:rPr>
          <w:rFonts w:ascii="Times New Roman" w:hAnsi="Times New Roman"/>
        </w:rPr>
      </w:pPr>
      <w:r w:rsidRPr="00C81D24">
        <w:rPr>
          <w:rFonts w:ascii="Times New Roman" w:hAnsi="Times New Roman"/>
        </w:rPr>
        <w:t>„§ 3a</w:t>
      </w:r>
    </w:p>
    <w:p w:rsidR="000341B0" w:rsidRPr="00C81D24" w:rsidP="000341B0">
      <w:pPr>
        <w:bidi w:val="0"/>
        <w:jc w:val="center"/>
        <w:rPr>
          <w:rFonts w:ascii="Times New Roman" w:hAnsi="Times New Roman"/>
        </w:rPr>
      </w:pPr>
      <w:r w:rsidRPr="00C81D24">
        <w:rPr>
          <w:rFonts w:ascii="Times New Roman" w:hAnsi="Times New Roman"/>
        </w:rPr>
        <w:t>Koncepcia rozvoja informačných systémov verejnej správy</w:t>
      </w:r>
    </w:p>
    <w:p w:rsidR="000341B0" w:rsidRPr="00C81D24" w:rsidP="000341B0">
      <w:pPr>
        <w:bidi w:val="0"/>
        <w:jc w:val="center"/>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(1) Koncepcia rozvoja informačných systémov verejnej správy (ďalej len „koncepcia“) je dokument vypracovaný správcom pre ním spravované informačné systémy verejnej správy, definujúci najmä ciele, organizačné, technické a technologické nástroje a architektúru informačných systémov verejnej správy.</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(2) Koncepciu predkladá správca ministerstvu na schválenie najneskôr šesť mesiacov pred uplynutím doby platnosti koncepcie. Ak je schválená Národná koncepcia informatizácie verejnej správy, správca je povinný predložiť koncepciu najneskôr do šiestich mesiacov po jej schválení. Ak sa Národná koncepcia informatizácie verejnej správy iba mení a dopĺňa, koncepciu v lehote podľa druhej vety predkladá iba správca, na ktorého sa táto zmena alebo doplnenie vzťahuje. Platnosť koncepcie je najviac štyri roky. </w:t>
      </w:r>
    </w:p>
    <w:p w:rsidR="000341B0" w:rsidRPr="00C81D24" w:rsidP="000341B0">
      <w:pPr>
        <w:bidi w:val="0"/>
        <w:ind w:left="360" w:hanging="18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(3) Ministerstvo schváli koncepciu najneskôr do šiestich mesiacov odo dňa jej doručenia, ak je v súlade so štandardami a Národnou koncepciou informatizácie verejnej správy. Ak koncepcia nie je v súlade so štandardami a Národnou koncepciou informatizácie verejnej správy, ministerstvo vyzve správcu na odstránenie jej nedostatkov v lehote, ktorú určí. Ak správca v určenej lehote tieto nedostatky neodstráni, ministerstvo koncepciu neschváli. Proti rozhodnutiu o schválení koncepcie nie je prípustný opravný prostriedok.“.</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4. V § 4 ods. 1 písm. a)  sa  slovo „a“ nahrádza čiarkou a slovami „aktualizuje a najmenej v štvorročných intervaloch“ a slovo „národnú“ sa nahrádza slovom „Národnú“.</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5. V § 4 ods. 1 písmená b) a c) znejú: </w:t>
      </w:r>
    </w:p>
    <w:p w:rsidR="000341B0" w:rsidRPr="00C81D24" w:rsidP="000341B0">
      <w:pPr>
        <w:bidi w:val="0"/>
        <w:rPr>
          <w:rFonts w:ascii="Times New Roman" w:hAnsi="Times New Roman"/>
        </w:rPr>
      </w:pPr>
      <w:r w:rsidRPr="00C81D24">
        <w:rPr>
          <w:rFonts w:ascii="Times New Roman" w:hAnsi="Times New Roman"/>
        </w:rPr>
        <w:t>„b) usmerňuje tvorbu a schvaľuje koncepciu predloženú povinnými osobami uvedenými v § 3 ods. 3 písm. a) až d), f) a g), ktoré sú správcami,</w:t>
      </w:r>
    </w:p>
    <w:p w:rsidR="000341B0" w:rsidRPr="00C81D24" w:rsidP="000341B0">
      <w:pPr>
        <w:bidi w:val="0"/>
        <w:rPr>
          <w:rFonts w:ascii="Times New Roman" w:hAnsi="Times New Roman"/>
        </w:rPr>
      </w:pPr>
      <w:r w:rsidRPr="00C81D24">
        <w:rPr>
          <w:rFonts w:ascii="Times New Roman" w:hAnsi="Times New Roman"/>
        </w:rPr>
        <w:t xml:space="preserve"> </w:t>
      </w:r>
    </w:p>
    <w:p w:rsidR="000341B0" w:rsidRPr="00C81D24" w:rsidP="000341B0">
      <w:pPr>
        <w:bidi w:val="0"/>
        <w:jc w:val="both"/>
        <w:rPr>
          <w:rFonts w:ascii="Times New Roman" w:hAnsi="Times New Roman"/>
        </w:rPr>
      </w:pPr>
      <w:r w:rsidRPr="00C81D24">
        <w:rPr>
          <w:rFonts w:ascii="Times New Roman" w:hAnsi="Times New Roman"/>
        </w:rPr>
        <w:t>c) vydáva štandardy; po dohode s ministerstvom ich vydávajú aj povinné osoby, ktoré vydávajú štandardy na základe osobitných predpisov</w:t>
      </w:r>
      <w:r w:rsidRPr="00C81D24">
        <w:rPr>
          <w:rFonts w:ascii="Times New Roman" w:hAnsi="Times New Roman"/>
          <w:vertAlign w:val="superscript"/>
        </w:rPr>
        <w:t>4a)</w:t>
      </w:r>
      <w:r w:rsidRPr="00C81D24">
        <w:rPr>
          <w:rFonts w:ascii="Times New Roman" w:hAnsi="Times New Roman"/>
        </w:rPr>
        <w:t>,“.</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Poznámka pod čiarou k odkazu 4a znie:</w:t>
      </w:r>
    </w:p>
    <w:p w:rsidR="000341B0" w:rsidRPr="00C81D24" w:rsidP="000341B0">
      <w:pPr>
        <w:bidi w:val="0"/>
        <w:jc w:val="both"/>
        <w:rPr>
          <w:rFonts w:ascii="Times New Roman" w:hAnsi="Times New Roman"/>
        </w:rPr>
      </w:pPr>
      <w:r w:rsidRPr="00C81D24">
        <w:rPr>
          <w:rFonts w:ascii="Times New Roman" w:hAnsi="Times New Roman"/>
        </w:rPr>
        <w:t>„4a) Napríklad zákon č. 576/2004 Z. z. o zdravotnej starostlivosti, službách súvisiacich s poskytovaním zdravotnej starostlivosti a o zmene a doplnení niektorých zákonov v znení neskorších predpisov.“.</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6. V § 4 sa odsek 1 dopĺňa písmenami f) a g), ktoré znejú:</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„f) vydáva, zverejňuje a spravuje základný číselník úsekov verejnej správy</w:t>
      </w:r>
      <w:r w:rsidRPr="00C81D24">
        <w:rPr>
          <w:rFonts w:ascii="Times New Roman" w:hAnsi="Times New Roman"/>
        </w:rPr>
        <w:t xml:space="preserve"> </w:t>
      </w:r>
      <w:r w:rsidRPr="00C81D24">
        <w:rPr>
          <w:rFonts w:ascii="Times New Roman" w:hAnsi="Times New Roman"/>
        </w:rPr>
        <w:t>a agend verejnej správy,</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g) riadi, kontroluje, koordinuje a metodicky usmerňuje činnosť integrovaných obslužných miest.“.</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7. V § 4 ods. 2 písm. a) sa na konci  pripájajú tieto slová: „integrovanej infraštruktúry</w:t>
      </w:r>
      <w:r w:rsidRPr="00C81D24" w:rsidR="00EE77BD">
        <w:rPr>
          <w:rFonts w:ascii="Times New Roman" w:hAnsi="Times New Roman"/>
        </w:rPr>
        <w:t xml:space="preserve">, </w:t>
      </w:r>
      <w:r w:rsidRPr="00C81D24">
        <w:rPr>
          <w:rFonts w:ascii="Times New Roman" w:hAnsi="Times New Roman"/>
        </w:rPr>
        <w:t>centrálneho metainformačného systému verejnej správy</w:t>
      </w:r>
      <w:r w:rsidRPr="00C81D24" w:rsidR="00F75259">
        <w:rPr>
          <w:rFonts w:ascii="Times New Roman" w:hAnsi="Times New Roman"/>
        </w:rPr>
        <w:t xml:space="preserve"> a nadrezortného informačného systému verejnej správy</w:t>
      </w:r>
      <w:r w:rsidR="00487725">
        <w:rPr>
          <w:rFonts w:ascii="Times New Roman" w:hAnsi="Times New Roman"/>
        </w:rPr>
        <w:t xml:space="preserve"> na úseku verejnej správy ministerstva</w:t>
      </w:r>
      <w:r w:rsidRPr="00C81D24">
        <w:rPr>
          <w:rFonts w:ascii="Times New Roman" w:hAnsi="Times New Roman"/>
        </w:rPr>
        <w:t>,</w:t>
      </w:r>
      <w:r w:rsidRPr="00C81D24" w:rsidR="00F75259">
        <w:rPr>
          <w:rFonts w:ascii="Times New Roman" w:hAnsi="Times New Roman"/>
        </w:rPr>
        <w:t xml:space="preserve"> ak správcu nadrezortného informačného systému verejnej správy </w:t>
      </w:r>
      <w:r w:rsidRPr="00C81D24" w:rsidR="00A71946">
        <w:rPr>
          <w:rFonts w:ascii="Times New Roman" w:hAnsi="Times New Roman"/>
        </w:rPr>
        <w:t xml:space="preserve">neustanovuje </w:t>
      </w:r>
      <w:r w:rsidRPr="00C81D24" w:rsidR="00F75259">
        <w:rPr>
          <w:rFonts w:ascii="Times New Roman" w:hAnsi="Times New Roman"/>
        </w:rPr>
        <w:t xml:space="preserve">osobitný predpis </w:t>
      </w:r>
      <w:r w:rsidRPr="00C81D24" w:rsidR="00A71946">
        <w:rPr>
          <w:rFonts w:ascii="Times New Roman" w:hAnsi="Times New Roman"/>
        </w:rPr>
        <w:t>inak,</w:t>
      </w:r>
      <w:r w:rsidRPr="00C81D24">
        <w:rPr>
          <w:rFonts w:ascii="Times New Roman" w:hAnsi="Times New Roman"/>
        </w:rPr>
        <w:t xml:space="preserve">“. </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8. V § 4 ods. 2 písmeno b) znie: </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„b) zverejňuje na ústrednom portáli štandardy, rozhodnutia, iné dokumenty a informácie týkajúce sa informačných systémov verejnej správy a informatizácie verejnej správy,“.</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9. V § 4 ods. 2 písm. d)  sa na konci čiarka nahrádza bodkočiarkou a pripájajú sa tieto slová: „vykonávaním niektorých činností pri kontrole dodržiavania štandardov môže ministerstvo poveriť inú fyzickú osobu alebo právnickú osobu, pričom rozsah týchto činností ministerstvo určí v poverení; toto sa nevzťahuje na kontrolu dodržiavania štandardov týkajúcich sa bezpečnosti podľa písmena f),". </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10. V § 4 sa odsek 2 dopĺňa písmenami f) a g), ktoré znejú:</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„f) riadi a koordinuje informačnú bezpečnosť informačných systémov verejnej správy, </w:t>
      </w:r>
    </w:p>
    <w:p w:rsidR="000341B0" w:rsidRPr="00C81D24" w:rsidP="000341B0">
      <w:pPr>
        <w:bidi w:val="0"/>
        <w:jc w:val="both"/>
        <w:rPr>
          <w:rFonts w:ascii="Times New Roman" w:hAnsi="Times New Roman"/>
        </w:rPr>
      </w:pPr>
      <w:r w:rsidRPr="00C81D24">
        <w:rPr>
          <w:rFonts w:ascii="Times New Roman" w:hAnsi="Times New Roman"/>
        </w:rPr>
        <w:t>g) vedie register prevádzkovateľov integrovaných obslužných miest a zverejňuje ho na svojom webovom sídle.“.</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11. V § 5 odsek 2 znie: </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„(2)  Úrad vlády Slovenskej republiky </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a) ako prevádzkovateľ zabezpečuje prevádzku a dostupnosť ústredného portálu, </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b) ako správca zabezpečuje správu, prevádzku a rozvoj Govnetu.“.</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12. V § 5 ods. 3 písm. b) sa na konci bodka nahrádza bodkočiarkou a pripájajú sa tieto slová: „táto povinnosť sa vzťahuje na elektronickú podateľňu, ak povinná osoba uvedie ústredný portál ako elektronickú adresu umiestnenia svojej elektronickej podateľne.“.</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13. § 5 sa dopĺňa odsekmi  4 a 5, ktoré znejú:</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„(4) Podanie uskutočnené prostredníctvom elektronickej podateľne ústredného portálu má rovnaké právne účinky ako podanie uskutočnené prostredníctvom elektronickej podateľne</w:t>
      </w:r>
      <w:r w:rsidRPr="00C81D24">
        <w:rPr>
          <w:rFonts w:ascii="Times New Roman" w:hAnsi="Times New Roman"/>
          <w:vertAlign w:val="superscript"/>
        </w:rPr>
        <w:t>4b</w:t>
      </w:r>
      <w:r w:rsidRPr="00C81D24">
        <w:rPr>
          <w:rFonts w:ascii="Times New Roman" w:hAnsi="Times New Roman"/>
        </w:rPr>
        <w:t>) príslušnej povinnej osoby, ak povinná osoba uvedie ústredný portál ako elektronickú adresu umiestnenia svojej elektronickej podateľne.</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(5) Prevádzkovateľ ústredného portálu zodpovedá za riadne a nepretržité fungovanie ústredného portálu, za nepretržitú dostupnosť jeho služieb a technické zabezpečenie doručenia podaní príslušným povinným osobám prostredníctvom ústredného portálu.“.</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Poznámka pod čiarou k odkazu 4b znie:</w:t>
      </w:r>
    </w:p>
    <w:p w:rsidR="000341B0" w:rsidRPr="00C81D24" w:rsidP="000341B0">
      <w:pPr>
        <w:bidi w:val="0"/>
        <w:jc w:val="both"/>
        <w:rPr>
          <w:rFonts w:ascii="Times New Roman" w:hAnsi="Times New Roman"/>
        </w:rPr>
      </w:pPr>
      <w:r w:rsidRPr="00C81D24">
        <w:rPr>
          <w:rFonts w:ascii="Times New Roman" w:hAnsi="Times New Roman"/>
        </w:rPr>
        <w:t>„4b) § 2 zákona č. 215/2002 Z. z.  o elektronickom podpise  a o zmene a doplnení niektorých zákonov v znení neskorších predpisov.“.</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14. V § 6 ods. 1 prvej vete sa slová „s inými informačnými systémami“ nahrádzajú slovami „informačných systémov verejnej správy“.</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15. V § 6 ods.  2 písmeno a) znie:</w:t>
      </w:r>
    </w:p>
    <w:p w:rsidR="000341B0" w:rsidRPr="00C81D24" w:rsidP="000341B0">
      <w:pPr>
        <w:bidi w:val="0"/>
        <w:jc w:val="both"/>
        <w:rPr>
          <w:rFonts w:ascii="Times New Roman" w:hAnsi="Times New Roman"/>
        </w:rPr>
      </w:pPr>
      <w:r w:rsidRPr="00C81D24">
        <w:rPr>
          <w:rFonts w:ascii="Times New Roman" w:hAnsi="Times New Roman"/>
        </w:rPr>
        <w:t>„a)  technické prostriedky, infraštruktúru a systém procesného riadenia,“.</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16. V § 6 ods. 2 písm. b) sa za slovo „programy“ vkladá čiarka a slová „spoločné moduly“.</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17. V § 6 odsek 3 znie:</w:t>
      </w:r>
    </w:p>
    <w:p w:rsidR="000341B0" w:rsidRPr="00C81D24" w:rsidP="000341B0">
      <w:pPr>
        <w:bidi w:val="0"/>
        <w:jc w:val="both"/>
        <w:rPr>
          <w:rFonts w:ascii="Times New Roman" w:hAnsi="Times New Roman"/>
        </w:rPr>
      </w:pPr>
      <w:r w:rsidRPr="00C81D24">
        <w:rPr>
          <w:rFonts w:ascii="Times New Roman" w:hAnsi="Times New Roman"/>
        </w:rPr>
        <w:t xml:space="preserve"> </w:t>
      </w:r>
    </w:p>
    <w:p w:rsidR="000341B0" w:rsidRPr="00C81D24" w:rsidP="000341B0">
      <w:pPr>
        <w:bidi w:val="0"/>
        <w:jc w:val="both"/>
        <w:rPr>
          <w:rFonts w:ascii="Times New Roman" w:hAnsi="Times New Roman"/>
        </w:rPr>
      </w:pPr>
      <w:r w:rsidRPr="00C81D24">
        <w:rPr>
          <w:rFonts w:ascii="Times New Roman" w:hAnsi="Times New Roman"/>
        </w:rPr>
        <w:t>„(3)  Integrovateľnosť informačných systémov verejnej správy tvorí súhrn právnych, technických, organizačných a iných opatrení vytvárajúcich jednotné prostredie umožňujúce výmenu a spoločné používanie údajov</w:t>
      </w:r>
      <w:r w:rsidRPr="00C81D24">
        <w:rPr>
          <w:rFonts w:ascii="Times New Roman" w:hAnsi="Times New Roman"/>
        </w:rPr>
        <w:t xml:space="preserve"> </w:t>
      </w:r>
      <w:r w:rsidRPr="00C81D24">
        <w:rPr>
          <w:rFonts w:ascii="Times New Roman" w:hAnsi="Times New Roman"/>
        </w:rPr>
        <w:t>a spoločných modulov medzi jednotlivými informačnými systémami verejnej správy.“.</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18. V § 6 sa vypúšťa odsek 4.</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19. V § 7 ods. 1 sa za slová „na požiadanie“ vkladajú slová „</w:t>
      </w:r>
      <w:r w:rsidR="003377BD">
        <w:rPr>
          <w:rFonts w:ascii="Times New Roman" w:hAnsi="Times New Roman"/>
        </w:rPr>
        <w:t xml:space="preserve">oprávnenej </w:t>
      </w:r>
      <w:r w:rsidRPr="00C81D24">
        <w:rPr>
          <w:rFonts w:ascii="Times New Roman" w:hAnsi="Times New Roman"/>
        </w:rPr>
        <w:t>fyzickej osoby alebo právnickej osoby, za podmienok ustanovených osobitnými predpismi</w:t>
      </w:r>
      <w:r w:rsidRPr="00C81D24">
        <w:rPr>
          <w:rFonts w:ascii="Times New Roman" w:hAnsi="Times New Roman"/>
          <w:vertAlign w:val="superscript"/>
        </w:rPr>
        <w:t>4c)</w:t>
      </w:r>
      <w:r w:rsidRPr="00C81D24">
        <w:rPr>
          <w:rFonts w:ascii="Times New Roman" w:hAnsi="Times New Roman"/>
        </w:rPr>
        <w:t>“.</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Poznámka pod čiarou k odkazu 4c znie: </w:t>
      </w:r>
    </w:p>
    <w:p w:rsidR="000341B0" w:rsidRPr="00C81D24" w:rsidP="000341B0">
      <w:pPr>
        <w:bidi w:val="0"/>
        <w:jc w:val="both"/>
        <w:rPr>
          <w:rFonts w:ascii="Times New Roman" w:hAnsi="Times New Roman"/>
        </w:rPr>
      </w:pPr>
      <w:r w:rsidRPr="00C81D24">
        <w:rPr>
          <w:rFonts w:ascii="Times New Roman" w:hAnsi="Times New Roman"/>
        </w:rPr>
        <w:t xml:space="preserve"> „4c) Napríklad zákon  č. 330/2007 Z. z. o registri trestov a o zmene a doplnení niektorých zákonov v znení neskorších predpisov.“. </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20. V § 7 odsek 4 znie:</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„(4) Výstup vydáva na požiadanie aj osvedčujúca osoba, ak to umožňujú technické podmienky na strane osvedčujúcej osoby alebo na strane povinnej osoby. Činnosti osvedčujúcej osoby vykonávajú</w:t>
      </w:r>
    </w:p>
    <w:p w:rsidR="000341B0" w:rsidRPr="00C81D24" w:rsidP="000341B0">
      <w:pPr>
        <w:pStyle w:val="ListParagraph"/>
        <w:bidi w:val="0"/>
        <w:spacing w:after="0" w:line="240" w:lineRule="auto"/>
        <w:ind w:left="425"/>
        <w:jc w:val="both"/>
        <w:rPr>
          <w:rFonts w:ascii="Times New Roman" w:hAnsi="Times New Roman" w:cs="Times New Roman"/>
          <w:sz w:val="24"/>
          <w:szCs w:val="24"/>
        </w:rPr>
      </w:pPr>
      <w:r w:rsidRPr="00C81D24">
        <w:rPr>
          <w:rFonts w:ascii="Times New Roman" w:hAnsi="Times New Roman" w:cs="Times New Roman"/>
          <w:sz w:val="24"/>
          <w:szCs w:val="24"/>
        </w:rPr>
        <w:t>a)   integrované obslužné miesta,</w:t>
      </w:r>
    </w:p>
    <w:p w:rsidR="000341B0" w:rsidRPr="00C81D24" w:rsidP="000341B0">
      <w:pPr>
        <w:pStyle w:val="ListParagraph"/>
        <w:numPr>
          <w:numId w:val="13"/>
        </w:numPr>
        <w:bidi w:val="0"/>
        <w:spacing w:after="0" w:line="240" w:lineRule="auto"/>
        <w:jc w:val="both"/>
        <w:rPr>
          <w:rFonts w:ascii="Times New Roman" w:hAnsi="Times New Roman" w:cs="Times New Roman"/>
          <w:sz w:val="24"/>
          <w:szCs w:val="24"/>
        </w:rPr>
      </w:pPr>
      <w:r w:rsidRPr="00C81D24">
        <w:rPr>
          <w:rFonts w:ascii="Times New Roman" w:hAnsi="Times New Roman" w:cs="Times New Roman"/>
          <w:sz w:val="24"/>
          <w:szCs w:val="24"/>
        </w:rPr>
        <w:t>povinné osoby, ktoré osvedčujú podľa osobitných predpisov</w:t>
      </w:r>
      <w:r w:rsidRPr="00C81D24">
        <w:rPr>
          <w:rFonts w:ascii="Times New Roman" w:hAnsi="Times New Roman" w:cs="Times New Roman"/>
          <w:sz w:val="24"/>
          <w:szCs w:val="24"/>
          <w:vertAlign w:val="superscript"/>
        </w:rPr>
        <w:t>7)</w:t>
      </w:r>
      <w:r w:rsidRPr="00C81D24">
        <w:rPr>
          <w:rFonts w:ascii="Times New Roman" w:hAnsi="Times New Roman" w:cs="Times New Roman"/>
          <w:sz w:val="24"/>
          <w:szCs w:val="24"/>
        </w:rPr>
        <w:t>,</w:t>
      </w:r>
    </w:p>
    <w:p w:rsidR="000341B0" w:rsidRPr="00C81D24" w:rsidP="000341B0">
      <w:pPr>
        <w:pStyle w:val="ListParagraph"/>
        <w:numPr>
          <w:numId w:val="13"/>
        </w:numPr>
        <w:bidi w:val="0"/>
        <w:spacing w:after="0" w:line="240" w:lineRule="auto"/>
        <w:jc w:val="both"/>
        <w:rPr>
          <w:rFonts w:ascii="Times New Roman" w:hAnsi="Times New Roman" w:cs="Times New Roman"/>
          <w:sz w:val="24"/>
          <w:szCs w:val="24"/>
        </w:rPr>
      </w:pPr>
      <w:r w:rsidRPr="00C81D24">
        <w:rPr>
          <w:rFonts w:ascii="Times New Roman" w:hAnsi="Times New Roman" w:cs="Times New Roman"/>
          <w:sz w:val="24"/>
          <w:szCs w:val="24"/>
        </w:rPr>
        <w:t>notári</w:t>
      </w:r>
      <w:r w:rsidRPr="00C81D24">
        <w:rPr>
          <w:rFonts w:ascii="Times New Roman" w:hAnsi="Times New Roman" w:cs="Times New Roman"/>
          <w:sz w:val="24"/>
          <w:szCs w:val="24"/>
          <w:vertAlign w:val="superscript"/>
        </w:rPr>
        <w:t>“</w:t>
      </w:r>
      <w:r w:rsidRPr="00C81D24">
        <w:rPr>
          <w:rFonts w:ascii="Times New Roman" w:hAnsi="Times New Roman" w:cs="Times New Roman"/>
          <w:sz w:val="24"/>
          <w:szCs w:val="24"/>
        </w:rPr>
        <w:t>.</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21. § 7 sa dopĺňa odsekom 7, ktorý znie: </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„(7) Podanie a oznámenie uskutočnené prostredníctvom integrovaného obslužného miesta sa považuje za podanie a oznámenie uskutočnené fyzickou osobou alebo právnickou osobou, v mene ktorej sa uskutočňuje.“.</w:t>
      </w:r>
    </w:p>
    <w:p w:rsidR="000341B0" w:rsidRPr="00C81D24" w:rsidP="000341B0">
      <w:pPr>
        <w:autoSpaceDE w:val="0"/>
        <w:autoSpaceDN w:val="0"/>
        <w:bidi w:val="0"/>
        <w:adjustRightInd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22. Za § 9  sa vkladá § 9a, ktorý vrátane nadpisu znie:</w:t>
      </w:r>
    </w:p>
    <w:p w:rsidR="000341B0" w:rsidRPr="00C81D24" w:rsidP="000341B0">
      <w:pPr>
        <w:bidi w:val="0"/>
        <w:jc w:val="center"/>
        <w:rPr>
          <w:rFonts w:ascii="Times New Roman" w:hAnsi="Times New Roman"/>
        </w:rPr>
      </w:pPr>
    </w:p>
    <w:p w:rsidR="000341B0" w:rsidRPr="00C81D24" w:rsidP="000341B0">
      <w:pPr>
        <w:bidi w:val="0"/>
        <w:jc w:val="center"/>
        <w:rPr>
          <w:rFonts w:ascii="Times New Roman" w:hAnsi="Times New Roman"/>
        </w:rPr>
      </w:pPr>
      <w:r w:rsidRPr="00C81D24">
        <w:rPr>
          <w:rFonts w:ascii="Times New Roman" w:hAnsi="Times New Roman"/>
        </w:rPr>
        <w:t>„§ 9a</w:t>
      </w:r>
    </w:p>
    <w:p w:rsidR="000341B0" w:rsidRPr="00C81D24" w:rsidP="000341B0">
      <w:pPr>
        <w:bidi w:val="0"/>
        <w:jc w:val="center"/>
        <w:rPr>
          <w:rFonts w:ascii="Times New Roman" w:hAnsi="Times New Roman"/>
        </w:rPr>
      </w:pPr>
      <w:r w:rsidRPr="00C81D24">
        <w:rPr>
          <w:rFonts w:ascii="Times New Roman" w:hAnsi="Times New Roman"/>
        </w:rPr>
        <w:t>Integrované obslužné miesto</w:t>
      </w:r>
    </w:p>
    <w:p w:rsidR="000341B0" w:rsidRPr="00C81D24" w:rsidP="000341B0">
      <w:pPr>
        <w:autoSpaceDE w:val="0"/>
        <w:autoSpaceDN w:val="0"/>
        <w:bidi w:val="0"/>
        <w:adjustRightInd w:val="0"/>
        <w:jc w:val="both"/>
        <w:rPr>
          <w:rFonts w:ascii="Times New Roman" w:hAnsi="Times New Roman"/>
        </w:rPr>
      </w:pPr>
    </w:p>
    <w:p w:rsidR="000341B0" w:rsidRPr="00C81D24" w:rsidP="000341B0">
      <w:pPr>
        <w:pStyle w:val="ListParagraph"/>
        <w:bidi w:val="0"/>
        <w:spacing w:after="0" w:line="240" w:lineRule="auto"/>
        <w:ind w:left="0"/>
        <w:jc w:val="both"/>
        <w:rPr>
          <w:rFonts w:ascii="Times New Roman" w:hAnsi="Times New Roman" w:cs="Times New Roman"/>
          <w:sz w:val="24"/>
          <w:szCs w:val="24"/>
        </w:rPr>
      </w:pPr>
      <w:r w:rsidRPr="00C81D24">
        <w:rPr>
          <w:rFonts w:ascii="Times New Roman" w:hAnsi="Times New Roman" w:cs="Times New Roman"/>
          <w:sz w:val="24"/>
          <w:szCs w:val="24"/>
        </w:rPr>
        <w:t>(1) Integrované obslužné miesto vykonáva činnosť osvedčujúcej osoby a zabezpečuje prístup k službám verejnej správy poskytovaným povinnými osobami, najmä podávanie návrhov, žiadostí a iných podaní povinným osobám a inú komunikáciu s povinnými osobami.</w:t>
      </w:r>
    </w:p>
    <w:p w:rsidR="000341B0" w:rsidRPr="00C81D24" w:rsidP="000341B0">
      <w:pPr>
        <w:pStyle w:val="ListParagraph"/>
        <w:bidi w:val="0"/>
        <w:spacing w:after="0" w:line="240" w:lineRule="auto"/>
        <w:ind w:left="0"/>
        <w:jc w:val="both"/>
        <w:rPr>
          <w:rFonts w:ascii="Times New Roman" w:hAnsi="Times New Roman" w:cs="Times New Roman"/>
          <w:sz w:val="24"/>
          <w:szCs w:val="24"/>
        </w:rPr>
      </w:pPr>
    </w:p>
    <w:p w:rsidR="000341B0" w:rsidRPr="00C81D24" w:rsidP="000341B0">
      <w:pPr>
        <w:pStyle w:val="ListParagraph"/>
        <w:bidi w:val="0"/>
        <w:spacing w:after="0" w:line="240" w:lineRule="auto"/>
        <w:ind w:left="0"/>
        <w:jc w:val="both"/>
        <w:rPr>
          <w:rFonts w:ascii="Times New Roman" w:hAnsi="Times New Roman" w:cs="Times New Roman"/>
          <w:sz w:val="24"/>
          <w:szCs w:val="24"/>
        </w:rPr>
      </w:pPr>
      <w:r w:rsidRPr="00C81D24">
        <w:rPr>
          <w:rFonts w:ascii="Times New Roman" w:hAnsi="Times New Roman" w:cs="Times New Roman"/>
          <w:sz w:val="24"/>
          <w:szCs w:val="24"/>
        </w:rPr>
        <w:t>(2) Integrované obslužné miesto môže prevádzkovať povinná osoba, notár alebo poštový podnik poskytujúci univerzálnu poštovú službu.</w:t>
      </w:r>
    </w:p>
    <w:p w:rsidR="000341B0" w:rsidRPr="00C81D24" w:rsidP="000341B0">
      <w:pPr>
        <w:pStyle w:val="ListParagraph"/>
        <w:bidi w:val="0"/>
        <w:spacing w:after="0" w:line="240" w:lineRule="auto"/>
        <w:ind w:left="0"/>
        <w:jc w:val="both"/>
        <w:rPr>
          <w:rFonts w:ascii="Times New Roman" w:hAnsi="Times New Roman" w:cs="Times New Roman"/>
          <w:sz w:val="24"/>
          <w:szCs w:val="24"/>
        </w:rPr>
      </w:pPr>
    </w:p>
    <w:p w:rsidR="000341B0" w:rsidRPr="00C81D24" w:rsidP="000341B0">
      <w:pPr>
        <w:pStyle w:val="ListParagraph"/>
        <w:bidi w:val="0"/>
        <w:spacing w:after="0" w:line="240" w:lineRule="auto"/>
        <w:ind w:left="0"/>
        <w:jc w:val="both"/>
        <w:rPr>
          <w:rFonts w:ascii="Times New Roman" w:hAnsi="Times New Roman" w:cs="Times New Roman"/>
          <w:sz w:val="24"/>
          <w:szCs w:val="24"/>
        </w:rPr>
      </w:pPr>
      <w:r w:rsidRPr="00C81D24">
        <w:rPr>
          <w:rFonts w:ascii="Times New Roman" w:hAnsi="Times New Roman" w:cs="Times New Roman"/>
          <w:sz w:val="24"/>
          <w:szCs w:val="24"/>
        </w:rPr>
        <w:t>(3) Prevádzkovateľ integrovaného obslužného miesta je oprávnený ho prevádzkovať, ak</w:t>
      </w:r>
    </w:p>
    <w:p w:rsidR="000341B0" w:rsidRPr="00C81D24" w:rsidP="000341B0">
      <w:pPr>
        <w:pStyle w:val="ListParagraph"/>
        <w:bidi w:val="0"/>
        <w:spacing w:after="0" w:line="240" w:lineRule="auto"/>
        <w:ind w:left="180"/>
        <w:jc w:val="both"/>
        <w:rPr>
          <w:rFonts w:ascii="Times New Roman" w:hAnsi="Times New Roman" w:cs="Times New Roman"/>
          <w:sz w:val="24"/>
          <w:szCs w:val="24"/>
        </w:rPr>
      </w:pPr>
    </w:p>
    <w:p w:rsidR="000341B0" w:rsidRPr="00C81D24" w:rsidP="000341B0">
      <w:pPr>
        <w:pStyle w:val="ListParagraph"/>
        <w:bidi w:val="0"/>
        <w:spacing w:after="0" w:line="240" w:lineRule="auto"/>
        <w:ind w:left="180"/>
        <w:jc w:val="both"/>
        <w:rPr>
          <w:rFonts w:ascii="Times New Roman" w:hAnsi="Times New Roman" w:cs="Times New Roman"/>
          <w:sz w:val="24"/>
          <w:szCs w:val="24"/>
        </w:rPr>
      </w:pPr>
      <w:r w:rsidRPr="00C81D24">
        <w:rPr>
          <w:rFonts w:ascii="Times New Roman" w:hAnsi="Times New Roman" w:cs="Times New Roman"/>
          <w:sz w:val="24"/>
          <w:szCs w:val="24"/>
        </w:rPr>
        <w:t>a) spĺňa technické, technologické a organizačné podmienky zabezpečenia plynulej, bezpečnej a spoľahlivej prevádzky integrovaného obslužného miesta (ďalej len „podmienky prevádzky integrovaného obslužného miesta“) a</w:t>
      </w:r>
    </w:p>
    <w:p w:rsidR="000341B0" w:rsidRPr="00C81D24" w:rsidP="000341B0">
      <w:pPr>
        <w:pStyle w:val="ListParagraph"/>
        <w:bidi w:val="0"/>
        <w:spacing w:after="0" w:line="240" w:lineRule="auto"/>
        <w:ind w:left="180"/>
        <w:jc w:val="both"/>
        <w:rPr>
          <w:rFonts w:ascii="Times New Roman" w:hAnsi="Times New Roman" w:cs="Times New Roman"/>
          <w:sz w:val="24"/>
          <w:szCs w:val="24"/>
        </w:rPr>
      </w:pPr>
    </w:p>
    <w:p w:rsidR="000341B0" w:rsidRPr="00C81D24" w:rsidP="000341B0">
      <w:pPr>
        <w:pStyle w:val="ListParagraph"/>
        <w:bidi w:val="0"/>
        <w:spacing w:after="0" w:line="240" w:lineRule="auto"/>
        <w:ind w:left="180"/>
        <w:jc w:val="both"/>
        <w:rPr>
          <w:rFonts w:ascii="Times New Roman" w:hAnsi="Times New Roman" w:cs="Times New Roman"/>
          <w:sz w:val="24"/>
          <w:szCs w:val="24"/>
        </w:rPr>
      </w:pPr>
      <w:r w:rsidRPr="00C81D24">
        <w:rPr>
          <w:rFonts w:ascii="Times New Roman" w:hAnsi="Times New Roman" w:cs="Times New Roman"/>
          <w:sz w:val="24"/>
          <w:szCs w:val="24"/>
        </w:rPr>
        <w:t>b) je ministerstvom zapísaný do registra prevádzkovateľov integrovaných obslužných miest.</w:t>
      </w:r>
    </w:p>
    <w:p w:rsidR="000341B0" w:rsidRPr="00C81D24" w:rsidP="000341B0">
      <w:pPr>
        <w:pStyle w:val="ListParagraph"/>
        <w:bidi w:val="0"/>
        <w:spacing w:after="0" w:line="240" w:lineRule="auto"/>
        <w:ind w:left="0"/>
        <w:jc w:val="both"/>
        <w:rPr>
          <w:rFonts w:ascii="Times New Roman" w:hAnsi="Times New Roman" w:cs="Times New Roman"/>
          <w:sz w:val="24"/>
          <w:szCs w:val="24"/>
        </w:rPr>
      </w:pPr>
    </w:p>
    <w:p w:rsidR="000341B0" w:rsidRPr="00C81D24" w:rsidP="000341B0">
      <w:pPr>
        <w:pStyle w:val="ListParagraph"/>
        <w:bidi w:val="0"/>
        <w:spacing w:after="0" w:line="240" w:lineRule="auto"/>
        <w:ind w:left="0"/>
        <w:jc w:val="both"/>
        <w:rPr>
          <w:rFonts w:ascii="Times New Roman" w:hAnsi="Times New Roman" w:cs="Times New Roman"/>
          <w:sz w:val="24"/>
          <w:szCs w:val="24"/>
        </w:rPr>
      </w:pPr>
      <w:r w:rsidRPr="00C81D24">
        <w:rPr>
          <w:rFonts w:ascii="Times New Roman" w:hAnsi="Times New Roman" w:cs="Times New Roman"/>
          <w:sz w:val="24"/>
          <w:szCs w:val="24"/>
        </w:rPr>
        <w:t xml:space="preserve">(4) Prevádzkovateľ integrovaného obslužného miesta predkladá ministerstvu žiadosť o zápis do registra prevádzkovateľov integrovaných obslužných miest (ďalej len „zápis“). Ak prevádzkovateľ integrovaného obslužného miesta preukáže splnenie podmienok prevádzky integrovaného obslužného miesta, ministerstvo ho zapíše do registra prevádzkovateľov integrovaných obslužných miest do 30 pracovných dní odo dňa doručenia žiadosti. Dňom zápisu je prevádzkovateľ integrovaného obslužného miesta oprávnený prevádzkovať integrované obslužné miesto. Ministerstvo bezodkladne oznámi zápis prevádzkovateľovi integrovaného obslužného miesta. </w:t>
      </w:r>
    </w:p>
    <w:p w:rsidR="000341B0" w:rsidRPr="00C81D24" w:rsidP="000341B0">
      <w:pPr>
        <w:pStyle w:val="ListParagraph"/>
        <w:bidi w:val="0"/>
        <w:spacing w:after="0" w:line="240" w:lineRule="auto"/>
        <w:ind w:left="360"/>
        <w:jc w:val="both"/>
        <w:rPr>
          <w:rFonts w:ascii="Times New Roman" w:hAnsi="Times New Roman" w:cs="Times New Roman"/>
          <w:sz w:val="24"/>
          <w:szCs w:val="24"/>
        </w:rPr>
      </w:pPr>
    </w:p>
    <w:p w:rsidR="000341B0" w:rsidRPr="00C81D24" w:rsidP="000341B0">
      <w:pPr>
        <w:pStyle w:val="ListParagraph"/>
        <w:bidi w:val="0"/>
        <w:spacing w:after="0" w:line="240" w:lineRule="auto"/>
        <w:ind w:left="0"/>
        <w:jc w:val="both"/>
        <w:rPr>
          <w:rFonts w:ascii="Times New Roman" w:hAnsi="Times New Roman" w:cs="Times New Roman"/>
          <w:sz w:val="24"/>
          <w:szCs w:val="24"/>
        </w:rPr>
      </w:pPr>
      <w:r w:rsidRPr="00C81D24">
        <w:rPr>
          <w:rFonts w:ascii="Times New Roman" w:hAnsi="Times New Roman" w:cs="Times New Roman"/>
          <w:sz w:val="24"/>
          <w:szCs w:val="24"/>
        </w:rPr>
        <w:t>(5) Do registra prevádzkovateľov integrovaných obslužných miest za zapisujú tieto údaje:</w:t>
      </w:r>
    </w:p>
    <w:p w:rsidR="000341B0" w:rsidRPr="00C81D24" w:rsidP="000341B0">
      <w:pPr>
        <w:pStyle w:val="ListParagraph"/>
        <w:bidi w:val="0"/>
        <w:spacing w:after="0" w:line="240" w:lineRule="auto"/>
        <w:ind w:left="0"/>
        <w:jc w:val="both"/>
        <w:rPr>
          <w:rFonts w:ascii="Times New Roman" w:hAnsi="Times New Roman" w:cs="Times New Roman"/>
          <w:sz w:val="24"/>
          <w:szCs w:val="24"/>
        </w:rPr>
      </w:pPr>
    </w:p>
    <w:p w:rsidR="000341B0" w:rsidRPr="00C81D24" w:rsidP="000341B0">
      <w:pPr>
        <w:pStyle w:val="ListParagraph"/>
        <w:bidi w:val="0"/>
        <w:spacing w:after="0" w:line="240" w:lineRule="auto"/>
        <w:ind w:left="0"/>
        <w:jc w:val="both"/>
        <w:rPr>
          <w:rFonts w:ascii="Times New Roman" w:hAnsi="Times New Roman" w:cs="Times New Roman"/>
          <w:sz w:val="24"/>
          <w:szCs w:val="24"/>
        </w:rPr>
      </w:pPr>
      <w:r w:rsidRPr="00C81D24">
        <w:rPr>
          <w:rFonts w:ascii="Times New Roman" w:hAnsi="Times New Roman" w:cs="Times New Roman"/>
          <w:sz w:val="24"/>
          <w:szCs w:val="24"/>
        </w:rPr>
        <w:t xml:space="preserve">a)   obchodné meno alebo názov a sídlo prevádzkovateľa integrovaného obslužného miesta, </w:t>
      </w:r>
    </w:p>
    <w:p w:rsidR="000341B0" w:rsidRPr="00C81D24" w:rsidP="000341B0">
      <w:pPr>
        <w:pStyle w:val="ListParagraph"/>
        <w:bidi w:val="0"/>
        <w:spacing w:after="0" w:line="240" w:lineRule="auto"/>
        <w:ind w:left="0"/>
        <w:jc w:val="both"/>
        <w:rPr>
          <w:rFonts w:ascii="Times New Roman" w:hAnsi="Times New Roman" w:cs="Times New Roman"/>
          <w:sz w:val="24"/>
          <w:szCs w:val="24"/>
        </w:rPr>
      </w:pPr>
      <w:r w:rsidRPr="00C81D24">
        <w:rPr>
          <w:rFonts w:ascii="Times New Roman" w:hAnsi="Times New Roman" w:cs="Times New Roman"/>
          <w:sz w:val="24"/>
          <w:szCs w:val="24"/>
        </w:rPr>
        <w:t>b) identifikačné číslo prevádzkovateľa integrovaného obslužného miesta, ak bolo pridelené,</w:t>
      </w:r>
    </w:p>
    <w:p w:rsidR="000341B0" w:rsidRPr="00C81D24" w:rsidP="000341B0">
      <w:pPr>
        <w:pStyle w:val="ListParagraph"/>
        <w:bidi w:val="0"/>
        <w:spacing w:after="0" w:line="240" w:lineRule="auto"/>
        <w:ind w:left="0"/>
        <w:jc w:val="both"/>
        <w:rPr>
          <w:rFonts w:ascii="Times New Roman" w:hAnsi="Times New Roman" w:cs="Times New Roman"/>
          <w:sz w:val="24"/>
          <w:szCs w:val="24"/>
        </w:rPr>
      </w:pPr>
      <w:r w:rsidRPr="00C81D24">
        <w:rPr>
          <w:rFonts w:ascii="Times New Roman" w:hAnsi="Times New Roman" w:cs="Times New Roman"/>
          <w:sz w:val="24"/>
          <w:szCs w:val="24"/>
        </w:rPr>
        <w:t xml:space="preserve">c) adresa a iné kontaktné údaje miesta, na ktorom prevádzkovateľ integrovaného obslužného miesta prevádzkuje integrované obslužné miesto. </w:t>
      </w:r>
    </w:p>
    <w:p w:rsidR="000341B0" w:rsidRPr="00C81D24" w:rsidP="000341B0">
      <w:pPr>
        <w:pStyle w:val="ListParagraph"/>
        <w:bidi w:val="0"/>
        <w:spacing w:after="0" w:line="240" w:lineRule="auto"/>
        <w:ind w:left="0"/>
        <w:jc w:val="both"/>
        <w:rPr>
          <w:rFonts w:ascii="Times New Roman" w:hAnsi="Times New Roman" w:cs="Times New Roman"/>
          <w:sz w:val="24"/>
          <w:szCs w:val="24"/>
        </w:rPr>
      </w:pPr>
    </w:p>
    <w:p w:rsidR="000341B0" w:rsidRPr="00C81D24" w:rsidP="000341B0">
      <w:pPr>
        <w:pStyle w:val="ListParagraph"/>
        <w:bidi w:val="0"/>
        <w:spacing w:after="0" w:line="240" w:lineRule="auto"/>
        <w:ind w:left="0"/>
        <w:jc w:val="both"/>
        <w:rPr>
          <w:rFonts w:ascii="Times New Roman" w:hAnsi="Times New Roman" w:cs="Times New Roman"/>
          <w:sz w:val="24"/>
          <w:szCs w:val="24"/>
        </w:rPr>
      </w:pPr>
      <w:r w:rsidRPr="00C81D24">
        <w:rPr>
          <w:rFonts w:ascii="Times New Roman" w:hAnsi="Times New Roman" w:cs="Times New Roman"/>
          <w:sz w:val="24"/>
          <w:szCs w:val="24"/>
        </w:rPr>
        <w:t>(6)  Podmienky prevádzky integrovaného obslužného miesta je prevádzkovateľ integrovaného obslužného miesta povinný spĺňať počas celej doby jeho prevádzkovania. Na účely kontroly plnenia podmienok prevádzky integrovaného obslužného miesta je prevádzkovateľ integrovaného obslužného miesta povinný poskytnúť ministerstvu súčinnosť.</w:t>
      </w:r>
    </w:p>
    <w:p w:rsidR="000341B0" w:rsidRPr="00C81D24" w:rsidP="000341B0">
      <w:pPr>
        <w:pStyle w:val="ListParagraph"/>
        <w:bidi w:val="0"/>
        <w:spacing w:after="0" w:line="240" w:lineRule="auto"/>
        <w:ind w:left="0"/>
        <w:jc w:val="both"/>
        <w:rPr>
          <w:rFonts w:ascii="Times New Roman" w:hAnsi="Times New Roman" w:cs="Times New Roman"/>
          <w:sz w:val="24"/>
          <w:szCs w:val="24"/>
        </w:rPr>
      </w:pPr>
    </w:p>
    <w:p w:rsidR="000341B0" w:rsidRPr="00C81D24" w:rsidP="000341B0">
      <w:pPr>
        <w:pStyle w:val="ListParagraph"/>
        <w:bidi w:val="0"/>
        <w:spacing w:after="0" w:line="240" w:lineRule="auto"/>
        <w:ind w:left="0"/>
        <w:jc w:val="both"/>
        <w:rPr>
          <w:rFonts w:ascii="Times New Roman" w:hAnsi="Times New Roman" w:cs="Times New Roman"/>
          <w:sz w:val="24"/>
          <w:szCs w:val="24"/>
        </w:rPr>
      </w:pPr>
      <w:r w:rsidRPr="00C81D24">
        <w:rPr>
          <w:rFonts w:ascii="Times New Roman" w:hAnsi="Times New Roman" w:cs="Times New Roman"/>
          <w:sz w:val="24"/>
          <w:szCs w:val="24"/>
        </w:rPr>
        <w:t>(7) Ak prevádzkovateľ integrovaného obslužného miesta prestane spĺňať podmienky prevádzky integrovaného obslužného miesta alebo požiada o zrušenie svojho zápisu, ministerstvo zruší jeho zápis a bezodkladne mu oznámi zrušenie zápisu.</w:t>
      </w:r>
    </w:p>
    <w:p w:rsidR="000341B0" w:rsidRPr="00C81D24" w:rsidP="000341B0">
      <w:pPr>
        <w:pStyle w:val="ListParagraph"/>
        <w:bidi w:val="0"/>
        <w:spacing w:after="0" w:line="240" w:lineRule="auto"/>
        <w:ind w:left="360"/>
        <w:jc w:val="both"/>
        <w:rPr>
          <w:rFonts w:ascii="Times New Roman" w:hAnsi="Times New Roman" w:cs="Times New Roman"/>
          <w:sz w:val="24"/>
          <w:szCs w:val="24"/>
        </w:rPr>
      </w:pPr>
    </w:p>
    <w:p w:rsidR="000341B0" w:rsidRPr="00C81D24" w:rsidP="000341B0">
      <w:pPr>
        <w:bidi w:val="0"/>
        <w:jc w:val="both"/>
        <w:rPr>
          <w:rFonts w:ascii="Times New Roman" w:hAnsi="Times New Roman"/>
        </w:rPr>
      </w:pPr>
      <w:r w:rsidRPr="00C81D24">
        <w:rPr>
          <w:rFonts w:ascii="Times New Roman" w:hAnsi="Times New Roman"/>
        </w:rPr>
        <w:t>(8) Integrované obslužné miesto musí byť označené. Označenie možno použiť iba na mieste, na ktorom sa činnosť integrovaného obslužného miesta skutočne vykonáva.</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(9) Žiadateľ o služby poskytované prostredníctvom integrovaného obslužného miesta uhrádza náklady za činnosť integrovaného obslužného miesta podľa odseku 1.“.</w:t>
      </w:r>
    </w:p>
    <w:p w:rsidR="000341B0" w:rsidRPr="00C81D24" w:rsidP="000341B0">
      <w:pPr>
        <w:autoSpaceDE w:val="0"/>
        <w:autoSpaceDN w:val="0"/>
        <w:bidi w:val="0"/>
        <w:adjustRightInd w:val="0"/>
        <w:jc w:val="both"/>
        <w:rPr>
          <w:rFonts w:ascii="Times New Roman" w:hAnsi="Times New Roman"/>
        </w:rPr>
      </w:pP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 xml:space="preserve">23. V § 10 odsek 1 znie: </w:t>
      </w:r>
    </w:p>
    <w:p w:rsidR="000341B0" w:rsidRPr="00C81D24" w:rsidP="000341B0">
      <w:pPr>
        <w:autoSpaceDE w:val="0"/>
        <w:autoSpaceDN w:val="0"/>
        <w:bidi w:val="0"/>
        <w:adjustRightInd w:val="0"/>
        <w:jc w:val="both"/>
        <w:rPr>
          <w:rFonts w:ascii="Times New Roman" w:hAnsi="Times New Roman"/>
        </w:rPr>
      </w:pP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 xml:space="preserve"> „(1) Ministerstvo uloží pokutu </w:t>
      </w:r>
    </w:p>
    <w:p w:rsidR="000341B0" w:rsidRPr="00C81D24" w:rsidP="000341B0">
      <w:pPr>
        <w:autoSpaceDE w:val="0"/>
        <w:autoSpaceDN w:val="0"/>
        <w:bidi w:val="0"/>
        <w:adjustRightInd w:val="0"/>
        <w:jc w:val="both"/>
        <w:rPr>
          <w:rFonts w:ascii="Times New Roman" w:hAnsi="Times New Roman"/>
        </w:rPr>
      </w:pPr>
    </w:p>
    <w:p w:rsidR="000341B0" w:rsidRPr="00C81D24" w:rsidP="000341B0">
      <w:pPr>
        <w:autoSpaceDE w:val="0"/>
        <w:autoSpaceDN w:val="0"/>
        <w:bidi w:val="0"/>
        <w:adjustRightInd w:val="0"/>
        <w:ind w:right="72"/>
        <w:jc w:val="both"/>
        <w:rPr>
          <w:rFonts w:ascii="Times New Roman" w:hAnsi="Times New Roman"/>
        </w:rPr>
      </w:pPr>
      <w:r w:rsidRPr="00C81D24">
        <w:rPr>
          <w:rFonts w:ascii="Times New Roman" w:hAnsi="Times New Roman"/>
        </w:rPr>
        <w:t>a) od 10 000 eur do 35 000 eur povinnej osobe, ktorá je správcom, ak poruší povinnosti ustanovené v § 3 ods. 4 písm. a) až c),</w:t>
      </w: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 xml:space="preserve">b) od 2 000 eur do 25 000 eur povinnej osobe, ktorá je správcom, ak poruší povinnosti ustanovené v § 3 ods. 4 písm. d), e) a i) a ostatným povinným osobám, ak porušia povinnosti ustanovené v § 3 ods. 6 písm. a) až c) a v § 5 ods. 3 písm. a) a b), </w:t>
      </w: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c) od 2 000 eur do 35 000 eur,</w:t>
      </w: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 xml:space="preserve">   1. povinnej osobe podľa § 7 ods. 1, ak poruší povinnosti ustanovené v § 8,</w:t>
      </w: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 xml:space="preserve">   2. osvedčujúcej osobe, ak poruší povinnosti ustanovené v § 9,</w:t>
      </w: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 xml:space="preserve">   3. povinnej osobe, ktorá je správcom, ak poruší povinnosti ustanovené v § 3 ods. 4 písm. f) až    </w:t>
      </w:r>
    </w:p>
    <w:p w:rsidR="000341B0" w:rsidRPr="00C81D24" w:rsidP="000341B0">
      <w:pPr>
        <w:autoSpaceDE w:val="0"/>
        <w:autoSpaceDN w:val="0"/>
        <w:bidi w:val="0"/>
        <w:adjustRightInd w:val="0"/>
        <w:jc w:val="both"/>
        <w:rPr>
          <w:rFonts w:ascii="Times New Roman" w:hAnsi="Times New Roman"/>
        </w:rPr>
      </w:pPr>
      <w:r w:rsidRPr="00C81D24">
        <w:rPr>
          <w:rFonts w:ascii="Times New Roman" w:hAnsi="Times New Roman"/>
        </w:rPr>
        <w:t xml:space="preserve">    h) a j) a v § 3a.“.</w:t>
      </w:r>
    </w:p>
    <w:p w:rsidR="000341B0" w:rsidRPr="00C81D24" w:rsidP="000341B0">
      <w:pPr>
        <w:bidi w:val="0"/>
        <w:rPr>
          <w:rFonts w:ascii="Times New Roman" w:hAnsi="Times New Roman"/>
        </w:rPr>
      </w:pPr>
    </w:p>
    <w:p w:rsidR="000341B0" w:rsidRPr="00C81D24" w:rsidP="000341B0">
      <w:pPr>
        <w:bidi w:val="0"/>
        <w:rPr>
          <w:rFonts w:ascii="Times New Roman" w:hAnsi="Times New Roman"/>
        </w:rPr>
      </w:pPr>
    </w:p>
    <w:p w:rsidR="000341B0" w:rsidRPr="00C81D24" w:rsidP="000341B0">
      <w:pPr>
        <w:bidi w:val="0"/>
        <w:rPr>
          <w:rFonts w:ascii="Times New Roman" w:hAnsi="Times New Roman"/>
        </w:rPr>
      </w:pPr>
      <w:r w:rsidRPr="00C81D24">
        <w:rPr>
          <w:rFonts w:ascii="Times New Roman" w:hAnsi="Times New Roman"/>
        </w:rPr>
        <w:t>24. Za § 12 sa vkladá § 12a, ktorý vrátane nadpisu znie:</w:t>
      </w:r>
    </w:p>
    <w:p w:rsidR="000341B0" w:rsidRPr="00C81D24" w:rsidP="000341B0">
      <w:pPr>
        <w:bidi w:val="0"/>
        <w:rPr>
          <w:rFonts w:ascii="Times New Roman" w:hAnsi="Times New Roman"/>
        </w:rPr>
      </w:pPr>
    </w:p>
    <w:p w:rsidR="000341B0" w:rsidRPr="00C81D24" w:rsidP="000341B0">
      <w:pPr>
        <w:bidi w:val="0"/>
        <w:jc w:val="center"/>
        <w:rPr>
          <w:rFonts w:ascii="Times New Roman" w:hAnsi="Times New Roman"/>
        </w:rPr>
      </w:pPr>
      <w:r w:rsidRPr="00C81D24">
        <w:rPr>
          <w:rFonts w:ascii="Times New Roman" w:hAnsi="Times New Roman"/>
        </w:rPr>
        <w:t>„§ 12a</w:t>
      </w:r>
    </w:p>
    <w:p w:rsidR="000341B0" w:rsidRPr="00C81D24" w:rsidP="000341B0">
      <w:pPr>
        <w:bidi w:val="0"/>
        <w:jc w:val="center"/>
        <w:rPr>
          <w:rFonts w:ascii="Times New Roman" w:hAnsi="Times New Roman"/>
        </w:rPr>
      </w:pPr>
      <w:r w:rsidRPr="00C81D24">
        <w:rPr>
          <w:rFonts w:ascii="Times New Roman" w:hAnsi="Times New Roman"/>
        </w:rPr>
        <w:t xml:space="preserve">Prechodné ustanovenia k úpravám účinným od 1. </w:t>
      </w:r>
      <w:r w:rsidRPr="00C81D24" w:rsidR="001F5D23">
        <w:rPr>
          <w:rFonts w:ascii="Times New Roman" w:hAnsi="Times New Roman"/>
        </w:rPr>
        <w:t xml:space="preserve">januára </w:t>
      </w:r>
      <w:r w:rsidRPr="00C81D24">
        <w:rPr>
          <w:rFonts w:ascii="Times New Roman" w:hAnsi="Times New Roman"/>
        </w:rPr>
        <w:t>20</w:t>
      </w:r>
      <w:r w:rsidRPr="00C81D24" w:rsidR="001F5D23">
        <w:rPr>
          <w:rFonts w:ascii="Times New Roman" w:hAnsi="Times New Roman"/>
        </w:rPr>
        <w:t>10</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(1) Ustanovenia § 3 ods. 4 písm. a) a i) v znení účinnom od 1. </w:t>
      </w:r>
      <w:r w:rsidRPr="00C81D24" w:rsidR="001F5D23">
        <w:rPr>
          <w:rFonts w:ascii="Times New Roman" w:hAnsi="Times New Roman"/>
        </w:rPr>
        <w:t xml:space="preserve">januára </w:t>
      </w:r>
      <w:r w:rsidRPr="00C81D24">
        <w:rPr>
          <w:rFonts w:ascii="Times New Roman" w:hAnsi="Times New Roman"/>
        </w:rPr>
        <w:t>20</w:t>
      </w:r>
      <w:r w:rsidRPr="00C81D24" w:rsidR="001F5D23">
        <w:rPr>
          <w:rFonts w:ascii="Times New Roman" w:hAnsi="Times New Roman"/>
        </w:rPr>
        <w:t>10</w:t>
      </w:r>
      <w:r w:rsidRPr="00C81D24">
        <w:rPr>
          <w:rFonts w:ascii="Times New Roman" w:hAnsi="Times New Roman"/>
        </w:rPr>
        <w:t xml:space="preserve"> sa vzťahujú na povinné osoby, ktoré neboli povinnými osobami podľa doterajšieho zákona, od 1. októbra 2010.</w:t>
      </w:r>
    </w:p>
    <w:p w:rsidR="000341B0" w:rsidRPr="00C81D24" w:rsidP="000341B0">
      <w:pPr>
        <w:bidi w:val="0"/>
        <w:rPr>
          <w:rFonts w:ascii="Times New Roman" w:hAnsi="Times New Roman"/>
        </w:rPr>
      </w:pPr>
    </w:p>
    <w:p w:rsidR="000341B0" w:rsidRPr="00C81D24" w:rsidP="000341B0">
      <w:pPr>
        <w:bidi w:val="0"/>
        <w:rPr>
          <w:rFonts w:ascii="Times New Roman" w:hAnsi="Times New Roman"/>
        </w:rPr>
      </w:pPr>
      <w:r w:rsidRPr="00C81D24">
        <w:rPr>
          <w:rFonts w:ascii="Times New Roman" w:hAnsi="Times New Roman"/>
        </w:rPr>
        <w:t xml:space="preserve">(2) Povinné osoby zriadené alebo založené po 1. </w:t>
      </w:r>
      <w:r w:rsidRPr="00C81D24" w:rsidR="009B26EA">
        <w:rPr>
          <w:rFonts w:ascii="Times New Roman" w:hAnsi="Times New Roman"/>
        </w:rPr>
        <w:t>januári 2010</w:t>
      </w:r>
      <w:r w:rsidRPr="00C81D24">
        <w:rPr>
          <w:rFonts w:ascii="Times New Roman" w:hAnsi="Times New Roman"/>
        </w:rPr>
        <w:t xml:space="preserve"> sú povinné predložiť koncepciu do šiestich mesiacov od zriadenia alebo založenia.</w:t>
      </w:r>
    </w:p>
    <w:p w:rsidR="000341B0" w:rsidRPr="00C81D24" w:rsidP="000341B0">
      <w:pPr>
        <w:bidi w:val="0"/>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(3) Konanie o uložení pokuty právoplatne neukončené k 1. </w:t>
      </w:r>
      <w:r w:rsidRPr="00C81D24" w:rsidR="001F5D23">
        <w:rPr>
          <w:rFonts w:ascii="Times New Roman" w:hAnsi="Times New Roman"/>
        </w:rPr>
        <w:t>januáru</w:t>
      </w:r>
      <w:r w:rsidRPr="00C81D24">
        <w:rPr>
          <w:rFonts w:ascii="Times New Roman" w:hAnsi="Times New Roman"/>
        </w:rPr>
        <w:t xml:space="preserve"> 20</w:t>
      </w:r>
      <w:r w:rsidRPr="00C81D24" w:rsidR="001F5D23">
        <w:rPr>
          <w:rFonts w:ascii="Times New Roman" w:hAnsi="Times New Roman"/>
        </w:rPr>
        <w:t>10</w:t>
      </w:r>
      <w:r w:rsidRPr="00C81D24">
        <w:rPr>
          <w:rFonts w:ascii="Times New Roman" w:hAnsi="Times New Roman"/>
        </w:rPr>
        <w:t xml:space="preserve"> sa ukončí podľa ustanovení zákona v znení účinnom od 1. </w:t>
      </w:r>
      <w:r w:rsidRPr="00C81D24" w:rsidR="001F5D23">
        <w:rPr>
          <w:rFonts w:ascii="Times New Roman" w:hAnsi="Times New Roman"/>
        </w:rPr>
        <w:t xml:space="preserve">januára </w:t>
      </w:r>
      <w:r w:rsidRPr="00C81D24">
        <w:rPr>
          <w:rFonts w:ascii="Times New Roman" w:hAnsi="Times New Roman"/>
        </w:rPr>
        <w:t>20</w:t>
      </w:r>
      <w:r w:rsidRPr="00C81D24" w:rsidR="001F5D23">
        <w:rPr>
          <w:rFonts w:ascii="Times New Roman" w:hAnsi="Times New Roman"/>
        </w:rPr>
        <w:t>10</w:t>
      </w:r>
      <w:r w:rsidRPr="00C81D24">
        <w:rPr>
          <w:rFonts w:ascii="Times New Roman" w:hAnsi="Times New Roman"/>
        </w:rPr>
        <w:t xml:space="preserve"> a na pokuty sa vzťahuje § 10 ods. 1 v znení účinnom od 1. </w:t>
      </w:r>
      <w:r w:rsidRPr="00C81D24" w:rsidR="001F5D23">
        <w:rPr>
          <w:rFonts w:ascii="Times New Roman" w:hAnsi="Times New Roman"/>
        </w:rPr>
        <w:t>januára 2010</w:t>
      </w:r>
      <w:r w:rsidRPr="00C81D24">
        <w:rPr>
          <w:rFonts w:ascii="Times New Roman" w:hAnsi="Times New Roman"/>
        </w:rPr>
        <w:t>, ak je to pre povinné osoby a osvedčujúce osoby priaznivejšie.“.</w:t>
      </w:r>
    </w:p>
    <w:p w:rsidR="000341B0" w:rsidRPr="00C81D24" w:rsidP="000341B0">
      <w:pPr>
        <w:bidi w:val="0"/>
        <w:rPr>
          <w:rFonts w:ascii="Times New Roman" w:hAnsi="Times New Roman"/>
        </w:rPr>
      </w:pPr>
    </w:p>
    <w:p w:rsidR="000341B0" w:rsidRPr="00C81D24" w:rsidP="000341B0">
      <w:pPr>
        <w:bidi w:val="0"/>
        <w:rPr>
          <w:rFonts w:ascii="Times New Roman" w:hAnsi="Times New Roman"/>
        </w:rPr>
      </w:pPr>
      <w:r w:rsidRPr="00C81D24">
        <w:rPr>
          <w:rFonts w:ascii="Times New Roman" w:hAnsi="Times New Roman"/>
        </w:rPr>
        <w:t>25. § 13 vrátane nadpisu znie:</w:t>
      </w:r>
    </w:p>
    <w:p w:rsidR="000341B0" w:rsidRPr="00C81D24" w:rsidP="000341B0">
      <w:pPr>
        <w:bidi w:val="0"/>
        <w:rPr>
          <w:rFonts w:ascii="Times New Roman" w:hAnsi="Times New Roman"/>
        </w:rPr>
      </w:pPr>
    </w:p>
    <w:p w:rsidR="000341B0" w:rsidRPr="00C81D24" w:rsidP="000341B0">
      <w:pPr>
        <w:bidi w:val="0"/>
        <w:jc w:val="center"/>
        <w:rPr>
          <w:rFonts w:ascii="Times New Roman" w:hAnsi="Times New Roman"/>
        </w:rPr>
      </w:pPr>
      <w:r w:rsidRPr="00C81D24">
        <w:rPr>
          <w:rFonts w:ascii="Times New Roman" w:hAnsi="Times New Roman"/>
        </w:rPr>
        <w:t>„§ 13</w:t>
      </w:r>
    </w:p>
    <w:p w:rsidR="000341B0" w:rsidRPr="00C81D24" w:rsidP="000341B0">
      <w:pPr>
        <w:bidi w:val="0"/>
        <w:jc w:val="center"/>
        <w:rPr>
          <w:rFonts w:ascii="Times New Roman" w:hAnsi="Times New Roman"/>
        </w:rPr>
      </w:pPr>
      <w:r w:rsidRPr="00C81D24">
        <w:rPr>
          <w:rFonts w:ascii="Times New Roman" w:hAnsi="Times New Roman"/>
        </w:rPr>
        <w:t>Splnomocňovacie ustanovenia</w:t>
      </w:r>
    </w:p>
    <w:p w:rsidR="000341B0" w:rsidRPr="00C81D24" w:rsidP="000341B0">
      <w:pPr>
        <w:bidi w:val="0"/>
        <w:rPr>
          <w:rFonts w:ascii="Times New Roman" w:hAnsi="Times New Roman"/>
        </w:rPr>
      </w:pPr>
    </w:p>
    <w:p w:rsidR="000341B0" w:rsidRPr="00C81D24" w:rsidP="000341B0">
      <w:pPr>
        <w:bidi w:val="0"/>
        <w:rPr>
          <w:rFonts w:ascii="Times New Roman" w:hAnsi="Times New Roman"/>
        </w:rPr>
      </w:pPr>
      <w:r w:rsidRPr="00C81D24">
        <w:rPr>
          <w:rFonts w:ascii="Times New Roman" w:hAnsi="Times New Roman"/>
        </w:rPr>
        <w:t xml:space="preserve">(1) Všeobecne záväzný právny predpis, ktorý vydá ministerstvo, ustanoví </w:t>
      </w:r>
    </w:p>
    <w:p w:rsidR="000341B0" w:rsidRPr="00C81D24" w:rsidP="000341B0">
      <w:pPr>
        <w:bidi w:val="0"/>
        <w:rPr>
          <w:rFonts w:ascii="Times New Roman" w:hAnsi="Times New Roman"/>
        </w:rPr>
      </w:pPr>
    </w:p>
    <w:p w:rsidR="000341B0" w:rsidRPr="00C81D24" w:rsidP="000341B0">
      <w:pPr>
        <w:bidi w:val="0"/>
        <w:rPr>
          <w:rFonts w:ascii="Times New Roman" w:hAnsi="Times New Roman"/>
        </w:rPr>
      </w:pPr>
      <w:r w:rsidRPr="00C81D24">
        <w:rPr>
          <w:rFonts w:ascii="Times New Roman" w:hAnsi="Times New Roman"/>
        </w:rPr>
        <w:t>a) štandardy,</w:t>
      </w:r>
    </w:p>
    <w:p w:rsidR="000341B0" w:rsidRPr="00C81D24" w:rsidP="000341B0">
      <w:pPr>
        <w:bidi w:val="0"/>
        <w:rPr>
          <w:rFonts w:ascii="Times New Roman" w:hAnsi="Times New Roman"/>
        </w:rPr>
      </w:pPr>
    </w:p>
    <w:p w:rsidR="000341B0" w:rsidRPr="00C81D24" w:rsidP="000341B0">
      <w:pPr>
        <w:bidi w:val="0"/>
        <w:spacing w:after="240"/>
        <w:jc w:val="both"/>
        <w:rPr>
          <w:rFonts w:ascii="Times New Roman" w:hAnsi="Times New Roman"/>
        </w:rPr>
      </w:pPr>
      <w:r w:rsidRPr="00C81D24">
        <w:rPr>
          <w:rFonts w:ascii="Times New Roman" w:hAnsi="Times New Roman"/>
        </w:rPr>
        <w:t>b) obsah žiadosti o zápis, podrobnosti o zriaďovaní a označovaní integrovaných obslužných miest, podmienky prevádzky integrovaných obslužných miest a sadzobník úhrad,</w:t>
      </w:r>
    </w:p>
    <w:p w:rsidR="000341B0" w:rsidRPr="00C81D24" w:rsidP="000341B0">
      <w:pPr>
        <w:bidi w:val="0"/>
        <w:spacing w:after="240"/>
        <w:jc w:val="both"/>
        <w:rPr>
          <w:rFonts w:ascii="Times New Roman" w:hAnsi="Times New Roman"/>
        </w:rPr>
      </w:pPr>
      <w:r w:rsidRPr="00C81D24">
        <w:rPr>
          <w:rFonts w:ascii="Times New Roman" w:hAnsi="Times New Roman"/>
        </w:rPr>
        <w:t>c) obsah </w:t>
      </w:r>
      <w:r w:rsidRPr="00C81D24" w:rsidR="0078389F">
        <w:rPr>
          <w:rFonts w:ascii="Times New Roman" w:hAnsi="Times New Roman"/>
        </w:rPr>
        <w:t xml:space="preserve">a </w:t>
      </w:r>
      <w:r w:rsidRPr="00C81D24">
        <w:rPr>
          <w:rFonts w:ascii="Times New Roman" w:hAnsi="Times New Roman"/>
        </w:rPr>
        <w:t>spôsob predkladania informácií do centrálneho metainformačného systému verejnej správy,</w:t>
      </w:r>
    </w:p>
    <w:p w:rsidR="000341B0" w:rsidRPr="00C81D24" w:rsidP="000341B0">
      <w:pPr>
        <w:bidi w:val="0"/>
        <w:spacing w:after="240"/>
        <w:jc w:val="both"/>
        <w:rPr>
          <w:rFonts w:ascii="Times New Roman" w:hAnsi="Times New Roman"/>
          <w:b/>
          <w:bCs/>
        </w:rPr>
      </w:pPr>
      <w:r w:rsidRPr="00C81D24">
        <w:rPr>
          <w:rFonts w:ascii="Times New Roman" w:hAnsi="Times New Roman"/>
        </w:rPr>
        <w:t>d) základný číselník úsekov verejnej správy a agend verejnej správy, podrobnosti o jeho správe a termíny a spôsob predkladania zmien úsekov verejnej správy a agend verejnej správy</w:t>
      </w:r>
      <w:r w:rsidRPr="00C81D24">
        <w:rPr>
          <w:rFonts w:ascii="Times New Roman" w:hAnsi="Times New Roman"/>
        </w:rPr>
        <w:t xml:space="preserve"> </w:t>
      </w:r>
      <w:r w:rsidRPr="00C81D24">
        <w:rPr>
          <w:rFonts w:ascii="Times New Roman" w:hAnsi="Times New Roman"/>
        </w:rPr>
        <w:t>základného číselníka úsekov verejnej správy a agend verejnej správy.</w:t>
      </w:r>
    </w:p>
    <w:p w:rsidR="000341B0" w:rsidRPr="00C81D24" w:rsidP="000341B0">
      <w:pPr>
        <w:bidi w:val="0"/>
        <w:spacing w:after="240"/>
        <w:jc w:val="both"/>
        <w:rPr>
          <w:rFonts w:ascii="Times New Roman" w:hAnsi="Times New Roman"/>
        </w:rPr>
      </w:pPr>
      <w:r w:rsidRPr="00C81D24">
        <w:rPr>
          <w:rFonts w:ascii="Times New Roman" w:hAnsi="Times New Roman"/>
        </w:rPr>
        <w:t>(2) Všeobecne záväzný právny predpis podľa odseku 1 sa vyhlasuje v Zbierke zákonov Slovenskej republiky uverejnením jeho úplného znenia.“.</w:t>
      </w:r>
    </w:p>
    <w:p w:rsidR="000341B0" w:rsidRPr="00C81D24" w:rsidP="000341B0">
      <w:pPr>
        <w:bidi w:val="0"/>
        <w:jc w:val="center"/>
        <w:rPr>
          <w:rFonts w:ascii="Times New Roman" w:hAnsi="Times New Roman"/>
        </w:rPr>
      </w:pPr>
    </w:p>
    <w:p w:rsidR="000341B0" w:rsidRPr="00C81D24" w:rsidP="000341B0">
      <w:pPr>
        <w:bidi w:val="0"/>
        <w:jc w:val="center"/>
        <w:rPr>
          <w:rFonts w:ascii="Times New Roman" w:hAnsi="Times New Roman"/>
        </w:rPr>
      </w:pPr>
      <w:r w:rsidRPr="00C81D24">
        <w:rPr>
          <w:rFonts w:ascii="Times New Roman" w:hAnsi="Times New Roman"/>
        </w:rPr>
        <w:t>Čl. II</w:t>
      </w:r>
    </w:p>
    <w:p w:rsidR="000341B0" w:rsidRPr="00C81D24" w:rsidP="000341B0">
      <w:pPr>
        <w:bidi w:val="0"/>
        <w:jc w:val="both"/>
        <w:rPr>
          <w:rFonts w:ascii="Times New Roman" w:hAnsi="Times New Roman"/>
        </w:rPr>
      </w:pPr>
      <w:r w:rsidRPr="00C81D24">
        <w:rPr>
          <w:rFonts w:ascii="Times New Roman" w:hAnsi="Times New Roman"/>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342/2007 Z. z., zákona č. 344/2007 Z. z., zákona č. 355/2007 Z. z., zákona č. 358/2007 Z. z., zákona č.  359/2007 Z. z.,  zákona č. </w:t>
      </w:r>
      <w:hyperlink r:id="rId4" w:history="1">
        <w:r w:rsidRPr="00C81D24">
          <w:rPr>
            <w:rStyle w:val="Hyperlink"/>
            <w:rFonts w:ascii="Times New Roman" w:hAnsi="Times New Roman"/>
            <w:color w:val="auto"/>
            <w:u w:val="none"/>
          </w:rPr>
          <w:t xml:space="preserve">460/2007 Z. z., zákona č. </w:t>
        </w:r>
      </w:hyperlink>
      <w:hyperlink r:id="rId5" w:history="1">
        <w:r w:rsidRPr="00C81D24">
          <w:rPr>
            <w:rStyle w:val="Hyperlink"/>
            <w:rFonts w:ascii="Times New Roman" w:hAnsi="Times New Roman"/>
            <w:color w:val="auto"/>
            <w:u w:val="none"/>
          </w:rPr>
          <w:t xml:space="preserve">517/2007 Z. z., zákona č. </w:t>
        </w:r>
      </w:hyperlink>
      <w:hyperlink r:id="rId6" w:history="1">
        <w:r w:rsidRPr="00C81D24">
          <w:rPr>
            <w:rStyle w:val="Hyperlink"/>
            <w:rFonts w:ascii="Times New Roman" w:hAnsi="Times New Roman"/>
            <w:color w:val="auto"/>
            <w:u w:val="none"/>
          </w:rPr>
          <w:t xml:space="preserve">537/2007 Z. z., zákona č. </w:t>
        </w:r>
      </w:hyperlink>
      <w:hyperlink r:id="rId7" w:history="1">
        <w:r w:rsidRPr="00C81D24">
          <w:rPr>
            <w:rStyle w:val="Hyperlink"/>
            <w:rFonts w:ascii="Times New Roman" w:hAnsi="Times New Roman"/>
            <w:color w:val="auto"/>
            <w:u w:val="none"/>
          </w:rPr>
          <w:t xml:space="preserve">548/2007 Z. z., zákona č. </w:t>
        </w:r>
      </w:hyperlink>
      <w:hyperlink r:id="rId8" w:history="1">
        <w:r w:rsidRPr="00C81D24">
          <w:rPr>
            <w:rStyle w:val="Hyperlink"/>
            <w:rFonts w:ascii="Times New Roman" w:hAnsi="Times New Roman"/>
            <w:color w:val="auto"/>
            <w:u w:val="none"/>
          </w:rPr>
          <w:t xml:space="preserve">571/2007 Z. z., zákona č. </w:t>
        </w:r>
      </w:hyperlink>
      <w:hyperlink r:id="rId9" w:history="1">
        <w:r w:rsidRPr="00C81D24">
          <w:rPr>
            <w:rStyle w:val="Hyperlink"/>
            <w:rFonts w:ascii="Times New Roman" w:hAnsi="Times New Roman"/>
            <w:color w:val="auto"/>
            <w:u w:val="none"/>
          </w:rPr>
          <w:t xml:space="preserve">577/2007 Z. z., zákona č. </w:t>
        </w:r>
      </w:hyperlink>
      <w:hyperlink r:id="rId10" w:history="1">
        <w:r w:rsidRPr="00C81D24">
          <w:rPr>
            <w:rStyle w:val="Hyperlink"/>
            <w:rFonts w:ascii="Times New Roman" w:hAnsi="Times New Roman"/>
            <w:color w:val="auto"/>
            <w:u w:val="none"/>
          </w:rPr>
          <w:t xml:space="preserve">647/2007 Z. z., zákona č. </w:t>
        </w:r>
      </w:hyperlink>
      <w:hyperlink r:id="rId11" w:history="1">
        <w:r w:rsidRPr="00C81D24">
          <w:rPr>
            <w:rStyle w:val="Hyperlink"/>
            <w:rFonts w:ascii="Times New Roman" w:hAnsi="Times New Roman"/>
            <w:color w:val="auto"/>
            <w:u w:val="none"/>
          </w:rPr>
          <w:t>661/2007 Z. z.</w:t>
        </w:r>
      </w:hyperlink>
      <w:r w:rsidRPr="00C81D24">
        <w:rPr>
          <w:rFonts w:ascii="Times New Roman" w:hAnsi="Times New Roman"/>
        </w:rPr>
        <w:t xml:space="preserve"> zákona č. </w:t>
      </w:r>
      <w:hyperlink r:id="rId12" w:history="1">
        <w:r w:rsidRPr="00C81D24">
          <w:rPr>
            <w:rStyle w:val="Hyperlink"/>
            <w:rFonts w:ascii="Times New Roman" w:hAnsi="Times New Roman"/>
            <w:color w:val="auto"/>
            <w:u w:val="none"/>
          </w:rPr>
          <w:t xml:space="preserve">92/2008 Z. z., zákona č. </w:t>
        </w:r>
      </w:hyperlink>
      <w:hyperlink r:id="rId13" w:history="1">
        <w:r w:rsidRPr="00C81D24">
          <w:rPr>
            <w:rStyle w:val="Hyperlink"/>
            <w:rFonts w:ascii="Times New Roman" w:hAnsi="Times New Roman"/>
            <w:color w:val="auto"/>
            <w:u w:val="none"/>
          </w:rPr>
          <w:t xml:space="preserve">112/2008 Z. z., zákona č. </w:t>
        </w:r>
      </w:hyperlink>
      <w:hyperlink r:id="rId14" w:history="1">
        <w:r w:rsidRPr="00C81D24">
          <w:rPr>
            <w:rStyle w:val="Hyperlink"/>
            <w:rFonts w:ascii="Times New Roman" w:hAnsi="Times New Roman"/>
            <w:color w:val="auto"/>
            <w:u w:val="none"/>
          </w:rPr>
          <w:t xml:space="preserve">167/2008 Z. z., zákona č. </w:t>
        </w:r>
      </w:hyperlink>
      <w:hyperlink r:id="rId15" w:history="1">
        <w:r w:rsidRPr="00C81D24">
          <w:rPr>
            <w:rStyle w:val="Hyperlink"/>
            <w:rFonts w:ascii="Times New Roman" w:hAnsi="Times New Roman"/>
            <w:color w:val="auto"/>
            <w:u w:val="none"/>
          </w:rPr>
          <w:t xml:space="preserve">214/2008 Z. z., zákona č. </w:t>
        </w:r>
      </w:hyperlink>
      <w:hyperlink r:id="rId16" w:history="1">
        <w:r w:rsidRPr="00C81D24">
          <w:rPr>
            <w:rStyle w:val="Hyperlink"/>
            <w:rFonts w:ascii="Times New Roman" w:hAnsi="Times New Roman"/>
            <w:color w:val="auto"/>
            <w:u w:val="none"/>
          </w:rPr>
          <w:t>264/2008 Z. z.</w:t>
        </w:r>
      </w:hyperlink>
      <w:r w:rsidRPr="00C81D24">
        <w:rPr>
          <w:rFonts w:ascii="Times New Roman" w:hAnsi="Times New Roman"/>
        </w:rPr>
        <w:t xml:space="preserve">, zákona č. 405/2008 Z. z., zákona č. 408/2008 Z. z. zákona č. 465/2008 Z. z., zákona č. 495/2008 Z. z., zákona č. 8/2009 Z. z. a zákona č. 45/2009 Z. z. sa dopĺňa takto: </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1. V § 6  ods. 1 sa na konci pripájajú tieto vety: </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„Ak sa úkony a konania vykonávajú na základe návrhu podaného elektronickými prostriedkami a podpísaného elektronickým podpisom podľa osobitného zákona</w:t>
      </w:r>
      <w:r w:rsidRPr="00C81D24">
        <w:rPr>
          <w:rFonts w:ascii="Times New Roman" w:hAnsi="Times New Roman"/>
          <w:vertAlign w:val="superscript"/>
        </w:rPr>
        <w:t>4)</w:t>
      </w:r>
      <w:r w:rsidRPr="00C81D24">
        <w:rPr>
          <w:rFonts w:ascii="Times New Roman" w:hAnsi="Times New Roman"/>
        </w:rPr>
        <w:t xml:space="preserve"> alebo prostredníctvom integrovaného obslužného miesta</w:t>
      </w:r>
      <w:r w:rsidRPr="00C81D24">
        <w:rPr>
          <w:rFonts w:ascii="Times New Roman" w:hAnsi="Times New Roman"/>
          <w:vertAlign w:val="superscript"/>
        </w:rPr>
        <w:t>5)</w:t>
      </w:r>
      <w:r w:rsidRPr="00C81D24">
        <w:rPr>
          <w:rFonts w:ascii="Times New Roman" w:hAnsi="Times New Roman"/>
        </w:rPr>
        <w:t>, sadzba poplatkov je 50% zo sadzby poplatkov určených v sadzobníku, najviac však znížená o 70 eur. Znížená sadzba poplatkov podľa druhej vety sa uplatní, ak prílohy, ktoré sú podľa osobitného predpisu súčasťou návrhu podľa druhej vety sú v elektronickej podobe.“.</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Poznámky pod čiarou k odkazom 4  a 5 znejú: </w:t>
      </w:r>
    </w:p>
    <w:p w:rsidR="000341B0" w:rsidRPr="00C81D24" w:rsidP="000341B0">
      <w:pPr>
        <w:bidi w:val="0"/>
        <w:jc w:val="both"/>
        <w:rPr>
          <w:rFonts w:ascii="Times New Roman" w:hAnsi="Times New Roman"/>
        </w:rPr>
      </w:pPr>
      <w:r w:rsidRPr="00C81D24">
        <w:rPr>
          <w:rFonts w:ascii="Times New Roman" w:hAnsi="Times New Roman"/>
        </w:rPr>
        <w:t>„4)  Zákon č. 215/2002 Z. z.  o elektronickom podpise  a o zmene a doplnení niektorých zákonov v znení neskorších predpisov.</w:t>
      </w:r>
    </w:p>
    <w:p w:rsidR="000341B0" w:rsidRPr="00C81D24" w:rsidP="000341B0">
      <w:pPr>
        <w:bidi w:val="0"/>
        <w:jc w:val="both"/>
        <w:rPr>
          <w:rFonts w:ascii="Times New Roman" w:hAnsi="Times New Roman"/>
          <w:vertAlign w:val="superscript"/>
        </w:rPr>
      </w:pPr>
      <w:r w:rsidRPr="00C81D24">
        <w:rPr>
          <w:rFonts w:ascii="Times New Roman" w:hAnsi="Times New Roman"/>
        </w:rPr>
        <w:t xml:space="preserve"> 5) § 9a zákona č. 275/2006 Z. z. o informačných systémoch verejnej správy a o zmene a doplnení niektorých zákonov v znení zákona č. ....../2009 Z. z.“.</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2. § 7 sa dopĺňa odsekom 8, ktorý znie:</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„(8) Platba za úkony a konania podľa § 6 ods. 1 druhej vety vykonaná elektronicky prostredníctvom ústredného portálu verejnej správy sa považuje za uhradenú dňom odpísania z účtu žiadateľa.“.</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p>
    <w:p w:rsidR="000341B0" w:rsidRPr="00C81D24" w:rsidP="000341B0">
      <w:pPr>
        <w:bidi w:val="0"/>
        <w:jc w:val="center"/>
        <w:rPr>
          <w:rFonts w:ascii="Times New Roman" w:hAnsi="Times New Roman"/>
        </w:rPr>
      </w:pPr>
      <w:r w:rsidRPr="00C81D24">
        <w:rPr>
          <w:rFonts w:ascii="Times New Roman" w:hAnsi="Times New Roman"/>
        </w:rPr>
        <w:t>Čl. III</w:t>
      </w:r>
    </w:p>
    <w:p w:rsidR="000341B0" w:rsidRPr="00C81D24" w:rsidP="000341B0">
      <w:pPr>
        <w:autoSpaceDE w:val="0"/>
        <w:autoSpaceDN w:val="0"/>
        <w:bidi w:val="0"/>
        <w:adjustRightInd w:val="0"/>
        <w:jc w:val="both"/>
        <w:rPr>
          <w:rFonts w:ascii="Times New Roman" w:hAnsi="Times New Roman"/>
          <w:b/>
          <w:bCs/>
        </w:rPr>
      </w:pPr>
      <w:r w:rsidRPr="00C81D24">
        <w:rPr>
          <w:rFonts w:ascii="Times New Roman" w:hAnsi="Times New Roman"/>
        </w:rPr>
        <w:t>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a zákona č. 70/2009 Z. z. sa mení takto</w:t>
      </w:r>
      <w:r w:rsidRPr="00C81D24">
        <w:rPr>
          <w:rFonts w:ascii="Times New Roman" w:hAnsi="Times New Roman"/>
          <w:b/>
          <w:bCs/>
        </w:rPr>
        <w:t>:</w:t>
      </w:r>
    </w:p>
    <w:p w:rsidR="000341B0" w:rsidRPr="00C81D24" w:rsidP="000341B0">
      <w:pPr>
        <w:bidi w:val="0"/>
        <w:jc w:val="both"/>
        <w:rPr>
          <w:rFonts w:ascii="Times New Roman" w:hAnsi="Times New Roman"/>
          <w:b/>
          <w:bCs/>
        </w:rPr>
      </w:pPr>
    </w:p>
    <w:p w:rsidR="000341B0" w:rsidRPr="00C81D24" w:rsidP="000341B0">
      <w:pPr>
        <w:bidi w:val="0"/>
        <w:rPr>
          <w:rFonts w:ascii="Times New Roman" w:hAnsi="Times New Roman"/>
        </w:rPr>
      </w:pPr>
      <w:r w:rsidRPr="00C81D24">
        <w:rPr>
          <w:rFonts w:ascii="Times New Roman" w:hAnsi="Times New Roman"/>
        </w:rPr>
        <w:t>V § 11 sa vypúšťa písmeno c).</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r w:rsidRPr="00C81D24">
        <w:rPr>
          <w:rFonts w:ascii="Times New Roman" w:hAnsi="Times New Roman"/>
        </w:rPr>
        <w:t xml:space="preserve">Doterajšie písmená d) a e) sa označujú ako písmená c) a d). </w:t>
      </w:r>
    </w:p>
    <w:p w:rsidR="000341B0" w:rsidRPr="00C81D24" w:rsidP="000341B0">
      <w:pPr>
        <w:bidi w:val="0"/>
        <w:jc w:val="both"/>
        <w:rPr>
          <w:rFonts w:ascii="Times New Roman" w:hAnsi="Times New Roman"/>
        </w:rPr>
      </w:pPr>
    </w:p>
    <w:p w:rsidR="000341B0" w:rsidRPr="00C81D24" w:rsidP="000341B0">
      <w:pPr>
        <w:bidi w:val="0"/>
        <w:jc w:val="both"/>
        <w:rPr>
          <w:rFonts w:ascii="Times New Roman" w:hAnsi="Times New Roman"/>
        </w:rPr>
      </w:pPr>
    </w:p>
    <w:p w:rsidR="000341B0" w:rsidRPr="00C81D24" w:rsidP="000341B0">
      <w:pPr>
        <w:bidi w:val="0"/>
        <w:jc w:val="center"/>
        <w:rPr>
          <w:rFonts w:ascii="Times New Roman" w:hAnsi="Times New Roman"/>
        </w:rPr>
      </w:pPr>
      <w:r w:rsidRPr="00C81D24">
        <w:rPr>
          <w:rFonts w:ascii="Times New Roman" w:hAnsi="Times New Roman"/>
        </w:rPr>
        <w:t>Čl. IV</w:t>
      </w:r>
    </w:p>
    <w:p w:rsidR="000341B0" w:rsidRPr="00C81D24" w:rsidP="000341B0">
      <w:pPr>
        <w:bidi w:val="0"/>
        <w:jc w:val="both"/>
        <w:rPr>
          <w:rFonts w:ascii="Times New Roman" w:hAnsi="Times New Roman"/>
        </w:rPr>
      </w:pPr>
      <w:r w:rsidRPr="00C81D24">
        <w:rPr>
          <w:rFonts w:ascii="Times New Roman" w:hAnsi="Times New Roman"/>
        </w:rPr>
        <w:t xml:space="preserve">Predseda Národnej rady Slovenskej republiky sa splnomocňuje, aby v Zbierke zákonov Slovenskej republiky vyhlásil úplné znenie zákona </w:t>
      </w:r>
      <w:r w:rsidRPr="00C81D24">
        <w:rPr>
          <w:rFonts w:ascii="Times New Roman" w:hAnsi="Times New Roman"/>
        </w:rPr>
        <w:t xml:space="preserve">č. 275/2006 Z. z., ako vyplýva zo zmien a doplnení vykonaných zákonom </w:t>
      </w:r>
      <w:r w:rsidRPr="00C81D24">
        <w:rPr>
          <w:rFonts w:ascii="Times New Roman" w:hAnsi="Times New Roman"/>
        </w:rPr>
        <w:t xml:space="preserve">č. 678/2006 Z. z., </w:t>
      </w:r>
      <w:r w:rsidRPr="00C81D24">
        <w:rPr>
          <w:rFonts w:ascii="Times New Roman" w:hAnsi="Times New Roman"/>
        </w:rPr>
        <w:t xml:space="preserve">zákonom </w:t>
      </w:r>
      <w:r w:rsidRPr="00C81D24">
        <w:rPr>
          <w:rFonts w:ascii="Times New Roman" w:hAnsi="Times New Roman"/>
        </w:rPr>
        <w:t xml:space="preserve">č. 385/2008 Z. z., </w:t>
      </w:r>
      <w:r w:rsidRPr="00C81D24">
        <w:rPr>
          <w:rFonts w:ascii="Times New Roman" w:hAnsi="Times New Roman"/>
        </w:rPr>
        <w:t xml:space="preserve">zákonom </w:t>
      </w:r>
      <w:r w:rsidRPr="00C81D24">
        <w:rPr>
          <w:rFonts w:ascii="Times New Roman" w:hAnsi="Times New Roman"/>
        </w:rPr>
        <w:t>č. 553/2008 Z. z. a týmto zákonom.</w:t>
      </w:r>
    </w:p>
    <w:p w:rsidR="000341B0" w:rsidRPr="00C81D24" w:rsidP="000341B0">
      <w:pPr>
        <w:bidi w:val="0"/>
        <w:jc w:val="center"/>
        <w:rPr>
          <w:rFonts w:ascii="Times New Roman" w:hAnsi="Times New Roman"/>
        </w:rPr>
      </w:pPr>
    </w:p>
    <w:p w:rsidR="000341B0" w:rsidRPr="00C81D24" w:rsidP="000341B0">
      <w:pPr>
        <w:bidi w:val="0"/>
        <w:jc w:val="center"/>
        <w:rPr>
          <w:rFonts w:ascii="Times New Roman" w:hAnsi="Times New Roman"/>
        </w:rPr>
      </w:pPr>
      <w:r w:rsidRPr="00C81D24">
        <w:rPr>
          <w:rFonts w:ascii="Times New Roman" w:hAnsi="Times New Roman"/>
        </w:rPr>
        <w:t>Čl. V</w:t>
      </w:r>
    </w:p>
    <w:p w:rsidR="000341B0" w:rsidRPr="003577C1" w:rsidP="000341B0">
      <w:pPr>
        <w:bidi w:val="0"/>
        <w:jc w:val="both"/>
        <w:rPr>
          <w:rFonts w:ascii="Times New Roman" w:hAnsi="Times New Roman"/>
        </w:rPr>
      </w:pPr>
      <w:r w:rsidRPr="00C81D24">
        <w:rPr>
          <w:rFonts w:ascii="Times New Roman" w:hAnsi="Times New Roman"/>
        </w:rPr>
        <w:t xml:space="preserve">Tento zákon nadobúda účinnosť 1. </w:t>
      </w:r>
      <w:r w:rsidRPr="00C81D24" w:rsidR="00B23301">
        <w:rPr>
          <w:rFonts w:ascii="Times New Roman" w:hAnsi="Times New Roman"/>
        </w:rPr>
        <w:t xml:space="preserve">januára </w:t>
      </w:r>
      <w:r w:rsidRPr="00C81D24">
        <w:rPr>
          <w:rFonts w:ascii="Times New Roman" w:hAnsi="Times New Roman"/>
        </w:rPr>
        <w:t>20</w:t>
      </w:r>
      <w:r w:rsidRPr="00C81D24" w:rsidR="00B23301">
        <w:rPr>
          <w:rFonts w:ascii="Times New Roman" w:hAnsi="Times New Roman"/>
        </w:rPr>
        <w:t>10</w:t>
      </w:r>
      <w:r w:rsidRPr="00C81D24">
        <w:rPr>
          <w:rFonts w:ascii="Times New Roman" w:hAnsi="Times New Roman"/>
        </w:rPr>
        <w:t xml:space="preserve"> okrem čl. I druhého bodu ustanovení § 3 ods. 4 písm. f) a ods. 6 písm. d), ktoré nadobúdajú účinnosť 1. januára 2011.</w:t>
      </w:r>
    </w:p>
    <w:p w:rsidR="000341B0" w:rsidRPr="003577C1" w:rsidP="000341B0">
      <w:pPr>
        <w:bidi w:val="0"/>
        <w:rPr>
          <w:rFonts w:ascii="Times New Roman" w:hAnsi="Times New Roman"/>
        </w:rPr>
      </w:pPr>
    </w:p>
    <w:p w:rsidR="000341B0" w:rsidRPr="003577C1" w:rsidP="000341B0">
      <w:pPr>
        <w:autoSpaceDE w:val="0"/>
        <w:autoSpaceDN w:val="0"/>
        <w:bidi w:val="0"/>
        <w:adjustRightInd w:val="0"/>
        <w:spacing w:line="240" w:lineRule="atLeast"/>
        <w:rPr>
          <w:rFonts w:ascii="Times New Roman" w:hAnsi="Times New Roman"/>
        </w:rPr>
      </w:pPr>
    </w:p>
    <w:p w:rsidR="000341B0" w:rsidRPr="003577C1" w:rsidP="000341B0">
      <w:pPr>
        <w:bidi w:val="0"/>
        <w:rPr>
          <w:rFonts w:ascii="Times New Roman" w:hAnsi="Times New Roman"/>
        </w:rPr>
      </w:pPr>
    </w:p>
    <w:p w:rsidR="000341B0" w:rsidRPr="003577C1" w:rsidP="000341B0">
      <w:pPr>
        <w:bidi w:val="0"/>
        <w:rPr>
          <w:rFonts w:ascii="Times New Roman" w:hAnsi="Times New Roman"/>
        </w:rPr>
      </w:pPr>
    </w:p>
    <w:p w:rsidR="009221B5" w:rsidRPr="000341B0" w:rsidP="000341B0">
      <w:pPr>
        <w:bidi w:val="0"/>
        <w:rPr>
          <w:rFonts w:ascii="Times New Roman" w:hAnsi="Times New Roman"/>
        </w:rPr>
      </w:pPr>
    </w:p>
    <w:sectPr w:rsidSect="00AA1F68">
      <w:footerReference w:type="default" r:id="rId17"/>
      <w:pgSz w:w="11906" w:h="16838"/>
      <w:pgMar w:top="1417" w:right="1106" w:bottom="1417" w:left="1417" w:header="708" w:footer="708" w:gutter="0"/>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ěˇ¦¨§?"/>
    <w:panose1 w:val="02010600030101010101"/>
    <w:charset w:val="86"/>
    <w:family w:val="auto"/>
    <w:pitch w:val="variable"/>
    <w:sig w:usb0="00000000" w:usb1="00000000" w:usb2="00000000" w:usb3="00000000" w:csb0="00040000" w:csb1="00000000"/>
  </w:font>
  <w:font w:name="Arial Unicode MS">
    <w:altName w:val="Times New Roman"/>
    <w:panose1 w:val="020B0604020202020204"/>
    <w:charset w:val="00"/>
    <w:family w:val="roman"/>
    <w:pitch w:val="variable"/>
    <w:sig w:usb0="00000000" w:usb1="00000000" w:usb2="00000000" w:usb3="00000000" w:csb0="00000001" w:csb1="00000000"/>
  </w:font>
  <w:font w:name="Tahoma">
    <w:altName w:val="Tahoma"/>
    <w:panose1 w:val="020B0604030504040204"/>
    <w:charset w:val="EE"/>
    <w:family w:val="swiss"/>
    <w:pitch w:val="variable"/>
    <w:sig w:usb0="00000000" w:usb1="00000000" w:usb2="00000000" w:usb3="00000000" w:csb0="000101FF" w:csb1="00000000"/>
  </w:font>
  <w:font w:name="Calibri">
    <w:altName w:val="Century Gothic"/>
    <w:panose1 w:val="020F0502020204030204"/>
    <w:charset w:val="00"/>
    <w:family w:val="swiss"/>
    <w:pitch w:val="variable"/>
    <w:sig w:usb0="00000000" w:usb1="00000000" w:usb2="00000000" w:usb3="00000000" w:csb0="00000001" w:csb1="00000000"/>
  </w:font>
  <w:font w:name="Arial Narrow">
    <w:altName w:val="Century Gothic"/>
    <w:panose1 w:val="00000000000000000000"/>
    <w:charset w:val="EE"/>
    <w:family w:val="swiss"/>
    <w:pitch w:val="variable"/>
    <w:sig w:usb0="00000000" w:usb1="00000000" w:usb2="00000000" w:usb3="00000000" w:csb0="0000009F" w:csb1="00000000"/>
  </w:font>
  <w:font w:name="@SimSun">
    <w:panose1 w:val="00000000000000000000"/>
    <w:charset w:val="86"/>
    <w:family w:val="auto"/>
    <w:pitch w:val="variable"/>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BB" w:rsidP="00F51BB0">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C01E1">
      <w:rPr>
        <w:rStyle w:val="PageNumber"/>
        <w:rFonts w:ascii="Times New Roman" w:hAnsi="Times New Roman"/>
        <w:noProof/>
      </w:rPr>
      <w:t>1</w:t>
    </w:r>
    <w:r>
      <w:rPr>
        <w:rStyle w:val="PageNumber"/>
        <w:rFonts w:ascii="Times New Roman" w:hAnsi="Times New Roman"/>
      </w:rPr>
      <w:fldChar w:fldCharType="end"/>
    </w:r>
  </w:p>
  <w:p w:rsidR="00D01BBB">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65E"/>
    <w:multiLevelType w:val="hybridMultilevel"/>
    <w:tmpl w:val="7A8A61D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DD10F0C"/>
    <w:multiLevelType w:val="hybridMultilevel"/>
    <w:tmpl w:val="32648190"/>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DF15A44"/>
    <w:multiLevelType w:val="hybridMultilevel"/>
    <w:tmpl w:val="8BE450F6"/>
    <w:lvl w:ilvl="0">
      <w:start w:val="1"/>
      <w:numFmt w:val="lowerLetter"/>
      <w:lvlText w:val="%1)"/>
      <w:lvlJc w:val="left"/>
      <w:pPr>
        <w:ind w:left="1800" w:hanging="360"/>
      </w:pPr>
      <w:rPr>
        <w:rFonts w:ascii="Arial" w:hAnsi="Arial" w:cs="Arial" w:hint="default"/>
        <w:sz w:val="16"/>
        <w:szCs w:val="16"/>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3">
    <w:nsid w:val="1E1B3C01"/>
    <w:multiLevelType w:val="hybridMultilevel"/>
    <w:tmpl w:val="F6A814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ascii="Arial" w:eastAsia="Times New Roman" w:hAnsi="Arial"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00F2617"/>
    <w:multiLevelType w:val="hybridMultilevel"/>
    <w:tmpl w:val="F15CF07C"/>
    <w:lvl w:ilvl="0">
      <w:start w:val="1"/>
      <w:numFmt w:val="decimal"/>
      <w:lvlText w:val="%1."/>
      <w:lvlJc w:val="left"/>
      <w:pPr>
        <w:tabs>
          <w:tab w:val="num" w:pos="1080"/>
        </w:tabs>
        <w:ind w:left="1080" w:hanging="360"/>
      </w:pPr>
      <w:rPr>
        <w:rFonts w:cs="Times New Roman"/>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5">
    <w:nsid w:val="27023BAC"/>
    <w:multiLevelType w:val="hybridMultilevel"/>
    <w:tmpl w:val="150E198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355F497B"/>
    <w:multiLevelType w:val="hybridMultilevel"/>
    <w:tmpl w:val="7DE66F46"/>
    <w:lvl w:ilvl="0">
      <w:start w:val="8"/>
      <w:numFmt w:val="bullet"/>
      <w:lvlText w:val="-"/>
      <w:lvlJc w:val="left"/>
      <w:pPr>
        <w:tabs>
          <w:tab w:val="num" w:pos="5310"/>
        </w:tabs>
        <w:ind w:left="5310" w:hanging="360"/>
      </w:pPr>
      <w:rPr>
        <w:rFonts w:ascii="Arial Narrow" w:eastAsia="Times New Roman" w:hAnsi="Arial Narrow" w:hint="default"/>
      </w:rPr>
    </w:lvl>
    <w:lvl w:ilvl="1">
      <w:start w:val="1"/>
      <w:numFmt w:val="bullet"/>
      <w:lvlText w:val="o"/>
      <w:lvlJc w:val="left"/>
      <w:pPr>
        <w:tabs>
          <w:tab w:val="num" w:pos="6030"/>
        </w:tabs>
        <w:ind w:left="6030" w:hanging="360"/>
      </w:pPr>
      <w:rPr>
        <w:rFonts w:ascii="Courier New" w:hAnsi="Courier New" w:hint="default"/>
      </w:rPr>
    </w:lvl>
    <w:lvl w:ilvl="2">
      <w:start w:val="1"/>
      <w:numFmt w:val="bullet"/>
      <w:lvlText w:val=""/>
      <w:lvlJc w:val="left"/>
      <w:pPr>
        <w:tabs>
          <w:tab w:val="num" w:pos="6750"/>
        </w:tabs>
        <w:ind w:left="6750" w:hanging="360"/>
      </w:pPr>
      <w:rPr>
        <w:rFonts w:ascii="Wingdings" w:hAnsi="Wingdings" w:hint="default"/>
      </w:rPr>
    </w:lvl>
    <w:lvl w:ilvl="3">
      <w:start w:val="1"/>
      <w:numFmt w:val="bullet"/>
      <w:lvlText w:val=""/>
      <w:lvlJc w:val="left"/>
      <w:pPr>
        <w:tabs>
          <w:tab w:val="num" w:pos="7470"/>
        </w:tabs>
        <w:ind w:left="7470" w:hanging="360"/>
      </w:pPr>
      <w:rPr>
        <w:rFonts w:ascii="Symbol" w:hAnsi="Symbol" w:hint="default"/>
      </w:rPr>
    </w:lvl>
    <w:lvl w:ilvl="4">
      <w:start w:val="1"/>
      <w:numFmt w:val="bullet"/>
      <w:lvlText w:val="o"/>
      <w:lvlJc w:val="left"/>
      <w:pPr>
        <w:tabs>
          <w:tab w:val="num" w:pos="8190"/>
        </w:tabs>
        <w:ind w:left="8190" w:hanging="360"/>
      </w:pPr>
      <w:rPr>
        <w:rFonts w:ascii="Courier New" w:hAnsi="Courier New" w:hint="default"/>
      </w:rPr>
    </w:lvl>
    <w:lvl w:ilvl="5">
      <w:start w:val="1"/>
      <w:numFmt w:val="bullet"/>
      <w:lvlText w:val=""/>
      <w:lvlJc w:val="left"/>
      <w:pPr>
        <w:tabs>
          <w:tab w:val="num" w:pos="8910"/>
        </w:tabs>
        <w:ind w:left="8910" w:hanging="360"/>
      </w:pPr>
      <w:rPr>
        <w:rFonts w:ascii="Wingdings" w:hAnsi="Wingdings" w:hint="default"/>
      </w:rPr>
    </w:lvl>
    <w:lvl w:ilvl="6">
      <w:start w:val="1"/>
      <w:numFmt w:val="bullet"/>
      <w:lvlText w:val=""/>
      <w:lvlJc w:val="left"/>
      <w:pPr>
        <w:tabs>
          <w:tab w:val="num" w:pos="9630"/>
        </w:tabs>
        <w:ind w:left="9630" w:hanging="360"/>
      </w:pPr>
      <w:rPr>
        <w:rFonts w:ascii="Symbol" w:hAnsi="Symbol" w:hint="default"/>
      </w:rPr>
    </w:lvl>
    <w:lvl w:ilvl="7">
      <w:start w:val="1"/>
      <w:numFmt w:val="bullet"/>
      <w:lvlText w:val="o"/>
      <w:lvlJc w:val="left"/>
      <w:pPr>
        <w:tabs>
          <w:tab w:val="num" w:pos="10350"/>
        </w:tabs>
        <w:ind w:left="10350" w:hanging="360"/>
      </w:pPr>
      <w:rPr>
        <w:rFonts w:ascii="Courier New" w:hAnsi="Courier New" w:hint="default"/>
      </w:rPr>
    </w:lvl>
    <w:lvl w:ilvl="8">
      <w:start w:val="1"/>
      <w:numFmt w:val="bullet"/>
      <w:lvlText w:val=""/>
      <w:lvlJc w:val="left"/>
      <w:pPr>
        <w:tabs>
          <w:tab w:val="num" w:pos="11070"/>
        </w:tabs>
        <w:ind w:left="11070" w:hanging="360"/>
      </w:pPr>
      <w:rPr>
        <w:rFonts w:ascii="Wingdings" w:hAnsi="Wingdings" w:hint="default"/>
      </w:rPr>
    </w:lvl>
  </w:abstractNum>
  <w:abstractNum w:abstractNumId="7">
    <w:nsid w:val="3B630CB1"/>
    <w:multiLevelType w:val="hybridMultilevel"/>
    <w:tmpl w:val="6AE07E2E"/>
    <w:lvl w:ilvl="0">
      <w:start w:val="2"/>
      <w:numFmt w:val="lowerLetter"/>
      <w:lvlText w:val="%1)"/>
      <w:lvlJc w:val="left"/>
      <w:pPr>
        <w:tabs>
          <w:tab w:val="num" w:pos="785"/>
        </w:tabs>
        <w:ind w:left="785" w:hanging="36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8">
    <w:nsid w:val="3C5C5D9B"/>
    <w:multiLevelType w:val="hybridMultilevel"/>
    <w:tmpl w:val="80F01AD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918678C"/>
    <w:multiLevelType w:val="hybridMultilevel"/>
    <w:tmpl w:val="7C2C3E18"/>
    <w:lvl w:ilvl="0">
      <w:start w:val="1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510C043C"/>
    <w:multiLevelType w:val="hybridMultilevel"/>
    <w:tmpl w:val="650AAAD4"/>
    <w:lvl w:ilvl="0">
      <w:start w:val="6"/>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1">
    <w:nsid w:val="58FE4C5A"/>
    <w:multiLevelType w:val="hybridMultilevel"/>
    <w:tmpl w:val="ED6E4158"/>
    <w:lvl w:ilvl="0">
      <w:start w:val="7"/>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2">
    <w:nsid w:val="6FD052B5"/>
    <w:multiLevelType w:val="hybridMultilevel"/>
    <w:tmpl w:val="B24C7C7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71D669FF"/>
    <w:multiLevelType w:val="hybridMultilevel"/>
    <w:tmpl w:val="C0FE568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
  </w:num>
  <w:num w:numId="2">
    <w:abstractNumId w:val="6"/>
  </w:num>
  <w:num w:numId="3">
    <w:abstractNumId w:val="0"/>
  </w:num>
  <w:num w:numId="4">
    <w:abstractNumId w:val="12"/>
  </w:num>
  <w:num w:numId="5">
    <w:abstractNumId w:val="8"/>
  </w:num>
  <w:num w:numId="6">
    <w:abstractNumId w:val="13"/>
  </w:num>
  <w:num w:numId="7">
    <w:abstractNumId w:val="4"/>
  </w:num>
  <w:num w:numId="8">
    <w:abstractNumId w:val="10"/>
  </w:num>
  <w:num w:numId="9">
    <w:abstractNumId w:val="11"/>
  </w:num>
  <w:num w:numId="10">
    <w:abstractNumId w:val="2"/>
  </w:num>
  <w:num w:numId="11">
    <w:abstractNumId w:val="3"/>
  </w:num>
  <w:num w:numId="12">
    <w:abstractNumId w:val="9"/>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3577C1"/>
    <w:rsid w:val="000101F8"/>
    <w:rsid w:val="000341B0"/>
    <w:rsid w:val="0005264A"/>
    <w:rsid w:val="00054028"/>
    <w:rsid w:val="000C47CB"/>
    <w:rsid w:val="000F025A"/>
    <w:rsid w:val="000F39A5"/>
    <w:rsid w:val="00107D05"/>
    <w:rsid w:val="00112DF1"/>
    <w:rsid w:val="00112EFA"/>
    <w:rsid w:val="001268F6"/>
    <w:rsid w:val="00170632"/>
    <w:rsid w:val="00174340"/>
    <w:rsid w:val="001A09B5"/>
    <w:rsid w:val="001A5A77"/>
    <w:rsid w:val="001C644D"/>
    <w:rsid w:val="001E7555"/>
    <w:rsid w:val="001F30A8"/>
    <w:rsid w:val="001F5D23"/>
    <w:rsid w:val="001F757C"/>
    <w:rsid w:val="00213A88"/>
    <w:rsid w:val="00220AE9"/>
    <w:rsid w:val="00234F55"/>
    <w:rsid w:val="00243D42"/>
    <w:rsid w:val="00273CFD"/>
    <w:rsid w:val="00276254"/>
    <w:rsid w:val="00286D73"/>
    <w:rsid w:val="002B3345"/>
    <w:rsid w:val="002D1417"/>
    <w:rsid w:val="002D25D1"/>
    <w:rsid w:val="002D57C1"/>
    <w:rsid w:val="002D5FFC"/>
    <w:rsid w:val="002E1247"/>
    <w:rsid w:val="002E4058"/>
    <w:rsid w:val="002E7360"/>
    <w:rsid w:val="00300A07"/>
    <w:rsid w:val="00334E6F"/>
    <w:rsid w:val="00336677"/>
    <w:rsid w:val="003377BD"/>
    <w:rsid w:val="00350E43"/>
    <w:rsid w:val="003577C1"/>
    <w:rsid w:val="00363F3D"/>
    <w:rsid w:val="003818FD"/>
    <w:rsid w:val="0038471D"/>
    <w:rsid w:val="003D3F32"/>
    <w:rsid w:val="003F511B"/>
    <w:rsid w:val="003F7F4B"/>
    <w:rsid w:val="00403997"/>
    <w:rsid w:val="00424AD0"/>
    <w:rsid w:val="00440163"/>
    <w:rsid w:val="0044133D"/>
    <w:rsid w:val="0044315F"/>
    <w:rsid w:val="0045639E"/>
    <w:rsid w:val="00464BF4"/>
    <w:rsid w:val="00466853"/>
    <w:rsid w:val="004712C6"/>
    <w:rsid w:val="00487725"/>
    <w:rsid w:val="00494E5B"/>
    <w:rsid w:val="004A4774"/>
    <w:rsid w:val="004A6A18"/>
    <w:rsid w:val="004E71CB"/>
    <w:rsid w:val="00503AFD"/>
    <w:rsid w:val="0051562A"/>
    <w:rsid w:val="00527230"/>
    <w:rsid w:val="00545471"/>
    <w:rsid w:val="0055174B"/>
    <w:rsid w:val="00552BF1"/>
    <w:rsid w:val="00574371"/>
    <w:rsid w:val="0057721C"/>
    <w:rsid w:val="005B3C53"/>
    <w:rsid w:val="005B6325"/>
    <w:rsid w:val="005D327D"/>
    <w:rsid w:val="005D7706"/>
    <w:rsid w:val="00646140"/>
    <w:rsid w:val="006479CD"/>
    <w:rsid w:val="006666FE"/>
    <w:rsid w:val="00674907"/>
    <w:rsid w:val="0069429F"/>
    <w:rsid w:val="006B0E22"/>
    <w:rsid w:val="006D5512"/>
    <w:rsid w:val="006E2478"/>
    <w:rsid w:val="007048FD"/>
    <w:rsid w:val="00710AD3"/>
    <w:rsid w:val="00734FCB"/>
    <w:rsid w:val="007766BF"/>
    <w:rsid w:val="0078389F"/>
    <w:rsid w:val="007879FF"/>
    <w:rsid w:val="007A4174"/>
    <w:rsid w:val="007D1FD4"/>
    <w:rsid w:val="007E47C0"/>
    <w:rsid w:val="007F1B36"/>
    <w:rsid w:val="007F7534"/>
    <w:rsid w:val="00823F8F"/>
    <w:rsid w:val="0083032A"/>
    <w:rsid w:val="00836F09"/>
    <w:rsid w:val="00837B08"/>
    <w:rsid w:val="00862364"/>
    <w:rsid w:val="008671F9"/>
    <w:rsid w:val="00874B40"/>
    <w:rsid w:val="00881D10"/>
    <w:rsid w:val="00887F71"/>
    <w:rsid w:val="0089335D"/>
    <w:rsid w:val="00896677"/>
    <w:rsid w:val="008A01DC"/>
    <w:rsid w:val="008B098D"/>
    <w:rsid w:val="008B3B33"/>
    <w:rsid w:val="008C072A"/>
    <w:rsid w:val="008C33E2"/>
    <w:rsid w:val="008E1F46"/>
    <w:rsid w:val="008E6F8F"/>
    <w:rsid w:val="008F11F8"/>
    <w:rsid w:val="009221B5"/>
    <w:rsid w:val="00922218"/>
    <w:rsid w:val="00926A91"/>
    <w:rsid w:val="00945154"/>
    <w:rsid w:val="009658D1"/>
    <w:rsid w:val="00971A41"/>
    <w:rsid w:val="00974539"/>
    <w:rsid w:val="00987D8F"/>
    <w:rsid w:val="009B26EA"/>
    <w:rsid w:val="009C0141"/>
    <w:rsid w:val="009F2E52"/>
    <w:rsid w:val="00A122B5"/>
    <w:rsid w:val="00A33E22"/>
    <w:rsid w:val="00A3585B"/>
    <w:rsid w:val="00A47BBD"/>
    <w:rsid w:val="00A5380C"/>
    <w:rsid w:val="00A61AEB"/>
    <w:rsid w:val="00A675D0"/>
    <w:rsid w:val="00A71946"/>
    <w:rsid w:val="00A9053B"/>
    <w:rsid w:val="00AA1F68"/>
    <w:rsid w:val="00AC05A8"/>
    <w:rsid w:val="00AE0456"/>
    <w:rsid w:val="00AF7BF7"/>
    <w:rsid w:val="00B12E3D"/>
    <w:rsid w:val="00B23301"/>
    <w:rsid w:val="00B40659"/>
    <w:rsid w:val="00B42DAA"/>
    <w:rsid w:val="00B565B3"/>
    <w:rsid w:val="00B714D0"/>
    <w:rsid w:val="00B826FC"/>
    <w:rsid w:val="00B86969"/>
    <w:rsid w:val="00B904F2"/>
    <w:rsid w:val="00BB1FFF"/>
    <w:rsid w:val="00BC01E1"/>
    <w:rsid w:val="00BE3813"/>
    <w:rsid w:val="00BE69E9"/>
    <w:rsid w:val="00C02916"/>
    <w:rsid w:val="00C043D1"/>
    <w:rsid w:val="00C46C36"/>
    <w:rsid w:val="00C47067"/>
    <w:rsid w:val="00C5038D"/>
    <w:rsid w:val="00C75DF8"/>
    <w:rsid w:val="00C7759E"/>
    <w:rsid w:val="00C7776B"/>
    <w:rsid w:val="00C81D24"/>
    <w:rsid w:val="00C82E2F"/>
    <w:rsid w:val="00CC02AD"/>
    <w:rsid w:val="00CD2717"/>
    <w:rsid w:val="00CE74B8"/>
    <w:rsid w:val="00CF3364"/>
    <w:rsid w:val="00CF453C"/>
    <w:rsid w:val="00D01BBB"/>
    <w:rsid w:val="00D11E4F"/>
    <w:rsid w:val="00D55B9B"/>
    <w:rsid w:val="00D56B76"/>
    <w:rsid w:val="00D63121"/>
    <w:rsid w:val="00D81BB2"/>
    <w:rsid w:val="00D831C2"/>
    <w:rsid w:val="00D8651A"/>
    <w:rsid w:val="00DB0804"/>
    <w:rsid w:val="00DC4776"/>
    <w:rsid w:val="00DD682A"/>
    <w:rsid w:val="00DF58BD"/>
    <w:rsid w:val="00DF60B4"/>
    <w:rsid w:val="00E11C4E"/>
    <w:rsid w:val="00E22DE1"/>
    <w:rsid w:val="00E26A77"/>
    <w:rsid w:val="00E47FE8"/>
    <w:rsid w:val="00E50EB9"/>
    <w:rsid w:val="00E51717"/>
    <w:rsid w:val="00E65E69"/>
    <w:rsid w:val="00E85825"/>
    <w:rsid w:val="00EA1BFB"/>
    <w:rsid w:val="00EC7AD3"/>
    <w:rsid w:val="00EE77BD"/>
    <w:rsid w:val="00F04AD7"/>
    <w:rsid w:val="00F231D9"/>
    <w:rsid w:val="00F364C8"/>
    <w:rsid w:val="00F46816"/>
    <w:rsid w:val="00F51BB0"/>
    <w:rsid w:val="00F5502C"/>
    <w:rsid w:val="00F75259"/>
    <w:rsid w:val="00F80D9E"/>
    <w:rsid w:val="00FB7932"/>
    <w:rsid w:val="00FC616D"/>
    <w:rsid w:val="00FE5A14"/>
    <w:rsid w:val="00FF6B7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0341B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link w:val="Nadpis2Char"/>
    <w:uiPriority w:val="99"/>
    <w:rsid w:val="003577C1"/>
    <w:pPr>
      <w:spacing w:before="100" w:beforeAutospacing="1" w:after="100" w:afterAutospacing="1"/>
      <w:jc w:val="left"/>
      <w:outlineLvl w:val="1"/>
    </w:pPr>
    <w:rPr>
      <w:b/>
      <w:bCs/>
      <w:sz w:val="36"/>
      <w:szCs w:val="36"/>
    </w:rPr>
  </w:style>
  <w:style w:type="character" w:default="1" w:styleId="DefaultParagraphFont">
    <w:name w:val="Default Paragraph Font"/>
    <w:link w:val="CharChar1CharCharCharChar"/>
    <w:uiPriority w:val="99"/>
    <w:semiHidden/>
    <w:locked/>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semiHidden/>
    <w:locked/>
    <w:rsid w:val="003577C1"/>
    <w:rPr>
      <w:rFonts w:cs="Times New Roman"/>
      <w:b/>
      <w:bCs/>
      <w:sz w:val="36"/>
      <w:szCs w:val="36"/>
      <w:rtl w:val="0"/>
      <w:cs w:val="0"/>
      <w:lang w:val="sk-SK" w:eastAsia="sk-SK"/>
    </w:rPr>
  </w:style>
  <w:style w:type="paragraph" w:styleId="BodyTextIndent">
    <w:name w:val="Body Text Indent"/>
    <w:basedOn w:val="Normal"/>
    <w:link w:val="ZarkazkladnhotextuChar"/>
    <w:uiPriority w:val="99"/>
    <w:rsid w:val="003577C1"/>
    <w:pPr>
      <w:jc w:val="center"/>
    </w:pPr>
    <w:rPr>
      <w:lang w:eastAsia="cs-CZ"/>
    </w:rPr>
  </w:style>
  <w:style w:type="character" w:customStyle="1" w:styleId="ZarkazkladnhotextuChar">
    <w:name w:val="Zarážka základného textu Char"/>
    <w:basedOn w:val="DefaultParagraphFont"/>
    <w:link w:val="BodyTextIndent"/>
    <w:uiPriority w:val="99"/>
    <w:semiHidden/>
    <w:locked/>
    <w:rsid w:val="003577C1"/>
    <w:rPr>
      <w:rFonts w:cs="Times New Roman"/>
      <w:sz w:val="24"/>
      <w:szCs w:val="24"/>
      <w:rtl w:val="0"/>
      <w:cs w:val="0"/>
      <w:lang w:val="sk-SK" w:eastAsia="cs-CZ"/>
    </w:rPr>
  </w:style>
  <w:style w:type="paragraph" w:customStyle="1" w:styleId="CharChar1">
    <w:name w:val="Char Char1"/>
    <w:basedOn w:val="Normal"/>
    <w:uiPriority w:val="99"/>
    <w:rsid w:val="003577C1"/>
    <w:pPr>
      <w:spacing w:after="160" w:line="240" w:lineRule="exact"/>
      <w:jc w:val="left"/>
    </w:pPr>
    <w:rPr>
      <w:rFonts w:ascii="Tahoma" w:hAnsi="Tahoma" w:cs="Tahoma"/>
      <w:sz w:val="20"/>
      <w:szCs w:val="20"/>
      <w:lang w:eastAsia="en-US"/>
    </w:rPr>
  </w:style>
  <w:style w:type="paragraph" w:styleId="FootnoteText">
    <w:name w:val="footnote text"/>
    <w:aliases w:val="Char,Char1,Text poznámky pod èiarou 007,_Poznámka pod èiarou Char,_Poznámka pod èiarou Char Char"/>
    <w:basedOn w:val="Normal"/>
    <w:link w:val="TextpoznmkypodiarouChar"/>
    <w:uiPriority w:val="99"/>
    <w:semiHidden/>
    <w:rsid w:val="003577C1"/>
    <w:pPr>
      <w:jc w:val="left"/>
    </w:pPr>
    <w:rPr>
      <w:lang w:val="en-US" w:eastAsia="en-US"/>
    </w:rPr>
  </w:style>
  <w:style w:type="character" w:styleId="FootnoteReference">
    <w:name w:val="footnote reference"/>
    <w:basedOn w:val="DefaultParagraphFont"/>
    <w:uiPriority w:val="99"/>
    <w:semiHidden/>
    <w:rsid w:val="003577C1"/>
    <w:rPr>
      <w:rFonts w:cs="Times New Roman"/>
      <w:vertAlign w:val="superscript"/>
      <w:rtl w:val="0"/>
      <w:cs w:val="0"/>
    </w:rPr>
  </w:style>
  <w:style w:type="character" w:customStyle="1" w:styleId="TextpoznmkypodiarouChar">
    <w:name w:val="Text poznámky pod čiarou Char"/>
    <w:aliases w:val="Char Char2,Char1 Char,Text poznámky pod èiarou 007 Char1,_Poznámka pod èiarou Char Char Char2,_Poznámka pod èiarou Char Char1"/>
    <w:basedOn w:val="DefaultParagraphFont"/>
    <w:link w:val="FootnoteText"/>
    <w:uiPriority w:val="99"/>
    <w:semiHidden/>
    <w:locked/>
    <w:rsid w:val="003577C1"/>
    <w:rPr>
      <w:rFonts w:cs="Times New Roman"/>
      <w:sz w:val="24"/>
      <w:szCs w:val="24"/>
      <w:rtl w:val="0"/>
      <w:cs w:val="0"/>
      <w:lang w:val="en-US" w:eastAsia="en-US"/>
    </w:rPr>
  </w:style>
  <w:style w:type="character" w:styleId="CommentReference">
    <w:name w:val="annotation reference"/>
    <w:basedOn w:val="DefaultParagraphFont"/>
    <w:uiPriority w:val="99"/>
    <w:semiHidden/>
    <w:rsid w:val="003577C1"/>
    <w:rPr>
      <w:rFonts w:cs="Times New Roman"/>
      <w:sz w:val="16"/>
      <w:szCs w:val="16"/>
      <w:rtl w:val="0"/>
      <w:cs w:val="0"/>
    </w:rPr>
  </w:style>
  <w:style w:type="paragraph" w:styleId="CommentText">
    <w:name w:val="annotation text"/>
    <w:basedOn w:val="Normal"/>
    <w:link w:val="TextkomentraChar"/>
    <w:uiPriority w:val="99"/>
    <w:semiHidden/>
    <w:rsid w:val="003577C1"/>
    <w:pPr>
      <w:jc w:val="left"/>
    </w:pPr>
    <w:rPr>
      <w:sz w:val="20"/>
      <w:szCs w:val="20"/>
    </w:rPr>
  </w:style>
  <w:style w:type="paragraph" w:styleId="CommentSubject">
    <w:name w:val="annotation subject"/>
    <w:basedOn w:val="CommentText"/>
    <w:next w:val="CommentText"/>
    <w:link w:val="PredmetkomentraChar"/>
    <w:uiPriority w:val="99"/>
    <w:semiHidden/>
    <w:rsid w:val="003577C1"/>
    <w:pPr>
      <w:jc w:val="left"/>
    </w:pPr>
    <w:rPr>
      <w:b/>
      <w:bCs/>
    </w:rPr>
  </w:style>
  <w:style w:type="character" w:customStyle="1" w:styleId="TextkomentraChar">
    <w:name w:val="Text komentára Char"/>
    <w:basedOn w:val="DefaultParagraphFont"/>
    <w:link w:val="CommentText"/>
    <w:uiPriority w:val="99"/>
    <w:semiHidden/>
    <w:locked/>
    <w:rsid w:val="003577C1"/>
    <w:rPr>
      <w:rFonts w:cs="Times New Roman"/>
      <w:rtl w:val="0"/>
      <w:cs w:val="0"/>
      <w:lang w:val="sk-SK" w:eastAsia="sk-SK"/>
    </w:rPr>
  </w:style>
  <w:style w:type="paragraph" w:styleId="BalloonText">
    <w:name w:val="Balloon Text"/>
    <w:basedOn w:val="Normal"/>
    <w:link w:val="TextbublinyChar"/>
    <w:uiPriority w:val="99"/>
    <w:semiHidden/>
    <w:rsid w:val="003577C1"/>
    <w:pPr>
      <w:jc w:val="left"/>
    </w:pPr>
    <w:rPr>
      <w:rFonts w:ascii="Tahoma" w:hAnsi="Tahoma" w:cs="Tahoma"/>
      <w:sz w:val="16"/>
      <w:szCs w:val="16"/>
    </w:rPr>
  </w:style>
  <w:style w:type="character" w:customStyle="1" w:styleId="PredmetkomentraChar">
    <w:name w:val="Predmet komentára Char"/>
    <w:basedOn w:val="TextkomentraChar"/>
    <w:link w:val="CommentSubject"/>
    <w:uiPriority w:val="99"/>
    <w:semiHidden/>
    <w:locked/>
    <w:rsid w:val="003577C1"/>
    <w:rPr>
      <w:b/>
      <w:bCs/>
    </w:rPr>
  </w:style>
  <w:style w:type="paragraph" w:styleId="Footer">
    <w:name w:val="footer"/>
    <w:basedOn w:val="Normal"/>
    <w:link w:val="PtaChar"/>
    <w:uiPriority w:val="99"/>
    <w:rsid w:val="003577C1"/>
    <w:pPr>
      <w:tabs>
        <w:tab w:val="center" w:pos="4536"/>
        <w:tab w:val="right" w:pos="9072"/>
      </w:tabs>
      <w:jc w:val="left"/>
    </w:pPr>
  </w:style>
  <w:style w:type="character" w:customStyle="1" w:styleId="TextbublinyChar">
    <w:name w:val="Text bubliny Char"/>
    <w:basedOn w:val="DefaultParagraphFont"/>
    <w:link w:val="BalloonText"/>
    <w:uiPriority w:val="99"/>
    <w:semiHidden/>
    <w:locked/>
    <w:rsid w:val="003577C1"/>
    <w:rPr>
      <w:rFonts w:ascii="Tahoma" w:hAnsi="Tahoma" w:cs="Tahoma"/>
      <w:sz w:val="16"/>
      <w:szCs w:val="16"/>
      <w:rtl w:val="0"/>
      <w:cs w:val="0"/>
      <w:lang w:val="sk-SK" w:eastAsia="sk-SK"/>
    </w:rPr>
  </w:style>
  <w:style w:type="character" w:customStyle="1" w:styleId="PtaChar">
    <w:name w:val="Päta Char"/>
    <w:basedOn w:val="DefaultParagraphFont"/>
    <w:link w:val="Footer"/>
    <w:uiPriority w:val="99"/>
    <w:semiHidden/>
    <w:locked/>
    <w:rsid w:val="003577C1"/>
    <w:rPr>
      <w:rFonts w:cs="Times New Roman"/>
      <w:sz w:val="24"/>
      <w:szCs w:val="24"/>
      <w:rtl w:val="0"/>
      <w:cs w:val="0"/>
      <w:lang w:val="sk-SK" w:eastAsia="sk-SK"/>
    </w:rPr>
  </w:style>
  <w:style w:type="character" w:styleId="PageNumber">
    <w:name w:val="page number"/>
    <w:basedOn w:val="DefaultParagraphFont"/>
    <w:uiPriority w:val="99"/>
    <w:rsid w:val="003577C1"/>
    <w:rPr>
      <w:rFonts w:cs="Times New Roman"/>
      <w:rtl w:val="0"/>
      <w:cs w:val="0"/>
    </w:rPr>
  </w:style>
  <w:style w:type="paragraph" w:customStyle="1" w:styleId="titulok">
    <w:name w:val="titulok"/>
    <w:basedOn w:val="Normal"/>
    <w:uiPriority w:val="99"/>
    <w:rsid w:val="003577C1"/>
    <w:pPr>
      <w:spacing w:before="100" w:beforeAutospacing="1" w:after="100" w:afterAutospacing="1"/>
      <w:jc w:val="center"/>
    </w:pPr>
    <w:rPr>
      <w:rFonts w:ascii="Arial" w:hAnsi="Arial" w:cs="Arial"/>
      <w:b/>
      <w:bCs/>
      <w:color w:val="007060"/>
    </w:rPr>
  </w:style>
  <w:style w:type="paragraph" w:customStyle="1" w:styleId="Default">
    <w:name w:val="Default"/>
    <w:uiPriority w:val="99"/>
    <w:rsid w:val="003577C1"/>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customStyle="1" w:styleId="NormlnyArialChar">
    <w:name w:val="Normálny + Arial Char"/>
    <w:basedOn w:val="Normal"/>
    <w:link w:val="NormlnyArialCharChar"/>
    <w:uiPriority w:val="99"/>
    <w:rsid w:val="003577C1"/>
    <w:pPr>
      <w:jc w:val="both"/>
    </w:pPr>
    <w:rPr>
      <w:rFonts w:ascii="Arial Narrow" w:hAnsi="Arial Narrow" w:cs="Arial Narrow"/>
      <w:sz w:val="16"/>
      <w:szCs w:val="16"/>
    </w:rPr>
  </w:style>
  <w:style w:type="character" w:customStyle="1" w:styleId="NormlnyArialCharChar">
    <w:name w:val="Normálny + Arial Char Char"/>
    <w:basedOn w:val="DefaultParagraphFont"/>
    <w:link w:val="NormlnyArialChar"/>
    <w:uiPriority w:val="99"/>
    <w:locked/>
    <w:rsid w:val="003577C1"/>
    <w:rPr>
      <w:rFonts w:ascii="Arial Narrow" w:hAnsi="Arial Narrow" w:cs="Arial Narrow"/>
      <w:sz w:val="16"/>
      <w:szCs w:val="16"/>
      <w:rtl w:val="0"/>
      <w:cs w:val="0"/>
      <w:lang w:val="sk-SK" w:eastAsia="sk-SK"/>
    </w:rPr>
  </w:style>
  <w:style w:type="character" w:styleId="Hyperlink">
    <w:name w:val="Hyperlink"/>
    <w:basedOn w:val="DefaultParagraphFont"/>
    <w:uiPriority w:val="99"/>
    <w:rsid w:val="003577C1"/>
    <w:rPr>
      <w:rFonts w:cs="Times New Roman"/>
      <w:color w:val="auto"/>
      <w:u w:val="single"/>
      <w:rtl w:val="0"/>
      <w:cs w:val="0"/>
    </w:rPr>
  </w:style>
  <w:style w:type="character" w:customStyle="1" w:styleId="CharChar">
    <w:name w:val="Char Char"/>
    <w:aliases w:val="Text poznámky pod èiarou 007 Char,_Poznámka pod èiarou Char Char Char,_Poznámka pod èiarou Char Char Char1"/>
    <w:basedOn w:val="DefaultParagraphFont"/>
    <w:uiPriority w:val="99"/>
    <w:rsid w:val="003577C1"/>
    <w:rPr>
      <w:rFonts w:ascii="Calibri" w:hAnsi="Calibri" w:cs="Calibri"/>
      <w:sz w:val="24"/>
      <w:szCs w:val="24"/>
      <w:rtl w:val="0"/>
      <w:cs w:val="0"/>
      <w:lang w:val="en-US" w:eastAsia="en-US"/>
    </w:rPr>
  </w:style>
  <w:style w:type="character" w:customStyle="1" w:styleId="CharChar11">
    <w:name w:val="Char Char11"/>
    <w:basedOn w:val="DefaultParagraphFont"/>
    <w:uiPriority w:val="99"/>
    <w:semiHidden/>
    <w:rsid w:val="003577C1"/>
    <w:rPr>
      <w:rFonts w:cs="Times New Roman"/>
      <w:sz w:val="20"/>
      <w:szCs w:val="20"/>
      <w:rtl w:val="0"/>
      <w:cs w:val="0"/>
    </w:rPr>
  </w:style>
  <w:style w:type="paragraph" w:styleId="ListParagraph">
    <w:name w:val="List Paragraph"/>
    <w:basedOn w:val="Normal"/>
    <w:uiPriority w:val="99"/>
    <w:rsid w:val="003577C1"/>
    <w:pPr>
      <w:spacing w:after="200" w:line="276" w:lineRule="auto"/>
      <w:ind w:left="720"/>
      <w:jc w:val="left"/>
    </w:pPr>
    <w:rPr>
      <w:rFonts w:ascii="Calibri" w:hAnsi="Calibri" w:cs="Calibri"/>
      <w:sz w:val="22"/>
      <w:szCs w:val="22"/>
      <w:lang w:eastAsia="en-US"/>
    </w:rPr>
  </w:style>
  <w:style w:type="paragraph" w:styleId="Header">
    <w:name w:val="header"/>
    <w:basedOn w:val="Normal"/>
    <w:uiPriority w:val="99"/>
    <w:rsid w:val="003577C1"/>
    <w:pPr>
      <w:tabs>
        <w:tab w:val="center" w:pos="4536"/>
        <w:tab w:val="right" w:pos="9072"/>
      </w:tabs>
      <w:jc w:val="left"/>
    </w:pPr>
  </w:style>
  <w:style w:type="paragraph" w:styleId="NormalWeb">
    <w:name w:val="Normal (Web)"/>
    <w:basedOn w:val="Normal"/>
    <w:uiPriority w:val="99"/>
    <w:rsid w:val="00243D42"/>
    <w:pPr>
      <w:spacing w:before="100" w:beforeAutospacing="1" w:after="100" w:afterAutospacing="1"/>
      <w:jc w:val="left"/>
    </w:pPr>
    <w:rPr>
      <w:rFonts w:ascii="Arial Unicode MS" w:eastAsia="Times New Roman" w:hAnsi="Calibri" w:cs="Arial Unicode MS"/>
      <w:lang w:val="cs-CZ" w:eastAsia="cs-CZ"/>
    </w:rPr>
  </w:style>
  <w:style w:type="paragraph" w:customStyle="1" w:styleId="CharChar1CharCharCharChar">
    <w:name w:val="Char Char1 Char Char Char Char"/>
    <w:basedOn w:val="Normal"/>
    <w:link w:val="DefaultParagraphFont"/>
    <w:uiPriority w:val="99"/>
    <w:rsid w:val="00243D42"/>
    <w:pPr>
      <w:spacing w:after="160" w:line="240" w:lineRule="exact"/>
      <w:jc w:val="left"/>
    </w:pPr>
    <w:rPr>
      <w:rFonts w:ascii="Tahoma" w:hAnsi="Tahoma" w:cs="Tahoma"/>
      <w:sz w:val="20"/>
      <w:szCs w:val="20"/>
      <w:lang w:eastAsia="en-US"/>
    </w:rPr>
  </w:style>
  <w:style w:type="character" w:styleId="Strong">
    <w:name w:val="Strong"/>
    <w:basedOn w:val="DefaultParagraphFont"/>
    <w:uiPriority w:val="99"/>
    <w:rsid w:val="00276254"/>
    <w:rPr>
      <w:rFonts w:cs="Times New Roman"/>
      <w:b/>
      <w:bCs/>
      <w:rtl w:val="0"/>
      <w:cs w:val="0"/>
    </w:rPr>
  </w:style>
  <w:style w:type="paragraph" w:styleId="Title">
    <w:name w:val="Title"/>
    <w:basedOn w:val="Normal"/>
    <w:uiPriority w:val="99"/>
    <w:rsid w:val="005D327D"/>
    <w:pPr>
      <w:jc w:val="center"/>
    </w:pPr>
    <w:rPr>
      <w:rFonts w:ascii="Times New Roman" w:eastAsia="SimSun" w:hAnsi="Times New Roman"/>
      <w:b/>
      <w:bCs/>
      <w:lang w:eastAsia="zh-C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VBScript:new_http_browser(86)" TargetMode="External" /><Relationship Id="rId11" Type="http://schemas.openxmlformats.org/officeDocument/2006/relationships/hyperlink" Target="VBScript:new_http_browser(87)" TargetMode="External" /><Relationship Id="rId12" Type="http://schemas.openxmlformats.org/officeDocument/2006/relationships/hyperlink" Target="VBScript:new_http_browser(88)" TargetMode="External" /><Relationship Id="rId13" Type="http://schemas.openxmlformats.org/officeDocument/2006/relationships/hyperlink" Target="VBScript:new_http_browser(89)" TargetMode="External" /><Relationship Id="rId14" Type="http://schemas.openxmlformats.org/officeDocument/2006/relationships/hyperlink" Target="VBScript:new_http_browser(90)" TargetMode="External" /><Relationship Id="rId15" Type="http://schemas.openxmlformats.org/officeDocument/2006/relationships/hyperlink" Target="VBScript:new_http_browser(91)" TargetMode="External" /><Relationship Id="rId16" Type="http://schemas.openxmlformats.org/officeDocument/2006/relationships/hyperlink" Target="VBScript:new_http_browser(92)" TargetMode="Externa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VBScript:new_http_browser(80)" TargetMode="External" /><Relationship Id="rId5" Type="http://schemas.openxmlformats.org/officeDocument/2006/relationships/hyperlink" Target="VBScript:new_http_browser(81)" TargetMode="External" /><Relationship Id="rId6" Type="http://schemas.openxmlformats.org/officeDocument/2006/relationships/hyperlink" Target="VBScript:new_http_browser(82)" TargetMode="External" /><Relationship Id="rId7" Type="http://schemas.openxmlformats.org/officeDocument/2006/relationships/hyperlink" Target="VBScript:new_http_browser(83)" TargetMode="External" /><Relationship Id="rId8" Type="http://schemas.openxmlformats.org/officeDocument/2006/relationships/hyperlink" Target="VBScript:new_http_browser(84)" TargetMode="External" /><Relationship Id="rId9" Type="http://schemas.openxmlformats.org/officeDocument/2006/relationships/hyperlink" Target="VBScript:new_http_browser(8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806</TotalTime>
  <Pages>12</Pages>
  <Words>4466</Words>
  <Characters>25459</Characters>
  <Application>Microsoft Office Word</Application>
  <DocSecurity>0</DocSecurity>
  <Lines>0</Lines>
  <Paragraphs>0</Paragraphs>
  <ScaleCrop>false</ScaleCrop>
  <Company>MFSR</Company>
  <LinksUpToDate>false</LinksUpToDate>
  <CharactersWithSpaces>29866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rstrehar</dc:creator>
  <cp:lastModifiedBy>rstrehar</cp:lastModifiedBy>
  <cp:revision>131</cp:revision>
  <cp:lastPrinted>2009-09-30T13:49:00Z</cp:lastPrinted>
  <dcterms:created xsi:type="dcterms:W3CDTF">2009-03-12T14:44:00Z</dcterms:created>
  <dcterms:modified xsi:type="dcterms:W3CDTF">2009-09-30T13:50:00Z</dcterms:modified>
</cp:coreProperties>
</file>