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885" w:rsidP="00886885">
      <w:pPr>
        <w:rPr>
          <w:rFonts w:ascii="Arial" w:hAnsi="Arial" w:cs="Arial"/>
        </w:rPr>
      </w:pPr>
    </w:p>
    <w:p w:rsidR="00886885" w:rsidRPr="002633C9" w:rsidP="002633C9">
      <w:pPr>
        <w:jc w:val="center"/>
        <w:rPr>
          <w:rFonts w:ascii="Arial" w:hAnsi="Arial" w:cs="Arial"/>
          <w:b/>
        </w:rPr>
      </w:pPr>
      <w:r w:rsidRPr="00541D33">
        <w:rPr>
          <w:rFonts w:ascii="Arial" w:hAnsi="Arial" w:cs="Arial"/>
          <w:b/>
        </w:rPr>
        <w:t>Dôvodová správa</w:t>
      </w:r>
    </w:p>
    <w:p w:rsidR="00886885" w:rsidRPr="0044069C" w:rsidP="00886885">
      <w:pPr>
        <w:jc w:val="both"/>
        <w:rPr>
          <w:rFonts w:ascii="Arial" w:hAnsi="Arial" w:cs="Arial"/>
        </w:rPr>
      </w:pPr>
    </w:p>
    <w:p w:rsidR="00886885" w:rsidRPr="00DD24A1" w:rsidP="00886885">
      <w:pPr>
        <w:pStyle w:val="Title"/>
        <w:jc w:val="both"/>
        <w:outlineLvl w:val="0"/>
        <w:rPr>
          <w:rFonts w:ascii="Arial" w:hAnsi="Arial" w:cs="Arial"/>
          <w:b w:val="0"/>
          <w:i/>
          <w:szCs w:val="24"/>
        </w:rPr>
      </w:pPr>
      <w:r w:rsidRPr="00DD24A1">
        <w:rPr>
          <w:rFonts w:ascii="Arial" w:hAnsi="Arial" w:cs="Arial"/>
          <w:b w:val="0"/>
          <w:i/>
          <w:szCs w:val="24"/>
        </w:rPr>
        <w:t>1. Všeobecná časť</w:t>
      </w:r>
    </w:p>
    <w:p w:rsidR="00886885" w:rsidP="00886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4206" w:rsidP="00824206">
      <w:pPr>
        <w:jc w:val="both"/>
        <w:rPr>
          <w:rFonts w:ascii="Arial" w:hAnsi="Arial" w:cs="Arial"/>
        </w:rPr>
      </w:pPr>
      <w:r w:rsidR="003C7652">
        <w:rPr>
          <w:rFonts w:ascii="Arial" w:hAnsi="Arial" w:cs="Arial"/>
        </w:rPr>
        <w:t xml:space="preserve">     </w:t>
      </w:r>
      <w:r w:rsidRPr="004750D9" w:rsidR="004750D9">
        <w:rPr>
          <w:rFonts w:ascii="Arial" w:hAnsi="Arial" w:cs="Arial"/>
        </w:rPr>
        <w:t>Z</w:t>
      </w:r>
      <w:r w:rsidR="004750D9">
        <w:rPr>
          <w:rFonts w:ascii="Arial" w:hAnsi="Arial" w:cs="Arial"/>
        </w:rPr>
        <w:t>ákonom č. 223/2001 Z.z. o odpadoch  bol z</w:t>
      </w:r>
      <w:r w:rsidRPr="004750D9" w:rsidR="004750D9">
        <w:rPr>
          <w:rFonts w:ascii="Arial" w:hAnsi="Arial" w:cs="Arial"/>
        </w:rPr>
        <w:t>ria</w:t>
      </w:r>
      <w:r w:rsidR="004750D9">
        <w:rPr>
          <w:rFonts w:ascii="Arial" w:hAnsi="Arial" w:cs="Arial"/>
        </w:rPr>
        <w:t>dený</w:t>
      </w:r>
      <w:r w:rsidRPr="004750D9" w:rsidR="004750D9">
        <w:rPr>
          <w:rFonts w:ascii="Arial" w:hAnsi="Arial" w:cs="Arial"/>
        </w:rPr>
        <w:t xml:space="preserve">  Recyklačný fond ako neštátny účelový fond, v ktorom sa sústreďujú peňažné prostriedky na podporu zberu, zhodnotenia a</w:t>
      </w:r>
      <w:r w:rsidR="004750D9">
        <w:rPr>
          <w:rFonts w:ascii="Arial" w:hAnsi="Arial" w:cs="Arial"/>
        </w:rPr>
        <w:t> </w:t>
      </w:r>
      <w:r w:rsidRPr="004750D9" w:rsidR="004750D9">
        <w:rPr>
          <w:rFonts w:ascii="Arial" w:hAnsi="Arial" w:cs="Arial"/>
        </w:rPr>
        <w:t>spracovania</w:t>
      </w:r>
      <w:r w:rsidR="004750D9">
        <w:rPr>
          <w:rFonts w:ascii="Arial" w:hAnsi="Arial" w:cs="Arial"/>
        </w:rPr>
        <w:t xml:space="preserve">  odpadových olejov, opotrebovaný</w:t>
      </w:r>
      <w:r w:rsidR="004750D9">
        <w:rPr>
          <w:rFonts w:ascii="Arial" w:hAnsi="Arial" w:cs="Arial"/>
        </w:rPr>
        <w:t xml:space="preserve">ch pneumatík, </w:t>
      </w:r>
      <w:r>
        <w:rPr>
          <w:rFonts w:ascii="Arial" w:hAnsi="Arial" w:cs="Arial"/>
        </w:rPr>
        <w:t xml:space="preserve">viacvrstvových kombinovaných materiálov, </w:t>
      </w:r>
      <w:r w:rsidR="004750D9">
        <w:rPr>
          <w:rFonts w:ascii="Arial" w:hAnsi="Arial" w:cs="Arial"/>
        </w:rPr>
        <w:t xml:space="preserve">elektrozariadení, plastov, papiera, skla, vozidiel a odpadov z kovových obalov. </w:t>
      </w:r>
      <w:r>
        <w:rPr>
          <w:rFonts w:ascii="Arial" w:hAnsi="Arial" w:cs="Arial"/>
        </w:rPr>
        <w:t xml:space="preserve">Tieto skupiny odpadov tvoria jednotlivé sektory fondu a zároveň je zriadený aj všeobecný fond, z ktorého sú poskytované  </w:t>
      </w:r>
      <w:r>
        <w:rPr>
          <w:rFonts w:ascii="Arial" w:hAnsi="Arial" w:cs="Arial"/>
        </w:rPr>
        <w:t>príspevky  pre komunálnu</w:t>
      </w:r>
      <w:r w:rsidR="00200719">
        <w:rPr>
          <w:rFonts w:ascii="Arial" w:hAnsi="Arial" w:cs="Arial"/>
        </w:rPr>
        <w:t xml:space="preserve"> sféru. Každý sektor do neho pri</w:t>
      </w:r>
      <w:r w:rsidR="00A53C98">
        <w:rPr>
          <w:rFonts w:ascii="Arial" w:hAnsi="Arial" w:cs="Arial"/>
        </w:rPr>
        <w:t>spieva od 1. novembra 2009</w:t>
      </w:r>
      <w:r>
        <w:rPr>
          <w:rFonts w:ascii="Arial" w:hAnsi="Arial" w:cs="Arial"/>
        </w:rPr>
        <w:t xml:space="preserve"> </w:t>
      </w:r>
      <w:r w:rsidR="00A53C98">
        <w:rPr>
          <w:rFonts w:ascii="Arial" w:hAnsi="Arial" w:cs="Arial"/>
        </w:rPr>
        <w:t xml:space="preserve">podielom </w:t>
      </w:r>
      <w:r>
        <w:rPr>
          <w:rFonts w:ascii="Arial" w:hAnsi="Arial" w:cs="Arial"/>
        </w:rPr>
        <w:t>2</w:t>
      </w:r>
      <w:r w:rsidR="00A53C98">
        <w:rPr>
          <w:rFonts w:ascii="Arial" w:hAnsi="Arial" w:cs="Arial"/>
        </w:rPr>
        <w:t>5</w:t>
      </w:r>
      <w:r>
        <w:rPr>
          <w:rFonts w:ascii="Arial" w:hAnsi="Arial" w:cs="Arial"/>
        </w:rPr>
        <w:t>% vybraných poplatkov</w:t>
      </w:r>
      <w:r w:rsidR="0074263D">
        <w:rPr>
          <w:rFonts w:ascii="Arial" w:hAnsi="Arial" w:cs="Arial"/>
        </w:rPr>
        <w:t xml:space="preserve"> (do 31. októbra to bolo 12%)</w:t>
      </w:r>
      <w:r>
        <w:rPr>
          <w:rFonts w:ascii="Arial" w:hAnsi="Arial" w:cs="Arial"/>
        </w:rPr>
        <w:t xml:space="preserve">. Presúvať prostriedky medzi sektormi je zakázané. Zdroje príjmov sa vedú v jednotlivých sektoroch na osobitných účtoch. </w:t>
      </w:r>
    </w:p>
    <w:p w:rsidR="0074263D" w:rsidP="00824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0929" w:rsidP="00886885">
      <w:pPr>
        <w:jc w:val="both"/>
        <w:rPr>
          <w:rFonts w:ascii="Arial" w:hAnsi="Arial" w:cs="Arial"/>
        </w:rPr>
      </w:pPr>
      <w:r w:rsidR="00824206">
        <w:rPr>
          <w:rFonts w:ascii="Arial" w:hAnsi="Arial" w:cs="Arial"/>
        </w:rPr>
        <w:t xml:space="preserve">     </w:t>
      </w:r>
      <w:r w:rsidR="004750D9">
        <w:rPr>
          <w:rFonts w:ascii="Arial" w:hAnsi="Arial" w:cs="Arial"/>
        </w:rPr>
        <w:t>Prispievateľmi zo zákona sú výrobcovia a</w:t>
      </w:r>
      <w:r w:rsidR="003C7652">
        <w:rPr>
          <w:rFonts w:ascii="Arial" w:hAnsi="Arial" w:cs="Arial"/>
        </w:rPr>
        <w:t> dovozcovia, teda producenti odpadu uvedeného v zákone. Ďalšími zdrojmi príjmov fondu sú dary a príspevky domácich a zahraničných fyzických osôb a právnických osôb, príjmy zo zmluvných pokút, úroky z úverov poskytnutých Recyklačným fondom</w:t>
      </w:r>
      <w:r w:rsidR="00824206">
        <w:rPr>
          <w:rFonts w:ascii="Arial" w:hAnsi="Arial" w:cs="Arial"/>
        </w:rPr>
        <w:t>,</w:t>
      </w:r>
      <w:r w:rsidR="003C7652">
        <w:rPr>
          <w:rFonts w:ascii="Arial" w:hAnsi="Arial" w:cs="Arial"/>
        </w:rPr>
        <w:t xml:space="preserve"> úroky z prostriedkov Recyklačného fondu uložených v bankách a výnosy zo správy vlastného majetku. </w:t>
      </w:r>
    </w:p>
    <w:p w:rsidR="0074263D" w:rsidP="00886885">
      <w:pPr>
        <w:jc w:val="both"/>
        <w:rPr>
          <w:rFonts w:ascii="Arial" w:hAnsi="Arial" w:cs="Arial"/>
        </w:rPr>
      </w:pPr>
      <w:r w:rsidR="00F60DDD">
        <w:rPr>
          <w:rFonts w:ascii="Arial" w:hAnsi="Arial" w:cs="Arial"/>
        </w:rPr>
        <w:t xml:space="preserve"> </w:t>
      </w:r>
    </w:p>
    <w:p w:rsidR="003C7652" w:rsidP="00886885">
      <w:pPr>
        <w:jc w:val="both"/>
        <w:rPr>
          <w:rFonts w:ascii="Arial" w:hAnsi="Arial" w:cs="Arial"/>
        </w:rPr>
      </w:pPr>
      <w:r w:rsidR="00F60DDD">
        <w:rPr>
          <w:rFonts w:ascii="Arial" w:hAnsi="Arial" w:cs="Arial"/>
        </w:rPr>
        <w:t xml:space="preserve">    Z</w:t>
      </w:r>
      <w:r>
        <w:rPr>
          <w:rFonts w:ascii="Arial" w:hAnsi="Arial" w:cs="Arial"/>
        </w:rPr>
        <w:t xml:space="preserve">ákladnou úlohou </w:t>
      </w:r>
      <w:r w:rsidR="00F60DDD">
        <w:rPr>
          <w:rFonts w:ascii="Arial" w:hAnsi="Arial" w:cs="Arial"/>
        </w:rPr>
        <w:t xml:space="preserve">fondu </w:t>
      </w:r>
      <w:r>
        <w:rPr>
          <w:rFonts w:ascii="Arial" w:hAnsi="Arial" w:cs="Arial"/>
        </w:rPr>
        <w:t>je  z takto sústredených finančných prostriedkov podporovať projekty separovania a zhodnocovania odpadov vo forme dotácií a úverov a finančne podporovať obce a ich združenia pri separácii odpadu a jeho odovzdávaní na ďalšie spracovanie.  Na prostriedky z </w:t>
      </w:r>
      <w:r w:rsidR="004E09D0">
        <w:rPr>
          <w:rFonts w:ascii="Arial" w:hAnsi="Arial" w:cs="Arial"/>
        </w:rPr>
        <w:t>R</w:t>
      </w:r>
      <w:r>
        <w:rPr>
          <w:rFonts w:ascii="Arial" w:hAnsi="Arial" w:cs="Arial"/>
        </w:rPr>
        <w:t>ecyklačného fondu nie je právny nárok</w:t>
      </w:r>
      <w:r w:rsidR="00A53C9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60DDD">
        <w:rPr>
          <w:rFonts w:ascii="Arial" w:hAnsi="Arial" w:cs="Arial"/>
        </w:rPr>
        <w:t>Obligatórnosť príspevku ob</w:t>
      </w:r>
      <w:r w:rsidR="00414F7B">
        <w:rPr>
          <w:rFonts w:ascii="Arial" w:hAnsi="Arial" w:cs="Arial"/>
        </w:rPr>
        <w:t xml:space="preserve">cí vzniká uzatvorením </w:t>
      </w:r>
      <w:r w:rsidR="00414F7B">
        <w:rPr>
          <w:rFonts w:ascii="Arial" w:hAnsi="Arial" w:cs="Arial"/>
        </w:rPr>
        <w:t>zmluvy s R</w:t>
      </w:r>
      <w:r w:rsidR="00F60DDD">
        <w:rPr>
          <w:rFonts w:ascii="Arial" w:hAnsi="Arial" w:cs="Arial"/>
        </w:rPr>
        <w:t xml:space="preserve">ecyklačným fondom, ktorú fond musí uzatvoriť ak obec  hodnoverne preukáže separáciu a recykláciu príslušnej komodity. </w:t>
      </w:r>
    </w:p>
    <w:p w:rsidR="0074263D" w:rsidP="00F60DDD">
      <w:pPr>
        <w:jc w:val="both"/>
        <w:rPr>
          <w:rFonts w:ascii="Arial" w:hAnsi="Arial" w:cs="Arial"/>
        </w:rPr>
      </w:pPr>
    </w:p>
    <w:p w:rsidR="00F60DDD" w:rsidP="00F60DDD">
      <w:pPr>
        <w:jc w:val="both"/>
        <w:rPr>
          <w:rFonts w:ascii="Arial" w:hAnsi="Arial" w:cs="Arial"/>
        </w:rPr>
      </w:pPr>
      <w:r w:rsidR="003C7652">
        <w:rPr>
          <w:rFonts w:ascii="Arial" w:hAnsi="Arial" w:cs="Arial"/>
        </w:rPr>
        <w:t xml:space="preserve">     Hospodárenie fondu sa riadi </w:t>
      </w:r>
      <w:r w:rsidR="00824206">
        <w:rPr>
          <w:rFonts w:ascii="Arial" w:hAnsi="Arial" w:cs="Arial"/>
        </w:rPr>
        <w:t xml:space="preserve">rozpočtom Recyklačného fondu na príslušný kalendárny rok, ktorý schvaľuje správna rada.   </w:t>
      </w:r>
      <w:r w:rsidR="0074263D">
        <w:rPr>
          <w:rFonts w:ascii="Arial" w:hAnsi="Arial" w:cs="Arial"/>
        </w:rPr>
        <w:t>Jed</w:t>
      </w:r>
      <w:r w:rsidR="0074263D">
        <w:rPr>
          <w:rFonts w:ascii="Arial" w:hAnsi="Arial" w:cs="Arial"/>
        </w:rPr>
        <w:t>iným k</w:t>
      </w:r>
      <w:r>
        <w:rPr>
          <w:rFonts w:ascii="Arial" w:hAnsi="Arial" w:cs="Arial"/>
        </w:rPr>
        <w:t xml:space="preserve">ontrolným orgánom </w:t>
      </w:r>
      <w:r w:rsidR="00200719">
        <w:rPr>
          <w:rFonts w:ascii="Arial" w:hAnsi="Arial" w:cs="Arial"/>
        </w:rPr>
        <w:t xml:space="preserve">Recyklačného fondu </w:t>
      </w:r>
      <w:r>
        <w:rPr>
          <w:rFonts w:ascii="Arial" w:hAnsi="Arial" w:cs="Arial"/>
        </w:rPr>
        <w:t xml:space="preserve">je dozorná rada, ktorá </w:t>
      </w:r>
      <w:r w:rsidRPr="00F60DDD">
        <w:rPr>
          <w:rFonts w:ascii="Arial" w:hAnsi="Arial" w:cs="Arial"/>
        </w:rPr>
        <w:t>dozerá na hospodárne a účelné nakladanie s p</w:t>
      </w:r>
      <w:r>
        <w:rPr>
          <w:rFonts w:ascii="Arial" w:hAnsi="Arial" w:cs="Arial"/>
        </w:rPr>
        <w:t xml:space="preserve">rostriedkami Recyklačného fondu a </w:t>
      </w:r>
      <w:r w:rsidRPr="00F60DDD">
        <w:rPr>
          <w:rFonts w:ascii="Arial" w:hAnsi="Arial" w:cs="Arial"/>
        </w:rPr>
        <w:t>preskúmava návrh ro</w:t>
      </w:r>
      <w:r w:rsidR="00200719">
        <w:rPr>
          <w:rFonts w:ascii="Arial" w:hAnsi="Arial" w:cs="Arial"/>
        </w:rPr>
        <w:t xml:space="preserve">zpočtu, ročnú účtovnú závierku a </w:t>
      </w:r>
      <w:r w:rsidRPr="00F60DDD">
        <w:rPr>
          <w:rFonts w:ascii="Arial" w:hAnsi="Arial" w:cs="Arial"/>
        </w:rPr>
        <w:t>výročnú správu o hospodárení a činnosti Recyklačného fon</w:t>
      </w:r>
      <w:r>
        <w:rPr>
          <w:rFonts w:ascii="Arial" w:hAnsi="Arial" w:cs="Arial"/>
        </w:rPr>
        <w:t>du z</w:t>
      </w:r>
      <w:r>
        <w:rPr>
          <w:rFonts w:ascii="Arial" w:hAnsi="Arial" w:cs="Arial"/>
        </w:rPr>
        <w:t xml:space="preserve">a kalendárny rok. </w:t>
      </w:r>
    </w:p>
    <w:p w:rsidR="00F60DDD" w:rsidP="00F60DDD">
      <w:pPr>
        <w:jc w:val="both"/>
        <w:rPr>
          <w:rFonts w:ascii="Arial" w:hAnsi="Arial" w:cs="Arial"/>
        </w:rPr>
      </w:pPr>
    </w:p>
    <w:p w:rsidR="003621DA" w:rsidRPr="003621DA" w:rsidP="003621DA">
      <w:pPr>
        <w:jc w:val="both"/>
        <w:rPr>
          <w:rFonts w:ascii="Arial" w:hAnsi="Arial" w:cs="Arial"/>
        </w:rPr>
      </w:pPr>
      <w:r w:rsidR="00A53C98">
        <w:rPr>
          <w:rFonts w:ascii="Arial" w:hAnsi="Arial" w:cs="Arial"/>
          <w:b/>
        </w:rPr>
        <w:t xml:space="preserve"> </w:t>
      </w:r>
    </w:p>
    <w:p w:rsidR="00A53C98" w:rsidP="00886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Doplnením slov „</w:t>
      </w:r>
      <w:r w:rsidRPr="0074263D">
        <w:rPr>
          <w:rFonts w:ascii="Arial" w:hAnsi="Arial" w:cs="Arial"/>
          <w:b/>
        </w:rPr>
        <w:t>vykonávajúcich činnosť vo verejnom záujme</w:t>
      </w:r>
      <w:r>
        <w:rPr>
          <w:rFonts w:ascii="Arial" w:hAnsi="Arial" w:cs="Arial"/>
        </w:rPr>
        <w:t xml:space="preserve">“ do § 55 ods. 1 </w:t>
      </w:r>
      <w:r w:rsidR="0074263D">
        <w:rPr>
          <w:rFonts w:ascii="Arial" w:hAnsi="Arial" w:cs="Arial"/>
        </w:rPr>
        <w:t xml:space="preserve">zákona o odpadoch </w:t>
      </w:r>
      <w:r>
        <w:rPr>
          <w:rFonts w:ascii="Arial" w:hAnsi="Arial" w:cs="Arial"/>
        </w:rPr>
        <w:t>sa Recyklačný fond dostáva pod kontrolnú pôsobnosť Najvyššieho kontrolného úradu a to na základe ustanovení zákona č. 39/1993 Z.z. o Najvyššom kontrolnom úrade Slovenskej republiky v znení neskorších predpisov, keďže v § 2 ods. 1 písmeno e) je uvedené:</w:t>
      </w:r>
    </w:p>
    <w:p w:rsidR="00A53C98" w:rsidP="00886885">
      <w:pPr>
        <w:jc w:val="both"/>
        <w:rPr>
          <w:rFonts w:ascii="Arial" w:hAnsi="Arial" w:cs="Arial"/>
        </w:rPr>
      </w:pPr>
    </w:p>
    <w:p w:rsidR="00A53C98" w:rsidP="00A53C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A53C98" w:rsidP="00886885">
      <w:pPr>
        <w:jc w:val="both"/>
        <w:rPr>
          <w:rFonts w:ascii="Arial" w:hAnsi="Arial" w:cs="Arial"/>
        </w:rPr>
      </w:pPr>
    </w:p>
    <w:p w:rsidR="00A53C98" w:rsidP="00A53C98">
      <w:pPr>
        <w:numPr>
          <w:ilvl w:val="0"/>
          <w:numId w:val="6"/>
        </w:numPr>
        <w:tabs>
          <w:tab w:val="left" w:pos="1065"/>
        </w:tabs>
        <w:jc w:val="both"/>
        <w:rPr>
          <w:rFonts w:ascii="Arial" w:hAnsi="Arial" w:cs="Arial"/>
        </w:rPr>
      </w:pPr>
      <w:r w:rsidRPr="00A53C98">
        <w:rPr>
          <w:rFonts w:ascii="Arial" w:hAnsi="Arial" w:cs="Arial"/>
        </w:rPr>
        <w:t>Úrad kontroluje hospodárenie s</w:t>
      </w:r>
    </w:p>
    <w:p w:rsidR="00A53C98" w:rsidP="00A53C98">
      <w:pPr>
        <w:jc w:val="both"/>
        <w:rPr>
          <w:rFonts w:ascii="Arial" w:hAnsi="Arial" w:cs="Arial"/>
        </w:rPr>
      </w:pPr>
    </w:p>
    <w:p w:rsidR="00A53C98" w:rsidRPr="00A53C98" w:rsidP="00A53C98">
      <w:pPr>
        <w:jc w:val="both"/>
        <w:rPr>
          <w:rFonts w:ascii="Arial" w:hAnsi="Arial" w:cs="Arial"/>
        </w:rPr>
      </w:pPr>
      <w:r w:rsidRPr="00A53C98">
        <w:rPr>
          <w:rFonts w:ascii="Arial" w:hAnsi="Arial" w:cs="Arial"/>
        </w:rPr>
        <w:t>e) majetkom, majetkovými právami, finančnými prostriedkami, pohľadávkami a záväzkami právnických osôb vykonávajúcich činnosti vo verejnom záujme.</w:t>
      </w:r>
    </w:p>
    <w:p w:rsidR="00A53C98" w:rsidP="00886885">
      <w:pPr>
        <w:jc w:val="both"/>
        <w:rPr>
          <w:rFonts w:ascii="Arial" w:hAnsi="Arial" w:cs="Arial"/>
        </w:rPr>
      </w:pPr>
    </w:p>
    <w:p w:rsidR="00A53C98" w:rsidP="00886885">
      <w:pPr>
        <w:jc w:val="both"/>
        <w:rPr>
          <w:rFonts w:ascii="Arial" w:hAnsi="Arial" w:cs="Arial"/>
        </w:rPr>
      </w:pPr>
    </w:p>
    <w:p w:rsidR="00A53C98" w:rsidP="00886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N</w:t>
      </w:r>
      <w:r w:rsidR="003621DA">
        <w:rPr>
          <w:rFonts w:ascii="Arial" w:hAnsi="Arial" w:cs="Arial"/>
        </w:rPr>
        <w:t>avrhujeme</w:t>
      </w:r>
      <w:r>
        <w:rPr>
          <w:rFonts w:ascii="Arial" w:hAnsi="Arial" w:cs="Arial"/>
        </w:rPr>
        <w:t xml:space="preserve"> tým</w:t>
      </w:r>
      <w:r w:rsidR="003621DA">
        <w:rPr>
          <w:rFonts w:ascii="Arial" w:hAnsi="Arial" w:cs="Arial"/>
        </w:rPr>
        <w:t xml:space="preserve">, aby </w:t>
      </w:r>
      <w:r w:rsidR="000F36A4">
        <w:rPr>
          <w:rFonts w:ascii="Arial" w:hAnsi="Arial" w:cs="Arial"/>
        </w:rPr>
        <w:t xml:space="preserve">účelnosť, </w:t>
      </w:r>
      <w:r w:rsidR="003621DA">
        <w:rPr>
          <w:rFonts w:ascii="Arial" w:hAnsi="Arial" w:cs="Arial"/>
        </w:rPr>
        <w:t xml:space="preserve">efektivitu  </w:t>
      </w:r>
      <w:r w:rsidR="000F36A4">
        <w:rPr>
          <w:rFonts w:ascii="Arial" w:hAnsi="Arial" w:cs="Arial"/>
        </w:rPr>
        <w:t xml:space="preserve">a transparentnosť použitia </w:t>
      </w:r>
      <w:r w:rsidR="003621DA">
        <w:rPr>
          <w:rFonts w:ascii="Arial" w:hAnsi="Arial" w:cs="Arial"/>
        </w:rPr>
        <w:t xml:space="preserve">prostriedkov Recyklačného fondu </w:t>
      </w:r>
      <w:r w:rsidR="000F36A4">
        <w:rPr>
          <w:rFonts w:ascii="Arial" w:hAnsi="Arial" w:cs="Arial"/>
        </w:rPr>
        <w:t xml:space="preserve">kontroloval </w:t>
      </w:r>
      <w:r w:rsidR="00F86C83">
        <w:rPr>
          <w:rFonts w:ascii="Arial" w:hAnsi="Arial" w:cs="Arial"/>
        </w:rPr>
        <w:t xml:space="preserve">okrem Dozornej rady Recyklačného fondu aj nezávislý orgán </w:t>
      </w:r>
      <w:r w:rsidR="000F36A4">
        <w:rPr>
          <w:rFonts w:ascii="Arial" w:hAnsi="Arial" w:cs="Arial"/>
        </w:rPr>
        <w:t>Najvyšší kontrolný úrad Slovenskej</w:t>
      </w:r>
      <w:r w:rsidR="000F36A4">
        <w:rPr>
          <w:rFonts w:ascii="Arial" w:hAnsi="Arial" w:cs="Arial"/>
        </w:rPr>
        <w:t xml:space="preserve"> republiky (NKÚ). </w:t>
      </w:r>
      <w:r w:rsidR="0074263D">
        <w:rPr>
          <w:rFonts w:ascii="Arial" w:hAnsi="Arial" w:cs="Arial"/>
        </w:rPr>
        <w:t xml:space="preserve"> </w:t>
      </w:r>
    </w:p>
    <w:p w:rsidR="00A53C98" w:rsidP="00886885">
      <w:pPr>
        <w:jc w:val="both"/>
        <w:rPr>
          <w:rFonts w:ascii="Arial" w:hAnsi="Arial" w:cs="Arial"/>
        </w:rPr>
      </w:pPr>
    </w:p>
    <w:p w:rsidR="00D60101" w:rsidP="00886885">
      <w:pPr>
        <w:jc w:val="both"/>
        <w:rPr>
          <w:rFonts w:ascii="Arial" w:hAnsi="Arial" w:cs="Arial"/>
        </w:rPr>
      </w:pPr>
      <w:r w:rsidR="000F36A4">
        <w:rPr>
          <w:rFonts w:ascii="Arial" w:hAnsi="Arial" w:cs="Arial"/>
        </w:rPr>
        <w:t>Ďalej navrhujeme, aby Recyklačný fond predkladal správu o použití finanč</w:t>
      </w:r>
      <w:r w:rsidR="00A53C98">
        <w:rPr>
          <w:rFonts w:ascii="Arial" w:hAnsi="Arial" w:cs="Arial"/>
        </w:rPr>
        <w:t>ných prostriedkov Nár</w:t>
      </w:r>
      <w:r w:rsidR="0074263D">
        <w:rPr>
          <w:rFonts w:ascii="Arial" w:hAnsi="Arial" w:cs="Arial"/>
        </w:rPr>
        <w:t>odnej rade Slovenskej republiky, čo zvýši kontrolu činnosti Recyklačného fondu.</w:t>
      </w:r>
    </w:p>
    <w:p w:rsidR="00470374" w:rsidP="00886885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Návrh zákona je v súlade s Ústavou Slovenskej republiky,</w:t>
      </w:r>
      <w:r>
        <w:rPr>
          <w:rFonts w:ascii="Arial" w:hAnsi="Arial" w:cs="Arial"/>
        </w:rPr>
        <w:t xml:space="preserve"> zákonmi a ostatnými všeobecne záväznými právnymi predpismi ako aj medzinárodnými záväzkami Slovenskej republiky.</w:t>
      </w:r>
    </w:p>
    <w:p w:rsidR="0074263D" w:rsidP="00762381">
      <w:pPr>
        <w:jc w:val="both"/>
        <w:rPr>
          <w:rFonts w:ascii="Arial" w:hAnsi="Arial" w:cs="Arial"/>
        </w:rPr>
      </w:pPr>
    </w:p>
    <w:p w:rsidR="002633C9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Keďže sa jedná iba o jeden subjekt, ktorý pribudne do kontrolnej činnosti NKÚ, nepredpokladáme nárast potreby finančných pro</w:t>
      </w:r>
      <w:r w:rsidR="00200719">
        <w:rPr>
          <w:rFonts w:ascii="Arial" w:hAnsi="Arial" w:cs="Arial"/>
        </w:rPr>
        <w:t>striedkov na kontrolnú činnosť Ú</w:t>
      </w:r>
      <w:r>
        <w:rPr>
          <w:rFonts w:ascii="Arial" w:hAnsi="Arial" w:cs="Arial"/>
        </w:rPr>
        <w:t>radu. Túto kontrolu je možné realizovať v rámci plánovanej činnosti NKÚ z aktuálneho rozpočtu úradu.</w:t>
      </w:r>
    </w:p>
    <w:p w:rsidR="00B15D2C" w:rsidRPr="00BD581D" w:rsidP="00762381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762381" w:rsidP="002633C9">
      <w:pPr>
        <w:rPr>
          <w:rFonts w:ascii="Arial" w:hAnsi="Arial" w:cs="Arial"/>
        </w:rPr>
      </w:pPr>
    </w:p>
    <w:p w:rsidR="00762381" w:rsidRPr="00055B1D" w:rsidP="00762381">
      <w:pPr>
        <w:jc w:val="center"/>
        <w:rPr>
          <w:rFonts w:ascii="Arial" w:hAnsi="Arial" w:cs="Arial"/>
          <w:b/>
        </w:rPr>
      </w:pPr>
      <w:r w:rsidR="00470929">
        <w:rPr>
          <w:rFonts w:ascii="Arial" w:hAnsi="Arial" w:cs="Arial"/>
        </w:rPr>
        <w:t xml:space="preserve"> </w:t>
      </w:r>
      <w:r w:rsidRPr="00055B1D">
        <w:rPr>
          <w:rFonts w:ascii="Arial" w:hAnsi="Arial" w:cs="Arial"/>
          <w:b/>
        </w:rPr>
        <w:t>Doložka finančných, ekonomických, environmentálnych vplyvov, vplyvov na zamestananosť a podnikateľské prostredie.</w:t>
      </w:r>
    </w:p>
    <w:p w:rsidR="00762381" w:rsidP="00762381">
      <w:pPr>
        <w:jc w:val="center"/>
        <w:rPr>
          <w:rFonts w:ascii="Arial" w:hAnsi="Arial" w:cs="Arial"/>
          <w:b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nebude mať dopad na verejné financie, vrátane štátneho rozpočtu, rozpočtu sociálnych a zdravotných poisťovní, rozpočtu samosprávnych krajov a obcí.</w:t>
      </w: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nebude mať environmentálny dopad, iba ak kladný</w:t>
      </w:r>
      <w:r w:rsidR="002633C9">
        <w:rPr>
          <w:rFonts w:ascii="Arial" w:hAnsi="Arial" w:cs="Arial"/>
        </w:rPr>
        <w:t>, ak  sa ako dôsledok nezávislej kontroly prostriedky z Recyklačného fondu budú používať transparentnejšie a efektívnejšie.</w:t>
      </w: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zákona </w:t>
      </w:r>
      <w:r w:rsidR="002633C9">
        <w:rPr>
          <w:rFonts w:ascii="Arial" w:hAnsi="Arial" w:cs="Arial"/>
        </w:rPr>
        <w:t xml:space="preserve">vylepší </w:t>
      </w:r>
      <w:r>
        <w:rPr>
          <w:rFonts w:ascii="Arial" w:hAnsi="Arial" w:cs="Arial"/>
        </w:rPr>
        <w:t xml:space="preserve">podnikateľské </w:t>
      </w:r>
      <w:r w:rsidR="00982C3B">
        <w:rPr>
          <w:rFonts w:ascii="Arial" w:hAnsi="Arial" w:cs="Arial"/>
        </w:rPr>
        <w:t xml:space="preserve">prostredie, </w:t>
      </w:r>
      <w:r w:rsidR="002633C9">
        <w:rPr>
          <w:rFonts w:ascii="Arial" w:hAnsi="Arial" w:cs="Arial"/>
        </w:rPr>
        <w:t xml:space="preserve">prípadne i zamestnanosť, nakoľko sa podmienky na podnikanie subjektov na trhu likvidácie a nakladania s odpadmi zlepší. </w:t>
      </w:r>
    </w:p>
    <w:p w:rsidR="00982C3B" w:rsidP="00762381">
      <w:pPr>
        <w:jc w:val="both"/>
        <w:rPr>
          <w:rFonts w:ascii="Arial" w:hAnsi="Arial" w:cs="Arial"/>
        </w:rPr>
      </w:pPr>
    </w:p>
    <w:p w:rsidR="00982C3B" w:rsidP="00762381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DOLO</w:t>
      </w:r>
      <w:r>
        <w:rPr>
          <w:rFonts w:ascii="Arial" w:hAnsi="Arial" w:cs="Arial"/>
          <w:b/>
        </w:rPr>
        <w:t>ŽKA Z</w:t>
      </w:r>
      <w:r w:rsidRPr="00BC4298">
        <w:rPr>
          <w:rFonts w:ascii="Arial" w:hAnsi="Arial" w:cs="Arial"/>
          <w:b/>
        </w:rPr>
        <w:t>LUČITEĽNOSTI</w:t>
      </w: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Právneho predpisu</w:t>
      </w: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S právom Európskych spoločenstiev a právom Európskej únie</w:t>
      </w:r>
    </w:p>
    <w:p w:rsidR="00982C3B" w:rsidP="00982C3B">
      <w:pPr>
        <w:jc w:val="center"/>
        <w:rPr>
          <w:rFonts w:ascii="Arial" w:hAnsi="Arial" w:cs="Arial"/>
          <w:b/>
        </w:rPr>
      </w:pPr>
    </w:p>
    <w:p w:rsidR="00982C3B" w:rsidP="00982C3B">
      <w:pPr>
        <w:jc w:val="center"/>
        <w:rPr>
          <w:rFonts w:ascii="Arial" w:hAnsi="Arial" w:cs="Arial"/>
          <w:b/>
        </w:rPr>
      </w:pPr>
    </w:p>
    <w:p w:rsidR="00982C3B" w:rsidRPr="0044069C" w:rsidP="00982C3B">
      <w:pPr>
        <w:numPr>
          <w:ilvl w:val="0"/>
          <w:numId w:val="1"/>
        </w:numPr>
        <w:tabs>
          <w:tab w:val="left" w:pos="360"/>
          <w:tab w:val="left" w:pos="2664"/>
        </w:tabs>
        <w:autoSpaceDE/>
        <w:autoSpaceDN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Predkladateľ právneho predpisu</w:t>
      </w:r>
      <w:r w:rsidRPr="00C90BD5">
        <w:rPr>
          <w:rFonts w:ascii="Arial" w:hAnsi="Arial" w:cs="Arial"/>
          <w:b/>
        </w:rPr>
        <w:t xml:space="preserve"> :</w:t>
      </w:r>
      <w:r w:rsidRPr="00C90BD5">
        <w:rPr>
          <w:rFonts w:ascii="Arial" w:hAnsi="Arial" w:cs="Arial"/>
        </w:rPr>
        <w:t xml:space="preserve"> </w:t>
        <w:tab/>
        <w:t xml:space="preserve"> </w:t>
      </w:r>
      <w:r w:rsidRPr="0044069C">
        <w:rPr>
          <w:rFonts w:ascii="Arial" w:hAnsi="Arial" w:cs="Arial"/>
        </w:rPr>
        <w:t>Poslan</w:t>
      </w:r>
      <w:r w:rsidR="002633C9">
        <w:rPr>
          <w:rFonts w:ascii="Arial" w:hAnsi="Arial" w:cs="Arial"/>
        </w:rPr>
        <w:t>ci</w:t>
      </w:r>
      <w:r w:rsidRPr="0044069C">
        <w:rPr>
          <w:rFonts w:ascii="Arial" w:hAnsi="Arial" w:cs="Arial"/>
        </w:rPr>
        <w:t xml:space="preserve"> Národnej rady Slovenskej </w:t>
      </w:r>
    </w:p>
    <w:p w:rsidR="002633C9" w:rsidP="00982C3B">
      <w:pPr>
        <w:autoSpaceDE/>
        <w:autoSpaceDN/>
        <w:jc w:val="both"/>
        <w:rPr>
          <w:rFonts w:ascii="Arial" w:hAnsi="Arial" w:cs="Arial"/>
        </w:rPr>
      </w:pPr>
      <w:r w:rsidR="00982C3B">
        <w:rPr>
          <w:rFonts w:ascii="Arial" w:hAnsi="Arial" w:cs="Arial"/>
        </w:rPr>
        <w:t xml:space="preserve">                                                                           </w:t>
      </w:r>
      <w:r w:rsidRPr="0044069C" w:rsidR="00982C3B">
        <w:rPr>
          <w:rFonts w:ascii="Arial" w:hAnsi="Arial" w:cs="Arial"/>
        </w:rPr>
        <w:t>republiky  Jarmila Tkáčová</w:t>
      </w:r>
      <w:r>
        <w:rPr>
          <w:rFonts w:ascii="Arial" w:hAnsi="Arial" w:cs="Arial"/>
        </w:rPr>
        <w:t xml:space="preserve"> </w:t>
      </w:r>
    </w:p>
    <w:p w:rsidR="00982C3B" w:rsidRPr="00C90BD5" w:rsidP="00982C3B">
      <w:pPr>
        <w:autoSpaceDE/>
        <w:autoSpaceDN/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                                                               </w:t>
      </w:r>
      <w:r w:rsidRPr="0044069C">
        <w:rPr>
          <w:rFonts w:ascii="Arial" w:hAnsi="Arial" w:cs="Arial"/>
        </w:rPr>
        <w:tab/>
      </w:r>
      <w:r w:rsidR="002633C9">
        <w:rPr>
          <w:rFonts w:ascii="Arial" w:hAnsi="Arial" w:cs="Arial"/>
        </w:rPr>
        <w:t>a Ivan Štefanec</w:t>
      </w:r>
    </w:p>
    <w:p w:rsidR="00982C3B" w:rsidRPr="00C90BD5" w:rsidP="00982C3B">
      <w:pPr>
        <w:autoSpaceDE/>
        <w:autoSpaceDN/>
        <w:jc w:val="both"/>
        <w:rPr>
          <w:rFonts w:ascii="Arial" w:hAnsi="Arial" w:cs="Arial"/>
        </w:rPr>
      </w:pPr>
    </w:p>
    <w:p w:rsidR="00B20485" w:rsidP="00B20485">
      <w:pPr>
        <w:autoSpaceDE/>
        <w:autoSpaceDN/>
        <w:jc w:val="both"/>
        <w:rPr>
          <w:rFonts w:ascii="Arial" w:hAnsi="Arial" w:cs="Arial"/>
        </w:rPr>
      </w:pPr>
      <w:r w:rsidRPr="00C90BD5" w:rsidR="00982C3B">
        <w:rPr>
          <w:rFonts w:ascii="Arial" w:hAnsi="Arial" w:cs="Arial"/>
        </w:rPr>
        <w:t>2</w:t>
      </w:r>
      <w:r w:rsidRPr="00C90BD5" w:rsidR="00982C3B">
        <w:rPr>
          <w:rFonts w:ascii="Arial" w:hAnsi="Arial" w:cs="Arial"/>
          <w:b/>
        </w:rPr>
        <w:t xml:space="preserve">.  Názov návrhu </w:t>
      </w:r>
      <w:r w:rsidR="00982C3B">
        <w:rPr>
          <w:rFonts w:ascii="Arial" w:hAnsi="Arial" w:cs="Arial"/>
          <w:b/>
        </w:rPr>
        <w:t>právneho predpisu</w:t>
      </w:r>
      <w:r w:rsidRPr="00C90BD5" w:rsidR="00982C3B">
        <w:rPr>
          <w:rFonts w:ascii="Arial" w:hAnsi="Arial" w:cs="Arial"/>
          <w:b/>
        </w:rPr>
        <w:t>:</w:t>
      </w:r>
      <w:r w:rsidRPr="00C90BD5" w:rsidR="00982C3B">
        <w:rPr>
          <w:rFonts w:ascii="Arial" w:hAnsi="Arial" w:cs="Arial"/>
        </w:rPr>
        <w:t xml:space="preserve"> </w:t>
        <w:tab/>
        <w:t xml:space="preserve"> </w:t>
      </w:r>
      <w:r w:rsidR="00982C3B">
        <w:rPr>
          <w:rFonts w:ascii="Arial" w:hAnsi="Arial" w:cs="Arial"/>
        </w:rPr>
        <w:t>Návrh zákona, ktorým sa mení a dopĺňa zákon č</w:t>
      </w:r>
      <w:r w:rsidRPr="0000379D">
        <w:rPr>
          <w:rFonts w:ascii="Arial" w:hAnsi="Arial" w:cs="Arial"/>
        </w:rPr>
        <w:t>. 223/2001 Z.z. o odpadoch a o zmene a doplnení niektorých zákonov</w:t>
      </w:r>
      <w:r>
        <w:rPr>
          <w:rFonts w:ascii="Arial" w:hAnsi="Arial" w:cs="Arial"/>
        </w:rPr>
        <w:t xml:space="preserve">. </w:t>
      </w:r>
    </w:p>
    <w:p w:rsidR="00B20485" w:rsidP="00B20485">
      <w:pPr>
        <w:autoSpaceDE/>
        <w:autoSpaceDN/>
        <w:jc w:val="both"/>
        <w:rPr>
          <w:rFonts w:ascii="Arial" w:hAnsi="Arial" w:cs="Arial"/>
        </w:rPr>
      </w:pPr>
    </w:p>
    <w:p w:rsidR="00B20485" w:rsidP="00B20485">
      <w:pPr>
        <w:autoSpaceDE/>
        <w:autoSpaceDN/>
        <w:jc w:val="both"/>
        <w:rPr>
          <w:rFonts w:ascii="Arial" w:hAnsi="Arial" w:cs="Arial"/>
        </w:rPr>
      </w:pPr>
    </w:p>
    <w:p w:rsidR="00982C3B" w:rsidRPr="00C90BD5" w:rsidP="00B20485">
      <w:pPr>
        <w:autoSpaceDE/>
        <w:autoSpaceDN/>
        <w:jc w:val="both"/>
        <w:rPr>
          <w:rFonts w:ascii="Arial" w:hAnsi="Arial" w:cs="Arial"/>
          <w:b/>
        </w:rPr>
      </w:pPr>
      <w:r w:rsidRPr="00C90BD5">
        <w:rPr>
          <w:rFonts w:ascii="Arial" w:hAnsi="Arial" w:cs="Arial"/>
        </w:rPr>
        <w:t xml:space="preserve">3. </w:t>
      </w:r>
      <w:r w:rsidRPr="00C90BD5">
        <w:rPr>
          <w:rFonts w:ascii="Arial" w:hAnsi="Arial" w:cs="Arial"/>
          <w:b/>
        </w:rPr>
        <w:t>Problematika návrhu právneho predpisu:</w:t>
      </w:r>
    </w:p>
    <w:p w:rsidR="00982C3B" w:rsidP="00982C3B">
      <w:pPr>
        <w:jc w:val="both"/>
        <w:rPr>
          <w:rFonts w:ascii="Arial" w:hAnsi="Arial" w:cs="Arial"/>
          <w:b/>
        </w:rPr>
      </w:pPr>
    </w:p>
    <w:p w:rsidR="00982C3B" w:rsidP="00982C3B">
      <w:pPr>
        <w:jc w:val="both"/>
        <w:rPr>
          <w:rFonts w:ascii="Arial" w:hAnsi="Arial" w:cs="Arial"/>
          <w:b/>
        </w:rPr>
      </w:pPr>
    </w:p>
    <w:p w:rsidR="00982C3B" w:rsidRPr="002633C9" w:rsidP="00982C3B">
      <w:pPr>
        <w:jc w:val="both"/>
        <w:rPr>
          <w:rFonts w:ascii="Arial" w:hAnsi="Arial" w:cs="Arial"/>
        </w:rPr>
      </w:pPr>
      <w:r w:rsidRPr="002633C9">
        <w:rPr>
          <w:rFonts w:ascii="Arial" w:hAnsi="Arial" w:cs="Arial"/>
        </w:rPr>
        <w:t xml:space="preserve">a) </w:t>
      </w:r>
      <w:r w:rsidRPr="002633C9" w:rsidR="002633C9">
        <w:rPr>
          <w:rFonts w:ascii="Arial" w:hAnsi="Arial" w:cs="Arial"/>
        </w:rPr>
        <w:t xml:space="preserve">nie </w:t>
      </w:r>
      <w:r w:rsidRPr="002633C9">
        <w:rPr>
          <w:rFonts w:ascii="Arial" w:hAnsi="Arial" w:cs="Arial"/>
        </w:rPr>
        <w:t>je upravená v práve Európskych spoločenstiev</w:t>
      </w:r>
    </w:p>
    <w:p w:rsidR="00982C3B" w:rsidP="00982C3B">
      <w:pPr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nie je upravená v práve Európskej únie</w:t>
      </w:r>
    </w:p>
    <w:p w:rsidR="002633C9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nie je obsiahnutá v judikatúre  Súdneho dvora Európskych spoločenstiev alebo </w:t>
      </w:r>
      <w:r w:rsidR="00263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súdu prvého stupňa Európskych spoločenstiev</w:t>
      </w:r>
    </w:p>
    <w:p w:rsidR="00982C3B" w:rsidP="00982C3B">
      <w:pPr>
        <w:jc w:val="both"/>
        <w:rPr>
          <w:rFonts w:ascii="Arial" w:hAnsi="Arial" w:cs="Arial"/>
        </w:rPr>
      </w:pPr>
    </w:p>
    <w:p w:rsidR="00B20485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633C9">
        <w:rPr>
          <w:rFonts w:ascii="Arial" w:hAnsi="Arial" w:cs="Arial"/>
          <w:b/>
        </w:rPr>
        <w:t>Záväzky Slovenskej republiky</w:t>
      </w:r>
      <w:r>
        <w:rPr>
          <w:rFonts w:ascii="Arial" w:hAnsi="Arial" w:cs="Arial"/>
        </w:rPr>
        <w:t xml:space="preserve"> vo vzťahu k Európskym spoločenstvám a Európskej únii.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bezpredmetné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C5FFE">
        <w:rPr>
          <w:rFonts w:ascii="Arial" w:hAnsi="Arial" w:cs="Arial"/>
        </w:rPr>
        <w:t>V danej oblasti sa p</w:t>
      </w:r>
      <w:r>
        <w:rPr>
          <w:rFonts w:ascii="Arial" w:hAnsi="Arial" w:cs="Arial"/>
        </w:rPr>
        <w:t xml:space="preserve">roti Slovenskej republike nevedie žiadne konanie o porušení Zmluvy o založení Európskych spoločenstiev </w:t>
      </w:r>
      <w:r w:rsidR="002633C9">
        <w:rPr>
          <w:rFonts w:ascii="Arial" w:hAnsi="Arial" w:cs="Arial"/>
        </w:rPr>
        <w:t xml:space="preserve"> 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C5FFE">
        <w:rPr>
          <w:rFonts w:ascii="Arial" w:hAnsi="Arial" w:cs="Arial"/>
        </w:rPr>
        <w:t>bezpredmetné (návrhom zákona sa nepreberá smernica ani rámcové rozhodnutia)</w:t>
      </w:r>
    </w:p>
    <w:p w:rsidR="00982C3B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633C9">
        <w:rPr>
          <w:rFonts w:ascii="Arial" w:hAnsi="Arial" w:cs="Arial"/>
          <w:b/>
        </w:rPr>
        <w:t>Stupeň zlučiteľnosti</w:t>
      </w:r>
      <w:r>
        <w:rPr>
          <w:rFonts w:ascii="Arial" w:hAnsi="Arial" w:cs="Arial"/>
        </w:rPr>
        <w:t xml:space="preserve"> návrhu zákona s právom Európskych spoločenstiev a právom Európskej únie: úplný</w:t>
      </w:r>
    </w:p>
    <w:p w:rsidR="00982C3B" w:rsidRPr="0044069C" w:rsidP="00982C3B">
      <w:pPr>
        <w:pStyle w:val="BodyText"/>
        <w:ind w:firstLine="708"/>
        <w:jc w:val="both"/>
        <w:rPr>
          <w:rFonts w:ascii="Arial" w:hAnsi="Arial" w:cs="Arial"/>
        </w:rPr>
      </w:pPr>
    </w:p>
    <w:p w:rsidR="00982C3B" w:rsidRPr="00C90BD5" w:rsidP="00982C3B">
      <w:pPr>
        <w:ind w:firstLine="708"/>
        <w:jc w:val="both"/>
        <w:rPr>
          <w:rFonts w:ascii="Arial" w:hAnsi="Arial" w:cs="Arial"/>
        </w:rPr>
      </w:pPr>
      <w:bookmarkStart w:id="0" w:name="_Hlt107741605"/>
      <w:bookmarkEnd w:id="0"/>
      <w:r>
        <w:rPr>
          <w:rFonts w:ascii="Arial" w:hAnsi="Arial" w:cs="Arial"/>
        </w:rPr>
        <w:t xml:space="preserve"> </w:t>
      </w:r>
      <w:r w:rsidRPr="00541D33">
        <w:rPr>
          <w:rFonts w:ascii="Arial" w:hAnsi="Arial" w:cs="Arial"/>
          <w:b/>
        </w:rPr>
        <w:t>2. Osobitná časť:</w:t>
      </w:r>
    </w:p>
    <w:p w:rsidR="00982C3B" w:rsidP="00982C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844E4F" w:rsidP="00982C3B">
      <w:pPr>
        <w:jc w:val="both"/>
        <w:rPr>
          <w:rFonts w:ascii="Arial" w:hAnsi="Arial" w:cs="Arial"/>
          <w:u w:val="single"/>
        </w:rPr>
      </w:pPr>
      <w:r w:rsidRPr="00844E4F">
        <w:rPr>
          <w:rFonts w:ascii="Arial" w:hAnsi="Arial" w:cs="Arial"/>
          <w:u w:val="single"/>
        </w:rPr>
        <w:t>K Čl. I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DA17FD" w:rsidP="00982C3B">
      <w:pPr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>Bod 1</w:t>
      </w:r>
    </w:p>
    <w:p w:rsidR="00982C3B" w:rsidRPr="0044069C" w:rsidP="00982C3B">
      <w:pPr>
        <w:jc w:val="both"/>
        <w:rPr>
          <w:rFonts w:ascii="Arial" w:hAnsi="Arial" w:cs="Arial"/>
        </w:rPr>
      </w:pPr>
      <w:r w:rsidRPr="00B15D2C" w:rsidR="003A3332">
        <w:rPr>
          <w:rFonts w:ascii="Arial" w:hAnsi="Arial" w:cs="Arial"/>
        </w:rPr>
        <w:t xml:space="preserve">Navrhuje sa </w:t>
      </w:r>
      <w:r w:rsidRPr="00B15D2C" w:rsidR="00B20485">
        <w:rPr>
          <w:rFonts w:ascii="Arial" w:hAnsi="Arial" w:cs="Arial"/>
        </w:rPr>
        <w:t xml:space="preserve">definovať </w:t>
      </w:r>
      <w:r w:rsidRPr="00B15D2C" w:rsidR="00B15D2C">
        <w:rPr>
          <w:rFonts w:ascii="Arial" w:hAnsi="Arial" w:cs="Arial"/>
        </w:rPr>
        <w:t xml:space="preserve">Recyklačný fond </w:t>
      </w:r>
      <w:r w:rsidR="00B15D2C">
        <w:rPr>
          <w:rFonts w:ascii="Arial" w:hAnsi="Arial" w:cs="Arial"/>
        </w:rPr>
        <w:t xml:space="preserve">ako </w:t>
      </w:r>
      <w:r w:rsidRPr="00B15D2C" w:rsidR="003A3332">
        <w:rPr>
          <w:rFonts w:ascii="Arial" w:hAnsi="Arial" w:cs="Arial"/>
        </w:rPr>
        <w:t xml:space="preserve">neštátny účelový fond, </w:t>
      </w:r>
      <w:r w:rsidRPr="00B15D2C" w:rsidR="00B20485">
        <w:rPr>
          <w:rFonts w:ascii="Arial" w:hAnsi="Arial" w:cs="Arial"/>
        </w:rPr>
        <w:t>ktorý</w:t>
      </w:r>
      <w:r w:rsidR="00B20485">
        <w:rPr>
          <w:rFonts w:ascii="Arial" w:hAnsi="Arial" w:cs="Arial"/>
        </w:rPr>
        <w:t xml:space="preserve"> vykonáva činnosť vo verejnom záujme, čím sa dostáva pod kontrolnú pôsobnosť Najvyššieho kontrolného úradu</w:t>
      </w:r>
      <w:r w:rsidR="00B15D2C">
        <w:rPr>
          <w:rFonts w:ascii="Arial" w:hAnsi="Arial" w:cs="Arial"/>
        </w:rPr>
        <w:t>.</w:t>
      </w:r>
      <w:r w:rsidR="003A3332">
        <w:rPr>
          <w:rFonts w:ascii="Arial" w:hAnsi="Arial" w:cs="Arial"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982C3B" w:rsidRPr="00DA17FD" w:rsidP="00982C3B">
      <w:pPr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 xml:space="preserve">Bod </w:t>
      </w:r>
      <w:r w:rsidR="003A3332">
        <w:rPr>
          <w:rFonts w:ascii="Arial" w:hAnsi="Arial" w:cs="Arial"/>
          <w:b/>
        </w:rPr>
        <w:t>2</w:t>
      </w:r>
    </w:p>
    <w:p w:rsidR="00982C3B" w:rsidRPr="00DA17FD" w:rsidP="00982C3B">
      <w:pPr>
        <w:jc w:val="both"/>
        <w:rPr>
          <w:rFonts w:ascii="Arial" w:hAnsi="Arial" w:cs="Arial"/>
          <w:b/>
        </w:rPr>
      </w:pPr>
      <w:r w:rsidR="00B15D2C">
        <w:rPr>
          <w:rFonts w:ascii="Arial" w:hAnsi="Arial" w:cs="Arial"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  <w:r w:rsidR="003A3332">
        <w:rPr>
          <w:rFonts w:ascii="Arial" w:hAnsi="Arial" w:cs="Arial"/>
        </w:rPr>
        <w:t>Navrhuj</w:t>
      </w:r>
      <w:r w:rsidR="00B15D2C">
        <w:rPr>
          <w:rFonts w:ascii="Arial" w:hAnsi="Arial" w:cs="Arial"/>
        </w:rPr>
        <w:t>e sa povinnosť</w:t>
      </w:r>
      <w:r w:rsidR="003A3332">
        <w:rPr>
          <w:rFonts w:ascii="Arial" w:hAnsi="Arial" w:cs="Arial"/>
        </w:rPr>
        <w:t xml:space="preserve"> Recyklačného fondu voči </w:t>
      </w:r>
      <w:r w:rsidR="00B15D2C">
        <w:rPr>
          <w:rFonts w:ascii="Arial" w:hAnsi="Arial" w:cs="Arial"/>
        </w:rPr>
        <w:t>Národnej rade SR a to predkladať raz ročne správu o nakladaní s finančnými prostriedkami. Tým sa zároveň rozšíri kontrolná činnosť nad Recyklačným fondom aj o NR SR, v ktorej prebehne k predloženej správe rozprava, v ktorej priebehu môžu poslanci navrhnúť uznesenie k predloženej správe.</w:t>
      </w:r>
    </w:p>
    <w:p w:rsidR="00982C3B" w:rsidRPr="0044069C" w:rsidP="00982C3B">
      <w:pPr>
        <w:jc w:val="both"/>
        <w:rPr>
          <w:rFonts w:ascii="Arial" w:hAnsi="Arial" w:cs="Arial"/>
        </w:rPr>
      </w:pPr>
      <w:r w:rsidR="003A3332">
        <w:rPr>
          <w:rFonts w:ascii="Arial" w:hAnsi="Arial" w:cs="Arial"/>
          <w:b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  <w:u w:val="single"/>
        </w:rPr>
      </w:pPr>
      <w:r w:rsidRPr="00844E4F">
        <w:rPr>
          <w:rFonts w:ascii="Arial" w:hAnsi="Arial" w:cs="Arial"/>
          <w:u w:val="single"/>
        </w:rPr>
        <w:t>K Čl. II:</w:t>
      </w:r>
    </w:p>
    <w:p w:rsidR="00982C3B" w:rsidP="00982C3B">
      <w:pPr>
        <w:jc w:val="both"/>
        <w:rPr>
          <w:rFonts w:ascii="Arial" w:hAnsi="Arial" w:cs="Arial"/>
          <w:u w:val="single"/>
        </w:rPr>
      </w:pPr>
    </w:p>
    <w:p w:rsidR="00982C3B" w:rsidRPr="00FF70F1" w:rsidP="00982C3B">
      <w:pPr>
        <w:jc w:val="both"/>
        <w:rPr>
          <w:rFonts w:ascii="Arial" w:hAnsi="Arial" w:cs="Arial"/>
          <w:b/>
        </w:rPr>
      </w:pPr>
      <w:r w:rsidR="003A3332">
        <w:rPr>
          <w:rFonts w:ascii="Arial" w:hAnsi="Arial" w:cs="Arial"/>
          <w:b/>
        </w:rPr>
        <w:t xml:space="preserve">Bod 1 </w:t>
      </w:r>
    </w:p>
    <w:p w:rsidR="00886885" w:rsidP="00815F6D">
      <w:pPr>
        <w:jc w:val="both"/>
        <w:rPr>
          <w:rFonts w:ascii="Times New Roman" w:hAnsi="Times New Roman" w:cs="Times New Roman"/>
        </w:rPr>
      </w:pPr>
      <w:r w:rsidR="003A3332">
        <w:rPr>
          <w:rFonts w:ascii="Arial" w:hAnsi="Arial" w:cs="Arial"/>
        </w:rPr>
        <w:t xml:space="preserve"> </w:t>
      </w:r>
      <w:r w:rsidRPr="0044069C" w:rsidR="00982C3B">
        <w:rPr>
          <w:rFonts w:ascii="Arial" w:hAnsi="Arial" w:cs="Arial"/>
        </w:rPr>
        <w:t xml:space="preserve">Navrhuje sa účinnosť zákona  1. </w:t>
      </w:r>
      <w:r w:rsidR="003A3332">
        <w:rPr>
          <w:rFonts w:ascii="Arial" w:hAnsi="Arial" w:cs="Arial"/>
        </w:rPr>
        <w:t>januá</w:t>
      </w:r>
      <w:r w:rsidR="005D3B26">
        <w:rPr>
          <w:rFonts w:ascii="Arial" w:hAnsi="Arial" w:cs="Arial"/>
        </w:rPr>
        <w:t>ra</w:t>
      </w:r>
      <w:r w:rsidR="003A3332">
        <w:rPr>
          <w:rFonts w:ascii="Arial" w:hAnsi="Arial" w:cs="Arial"/>
        </w:rPr>
        <w:t xml:space="preserve"> 2010</w:t>
      </w:r>
      <w:r w:rsidRPr="0044069C" w:rsidR="00982C3B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59D16DA0"/>
    <w:multiLevelType w:val="hybridMultilevel"/>
    <w:tmpl w:val="7136C9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5A4B35FE"/>
    <w:multiLevelType w:val="hybridMultilevel"/>
    <w:tmpl w:val="6E94A0E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24F54"/>
    <w:multiLevelType w:val="hybridMultilevel"/>
    <w:tmpl w:val="DF4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DA4164"/>
    <w:multiLevelType w:val="hybridMultilevel"/>
    <w:tmpl w:val="C66245A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379D"/>
    <w:rsid w:val="00055B1D"/>
    <w:rsid w:val="000F36A4"/>
    <w:rsid w:val="001C5FFE"/>
    <w:rsid w:val="00200719"/>
    <w:rsid w:val="002633C9"/>
    <w:rsid w:val="003621DA"/>
    <w:rsid w:val="003A3332"/>
    <w:rsid w:val="003C7652"/>
    <w:rsid w:val="00414F7B"/>
    <w:rsid w:val="0044069C"/>
    <w:rsid w:val="00470374"/>
    <w:rsid w:val="00470929"/>
    <w:rsid w:val="004750D9"/>
    <w:rsid w:val="004E09D0"/>
    <w:rsid w:val="00541D33"/>
    <w:rsid w:val="005D3B26"/>
    <w:rsid w:val="0074263D"/>
    <w:rsid w:val="00762381"/>
    <w:rsid w:val="00815F6D"/>
    <w:rsid w:val="00824206"/>
    <w:rsid w:val="00844E4F"/>
    <w:rsid w:val="00886885"/>
    <w:rsid w:val="00982C3B"/>
    <w:rsid w:val="00A53C98"/>
    <w:rsid w:val="00B15D2C"/>
    <w:rsid w:val="00B20485"/>
    <w:rsid w:val="00BC4298"/>
    <w:rsid w:val="00BD581D"/>
    <w:rsid w:val="00C90BD5"/>
    <w:rsid w:val="00D60101"/>
    <w:rsid w:val="00DA17FD"/>
    <w:rsid w:val="00DD24A1"/>
    <w:rsid w:val="00F60DDD"/>
    <w:rsid w:val="00F86C83"/>
    <w:rsid w:val="00FF70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8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886885"/>
    <w:pPr>
      <w:jc w:val="center"/>
    </w:pPr>
    <w:rPr>
      <w:b/>
      <w:szCs w:val="20"/>
    </w:rPr>
  </w:style>
  <w:style w:type="paragraph" w:styleId="BodyText">
    <w:name w:val="Body Text"/>
    <w:basedOn w:val="Normal"/>
    <w:rsid w:val="0088688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116</TotalTime>
  <Pages>4</Pages>
  <Words>881</Words>
  <Characters>5024</Characters>
  <Application>Microsoft Office Word</Application>
  <DocSecurity>0</DocSecurity>
  <Lines>0</Lines>
  <Paragraphs>0</Paragraphs>
  <ScaleCrop>false</ScaleCrop>
  <Company>Kancelaria NR SR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Jarmila_Tkacova</dc:creator>
  <cp:lastModifiedBy>GaspJarm</cp:lastModifiedBy>
  <cp:revision>17</cp:revision>
  <cp:lastPrinted>2009-09-10T11:59:00Z</cp:lastPrinted>
  <dcterms:created xsi:type="dcterms:W3CDTF">2009-07-14T09:12:00Z</dcterms:created>
  <dcterms:modified xsi:type="dcterms:W3CDTF">2009-09-29T12:12:00Z</dcterms:modified>
</cp:coreProperties>
</file>