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737A" w:rsidRPr="00CF0CAC" w:rsidP="00CF0CAC">
      <w:pPr>
        <w:pStyle w:val="Heading3"/>
        <w:rPr>
          <w:b w:val="0"/>
          <w:bCs w:val="0"/>
          <w:sz w:val="24"/>
          <w:szCs w:val="28"/>
        </w:rPr>
      </w:pPr>
      <w:r w:rsidR="003A45A6">
        <w:t xml:space="preserve"> </w:t>
      </w:r>
    </w:p>
    <w:p w:rsidR="00A4737A" w:rsidRPr="00BC0D7F" w:rsidP="00A4737A">
      <w:pPr>
        <w:ind w:left="180"/>
        <w:jc w:val="center"/>
        <w:rPr>
          <w:rFonts w:ascii="Arial" w:hAnsi="Arial" w:cs="Arial"/>
          <w:b/>
        </w:rPr>
      </w:pPr>
      <w:r w:rsidRPr="00BC0D7F">
        <w:rPr>
          <w:rFonts w:ascii="Arial" w:hAnsi="Arial" w:cs="Arial"/>
          <w:b/>
        </w:rPr>
        <w:t>NÁRODNÁ RADA SLOVENSKEJ REPUBLIKY</w:t>
      </w:r>
    </w:p>
    <w:p w:rsidR="00A4737A" w:rsidRPr="0044069C" w:rsidP="00A4737A">
      <w:pPr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IV. volebné obdobie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__________________________________________________________________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P="00A4737A">
      <w:pPr>
        <w:ind w:left="180"/>
        <w:jc w:val="both"/>
        <w:rPr>
          <w:rFonts w:ascii="Arial" w:hAnsi="Arial" w:cs="Arial"/>
        </w:rPr>
      </w:pPr>
    </w:p>
    <w:p w:rsidR="00DD24A1" w:rsidP="00A4737A">
      <w:pPr>
        <w:ind w:left="180"/>
        <w:jc w:val="both"/>
        <w:rPr>
          <w:rFonts w:ascii="Arial" w:hAnsi="Arial" w:cs="Arial"/>
        </w:rPr>
      </w:pPr>
    </w:p>
    <w:p w:rsidR="00DD24A1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Návrh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Zákon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 ......................200</w:t>
      </w:r>
      <w:r w:rsidR="007D65EE">
        <w:rPr>
          <w:rFonts w:ascii="Arial" w:hAnsi="Arial" w:cs="Arial"/>
        </w:rPr>
        <w:t>9</w:t>
      </w:r>
      <w:r w:rsidRPr="0044069C">
        <w:rPr>
          <w:rFonts w:ascii="Arial" w:hAnsi="Arial" w:cs="Arial"/>
        </w:rPr>
        <w:t>,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  <w:tab/>
        <w:tab/>
        <w:tab/>
        <w:tab/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00379D" w:rsidP="0000379D">
      <w:pPr>
        <w:autoSpaceDE/>
        <w:autoSpaceDN/>
        <w:jc w:val="both"/>
        <w:rPr>
          <w:rFonts w:ascii="Arial" w:hAnsi="Arial" w:cs="Arial"/>
          <w:b/>
        </w:rPr>
      </w:pPr>
      <w:r w:rsidRPr="002A73D6">
        <w:rPr>
          <w:rFonts w:ascii="Arial" w:hAnsi="Arial" w:cs="Arial"/>
          <w:b/>
        </w:rPr>
        <w:t>ktorým sa mení a dopĺňa zákon Náro</w:t>
      </w:r>
      <w:r w:rsidR="0000379D">
        <w:rPr>
          <w:rFonts w:ascii="Arial" w:hAnsi="Arial" w:cs="Arial"/>
          <w:b/>
        </w:rPr>
        <w:t xml:space="preserve">dnej rady Slovenskej republiky </w:t>
      </w:r>
      <w:r w:rsidRPr="0000379D">
        <w:rPr>
          <w:rFonts w:ascii="Arial" w:hAnsi="Arial" w:cs="Arial"/>
          <w:b/>
        </w:rPr>
        <w:t>č</w:t>
      </w:r>
      <w:r w:rsidRPr="0000379D" w:rsidR="00F857F6">
        <w:rPr>
          <w:rFonts w:ascii="Arial" w:hAnsi="Arial" w:cs="Arial"/>
          <w:b/>
        </w:rPr>
        <w:t xml:space="preserve">, </w:t>
      </w:r>
      <w:r w:rsidRPr="0000379D" w:rsidR="0000379D">
        <w:rPr>
          <w:rFonts w:ascii="Arial" w:hAnsi="Arial" w:cs="Arial"/>
          <w:b/>
        </w:rPr>
        <w:t>223/20</w:t>
      </w:r>
      <w:r w:rsidRPr="0000379D" w:rsidR="0000379D">
        <w:rPr>
          <w:rFonts w:ascii="Arial" w:hAnsi="Arial" w:cs="Arial"/>
          <w:b/>
        </w:rPr>
        <w:t>01 Z.z. o odpadoch a o zmene a doplnení niektorých zákonov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Národná rada Slovenskej republiky sa uzniesla na tomto zákone: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CF0CAC" w:rsidP="00A4737A">
      <w:pPr>
        <w:jc w:val="center"/>
        <w:rPr>
          <w:rFonts w:ascii="Arial" w:hAnsi="Arial" w:cs="Arial"/>
          <w:b/>
        </w:rPr>
      </w:pPr>
      <w:r w:rsidRPr="00CF0CAC">
        <w:rPr>
          <w:rFonts w:ascii="Arial" w:hAnsi="Arial" w:cs="Arial"/>
          <w:b/>
        </w:rPr>
        <w:t>Čl. I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00379D" w:rsidP="00A4737A">
      <w:pPr>
        <w:autoSpaceDE/>
        <w:autoSpaceDN/>
        <w:jc w:val="both"/>
        <w:rPr>
          <w:rFonts w:ascii="Arial" w:hAnsi="Arial" w:cs="Arial"/>
        </w:rPr>
      </w:pPr>
      <w:r w:rsidRPr="0000379D">
        <w:rPr>
          <w:rFonts w:ascii="Arial" w:hAnsi="Arial" w:cs="Arial"/>
        </w:rPr>
        <w:t xml:space="preserve">Zákon Národnej rady Slovenskej republiky č. </w:t>
      </w:r>
      <w:r w:rsidRPr="0000379D" w:rsidR="0000379D">
        <w:rPr>
          <w:rFonts w:ascii="Arial" w:hAnsi="Arial" w:cs="Arial"/>
        </w:rPr>
        <w:t>223/2001 Z.z. o odpadoch a o zmene a doplnení niektorých zákonov</w:t>
      </w:r>
      <w:r w:rsidR="00DE1E05">
        <w:rPr>
          <w:rFonts w:ascii="Arial" w:hAnsi="Arial" w:cs="Arial"/>
        </w:rPr>
        <w:t xml:space="preserve"> </w:t>
      </w:r>
      <w:r w:rsidRPr="0000379D">
        <w:rPr>
          <w:rFonts w:ascii="Arial" w:hAnsi="Arial" w:cs="Arial"/>
        </w:rPr>
        <w:t xml:space="preserve">sa mení </w:t>
      </w:r>
      <w:r w:rsidRPr="0000379D" w:rsidR="00DD24A1">
        <w:rPr>
          <w:rFonts w:ascii="Arial" w:hAnsi="Arial" w:cs="Arial"/>
        </w:rPr>
        <w:t xml:space="preserve">a dopĺňa </w:t>
      </w:r>
      <w:r w:rsidRPr="0000379D">
        <w:rPr>
          <w:rFonts w:ascii="Arial" w:hAnsi="Arial" w:cs="Arial"/>
        </w:rPr>
        <w:t>takto:</w:t>
      </w:r>
    </w:p>
    <w:p w:rsidR="00DD24A1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RPr="00124CE5" w:rsidP="001C1F3E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124CE5">
        <w:rPr>
          <w:rFonts w:ascii="Arial" w:hAnsi="Arial" w:cs="Arial"/>
          <w:i/>
          <w:sz w:val="24"/>
          <w:szCs w:val="24"/>
          <w:lang w:val="sk-SK"/>
        </w:rPr>
        <w:t xml:space="preserve">V § </w:t>
      </w:r>
      <w:r w:rsidR="0000379D">
        <w:rPr>
          <w:rFonts w:ascii="Arial" w:hAnsi="Arial" w:cs="Arial"/>
          <w:i/>
          <w:sz w:val="24"/>
          <w:szCs w:val="24"/>
          <w:lang w:val="sk-SK"/>
        </w:rPr>
        <w:t>55 ods. 1 uvádzajúca  veta znie:</w:t>
      </w:r>
    </w:p>
    <w:p w:rsidR="001C1F3E" w:rsidRPr="00124CE5" w:rsidP="001C1F3E">
      <w:pPr>
        <w:pStyle w:val="PlainText"/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00379D">
        <w:rPr>
          <w:rFonts w:ascii="Arial" w:hAnsi="Arial" w:cs="Arial"/>
          <w:sz w:val="24"/>
          <w:szCs w:val="24"/>
          <w:lang w:val="sk-SK"/>
        </w:rPr>
        <w:t xml:space="preserve"> „ Zriaďuje sa Recyklačný fond ako neštátny  účelový fond vykonávajúci činnosti vo verejnom záujme, v ktorom sa sústreďujú peňažné prostriedky na podporu zberu, zhodnotenia a spracovania“</w:t>
      </w: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RPr="00852FA9" w:rsidP="001C1F3E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="0000379D">
        <w:rPr>
          <w:rFonts w:ascii="Arial" w:hAnsi="Arial" w:cs="Arial"/>
          <w:i/>
          <w:sz w:val="24"/>
          <w:szCs w:val="24"/>
          <w:lang w:val="sk-SK"/>
        </w:rPr>
        <w:t>Za § 65 sa vk</w:t>
      </w:r>
      <w:r w:rsidR="0000379D">
        <w:rPr>
          <w:rFonts w:ascii="Arial" w:hAnsi="Arial" w:cs="Arial"/>
          <w:i/>
          <w:sz w:val="24"/>
          <w:szCs w:val="24"/>
          <w:lang w:val="sk-SK"/>
        </w:rPr>
        <w:t>ladá nový § 65a, ktorý znie:</w:t>
      </w:r>
    </w:p>
    <w:p w:rsidR="00D3254E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D3254E" w:rsidP="0000379D">
      <w:pPr>
        <w:pStyle w:val="PlainText"/>
        <w:jc w:val="center"/>
        <w:rPr>
          <w:rFonts w:ascii="Arial" w:hAnsi="Arial" w:cs="Arial"/>
          <w:sz w:val="24"/>
          <w:szCs w:val="24"/>
          <w:lang w:val="sk-SK"/>
        </w:rPr>
      </w:pPr>
      <w:r w:rsidR="0000379D">
        <w:rPr>
          <w:rFonts w:ascii="Arial" w:hAnsi="Arial" w:cs="Arial"/>
          <w:sz w:val="24"/>
          <w:szCs w:val="24"/>
          <w:lang w:val="sk-SK"/>
        </w:rPr>
        <w:t>„§ 65a</w:t>
      </w: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00379D">
        <w:rPr>
          <w:rFonts w:ascii="Arial" w:hAnsi="Arial" w:cs="Arial"/>
          <w:sz w:val="24"/>
          <w:szCs w:val="24"/>
          <w:lang w:val="sk-SK"/>
        </w:rPr>
        <w:t>„(1</w:t>
      </w:r>
      <w:r>
        <w:rPr>
          <w:rFonts w:ascii="Arial" w:hAnsi="Arial" w:cs="Arial"/>
          <w:sz w:val="24"/>
          <w:szCs w:val="24"/>
          <w:lang w:val="sk-SK"/>
        </w:rPr>
        <w:t>) Recyklačný fond predkladá</w:t>
      </w:r>
      <w:r w:rsidR="0000379D">
        <w:rPr>
          <w:rFonts w:ascii="Arial" w:hAnsi="Arial" w:cs="Arial"/>
          <w:sz w:val="24"/>
          <w:szCs w:val="24"/>
          <w:lang w:val="sk-SK"/>
        </w:rPr>
        <w:t xml:space="preserve"> Národnej rade Slovenskej republiky </w:t>
      </w:r>
      <w:r>
        <w:rPr>
          <w:rFonts w:ascii="Arial" w:hAnsi="Arial" w:cs="Arial"/>
          <w:sz w:val="24"/>
          <w:szCs w:val="24"/>
          <w:lang w:val="sk-SK"/>
        </w:rPr>
        <w:t xml:space="preserve">  do 30.6. </w:t>
      </w:r>
      <w:r w:rsidR="0000379D">
        <w:rPr>
          <w:rFonts w:ascii="Arial" w:hAnsi="Arial" w:cs="Arial"/>
          <w:sz w:val="24"/>
          <w:szCs w:val="24"/>
          <w:lang w:val="sk-SK"/>
        </w:rPr>
        <w:t xml:space="preserve"> bežného roka </w:t>
      </w:r>
      <w:r>
        <w:rPr>
          <w:rFonts w:ascii="Arial" w:hAnsi="Arial" w:cs="Arial"/>
          <w:sz w:val="24"/>
          <w:szCs w:val="24"/>
          <w:lang w:val="sk-SK"/>
        </w:rPr>
        <w:t xml:space="preserve">správu o použití  prostriedkov za rok predchádzajúci. </w:t>
      </w: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(</w:t>
      </w:r>
      <w:r w:rsidR="0000379D">
        <w:rPr>
          <w:rFonts w:ascii="Arial" w:hAnsi="Arial" w:cs="Arial"/>
          <w:sz w:val="24"/>
          <w:szCs w:val="24"/>
          <w:lang w:val="sk-SK"/>
        </w:rPr>
        <w:t>2</w:t>
      </w:r>
      <w:r>
        <w:rPr>
          <w:rFonts w:ascii="Arial" w:hAnsi="Arial" w:cs="Arial"/>
          <w:sz w:val="24"/>
          <w:szCs w:val="24"/>
          <w:lang w:val="sk-SK"/>
        </w:rPr>
        <w:t xml:space="preserve">) </w:t>
      </w:r>
      <w:r w:rsidR="0000379D">
        <w:rPr>
          <w:rFonts w:ascii="Arial" w:hAnsi="Arial" w:cs="Arial"/>
          <w:sz w:val="24"/>
          <w:szCs w:val="24"/>
          <w:lang w:val="sk-SK"/>
        </w:rPr>
        <w:t>Správa podľa odseku (1</w:t>
      </w:r>
      <w:r w:rsidR="00DB475A">
        <w:rPr>
          <w:rFonts w:ascii="Arial" w:hAnsi="Arial" w:cs="Arial"/>
          <w:sz w:val="24"/>
          <w:szCs w:val="24"/>
          <w:lang w:val="sk-SK"/>
        </w:rPr>
        <w:t>)  obsahuje štruktúrovaný prehľad o príjmoch a výda</w:t>
      </w:r>
      <w:r w:rsidR="00333F37">
        <w:rPr>
          <w:rFonts w:ascii="Arial" w:hAnsi="Arial" w:cs="Arial"/>
          <w:sz w:val="24"/>
          <w:szCs w:val="24"/>
          <w:lang w:val="sk-SK"/>
        </w:rPr>
        <w:t>vk</w:t>
      </w:r>
      <w:r w:rsidR="00DB475A">
        <w:rPr>
          <w:rFonts w:ascii="Arial" w:hAnsi="Arial" w:cs="Arial"/>
          <w:sz w:val="24"/>
          <w:szCs w:val="24"/>
          <w:lang w:val="sk-SK"/>
        </w:rPr>
        <w:t>och podľa jednotlivých kapitol rozpočtu Recyklačného fondu a zoznam subjektov, ktorým boli poskytnuté</w:t>
      </w:r>
      <w:r w:rsidR="00333F37">
        <w:rPr>
          <w:rFonts w:ascii="Arial" w:hAnsi="Arial" w:cs="Arial"/>
          <w:sz w:val="24"/>
          <w:szCs w:val="24"/>
          <w:lang w:val="sk-SK"/>
        </w:rPr>
        <w:t xml:space="preserve"> vo forme dotácie alebo úveru </w:t>
      </w:r>
      <w:r w:rsidR="00DB475A">
        <w:rPr>
          <w:rFonts w:ascii="Arial" w:hAnsi="Arial" w:cs="Arial"/>
          <w:sz w:val="24"/>
          <w:szCs w:val="24"/>
          <w:lang w:val="sk-SK"/>
        </w:rPr>
        <w:t xml:space="preserve"> finančné prostriedky z prostriedkov fondu vrátane ich výšky a účelu ich použitia.“ </w:t>
      </w:r>
    </w:p>
    <w:p w:rsidR="0083719E" w:rsidRPr="00977246" w:rsidP="0083719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3719E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DD24A1" w:rsidRPr="0044069C" w:rsidP="00DD24A1">
      <w:pPr>
        <w:spacing w:after="240"/>
        <w:jc w:val="both"/>
        <w:rPr>
          <w:rFonts w:ascii="Arial" w:hAnsi="Arial" w:cs="Arial"/>
        </w:rPr>
      </w:pPr>
      <w:r w:rsidR="00A93535">
        <w:rPr>
          <w:rFonts w:ascii="Arial" w:hAnsi="Arial" w:cs="Arial"/>
        </w:rPr>
        <w:t xml:space="preserve"> </w:t>
      </w:r>
    </w:p>
    <w:p w:rsidR="00DD24A1" w:rsidRPr="005C15A0" w:rsidP="00DD24A1">
      <w:pPr>
        <w:spacing w:after="240"/>
        <w:jc w:val="center"/>
        <w:rPr>
          <w:rFonts w:ascii="Arial" w:hAnsi="Arial" w:cs="Arial"/>
          <w:b/>
        </w:rPr>
      </w:pPr>
      <w:r w:rsidRPr="005C15A0">
        <w:rPr>
          <w:rFonts w:ascii="Arial" w:hAnsi="Arial" w:cs="Arial"/>
          <w:b/>
        </w:rPr>
        <w:t>Čl. I</w:t>
      </w:r>
      <w:r w:rsidR="00DF41F1">
        <w:rPr>
          <w:rFonts w:ascii="Arial" w:hAnsi="Arial" w:cs="Arial"/>
          <w:b/>
        </w:rPr>
        <w:t>I</w:t>
      </w:r>
    </w:p>
    <w:p w:rsidR="00DD24A1" w:rsidRPr="0044069C" w:rsidP="00DD24A1">
      <w:pPr>
        <w:jc w:val="both"/>
        <w:rPr>
          <w:rFonts w:ascii="Arial" w:hAnsi="Arial" w:cs="Arial"/>
        </w:rPr>
      </w:pPr>
    </w:p>
    <w:p w:rsidR="00A4737A" w:rsidP="00C1716B">
      <w:pPr>
        <w:jc w:val="both"/>
        <w:rPr>
          <w:rFonts w:ascii="Times New Roman" w:hAnsi="Times New Roman" w:cs="Times New Roman"/>
        </w:rPr>
      </w:pPr>
      <w:r w:rsidRPr="0044069C" w:rsidR="00DD24A1">
        <w:rPr>
          <w:rFonts w:ascii="Arial" w:hAnsi="Arial" w:cs="Arial"/>
        </w:rPr>
        <w:t xml:space="preserve">Tento zákon nadobúda účinnosť 1. </w:t>
      </w:r>
      <w:r w:rsidR="00A93535">
        <w:rPr>
          <w:rFonts w:ascii="Arial" w:hAnsi="Arial" w:cs="Arial"/>
        </w:rPr>
        <w:t>januára</w:t>
      </w:r>
      <w:r w:rsidR="0047572B">
        <w:rPr>
          <w:rFonts w:ascii="Arial" w:hAnsi="Arial" w:cs="Arial"/>
        </w:rPr>
        <w:t xml:space="preserve"> 2010.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33709B"/>
    <w:multiLevelType w:val="hybridMultilevel"/>
    <w:tmpl w:val="FA0E97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4A5A5C"/>
    <w:multiLevelType w:val="hybridMultilevel"/>
    <w:tmpl w:val="7E4E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02C83"/>
    <w:multiLevelType w:val="hybridMultilevel"/>
    <w:tmpl w:val="57F6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37C14B1"/>
    <w:multiLevelType w:val="hybridMultilevel"/>
    <w:tmpl w:val="4EA8D7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6AE34C21"/>
    <w:multiLevelType w:val="hybridMultilevel"/>
    <w:tmpl w:val="F1FAB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757A4"/>
    <w:multiLevelType w:val="hybridMultilevel"/>
    <w:tmpl w:val="8B7473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71517FEE"/>
    <w:multiLevelType w:val="hybridMultilevel"/>
    <w:tmpl w:val="A894D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63E"/>
    <w:multiLevelType w:val="hybridMultilevel"/>
    <w:tmpl w:val="D97C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36941"/>
    <w:multiLevelType w:val="hybridMultilevel"/>
    <w:tmpl w:val="676C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379D"/>
    <w:rsid w:val="00124CE5"/>
    <w:rsid w:val="001C1F3E"/>
    <w:rsid w:val="002A73D6"/>
    <w:rsid w:val="00333F37"/>
    <w:rsid w:val="003A45A6"/>
    <w:rsid w:val="0044069C"/>
    <w:rsid w:val="0047572B"/>
    <w:rsid w:val="00563262"/>
    <w:rsid w:val="005C15A0"/>
    <w:rsid w:val="007D65EE"/>
    <w:rsid w:val="0083719E"/>
    <w:rsid w:val="00852FA9"/>
    <w:rsid w:val="00977246"/>
    <w:rsid w:val="00A4737A"/>
    <w:rsid w:val="00A93535"/>
    <w:rsid w:val="00BC0D7F"/>
    <w:rsid w:val="00C1716B"/>
    <w:rsid w:val="00CF0CAC"/>
    <w:rsid w:val="00D3254E"/>
    <w:rsid w:val="00DB475A"/>
    <w:rsid w:val="00DD24A1"/>
    <w:rsid w:val="00DE1E05"/>
    <w:rsid w:val="00DF41F1"/>
    <w:rsid w:val="00F85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A4737A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4737A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A4737A"/>
    <w:pPr>
      <w:jc w:val="center"/>
    </w:pPr>
    <w:rPr>
      <w:b/>
      <w:szCs w:val="20"/>
    </w:rPr>
  </w:style>
  <w:style w:type="paragraph" w:styleId="BodyText">
    <w:name w:val="Body Text"/>
    <w:basedOn w:val="Normal"/>
    <w:rsid w:val="00A4737A"/>
    <w:pPr>
      <w:jc w:val="center"/>
    </w:pPr>
  </w:style>
  <w:style w:type="paragraph" w:styleId="BodyTextIndent">
    <w:name w:val="Body Text Indent"/>
    <w:basedOn w:val="Normal"/>
    <w:rsid w:val="00A4737A"/>
    <w:pPr>
      <w:spacing w:after="120"/>
      <w:ind w:left="283"/>
      <w:jc w:val="left"/>
    </w:pPr>
  </w:style>
  <w:style w:type="paragraph" w:styleId="PlainText">
    <w:name w:val="Plain Text"/>
    <w:basedOn w:val="Normal"/>
    <w:rsid w:val="00A4737A"/>
    <w:pPr>
      <w:jc w:val="left"/>
    </w:pPr>
    <w:rPr>
      <w:rFonts w:ascii="Courier New" w:hAnsi="Courier New"/>
      <w:sz w:val="2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2</Pages>
  <Words>195</Words>
  <Characters>1113</Characters>
  <Application>Microsoft Office Word</Application>
  <DocSecurity>0</DocSecurity>
  <Lines>0</Lines>
  <Paragraphs>0</Paragraphs>
  <ScaleCrop>false</ScaleCrop>
  <Company>Kancelaria NR SR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Jarmila.Tkacova</dc:creator>
  <cp:lastModifiedBy>GaspJarm</cp:lastModifiedBy>
  <cp:revision>17</cp:revision>
  <cp:lastPrinted>2009-07-21T09:01:00Z</cp:lastPrinted>
  <dcterms:created xsi:type="dcterms:W3CDTF">2009-07-14T09:11:00Z</dcterms:created>
  <dcterms:modified xsi:type="dcterms:W3CDTF">2009-09-29T12:11:00Z</dcterms:modified>
</cp:coreProperties>
</file>