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486E" w:rsidRPr="000524E6" w:rsidP="005948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24E6">
        <w:rPr>
          <w:rFonts w:ascii="Times New Roman" w:hAnsi="Times New Roman"/>
          <w:b/>
          <w:bCs/>
          <w:color w:val="000000"/>
          <w:sz w:val="24"/>
          <w:szCs w:val="24"/>
        </w:rPr>
        <w:t>Dôvodová správa</w:t>
      </w:r>
    </w:p>
    <w:p w:rsidR="0059486E" w:rsidP="005948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486E" w:rsidP="005948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486E" w:rsidP="0059486E">
      <w:pPr>
        <w:pStyle w:val="Heading4"/>
        <w:numPr>
          <w:numId w:val="0"/>
        </w:numPr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Všeobecná časť</w:t>
      </w:r>
    </w:p>
    <w:p w:rsidR="0059486E" w:rsidRPr="005A28A6" w:rsidP="0059486E">
      <w:pPr>
        <w:rPr>
          <w:rFonts w:ascii="Times New Roman" w:hAnsi="Times New Roman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Návrh zákona</w:t>
      </w:r>
      <w:r w:rsidR="00B80601">
        <w:rPr>
          <w:rFonts w:ascii="Times New Roman" w:hAnsi="Times New Roman" w:cs="Times New Roman"/>
          <w:sz w:val="24"/>
          <w:szCs w:val="24"/>
        </w:rPr>
        <w:t xml:space="preserve"> o národnej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infraštruktúr</w:t>
      </w:r>
      <w:r w:rsidR="00B80601">
        <w:rPr>
          <w:rFonts w:ascii="Times New Roman" w:hAnsi="Times New Roman"/>
          <w:sz w:val="24"/>
          <w:szCs w:val="24"/>
        </w:rPr>
        <w:t>e</w:t>
      </w:r>
      <w:r w:rsidRPr="004E6C7D">
        <w:rPr>
          <w:rFonts w:ascii="Times New Roman" w:hAnsi="Times New Roman"/>
          <w:sz w:val="24"/>
          <w:szCs w:val="24"/>
        </w:rPr>
        <w:t xml:space="preserve"> pre priestorové </w:t>
      </w:r>
      <w:r>
        <w:rPr>
          <w:rFonts w:ascii="Times New Roman" w:hAnsi="Times New Roman"/>
          <w:sz w:val="24"/>
          <w:szCs w:val="24"/>
        </w:rPr>
        <w:t>informácie, sa predkladá do legislatívneho procesu na základe</w:t>
      </w:r>
      <w:r w:rsidR="00352950">
        <w:rPr>
          <w:rFonts w:ascii="Times New Roman" w:hAnsi="Times New Roman"/>
          <w:sz w:val="24"/>
          <w:szCs w:val="24"/>
        </w:rPr>
        <w:t xml:space="preserve"> </w:t>
      </w:r>
      <w:r w:rsidRPr="00352950" w:rsidR="00352950">
        <w:rPr>
          <w:rFonts w:ascii="Times New Roman" w:hAnsi="Times New Roman"/>
          <w:sz w:val="24"/>
          <w:szCs w:val="24"/>
        </w:rPr>
        <w:t>uznesenia vlády Slovenskej republiky č. 845 z 3. októbra 2007</w:t>
      </w:r>
      <w:r w:rsidR="00352950">
        <w:rPr>
          <w:rFonts w:ascii="Times New Roman" w:hAnsi="Times New Roman"/>
          <w:sz w:val="24"/>
          <w:szCs w:val="24"/>
        </w:rPr>
        <w:t xml:space="preserve"> a v súlade s</w:t>
      </w:r>
      <w:r>
        <w:rPr>
          <w:rFonts w:ascii="Times New Roman" w:hAnsi="Times New Roman"/>
          <w:sz w:val="24"/>
          <w:szCs w:val="24"/>
        </w:rPr>
        <w:t xml:space="preserve"> </w:t>
      </w:r>
      <w:r w:rsidR="00352950">
        <w:rPr>
          <w:rFonts w:ascii="Times New Roman" w:hAnsi="Times New Roman"/>
          <w:sz w:val="24"/>
          <w:szCs w:val="24"/>
        </w:rPr>
        <w:t>Plánom</w:t>
      </w:r>
      <w:r>
        <w:rPr>
          <w:rFonts w:ascii="Times New Roman" w:hAnsi="Times New Roman"/>
          <w:sz w:val="24"/>
          <w:szCs w:val="24"/>
        </w:rPr>
        <w:t xml:space="preserve"> legislatívnych úloh vl</w:t>
      </w:r>
      <w:r>
        <w:rPr>
          <w:rFonts w:ascii="Times New Roman" w:hAnsi="Times New Roman"/>
          <w:sz w:val="24"/>
          <w:szCs w:val="24"/>
        </w:rPr>
        <w:t>ády SR na rok 200</w:t>
      </w:r>
      <w:r w:rsidR="001E06C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Prijatie predloženého návrhu zákona zabezpeč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plnenie záväzkov Slovenskej republiky voči Európskemu spoločenstvu (ďalej „Spoločenstvo“)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Šies</w:t>
      </w:r>
      <w:r>
        <w:rPr>
          <w:rFonts w:ascii="Times New Roman" w:hAnsi="Times New Roman" w:cs="Times New Roman"/>
          <w:sz w:val="24"/>
          <w:szCs w:val="24"/>
        </w:rPr>
        <w:t>ty environmentálny akčný program prijatý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rozhodnutím Európskeho parlamentu a Rady č. 1600/2002/ES z 22. júla 2002 vyžaduje, aby sa venovala osobitná pozornosť zabezpečeniu toho, aby tvorba politiky Spoločenstva v oblasti životného prostredia prebi</w:t>
      </w:r>
      <w:r>
        <w:rPr>
          <w:rFonts w:ascii="Times New Roman" w:hAnsi="Times New Roman"/>
          <w:sz w:val="24"/>
          <w:szCs w:val="24"/>
        </w:rPr>
        <w:t xml:space="preserve">ehala integrovaným spôsobom, berúc do úvahy regionálne a miestne rozdiely. </w:t>
      </w:r>
      <w:r>
        <w:rPr>
          <w:rFonts w:ascii="Times New Roman" w:hAnsi="Times New Roman" w:cs="Times New Roman"/>
          <w:sz w:val="24"/>
          <w:szCs w:val="24"/>
        </w:rPr>
        <w:t xml:space="preserve">Priestorová interpretácia javov a činností </w:t>
      </w:r>
      <w:r>
        <w:rPr>
          <w:rFonts w:ascii="Times New Roman" w:hAnsi="Times New Roman"/>
          <w:sz w:val="24"/>
          <w:szCs w:val="24"/>
        </w:rPr>
        <w:t xml:space="preserve">súvisiacich so životným prostredím súvisí s </w:t>
      </w:r>
      <w:r>
        <w:rPr>
          <w:rFonts w:ascii="Times New Roman" w:hAnsi="Times New Roman" w:cs="Times New Roman"/>
          <w:sz w:val="24"/>
          <w:szCs w:val="24"/>
        </w:rPr>
        <w:t>kvalitou, organizáciou, prístupnosťou a zdieľaním priestorových informácií potrebných na dosiahnutie cieľov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 štandardizáciu priestorových informácií a ich zdieľanie v Spoločenstve bola prijat</w:t>
      </w:r>
      <w:r>
        <w:rPr>
          <w:rFonts w:ascii="Times New Roman" w:hAnsi="Times New Roman" w:cs="Times New Roman"/>
          <w:sz w:val="24"/>
          <w:szCs w:val="24"/>
        </w:rPr>
        <w:t xml:space="preserve">á Smernica Európskeho parlamentu a Rady 2007/2/ES. </w:t>
      </w: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Predkladaným návrhom zákona sa </w:t>
      </w:r>
      <w:r w:rsidRPr="003F7DD2">
        <w:rPr>
          <w:rFonts w:ascii="Times New Roman" w:hAnsi="Times New Roman"/>
          <w:sz w:val="24"/>
          <w:szCs w:val="24"/>
        </w:rPr>
        <w:t>do právneho poriadku Slovenskej republiky</w:t>
      </w:r>
      <w:r>
        <w:rPr>
          <w:rFonts w:ascii="Times New Roman" w:hAnsi="Times New Roman"/>
          <w:sz w:val="24"/>
          <w:szCs w:val="24"/>
        </w:rPr>
        <w:t xml:space="preserve"> transponuje smernica Európskeho parlamentu a Rady 2007/2/ES zo 14. m</w:t>
      </w:r>
      <w:r w:rsidR="00177ED8">
        <w:rPr>
          <w:rFonts w:ascii="Times New Roman" w:hAnsi="Times New Roman"/>
          <w:sz w:val="24"/>
          <w:szCs w:val="24"/>
        </w:rPr>
        <w:t>arca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2007, ktorou sa zriaďuje Infraštruktúra pre priestorové informácie v Európskom spoločenstve </w:t>
      </w:r>
      <w:r w:rsidRPr="005521F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INSPIRE</w:t>
      </w:r>
      <w:r w:rsidRPr="005521F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344F30">
        <w:rPr>
          <w:rFonts w:ascii="Times New Roman" w:hAnsi="Times New Roman"/>
          <w:sz w:val="24"/>
          <w:szCs w:val="24"/>
        </w:rPr>
        <w:t xml:space="preserve"> Smernica </w:t>
      </w:r>
      <w:r>
        <w:rPr>
          <w:rFonts w:ascii="Times New Roman" w:hAnsi="Times New Roman"/>
          <w:sz w:val="24"/>
          <w:szCs w:val="24"/>
        </w:rPr>
        <w:t>prináša</w:t>
      </w:r>
      <w:r w:rsidRPr="00344F30">
        <w:rPr>
          <w:rFonts w:ascii="Times New Roman" w:hAnsi="Times New Roman"/>
          <w:sz w:val="24"/>
          <w:szCs w:val="24"/>
        </w:rPr>
        <w:t xml:space="preserve"> nástroje, kt</w:t>
      </w:r>
      <w:r>
        <w:rPr>
          <w:rFonts w:ascii="Times New Roman" w:hAnsi="Times New Roman"/>
          <w:sz w:val="24"/>
          <w:szCs w:val="24"/>
        </w:rPr>
        <w:t>o</w:t>
      </w:r>
      <w:r w:rsidRPr="00344F30">
        <w:rPr>
          <w:rFonts w:ascii="Times New Roman" w:hAnsi="Times New Roman"/>
          <w:sz w:val="24"/>
          <w:szCs w:val="24"/>
        </w:rPr>
        <w:t>ré maj</w:t>
      </w:r>
      <w:r>
        <w:rPr>
          <w:rFonts w:ascii="Times New Roman" w:hAnsi="Times New Roman"/>
          <w:sz w:val="24"/>
          <w:szCs w:val="24"/>
        </w:rPr>
        <w:t>ú</w:t>
      </w:r>
      <w:r w:rsidRPr="00344F30">
        <w:rPr>
          <w:rFonts w:ascii="Times New Roman" w:hAnsi="Times New Roman"/>
          <w:sz w:val="24"/>
          <w:szCs w:val="24"/>
        </w:rPr>
        <w:t xml:space="preserve"> za ú</w:t>
      </w:r>
      <w:r>
        <w:rPr>
          <w:rFonts w:ascii="Times New Roman" w:hAnsi="Times New Roman"/>
          <w:sz w:val="24"/>
          <w:szCs w:val="24"/>
        </w:rPr>
        <w:t>l</w:t>
      </w:r>
      <w:r w:rsidRPr="00344F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hu</w:t>
      </w:r>
      <w:r w:rsidRPr="00344F30">
        <w:rPr>
          <w:rFonts w:ascii="Times New Roman" w:hAnsi="Times New Roman"/>
          <w:sz w:val="24"/>
          <w:szCs w:val="24"/>
        </w:rPr>
        <w:t xml:space="preserve"> zjednoduši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344F30">
        <w:rPr>
          <w:rFonts w:ascii="Times New Roman" w:hAnsi="Times New Roman" w:cs="Times New Roman"/>
          <w:sz w:val="24"/>
          <w:szCs w:val="24"/>
        </w:rPr>
        <w:t xml:space="preserve"> občan</w:t>
      </w:r>
      <w:r>
        <w:rPr>
          <w:rFonts w:ascii="Times New Roman" w:hAnsi="Times New Roman"/>
          <w:sz w:val="24"/>
          <w:szCs w:val="24"/>
        </w:rPr>
        <w:t>o</w:t>
      </w:r>
      <w:r w:rsidRPr="00344F30">
        <w:rPr>
          <w:rFonts w:ascii="Times New Roman" w:hAnsi="Times New Roman"/>
          <w:sz w:val="24"/>
          <w:szCs w:val="24"/>
        </w:rPr>
        <w:t xml:space="preserve">m, </w:t>
      </w:r>
      <w:r>
        <w:rPr>
          <w:rFonts w:ascii="Times New Roman" w:hAnsi="Times New Roman" w:cs="Times New Roman"/>
          <w:sz w:val="24"/>
          <w:szCs w:val="24"/>
        </w:rPr>
        <w:t>podnikateľským</w:t>
      </w:r>
      <w:r w:rsidRPr="00344F30">
        <w:rPr>
          <w:rFonts w:ascii="Times New Roman" w:hAnsi="Times New Roman"/>
          <w:sz w:val="24"/>
          <w:szCs w:val="24"/>
        </w:rPr>
        <w:t xml:space="preserve"> subjekt</w:t>
      </w:r>
      <w:r>
        <w:rPr>
          <w:rFonts w:ascii="Times New Roman" w:hAnsi="Times New Roman"/>
          <w:sz w:val="24"/>
          <w:szCs w:val="24"/>
        </w:rPr>
        <w:t>o</w:t>
      </w:r>
      <w:r w:rsidRPr="00344F30">
        <w:rPr>
          <w:rFonts w:ascii="Times New Roman" w:hAnsi="Times New Roman"/>
          <w:sz w:val="24"/>
          <w:szCs w:val="24"/>
        </w:rPr>
        <w:t>m a orgán</w:t>
      </w:r>
      <w:r>
        <w:rPr>
          <w:rFonts w:ascii="Times New Roman" w:hAnsi="Times New Roman"/>
          <w:sz w:val="24"/>
          <w:szCs w:val="24"/>
        </w:rPr>
        <w:t>o</w:t>
      </w:r>
      <w:r w:rsidRPr="00344F30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štátnej správy a samosprávy </w:t>
      </w:r>
      <w:r w:rsidRPr="00344F3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 w:rsidRPr="00344F30">
        <w:rPr>
          <w:rFonts w:ascii="Times New Roman" w:hAnsi="Times New Roman"/>
          <w:sz w:val="24"/>
          <w:szCs w:val="24"/>
        </w:rPr>
        <w:t xml:space="preserve">ístup k </w:t>
      </w:r>
      <w:r>
        <w:rPr>
          <w:rFonts w:ascii="Times New Roman" w:hAnsi="Times New Roman"/>
          <w:sz w:val="24"/>
          <w:szCs w:val="24"/>
        </w:rPr>
        <w:t>súborom a službám priestorových údajov</w:t>
      </w:r>
      <w:r w:rsidRPr="00344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(údajom</w:t>
      </w:r>
      <w:r w:rsidRPr="008D1623">
        <w:rPr>
          <w:rFonts w:ascii="Times New Roman" w:hAnsi="Times New Roman"/>
          <w:sz w:val="24"/>
          <w:szCs w:val="24"/>
        </w:rPr>
        <w:t>, kt</w:t>
      </w:r>
      <w:r>
        <w:rPr>
          <w:rFonts w:ascii="Times New Roman" w:hAnsi="Times New Roman"/>
          <w:sz w:val="24"/>
          <w:szCs w:val="24"/>
        </w:rPr>
        <w:t>o</w:t>
      </w:r>
      <w:r w:rsidRPr="008D162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 w:rsidRPr="008D1623">
        <w:rPr>
          <w:rFonts w:ascii="Times New Roman" w:hAnsi="Times New Roman"/>
          <w:sz w:val="24"/>
          <w:szCs w:val="24"/>
        </w:rPr>
        <w:t xml:space="preserve"> maj</w:t>
      </w:r>
      <w:r>
        <w:rPr>
          <w:rFonts w:ascii="Times New Roman" w:hAnsi="Times New Roman"/>
          <w:sz w:val="24"/>
          <w:szCs w:val="24"/>
        </w:rPr>
        <w:t>ú</w:t>
      </w:r>
      <w:r w:rsidRPr="008D1623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riamy al</w:t>
      </w:r>
      <w:r>
        <w:rPr>
          <w:rFonts w:ascii="Times New Roman" w:hAnsi="Times New Roman"/>
          <w:sz w:val="24"/>
          <w:szCs w:val="24"/>
        </w:rPr>
        <w:t>ebo nepriamy</w:t>
      </w:r>
      <w:r w:rsidRPr="008D1623">
        <w:rPr>
          <w:rFonts w:ascii="Times New Roman" w:hAnsi="Times New Roman"/>
          <w:sz w:val="24"/>
          <w:szCs w:val="24"/>
        </w:rPr>
        <w:t xml:space="preserve"> vz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8D1623">
        <w:rPr>
          <w:rFonts w:ascii="Times New Roman" w:hAnsi="Times New Roman"/>
          <w:sz w:val="24"/>
          <w:szCs w:val="24"/>
        </w:rPr>
        <w:t xml:space="preserve">ah k </w:t>
      </w:r>
      <w:r>
        <w:rPr>
          <w:rFonts w:ascii="Times New Roman" w:hAnsi="Times New Roman" w:cs="Times New Roman"/>
          <w:sz w:val="24"/>
          <w:szCs w:val="24"/>
        </w:rPr>
        <w:t>určitej</w:t>
      </w:r>
      <w:r w:rsidRPr="008D1623">
        <w:rPr>
          <w:rFonts w:ascii="Times New Roman" w:hAnsi="Times New Roman"/>
          <w:sz w:val="24"/>
          <w:szCs w:val="24"/>
        </w:rPr>
        <w:t xml:space="preserve"> lokalit</w:t>
      </w:r>
      <w:r>
        <w:rPr>
          <w:rFonts w:ascii="Times New Roman" w:hAnsi="Times New Roman"/>
          <w:sz w:val="24"/>
          <w:szCs w:val="24"/>
        </w:rPr>
        <w:t>e</w:t>
      </w:r>
      <w:r w:rsidRPr="008D1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</w:t>
      </w:r>
      <w:r w:rsidRPr="008D1623">
        <w:rPr>
          <w:rFonts w:ascii="Times New Roman" w:hAnsi="Times New Roman"/>
          <w:sz w:val="24"/>
          <w:szCs w:val="24"/>
        </w:rPr>
        <w:t>bo geografick</w:t>
      </w:r>
      <w:r>
        <w:rPr>
          <w:rFonts w:ascii="Times New Roman" w:hAnsi="Times New Roman"/>
          <w:sz w:val="24"/>
          <w:szCs w:val="24"/>
        </w:rPr>
        <w:t>ej</w:t>
      </w:r>
      <w:r w:rsidRPr="008D1623">
        <w:rPr>
          <w:rFonts w:ascii="Times New Roman" w:hAnsi="Times New Roman"/>
          <w:sz w:val="24"/>
          <w:szCs w:val="24"/>
        </w:rPr>
        <w:t xml:space="preserve"> oblasti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44F30">
        <w:rPr>
          <w:rFonts w:ascii="Times New Roman" w:hAnsi="Times New Roman"/>
          <w:sz w:val="24"/>
          <w:szCs w:val="24"/>
        </w:rPr>
        <w:t>a ich využit</w:t>
      </w:r>
      <w:r>
        <w:rPr>
          <w:rFonts w:ascii="Times New Roman" w:hAnsi="Times New Roman"/>
          <w:sz w:val="24"/>
          <w:szCs w:val="24"/>
        </w:rPr>
        <w:t>ie</w:t>
      </w:r>
      <w:r w:rsidRPr="00344F30">
        <w:rPr>
          <w:rFonts w:ascii="Times New Roman" w:hAnsi="Times New Roman" w:cs="Times New Roman"/>
          <w:sz w:val="24"/>
          <w:szCs w:val="24"/>
        </w:rPr>
        <w:t xml:space="preserve">. Členské </w:t>
      </w:r>
      <w:r>
        <w:rPr>
          <w:rFonts w:ascii="Times New Roman" w:hAnsi="Times New Roman"/>
          <w:sz w:val="24"/>
          <w:szCs w:val="24"/>
        </w:rPr>
        <w:t>š</w:t>
      </w:r>
      <w:r w:rsidRPr="00344F30">
        <w:rPr>
          <w:rFonts w:ascii="Times New Roman" w:hAnsi="Times New Roman"/>
          <w:sz w:val="24"/>
          <w:szCs w:val="24"/>
        </w:rPr>
        <w:t xml:space="preserve">táty </w:t>
      </w:r>
      <w:r>
        <w:rPr>
          <w:rFonts w:ascii="Times New Roman" w:hAnsi="Times New Roman"/>
          <w:sz w:val="24"/>
          <w:szCs w:val="24"/>
        </w:rPr>
        <w:t xml:space="preserve">sú </w:t>
      </w:r>
      <w:r w:rsidRPr="00344F30">
        <w:rPr>
          <w:rFonts w:ascii="Times New Roman" w:hAnsi="Times New Roman"/>
          <w:sz w:val="24"/>
          <w:szCs w:val="24"/>
        </w:rPr>
        <w:t>povinn</w:t>
      </w:r>
      <w:r>
        <w:rPr>
          <w:rFonts w:ascii="Times New Roman" w:hAnsi="Times New Roman"/>
          <w:sz w:val="24"/>
          <w:szCs w:val="24"/>
        </w:rPr>
        <w:t>é</w:t>
      </w:r>
      <w:r w:rsidRPr="00344F30">
        <w:rPr>
          <w:rFonts w:ascii="Times New Roman" w:hAnsi="Times New Roman"/>
          <w:sz w:val="24"/>
          <w:szCs w:val="24"/>
        </w:rPr>
        <w:t xml:space="preserve"> transponova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344F30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ú</w:t>
      </w:r>
      <w:r w:rsidRPr="00344F30">
        <w:rPr>
          <w:rFonts w:ascii="Times New Roman" w:hAnsi="Times New Roman"/>
          <w:sz w:val="24"/>
          <w:szCs w:val="24"/>
        </w:rPr>
        <w:t>to sm</w:t>
      </w:r>
      <w:r>
        <w:rPr>
          <w:rFonts w:ascii="Times New Roman" w:hAnsi="Times New Roman"/>
          <w:sz w:val="24"/>
          <w:szCs w:val="24"/>
        </w:rPr>
        <w:t>e</w:t>
      </w:r>
      <w:r w:rsidRPr="00344F30">
        <w:rPr>
          <w:rFonts w:ascii="Times New Roman" w:hAnsi="Times New Roman"/>
          <w:sz w:val="24"/>
          <w:szCs w:val="24"/>
        </w:rPr>
        <w:t>rnic</w:t>
      </w:r>
      <w:r>
        <w:rPr>
          <w:rFonts w:ascii="Times New Roman" w:hAnsi="Times New Roman"/>
          <w:sz w:val="24"/>
          <w:szCs w:val="24"/>
        </w:rPr>
        <w:t>u</w:t>
      </w:r>
      <w:r w:rsidRPr="00344F30">
        <w:rPr>
          <w:rFonts w:ascii="Times New Roman" w:hAnsi="Times New Roman"/>
          <w:sz w:val="24"/>
          <w:szCs w:val="24"/>
        </w:rPr>
        <w:t xml:space="preserve"> do vn</w:t>
      </w:r>
      <w:r>
        <w:rPr>
          <w:rFonts w:ascii="Times New Roman" w:hAnsi="Times New Roman"/>
          <w:sz w:val="24"/>
          <w:szCs w:val="24"/>
        </w:rPr>
        <w:t>ú</w:t>
      </w:r>
      <w:r w:rsidRPr="00344F30">
        <w:rPr>
          <w:rFonts w:ascii="Times New Roman" w:hAnsi="Times New Roman"/>
          <w:sz w:val="24"/>
          <w:szCs w:val="24"/>
        </w:rPr>
        <w:t>tro</w:t>
      </w:r>
      <w:r>
        <w:rPr>
          <w:rFonts w:ascii="Times New Roman" w:hAnsi="Times New Roman"/>
          <w:sz w:val="24"/>
          <w:szCs w:val="24"/>
        </w:rPr>
        <w:t>š</w:t>
      </w:r>
      <w:r w:rsidRPr="00344F30">
        <w:rPr>
          <w:rFonts w:ascii="Times New Roman" w:hAnsi="Times New Roman"/>
          <w:sz w:val="24"/>
          <w:szCs w:val="24"/>
        </w:rPr>
        <w:t>tátn</w:t>
      </w:r>
      <w:r>
        <w:rPr>
          <w:rFonts w:ascii="Times New Roman" w:hAnsi="Times New Roman"/>
          <w:sz w:val="24"/>
          <w:szCs w:val="24"/>
        </w:rPr>
        <w:t>ej</w:t>
      </w:r>
      <w:r w:rsidRPr="00344F30">
        <w:rPr>
          <w:rFonts w:ascii="Times New Roman" w:hAnsi="Times New Roman"/>
          <w:sz w:val="24"/>
          <w:szCs w:val="24"/>
        </w:rPr>
        <w:t xml:space="preserve"> legislat</w:t>
      </w:r>
      <w:r>
        <w:rPr>
          <w:rFonts w:ascii="Times New Roman" w:hAnsi="Times New Roman"/>
          <w:sz w:val="24"/>
          <w:szCs w:val="24"/>
        </w:rPr>
        <w:t>í</w:t>
      </w:r>
      <w:r w:rsidRPr="00344F30">
        <w:rPr>
          <w:rFonts w:ascii="Times New Roman" w:hAnsi="Times New Roman"/>
          <w:sz w:val="24"/>
          <w:szCs w:val="24"/>
        </w:rPr>
        <w:t>vy do dvo</w:t>
      </w:r>
      <w:r>
        <w:rPr>
          <w:rFonts w:ascii="Times New Roman" w:hAnsi="Times New Roman"/>
          <w:sz w:val="24"/>
          <w:szCs w:val="24"/>
        </w:rPr>
        <w:t>ch</w:t>
      </w:r>
      <w:r w:rsidRPr="00344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rokov</w:t>
      </w:r>
      <w:r w:rsidR="007421FC">
        <w:rPr>
          <w:rFonts w:ascii="Times New Roman" w:hAnsi="Times New Roman"/>
          <w:sz w:val="24"/>
          <w:szCs w:val="24"/>
        </w:rPr>
        <w:t xml:space="preserve"> od nadobudnutia účinnosti smernice</w:t>
      </w:r>
      <w:r>
        <w:rPr>
          <w:rFonts w:ascii="Times New Roman" w:hAnsi="Times New Roman"/>
          <w:sz w:val="24"/>
          <w:szCs w:val="24"/>
        </w:rPr>
        <w:t>, t.j. do 14. mája 2009</w:t>
      </w:r>
      <w:r w:rsidRPr="00344F30">
        <w:rPr>
          <w:rFonts w:ascii="Times New Roman" w:hAnsi="Times New Roman"/>
          <w:sz w:val="24"/>
          <w:szCs w:val="24"/>
        </w:rPr>
        <w:t>.</w:t>
      </w:r>
    </w:p>
    <w:p w:rsidR="0059486E" w:rsidRPr="00344F30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486E" w:rsidRPr="008D1623" w:rsidP="0059486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 keď </w:t>
      </w:r>
      <w:r w:rsidRPr="008D162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 w:rsidRPr="008D1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8D162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 w:rsidRPr="008D1623">
        <w:rPr>
          <w:rFonts w:ascii="Times New Roman" w:hAnsi="Times New Roman"/>
          <w:sz w:val="24"/>
          <w:szCs w:val="24"/>
        </w:rPr>
        <w:t>rnic</w:t>
      </w:r>
      <w:r>
        <w:rPr>
          <w:rFonts w:ascii="Times New Roman" w:hAnsi="Times New Roman"/>
          <w:sz w:val="24"/>
          <w:szCs w:val="24"/>
        </w:rPr>
        <w:t>a</w:t>
      </w:r>
      <w:r w:rsidRPr="008D1623">
        <w:rPr>
          <w:rFonts w:ascii="Times New Roman" w:hAnsi="Times New Roman"/>
          <w:sz w:val="24"/>
          <w:szCs w:val="24"/>
        </w:rPr>
        <w:t xml:space="preserve"> zam</w:t>
      </w:r>
      <w:r>
        <w:rPr>
          <w:rFonts w:ascii="Times New Roman" w:hAnsi="Times New Roman"/>
          <w:sz w:val="24"/>
          <w:szCs w:val="24"/>
        </w:rPr>
        <w:t>eriava prioritne</w:t>
      </w:r>
      <w:r w:rsidRPr="008D1623">
        <w:rPr>
          <w:rFonts w:ascii="Times New Roman" w:hAnsi="Times New Roman"/>
          <w:sz w:val="24"/>
          <w:szCs w:val="24"/>
        </w:rPr>
        <w:t xml:space="preserve"> na otázky politiky životn</w:t>
      </w:r>
      <w:r>
        <w:rPr>
          <w:rFonts w:ascii="Times New Roman" w:hAnsi="Times New Roman"/>
          <w:sz w:val="24"/>
          <w:szCs w:val="24"/>
        </w:rPr>
        <w:t>é</w:t>
      </w:r>
      <w:r w:rsidRPr="008D1623">
        <w:rPr>
          <w:rFonts w:ascii="Times New Roman" w:hAnsi="Times New Roman"/>
          <w:sz w:val="24"/>
          <w:szCs w:val="24"/>
        </w:rPr>
        <w:t>ho prost</w:t>
      </w:r>
      <w:r>
        <w:rPr>
          <w:rFonts w:ascii="Times New Roman" w:hAnsi="Times New Roman"/>
          <w:sz w:val="24"/>
          <w:szCs w:val="24"/>
        </w:rPr>
        <w:t>r</w:t>
      </w:r>
      <w:r w:rsidRPr="008D1623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ia</w:t>
      </w:r>
      <w:r w:rsidRPr="008D1623">
        <w:rPr>
          <w:rFonts w:ascii="Times New Roman" w:hAnsi="Times New Roman"/>
          <w:sz w:val="24"/>
          <w:szCs w:val="24"/>
        </w:rPr>
        <w:t>, z jej t</w:t>
      </w:r>
      <w:r>
        <w:rPr>
          <w:rFonts w:ascii="Times New Roman" w:hAnsi="Times New Roman"/>
          <w:sz w:val="24"/>
          <w:szCs w:val="24"/>
        </w:rPr>
        <w:t>e</w:t>
      </w:r>
      <w:r w:rsidRPr="008D1623">
        <w:rPr>
          <w:rFonts w:ascii="Times New Roman" w:hAnsi="Times New Roman"/>
          <w:sz w:val="24"/>
          <w:szCs w:val="24"/>
        </w:rPr>
        <w:t>matického zam</w:t>
      </w:r>
      <w:r>
        <w:rPr>
          <w:rFonts w:ascii="Times New Roman" w:hAnsi="Times New Roman"/>
          <w:sz w:val="24"/>
          <w:szCs w:val="24"/>
        </w:rPr>
        <w:t>era</w:t>
      </w:r>
      <w:r w:rsidRPr="008D162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ia</w:t>
      </w:r>
      <w:r w:rsidRPr="008D1623">
        <w:rPr>
          <w:rFonts w:ascii="Times New Roman" w:hAnsi="Times New Roman"/>
          <w:sz w:val="24"/>
          <w:szCs w:val="24"/>
        </w:rPr>
        <w:t xml:space="preserve"> v p</w:t>
      </w:r>
      <w:r>
        <w:rPr>
          <w:rFonts w:ascii="Times New Roman" w:hAnsi="Times New Roman"/>
          <w:sz w:val="24"/>
          <w:szCs w:val="24"/>
        </w:rPr>
        <w:t>r</w:t>
      </w:r>
      <w:r w:rsidRPr="008D1623">
        <w:rPr>
          <w:rFonts w:ascii="Times New Roman" w:hAnsi="Times New Roman"/>
          <w:sz w:val="24"/>
          <w:szCs w:val="24"/>
        </w:rPr>
        <w:t xml:space="preserve">ílohách </w:t>
      </w:r>
      <w:r>
        <w:rPr>
          <w:rFonts w:ascii="Times New Roman" w:hAnsi="Times New Roman" w:cs="Times New Roman"/>
          <w:sz w:val="24"/>
          <w:szCs w:val="24"/>
        </w:rPr>
        <w:t>č. 1 až 3 j</w:t>
      </w:r>
      <w:r>
        <w:rPr>
          <w:rFonts w:ascii="Times New Roman" w:hAnsi="Times New Roman"/>
          <w:sz w:val="24"/>
          <w:szCs w:val="24"/>
        </w:rPr>
        <w:t xml:space="preserve">e </w:t>
      </w:r>
      <w:r w:rsidRPr="008D162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r</w:t>
      </w:r>
      <w:r w:rsidRPr="008D1623">
        <w:rPr>
          <w:rFonts w:ascii="Times New Roman" w:hAnsi="Times New Roman"/>
          <w:sz w:val="24"/>
          <w:szCs w:val="24"/>
        </w:rPr>
        <w:t xml:space="preserve">ejmé, </w:t>
      </w:r>
      <w:r>
        <w:rPr>
          <w:rFonts w:ascii="Times New Roman" w:hAnsi="Times New Roman"/>
          <w:sz w:val="24"/>
          <w:szCs w:val="24"/>
        </w:rPr>
        <w:t>akým</w:t>
      </w:r>
      <w:r w:rsidRPr="008D1623">
        <w:rPr>
          <w:rFonts w:ascii="Times New Roman" w:hAnsi="Times New Roman"/>
          <w:sz w:val="24"/>
          <w:szCs w:val="24"/>
        </w:rPr>
        <w:t xml:space="preserve"> výrazným a </w:t>
      </w:r>
      <w:r>
        <w:rPr>
          <w:rFonts w:ascii="Times New Roman" w:hAnsi="Times New Roman"/>
          <w:sz w:val="24"/>
          <w:szCs w:val="24"/>
        </w:rPr>
        <w:t>vše</w:t>
      </w:r>
      <w:r w:rsidRPr="008D1623">
        <w:rPr>
          <w:rFonts w:ascii="Times New Roman" w:hAnsi="Times New Roman"/>
          <w:sz w:val="24"/>
          <w:szCs w:val="24"/>
        </w:rPr>
        <w:t>obecným konsenz</w:t>
      </w:r>
      <w:r>
        <w:rPr>
          <w:rFonts w:ascii="Times New Roman" w:hAnsi="Times New Roman"/>
          <w:sz w:val="24"/>
          <w:szCs w:val="24"/>
        </w:rPr>
        <w:t>o</w:t>
      </w:r>
      <w:r w:rsidRPr="008D1623">
        <w:rPr>
          <w:rFonts w:ascii="Times New Roman" w:hAnsi="Times New Roman"/>
          <w:sz w:val="24"/>
          <w:szCs w:val="24"/>
        </w:rPr>
        <w:t>m o základ</w:t>
      </w:r>
      <w:r>
        <w:rPr>
          <w:rFonts w:ascii="Times New Roman" w:hAnsi="Times New Roman"/>
          <w:sz w:val="24"/>
          <w:szCs w:val="24"/>
        </w:rPr>
        <w:t>o</w:t>
      </w:r>
      <w:r w:rsidRPr="008D1623">
        <w:rPr>
          <w:rFonts w:ascii="Times New Roman" w:hAnsi="Times New Roman"/>
          <w:sz w:val="24"/>
          <w:szCs w:val="24"/>
        </w:rPr>
        <w:t>ch politiky životn</w:t>
      </w:r>
      <w:r>
        <w:rPr>
          <w:rFonts w:ascii="Times New Roman" w:hAnsi="Times New Roman"/>
          <w:sz w:val="24"/>
          <w:szCs w:val="24"/>
        </w:rPr>
        <w:t>é</w:t>
      </w:r>
      <w:r w:rsidRPr="008D1623">
        <w:rPr>
          <w:rFonts w:ascii="Times New Roman" w:hAnsi="Times New Roman"/>
          <w:sz w:val="24"/>
          <w:szCs w:val="24"/>
        </w:rPr>
        <w:t>ho prost</w:t>
      </w:r>
      <w:r>
        <w:rPr>
          <w:rFonts w:ascii="Times New Roman" w:hAnsi="Times New Roman"/>
          <w:sz w:val="24"/>
          <w:szCs w:val="24"/>
        </w:rPr>
        <w:t>r</w:t>
      </w:r>
      <w:r w:rsidRPr="008D1623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ia</w:t>
      </w:r>
      <w:r w:rsidRPr="008D1623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á</w:t>
      </w:r>
      <w:r w:rsidRPr="008D1623">
        <w:rPr>
          <w:rFonts w:ascii="Times New Roman" w:hAnsi="Times New Roman"/>
          <w:sz w:val="24"/>
          <w:szCs w:val="24"/>
        </w:rPr>
        <w:t>to sm</w:t>
      </w:r>
      <w:r>
        <w:rPr>
          <w:rFonts w:ascii="Times New Roman" w:hAnsi="Times New Roman"/>
          <w:sz w:val="24"/>
          <w:szCs w:val="24"/>
        </w:rPr>
        <w:t>e</w:t>
      </w:r>
      <w:r w:rsidRPr="008D1623">
        <w:rPr>
          <w:rFonts w:ascii="Times New Roman" w:hAnsi="Times New Roman"/>
          <w:sz w:val="24"/>
          <w:szCs w:val="24"/>
        </w:rPr>
        <w:t>rnic</w:t>
      </w:r>
      <w:r>
        <w:rPr>
          <w:rFonts w:ascii="Times New Roman" w:hAnsi="Times New Roman"/>
          <w:sz w:val="24"/>
          <w:szCs w:val="24"/>
        </w:rPr>
        <w:t>a</w:t>
      </w:r>
      <w:r w:rsidRPr="008D1623">
        <w:rPr>
          <w:rFonts w:ascii="Times New Roman" w:hAnsi="Times New Roman"/>
          <w:sz w:val="24"/>
          <w:szCs w:val="24"/>
        </w:rPr>
        <w:t xml:space="preserve"> je. Sm</w:t>
      </w:r>
      <w:r>
        <w:rPr>
          <w:rFonts w:ascii="Times New Roman" w:hAnsi="Times New Roman"/>
          <w:sz w:val="24"/>
          <w:szCs w:val="24"/>
        </w:rPr>
        <w:t>e</w:t>
      </w:r>
      <w:r w:rsidRPr="008D1623">
        <w:rPr>
          <w:rFonts w:ascii="Times New Roman" w:hAnsi="Times New Roman"/>
          <w:sz w:val="24"/>
          <w:szCs w:val="24"/>
        </w:rPr>
        <w:t>rnic</w:t>
      </w:r>
      <w:r>
        <w:rPr>
          <w:rFonts w:ascii="Times New Roman" w:hAnsi="Times New Roman"/>
          <w:sz w:val="24"/>
          <w:szCs w:val="24"/>
        </w:rPr>
        <w:t>a</w:t>
      </w:r>
      <w:r w:rsidRPr="008D1623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a</w:t>
      </w:r>
      <w:r w:rsidRPr="008D1623">
        <w:rPr>
          <w:rFonts w:ascii="Times New Roman" w:hAnsi="Times New Roman"/>
          <w:sz w:val="24"/>
          <w:szCs w:val="24"/>
        </w:rPr>
        <w:t xml:space="preserve"> sv</w:t>
      </w:r>
      <w:r>
        <w:rPr>
          <w:rFonts w:ascii="Times New Roman" w:hAnsi="Times New Roman"/>
          <w:sz w:val="24"/>
          <w:szCs w:val="24"/>
        </w:rPr>
        <w:t>oji</w:t>
      </w:r>
      <w:r w:rsidRPr="008D1623">
        <w:rPr>
          <w:rFonts w:ascii="Times New Roman" w:hAnsi="Times New Roman" w:cs="Times New Roman"/>
          <w:sz w:val="24"/>
          <w:szCs w:val="24"/>
        </w:rPr>
        <w:t>mi účink</w:t>
      </w:r>
      <w:r>
        <w:rPr>
          <w:rFonts w:ascii="Times New Roman" w:hAnsi="Times New Roman"/>
          <w:sz w:val="24"/>
          <w:szCs w:val="24"/>
        </w:rPr>
        <w:t>ami</w:t>
      </w:r>
      <w:r w:rsidRPr="008D1623">
        <w:rPr>
          <w:rFonts w:ascii="Times New Roman" w:hAnsi="Times New Roman"/>
          <w:sz w:val="24"/>
          <w:szCs w:val="24"/>
        </w:rPr>
        <w:t xml:space="preserve"> dotýk</w:t>
      </w:r>
      <w:r>
        <w:rPr>
          <w:rFonts w:ascii="Times New Roman" w:hAnsi="Times New Roman"/>
          <w:sz w:val="24"/>
          <w:szCs w:val="24"/>
        </w:rPr>
        <w:t>a</w:t>
      </w:r>
      <w:r w:rsidRPr="008D1623">
        <w:rPr>
          <w:rFonts w:ascii="Times New Roman" w:hAnsi="Times New Roman"/>
          <w:sz w:val="24"/>
          <w:szCs w:val="24"/>
        </w:rPr>
        <w:t xml:space="preserve"> </w:t>
      </w:r>
      <w:r w:rsidRPr="008D162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ak</w:t>
      </w:r>
      <w:r w:rsidRPr="008D162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er</w:t>
      </w:r>
      <w:r w:rsidRPr="008D1623">
        <w:rPr>
          <w:rFonts w:ascii="Times New Roman" w:hAnsi="Times New Roman"/>
          <w:sz w:val="24"/>
          <w:szCs w:val="24"/>
        </w:rPr>
        <w:t xml:space="preserve"> vše</w:t>
      </w:r>
      <w:r>
        <w:rPr>
          <w:rFonts w:ascii="Times New Roman" w:hAnsi="Times New Roman"/>
          <w:sz w:val="24"/>
          <w:szCs w:val="24"/>
        </w:rPr>
        <w:t>tký</w:t>
      </w:r>
      <w:r w:rsidRPr="008D1623">
        <w:rPr>
          <w:rFonts w:ascii="Times New Roman" w:hAnsi="Times New Roman"/>
          <w:sz w:val="24"/>
          <w:szCs w:val="24"/>
        </w:rPr>
        <w:t>ch oblastí.</w:t>
      </w:r>
      <w:r>
        <w:rPr>
          <w:rFonts w:ascii="Times New Roman" w:hAnsi="Times New Roman" w:cs="Times New Roman"/>
          <w:sz w:val="24"/>
          <w:szCs w:val="24"/>
        </w:rPr>
        <w:t xml:space="preserve"> Uvedenie zákona do života je plánované postupne, v súlade s implementačným plánom smernice, t.j. v rokoch 2009 až 201</w:t>
      </w:r>
      <w:r>
        <w:rPr>
          <w:rFonts w:ascii="Times New Roman" w:hAnsi="Times New Roman"/>
          <w:sz w:val="24"/>
          <w:szCs w:val="24"/>
        </w:rPr>
        <w:t xml:space="preserve">3, u vybraných údajov až do roku 2019. O celom procese implementácie zákona bude Slovenská republika </w:t>
      </w:r>
      <w:r>
        <w:rPr>
          <w:rFonts w:ascii="Times New Roman" w:hAnsi="Times New Roman" w:cs="Times New Roman"/>
          <w:sz w:val="24"/>
          <w:szCs w:val="24"/>
        </w:rPr>
        <w:t>podávať Európ</w:t>
      </w:r>
      <w:r>
        <w:rPr>
          <w:rFonts w:ascii="Times New Roman" w:hAnsi="Times New Roman" w:cs="Times New Roman"/>
          <w:sz w:val="24"/>
          <w:szCs w:val="24"/>
        </w:rPr>
        <w:t xml:space="preserve">skej komisii </w:t>
      </w:r>
      <w:r w:rsidR="005D6BB0">
        <w:rPr>
          <w:rFonts w:ascii="Times New Roman" w:hAnsi="Times New Roman" w:cs="Times New Roman"/>
          <w:sz w:val="24"/>
          <w:szCs w:val="24"/>
        </w:rPr>
        <w:t>štruktúrované</w:t>
      </w:r>
      <w:r>
        <w:rPr>
          <w:rFonts w:ascii="Times New Roman" w:hAnsi="Times New Roman" w:cs="Times New Roman"/>
          <w:sz w:val="24"/>
          <w:szCs w:val="24"/>
        </w:rPr>
        <w:t xml:space="preserve"> správy, prvú do 15. mája 2010. </w:t>
      </w:r>
    </w:p>
    <w:p w:rsidR="0059486E" w:rsidP="0059486E">
      <w:pPr>
        <w:pStyle w:val="BodyTextIndent"/>
        <w:tabs>
          <w:tab w:val="left" w:pos="0"/>
          <w:tab w:val="clear" w:pos="284"/>
        </w:tabs>
        <w:ind w:left="0" w:firstLine="0"/>
        <w:jc w:val="both"/>
        <w:rPr>
          <w:rFonts w:ascii="Times New Roman" w:hAnsi="Times New Roman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 pohľadu práva Európskych spoločenstiev/Európskej únie sú príslušné dokumenty vyjadrené v doložke zlučiteľnosti.</w:t>
      </w: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Predkladaný návrh zákona je v súlade s Ústavou Slovenskej republiky a medzináro</w:t>
      </w:r>
      <w:r>
        <w:rPr>
          <w:rFonts w:ascii="Times New Roman" w:hAnsi="Times New Roman"/>
          <w:sz w:val="24"/>
          <w:szCs w:val="24"/>
        </w:rPr>
        <w:t>dnými dohovormi, ktorými je Slovenská republika viazaná.</w:t>
      </w: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70D17" w:rsidP="0059486E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0D17" w:rsidP="0059486E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0D17" w:rsidP="0059486E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0D17" w:rsidP="0059486E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0D17" w:rsidP="0059486E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0D17" w:rsidP="0059486E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86E" w:rsidRPr="007640E3" w:rsidP="0059486E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640E3">
        <w:rPr>
          <w:rFonts w:ascii="Times New Roman" w:hAnsi="Times New Roman"/>
          <w:b/>
          <w:bCs/>
          <w:sz w:val="24"/>
          <w:szCs w:val="24"/>
        </w:rPr>
        <w:t>Proces transpozície smernice a </w:t>
      </w:r>
      <w:r w:rsidRPr="007640E3">
        <w:rPr>
          <w:rFonts w:ascii="Times New Roman" w:hAnsi="Times New Roman" w:cs="Times New Roman"/>
          <w:b/>
          <w:bCs/>
          <w:sz w:val="24"/>
          <w:szCs w:val="24"/>
        </w:rPr>
        <w:t>ď</w:t>
      </w:r>
      <w:r w:rsidRPr="007640E3">
        <w:rPr>
          <w:rFonts w:ascii="Times New Roman" w:hAnsi="Times New Roman"/>
          <w:b/>
          <w:bCs/>
          <w:sz w:val="24"/>
          <w:szCs w:val="24"/>
        </w:rPr>
        <w:t>alší proces jej implementácie</w:t>
      </w:r>
      <w:r>
        <w:rPr>
          <w:rFonts w:ascii="Times New Roman" w:hAnsi="Times New Roman"/>
          <w:b/>
          <w:bCs/>
          <w:sz w:val="24"/>
          <w:szCs w:val="24"/>
        </w:rPr>
        <w:t xml:space="preserve"> a implementácie zákona v podmienkach SR</w:t>
      </w: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 prijatí smer</w:t>
      </w:r>
      <w:r>
        <w:rPr>
          <w:rFonts w:ascii="Times New Roman" w:hAnsi="Times New Roman" w:cs="Times New Roman"/>
          <w:sz w:val="24"/>
          <w:szCs w:val="24"/>
        </w:rPr>
        <w:t>nice začal n</w:t>
      </w:r>
      <w:r>
        <w:rPr>
          <w:rFonts w:ascii="Times New Roman" w:hAnsi="Times New Roman"/>
          <w:sz w:val="24"/>
          <w:szCs w:val="24"/>
        </w:rPr>
        <w:t>a európskej úrovni</w:t>
      </w:r>
      <w:r>
        <w:rPr>
          <w:rFonts w:ascii="Times New Roman" w:hAnsi="Times New Roman" w:cs="Times New Roman"/>
          <w:sz w:val="24"/>
          <w:szCs w:val="24"/>
        </w:rPr>
        <w:t xml:space="preserve"> prebiehať proces postupných krokov k jej realizácii a vydaní celoeurópskych štandardov, ktorými sú implementačné pravidlá v</w:t>
      </w:r>
      <w:r>
        <w:rPr>
          <w:rFonts w:ascii="Times New Roman" w:hAnsi="Times New Roman"/>
          <w:sz w:val="24"/>
          <w:szCs w:val="24"/>
        </w:rPr>
        <w:t xml:space="preserve"> jednotlivých oblastiach (metaúdaje, priestorové údaje, služby priestorových údajov, </w:t>
      </w:r>
      <w:r>
        <w:rPr>
          <w:rFonts w:ascii="Times New Roman" w:hAnsi="Times New Roman" w:cs="Times New Roman"/>
          <w:sz w:val="24"/>
          <w:szCs w:val="24"/>
        </w:rPr>
        <w:t>zdieľ</w:t>
      </w:r>
      <w:r>
        <w:rPr>
          <w:rFonts w:ascii="Times New Roman" w:hAnsi="Times New Roman"/>
          <w:sz w:val="24"/>
          <w:szCs w:val="24"/>
        </w:rPr>
        <w:t>anie priestorových údajov a ich služieb, monitoring a reporting</w:t>
      </w:r>
      <w:r>
        <w:rPr>
          <w:rFonts w:ascii="Times New Roman" w:hAnsi="Times New Roman" w:cs="Times New Roman"/>
          <w:sz w:val="24"/>
          <w:szCs w:val="24"/>
        </w:rPr>
        <w:t>). Zatiaľ boli spracov</w:t>
      </w:r>
      <w:r>
        <w:rPr>
          <w:rFonts w:ascii="Times New Roman" w:hAnsi="Times New Roman" w:cs="Times New Roman"/>
          <w:sz w:val="24"/>
          <w:szCs w:val="24"/>
        </w:rPr>
        <w:t>ané a</w:t>
      </w:r>
      <w:r>
        <w:rPr>
          <w:rFonts w:ascii="Times New Roman" w:hAnsi="Times New Roman"/>
          <w:sz w:val="24"/>
          <w:szCs w:val="24"/>
        </w:rPr>
        <w:t xml:space="preserve"> v rámci INSPIRE Committee </w:t>
      </w:r>
      <w:r>
        <w:rPr>
          <w:rFonts w:ascii="Times New Roman" w:hAnsi="Times New Roman" w:cs="Times New Roman"/>
          <w:sz w:val="24"/>
          <w:szCs w:val="24"/>
        </w:rPr>
        <w:t xml:space="preserve">prijaté implementačné pravidlá pre metaúdaje, na ostatných sa ešte pracuje. Vydanie implementačných pravidiel bude </w:t>
      </w:r>
      <w:r>
        <w:rPr>
          <w:rFonts w:ascii="Times New Roman" w:hAnsi="Times New Roman"/>
          <w:sz w:val="24"/>
          <w:szCs w:val="24"/>
        </w:rPr>
        <w:t xml:space="preserve">pravdepodobne </w:t>
      </w:r>
      <w:r w:rsidR="009F0D45">
        <w:rPr>
          <w:rFonts w:ascii="Times New Roman" w:hAnsi="Times New Roman"/>
          <w:sz w:val="24"/>
          <w:szCs w:val="24"/>
        </w:rPr>
        <w:t xml:space="preserve">realizované 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ď spôsobom vydania nariadenia</w:t>
      </w:r>
      <w:r w:rsidR="00DD4F51">
        <w:rPr>
          <w:rFonts w:ascii="Times New Roman" w:hAnsi="Times New Roman" w:cs="Times New Roman"/>
          <w:sz w:val="24"/>
          <w:szCs w:val="24"/>
        </w:rPr>
        <w:t xml:space="preserve"> Európskeho parlamentu a Rady EÚ</w:t>
      </w:r>
      <w:r>
        <w:rPr>
          <w:rFonts w:ascii="Times New Roman" w:hAnsi="Times New Roman" w:cs="Times New Roman"/>
          <w:sz w:val="24"/>
          <w:szCs w:val="24"/>
        </w:rPr>
        <w:t>, čím sa stanú právn</w:t>
      </w:r>
      <w:r>
        <w:rPr>
          <w:rFonts w:ascii="Times New Roman" w:hAnsi="Times New Roman" w:cs="Times New Roman"/>
          <w:sz w:val="24"/>
          <w:szCs w:val="24"/>
        </w:rPr>
        <w:t>e a</w:t>
      </w:r>
      <w:r>
        <w:rPr>
          <w:rFonts w:ascii="Times New Roman" w:hAnsi="Times New Roman"/>
          <w:sz w:val="24"/>
          <w:szCs w:val="24"/>
        </w:rPr>
        <w:t xml:space="preserve"> prakticky </w:t>
      </w:r>
      <w:r>
        <w:rPr>
          <w:rFonts w:ascii="Times New Roman" w:hAnsi="Times New Roman" w:cs="Times New Roman"/>
          <w:sz w:val="24"/>
          <w:szCs w:val="24"/>
        </w:rPr>
        <w:t xml:space="preserve">priamo prevzateľnými do </w:t>
      </w:r>
      <w:r w:rsidR="009F0D45">
        <w:rPr>
          <w:rFonts w:ascii="Times New Roman" w:hAnsi="Times New Roman" w:cs="Times New Roman"/>
          <w:sz w:val="24"/>
          <w:szCs w:val="24"/>
        </w:rPr>
        <w:t>slovenského</w:t>
      </w:r>
      <w:r>
        <w:rPr>
          <w:rFonts w:ascii="Times New Roman" w:hAnsi="Times New Roman" w:cs="Times New Roman"/>
          <w:sz w:val="24"/>
          <w:szCs w:val="24"/>
        </w:rPr>
        <w:t xml:space="preserve"> právneho systému</w:t>
      </w:r>
      <w:r>
        <w:rPr>
          <w:rFonts w:ascii="Times New Roman" w:hAnsi="Times New Roman"/>
          <w:sz w:val="24"/>
          <w:szCs w:val="24"/>
        </w:rPr>
        <w:t>, alebo „</w:t>
      </w:r>
      <w:r w:rsidRPr="00B72881">
        <w:rPr>
          <w:rFonts w:ascii="Times New Roman" w:hAnsi="Times New Roman"/>
          <w:sz w:val="24"/>
          <w:szCs w:val="24"/>
        </w:rPr>
        <w:t>Commission Decisions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ktoré bude potrebné transponovať</w:t>
      </w:r>
      <w:r>
        <w:rPr>
          <w:rFonts w:ascii="Times New Roman" w:hAnsi="Times New Roman"/>
          <w:sz w:val="24"/>
          <w:szCs w:val="24"/>
        </w:rPr>
        <w:t xml:space="preserve">. Z tohto </w:t>
      </w:r>
      <w:r w:rsidR="009F0D45">
        <w:rPr>
          <w:rFonts w:ascii="Times New Roman" w:hAnsi="Times New Roman"/>
          <w:sz w:val="24"/>
          <w:szCs w:val="24"/>
        </w:rPr>
        <w:t>dôvodu</w:t>
      </w:r>
      <w:r>
        <w:rPr>
          <w:rFonts w:ascii="Times New Roman" w:hAnsi="Times New Roman"/>
          <w:sz w:val="24"/>
          <w:szCs w:val="24"/>
        </w:rPr>
        <w:t xml:space="preserve"> sa návrh zákona odvoláva na viacerých miestach na vydanie osobitných predpisov. Pred vydaním niektorých </w:t>
      </w:r>
      <w:r>
        <w:rPr>
          <w:rFonts w:ascii="Times New Roman" w:hAnsi="Times New Roman" w:cs="Times New Roman"/>
          <w:sz w:val="24"/>
          <w:szCs w:val="24"/>
        </w:rPr>
        <w:t xml:space="preserve">implementačných pravidiel prebehne </w:t>
      </w:r>
      <w:r>
        <w:rPr>
          <w:rFonts w:ascii="Times New Roman" w:hAnsi="Times New Roman"/>
          <w:sz w:val="24"/>
          <w:szCs w:val="24"/>
        </w:rPr>
        <w:t>v rámci ich prípravy fáza testovania ich návrhu. Do tohto testovania sa budú z</w:t>
      </w:r>
      <w:r>
        <w:rPr>
          <w:rFonts w:ascii="Times New Roman" w:hAnsi="Times New Roman" w:cs="Times New Roman"/>
          <w:sz w:val="24"/>
          <w:szCs w:val="24"/>
        </w:rPr>
        <w:t>apájať členské štáty dob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voľne na výzvu Európskej komisie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Táto fáza je pre členské štáty dôležitá z dôvodu </w:t>
      </w:r>
      <w:r>
        <w:rPr>
          <w:rFonts w:ascii="Times New Roman" w:hAnsi="Times New Roman"/>
          <w:sz w:val="24"/>
          <w:szCs w:val="24"/>
        </w:rPr>
        <w:t>otestovania ich pripravenosti na opatre</w:t>
      </w:r>
      <w:r>
        <w:rPr>
          <w:rFonts w:ascii="Times New Roman" w:hAnsi="Times New Roman"/>
          <w:sz w:val="24"/>
          <w:szCs w:val="24"/>
        </w:rPr>
        <w:t xml:space="preserve">nia vyplývajúce z navrhovaných </w:t>
      </w:r>
      <w:r>
        <w:rPr>
          <w:rFonts w:ascii="Times New Roman" w:hAnsi="Times New Roman" w:cs="Times New Roman"/>
          <w:sz w:val="24"/>
          <w:szCs w:val="24"/>
        </w:rPr>
        <w:t>Implementačných pravidiel</w:t>
      </w:r>
      <w:r>
        <w:rPr>
          <w:rFonts w:ascii="Times New Roman" w:hAnsi="Times New Roman"/>
          <w:sz w:val="24"/>
          <w:szCs w:val="24"/>
        </w:rPr>
        <w:t xml:space="preserve"> v národných podmienkach a možnosti ovplyvnenia ich finálnej podoby tak, aby </w:t>
      </w:r>
      <w:r>
        <w:rPr>
          <w:rFonts w:ascii="Times New Roman" w:hAnsi="Times New Roman" w:cs="Times New Roman"/>
          <w:sz w:val="24"/>
          <w:szCs w:val="24"/>
        </w:rPr>
        <w:t>boli tieto Implementačné pravidlá v</w:t>
      </w:r>
      <w:r>
        <w:rPr>
          <w:rFonts w:ascii="Times New Roman" w:hAnsi="Times New Roman"/>
          <w:sz w:val="24"/>
          <w:szCs w:val="24"/>
        </w:rPr>
        <w:t> praxi realizovate</w:t>
      </w:r>
      <w:r>
        <w:rPr>
          <w:rFonts w:ascii="Times New Roman" w:hAnsi="Times New Roman" w:cs="Times New Roman"/>
          <w:sz w:val="24"/>
          <w:szCs w:val="24"/>
        </w:rPr>
        <w:t>ľné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Zá</w:t>
      </w:r>
      <w:r>
        <w:rPr>
          <w:rFonts w:ascii="Times New Roman" w:hAnsi="Times New Roman" w:cs="Times New Roman"/>
          <w:sz w:val="24"/>
          <w:szCs w:val="24"/>
        </w:rPr>
        <w:t>roveň s tvorbou implementačných pravidiel prebieha rad projektov, ktorých cieľom je preveriť stav v členských krajinách a špecifikovať rozsah potrebných priestorových údajov v</w:t>
      </w:r>
      <w:r>
        <w:rPr>
          <w:rFonts w:ascii="Times New Roman" w:hAnsi="Times New Roman"/>
          <w:sz w:val="24"/>
          <w:szCs w:val="24"/>
        </w:rPr>
        <w:t xml:space="preserve"> jednotlivých </w:t>
      </w:r>
      <w:r>
        <w:rPr>
          <w:rFonts w:ascii="Times New Roman" w:hAnsi="Times New Roman" w:cs="Times New Roman"/>
          <w:sz w:val="24"/>
          <w:szCs w:val="24"/>
        </w:rPr>
        <w:t xml:space="preserve">témach podľa príloh č. </w:t>
      </w:r>
      <w:r>
        <w:rPr>
          <w:rFonts w:ascii="Times New Roman" w:hAnsi="Times New Roman"/>
          <w:sz w:val="24"/>
          <w:szCs w:val="24"/>
        </w:rPr>
        <w:t xml:space="preserve">1 až 3 zákona, ktoré sú prevzaté z príloh smernice. </w:t>
      </w:r>
      <w:r>
        <w:rPr>
          <w:rFonts w:ascii="Times New Roman" w:hAnsi="Times New Roman" w:cs="Times New Roman"/>
          <w:sz w:val="24"/>
          <w:szCs w:val="24"/>
        </w:rPr>
        <w:t xml:space="preserve">Ich výsledkom budú ďalšie </w:t>
      </w:r>
      <w:r>
        <w:rPr>
          <w:rFonts w:ascii="Times New Roman" w:hAnsi="Times New Roman"/>
          <w:sz w:val="24"/>
          <w:szCs w:val="24"/>
        </w:rPr>
        <w:t xml:space="preserve">spresnenia a štandardy. </w:t>
      </w: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národnej úrovni prebieha v </w:t>
      </w:r>
      <w:r>
        <w:rPr>
          <w:rFonts w:ascii="Times New Roman" w:hAnsi="Times New Roman" w:cs="Times New Roman"/>
          <w:sz w:val="24"/>
          <w:szCs w:val="24"/>
        </w:rPr>
        <w:t>súčasnosti proces krokov, ktoré predurčila vláda SR prijatím Národnej koncepcie informatizácie verejnej správy</w:t>
      </w:r>
      <w:r>
        <w:rPr>
          <w:rFonts w:ascii="Times New Roman" w:hAnsi="Times New Roman"/>
          <w:sz w:val="24"/>
          <w:szCs w:val="24"/>
        </w:rPr>
        <w:t xml:space="preserve"> a svojho programového vyhlásenia. Oba dokumenty kladú d</w:t>
      </w:r>
      <w:r>
        <w:rPr>
          <w:rFonts w:ascii="Times New Roman" w:hAnsi="Times New Roman" w:cs="Times New Roman"/>
          <w:sz w:val="24"/>
          <w:szCs w:val="24"/>
        </w:rPr>
        <w:t xml:space="preserve">ôraz na interoperabilitu informačných systémov </w:t>
      </w:r>
      <w:r>
        <w:rPr>
          <w:rFonts w:ascii="Times New Roman" w:hAnsi="Times New Roman"/>
          <w:sz w:val="24"/>
          <w:szCs w:val="24"/>
        </w:rPr>
        <w:t>(tým pádom a</w:t>
      </w:r>
      <w:r>
        <w:rPr>
          <w:rFonts w:ascii="Times New Roman" w:hAnsi="Times New Roman"/>
          <w:sz w:val="24"/>
          <w:szCs w:val="24"/>
        </w:rPr>
        <w:t>j na štandardizáciu)</w:t>
      </w:r>
      <w:r>
        <w:rPr>
          <w:rFonts w:ascii="Times New Roman" w:hAnsi="Times New Roman" w:cs="Times New Roman"/>
          <w:sz w:val="24"/>
          <w:szCs w:val="24"/>
        </w:rPr>
        <w:t>, budovanie a poskytovanie nových elektronických služieb pre občanov, podnikateľov, ale aj pre verejnú správu samotnú. Návrh zákona o</w:t>
      </w:r>
      <w:r>
        <w:rPr>
          <w:rFonts w:ascii="Times New Roman" w:hAnsi="Times New Roman"/>
          <w:sz w:val="24"/>
          <w:szCs w:val="24"/>
        </w:rPr>
        <w:t> národnej infraštruktúre priestorových informácií (</w:t>
      </w:r>
      <w:r w:rsidR="009F0D45">
        <w:rPr>
          <w:rFonts w:ascii="Times New Roman" w:hAnsi="Times New Roman"/>
          <w:sz w:val="24"/>
          <w:szCs w:val="24"/>
        </w:rPr>
        <w:t>ďalej</w:t>
      </w:r>
      <w:r>
        <w:rPr>
          <w:rFonts w:ascii="Times New Roman" w:hAnsi="Times New Roman"/>
          <w:sz w:val="24"/>
          <w:szCs w:val="24"/>
        </w:rPr>
        <w:t xml:space="preserve"> len „NIPI“) </w:t>
      </w:r>
      <w:r>
        <w:rPr>
          <w:rFonts w:ascii="Times New Roman" w:hAnsi="Times New Roman" w:cs="Times New Roman"/>
          <w:sz w:val="24"/>
          <w:szCs w:val="24"/>
        </w:rPr>
        <w:t>je jedným z realizačných krokov vy</w:t>
      </w:r>
      <w:r>
        <w:rPr>
          <w:rFonts w:ascii="Times New Roman" w:hAnsi="Times New Roman" w:cs="Times New Roman"/>
          <w:sz w:val="24"/>
          <w:szCs w:val="24"/>
        </w:rPr>
        <w:t>ššie spomenutých dokumentov v oblasti priestorových údajov</w:t>
      </w:r>
      <w:r>
        <w:rPr>
          <w:rFonts w:ascii="Times New Roman" w:hAnsi="Times New Roman"/>
          <w:sz w:val="24"/>
          <w:szCs w:val="24"/>
        </w:rPr>
        <w:t xml:space="preserve"> a vo väzbe na Register priestorových informácií, ako jeden zo štyroch základných registrov štátu</w:t>
      </w:r>
      <w:r>
        <w:rPr>
          <w:rFonts w:ascii="Times New Roman" w:hAnsi="Times New Roman" w:cs="Times New Roman"/>
          <w:sz w:val="24"/>
          <w:szCs w:val="24"/>
        </w:rPr>
        <w:t>. Počíta s</w:t>
      </w:r>
      <w:r>
        <w:rPr>
          <w:rFonts w:ascii="Times New Roman" w:hAnsi="Times New Roman"/>
          <w:sz w:val="24"/>
          <w:szCs w:val="24"/>
        </w:rPr>
        <w:t> tým, že bude vydaný zákon o reg</w:t>
      </w:r>
      <w:r>
        <w:rPr>
          <w:rFonts w:ascii="Times New Roman" w:hAnsi="Times New Roman" w:cs="Times New Roman"/>
          <w:sz w:val="24"/>
          <w:szCs w:val="24"/>
        </w:rPr>
        <w:t>istroch, že bude novelizovaný zákon NR SR č. 275/2006 Z.</w:t>
      </w:r>
      <w:r>
        <w:rPr>
          <w:rFonts w:ascii="Times New Roman" w:hAnsi="Times New Roman"/>
          <w:sz w:val="24"/>
          <w:szCs w:val="24"/>
        </w:rPr>
        <w:t xml:space="preserve"> z.</w:t>
      </w:r>
      <w:r>
        <w:rPr>
          <w:rFonts w:ascii="Times New Roman" w:hAnsi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o informačných </w:t>
      </w:r>
      <w:r w:rsidR="009F0D45">
        <w:rPr>
          <w:rFonts w:ascii="Times New Roman" w:hAnsi="Times New Roman"/>
          <w:sz w:val="24"/>
          <w:szCs w:val="24"/>
        </w:rPr>
        <w:t>systémoch</w:t>
      </w:r>
      <w:r>
        <w:rPr>
          <w:rFonts w:ascii="Times New Roman" w:hAnsi="Times New Roman"/>
          <w:sz w:val="24"/>
          <w:szCs w:val="24"/>
        </w:rPr>
        <w:t xml:space="preserve"> verejnej správy a v súlade s nimi, ako aj v súlade s procesom implementácie zákona o NIPI budú vydávané </w:t>
      </w:r>
      <w:r>
        <w:rPr>
          <w:rFonts w:ascii="Times New Roman" w:hAnsi="Times New Roman" w:cs="Times New Roman"/>
          <w:sz w:val="24"/>
          <w:szCs w:val="24"/>
        </w:rPr>
        <w:t>ďalšie osobitné predpisy v súčinnosti</w:t>
      </w:r>
      <w:r>
        <w:rPr>
          <w:rFonts w:ascii="Times New Roman" w:hAnsi="Times New Roman"/>
          <w:sz w:val="24"/>
          <w:szCs w:val="24"/>
        </w:rPr>
        <w:t xml:space="preserve"> s riadením informatizácie Ministerstvom financií SR. Vydáva</w:t>
      </w:r>
      <w:r>
        <w:rPr>
          <w:rFonts w:ascii="Times New Roman" w:hAnsi="Times New Roman"/>
          <w:sz w:val="24"/>
          <w:szCs w:val="24"/>
        </w:rPr>
        <w:t>nie osobitných predpisov pre NIPI bude realizované v</w:t>
      </w:r>
      <w:r>
        <w:rPr>
          <w:rFonts w:ascii="Times New Roman" w:hAnsi="Times New Roman" w:cs="Times New Roman"/>
          <w:sz w:val="24"/>
          <w:szCs w:val="24"/>
        </w:rPr>
        <w:t xml:space="preserve"> súčinnosti </w:t>
      </w:r>
      <w:r>
        <w:rPr>
          <w:rFonts w:ascii="Times New Roman" w:hAnsi="Times New Roman"/>
          <w:sz w:val="24"/>
          <w:szCs w:val="24"/>
        </w:rPr>
        <w:t xml:space="preserve">Ministerstva životného prostredia SR, Úradu geodézie, kartografie a katastra SR, ale aj ostatných ministerstiev, </w:t>
      </w:r>
      <w:r w:rsidR="009F0D45">
        <w:rPr>
          <w:rFonts w:ascii="Times New Roman" w:hAnsi="Times New Roman"/>
          <w:sz w:val="24"/>
          <w:szCs w:val="24"/>
        </w:rPr>
        <w:t xml:space="preserve">teda povinných osôb, </w:t>
      </w:r>
      <w:r>
        <w:rPr>
          <w:rFonts w:ascii="Times New Roman" w:hAnsi="Times New Roman"/>
          <w:sz w:val="24"/>
          <w:szCs w:val="24"/>
        </w:rPr>
        <w:t>zodpovedných alebo spoluzodpovedných za jednotlivé témy</w:t>
      </w:r>
      <w:r>
        <w:rPr>
          <w:rFonts w:ascii="Times New Roman" w:hAnsi="Times New Roman" w:cs="Times New Roman"/>
          <w:sz w:val="24"/>
          <w:szCs w:val="24"/>
        </w:rPr>
        <w:t xml:space="preserve"> podľa príloh č. 1 až 3 </w:t>
      </w:r>
      <w:r>
        <w:rPr>
          <w:rFonts w:ascii="Times New Roman" w:hAnsi="Times New Roman"/>
          <w:sz w:val="24"/>
          <w:szCs w:val="24"/>
        </w:rPr>
        <w:t>navrhovaného zákona</w:t>
      </w:r>
      <w:r w:rsidR="00E10563">
        <w:rPr>
          <w:rFonts w:ascii="Times New Roman" w:hAnsi="Times New Roman"/>
          <w:sz w:val="24"/>
          <w:szCs w:val="24"/>
        </w:rPr>
        <w:t>, alebo aj ďalších tém s nimi súvisiacich.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Register priestorových informácií sa bude vytvárať ako technický register obsahujúci priestorové údaje a</w:t>
      </w:r>
      <w:r>
        <w:rPr>
          <w:rFonts w:ascii="Times New Roman" w:hAnsi="Times New Roman"/>
          <w:sz w:val="24"/>
          <w:szCs w:val="24"/>
        </w:rPr>
        <w:t> základné popisné údaje (metaúdaje), ktoré ich charakterizujú. Bud</w:t>
      </w:r>
      <w:r>
        <w:rPr>
          <w:rFonts w:ascii="Times New Roman" w:hAnsi="Times New Roman"/>
          <w:sz w:val="24"/>
          <w:szCs w:val="24"/>
        </w:rPr>
        <w:t>e úzko prepojen</w:t>
      </w:r>
      <w:r>
        <w:rPr>
          <w:rFonts w:ascii="Times New Roman" w:hAnsi="Times New Roman" w:cs="Times New Roman"/>
          <w:sz w:val="24"/>
          <w:szCs w:val="24"/>
        </w:rPr>
        <w:t xml:space="preserve">ý na zdrojové evidencie jednotlivých povinných osôb, ktoré budú mať plné kompetencie za tvorbu, </w:t>
      </w:r>
      <w:r>
        <w:rPr>
          <w:rFonts w:ascii="Times New Roman" w:hAnsi="Times New Roman"/>
          <w:sz w:val="24"/>
          <w:szCs w:val="24"/>
        </w:rPr>
        <w:t>udržiavanie, uchovávanie a </w:t>
      </w:r>
      <w:r>
        <w:rPr>
          <w:rFonts w:ascii="Times New Roman" w:hAnsi="Times New Roman" w:cs="Times New Roman"/>
          <w:sz w:val="24"/>
          <w:szCs w:val="24"/>
        </w:rPr>
        <w:t xml:space="preserve">sprístupňovanie </w:t>
      </w:r>
      <w:r>
        <w:rPr>
          <w:rFonts w:ascii="Times New Roman" w:hAnsi="Times New Roman"/>
          <w:sz w:val="24"/>
          <w:szCs w:val="24"/>
        </w:rPr>
        <w:t>priestorových údajov a informácií a vo väzbe na zdrojové popisné evidencie uložené vo vlastných databá</w:t>
      </w:r>
      <w:r>
        <w:rPr>
          <w:rFonts w:ascii="Times New Roman" w:hAnsi="Times New Roman"/>
          <w:sz w:val="24"/>
          <w:szCs w:val="24"/>
        </w:rPr>
        <w:t xml:space="preserve">zach (svojich zdrojových evidenciách) </w:t>
      </w:r>
      <w:r>
        <w:rPr>
          <w:rFonts w:ascii="Times New Roman" w:hAnsi="Times New Roman" w:cs="Times New Roman"/>
          <w:sz w:val="24"/>
          <w:szCs w:val="24"/>
        </w:rPr>
        <w:t xml:space="preserve">budú vytvárať elektronické služby. Elektronické služby budú využívať štátom garantované údaje povinných osôb </w:t>
      </w:r>
      <w:r>
        <w:rPr>
          <w:rFonts w:ascii="Times New Roman" w:hAnsi="Times New Roman"/>
          <w:sz w:val="24"/>
          <w:szCs w:val="24"/>
        </w:rPr>
        <w:t xml:space="preserve">(vrátane údajov Registra priestorových informácií a služieb národného geoportálu) a budú prístupné minimálne </w:t>
      </w:r>
      <w:r>
        <w:rPr>
          <w:rFonts w:ascii="Times New Roman" w:hAnsi="Times New Roman"/>
          <w:sz w:val="24"/>
          <w:szCs w:val="24"/>
        </w:rPr>
        <w:t xml:space="preserve">cez Ústredný portál verejnej správy. </w:t>
      </w:r>
      <w:r>
        <w:rPr>
          <w:rFonts w:ascii="Times New Roman" w:hAnsi="Times New Roman" w:cs="Times New Roman"/>
          <w:sz w:val="24"/>
          <w:szCs w:val="24"/>
        </w:rPr>
        <w:t xml:space="preserve">Mnohé z týchto služieb budú využiteľné na právne účely, niektoré len na informačné účely, oboje však pri dodržaní princípov elektronickej verejnej správy. </w:t>
      </w: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tabs>
          <w:tab w:val="left" w:pos="0"/>
        </w:tabs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9486E" w:rsidP="0059486E">
      <w:pPr>
        <w:pStyle w:val="Heading4"/>
        <w:numPr>
          <w:numId w:val="0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finančných, ekonomických, environmentálnych vplyvov, vplyvov na zamestnanosť a podnikateľské prostredie</w:t>
      </w:r>
    </w:p>
    <w:p w:rsidR="0059486E" w:rsidP="0059486E">
      <w:pPr>
        <w:pStyle w:val="BodyText2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486E" w:rsidRPr="00100954" w:rsidP="0059486E">
      <w:pPr>
        <w:pStyle w:val="BodyText21"/>
        <w:spacing w:line="24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0095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Prvá časť: Odhad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vplyvov</w:t>
      </w:r>
      <w:r w:rsidRPr="0010095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na verejné financie</w:t>
      </w:r>
    </w:p>
    <w:p w:rsidR="0059486E" w:rsidP="005948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pohľadu potreby tvorby národnej infraštruktúry priestorových informácií </w:t>
      </w:r>
      <w:r w:rsidRPr="00344F30">
        <w:rPr>
          <w:rFonts w:ascii="Times New Roman" w:hAnsi="Times New Roman"/>
          <w:sz w:val="24"/>
          <w:szCs w:val="24"/>
        </w:rPr>
        <w:t>vyvstávaj</w:t>
      </w:r>
      <w:r>
        <w:rPr>
          <w:rFonts w:ascii="Times New Roman" w:hAnsi="Times New Roman"/>
          <w:sz w:val="24"/>
          <w:szCs w:val="24"/>
        </w:rPr>
        <w:t>ú</w:t>
      </w:r>
      <w:r w:rsidRPr="00344F30">
        <w:rPr>
          <w:rFonts w:ascii="Times New Roman" w:hAnsi="Times New Roman"/>
          <w:sz w:val="24"/>
          <w:szCs w:val="24"/>
        </w:rPr>
        <w:t xml:space="preserve"> v s</w:t>
      </w:r>
      <w:r>
        <w:rPr>
          <w:rFonts w:ascii="Times New Roman" w:hAnsi="Times New Roman"/>
          <w:sz w:val="24"/>
          <w:szCs w:val="24"/>
        </w:rPr>
        <w:t>ú</w:t>
      </w:r>
      <w:r w:rsidRPr="00344F30">
        <w:rPr>
          <w:rFonts w:ascii="Times New Roman" w:hAnsi="Times New Roman"/>
          <w:sz w:val="24"/>
          <w:szCs w:val="24"/>
        </w:rPr>
        <w:t>vislosti s </w:t>
      </w:r>
      <w:r>
        <w:rPr>
          <w:rFonts w:ascii="Times New Roman" w:hAnsi="Times New Roman"/>
          <w:sz w:val="24"/>
          <w:szCs w:val="24"/>
        </w:rPr>
        <w:t>implementáciou</w:t>
      </w:r>
      <w:r w:rsidRPr="00344F30">
        <w:rPr>
          <w:rFonts w:ascii="Times New Roman" w:hAnsi="Times New Roman"/>
          <w:sz w:val="24"/>
          <w:szCs w:val="24"/>
        </w:rPr>
        <w:t xml:space="preserve"> sm</w:t>
      </w:r>
      <w:r>
        <w:rPr>
          <w:rFonts w:ascii="Times New Roman" w:hAnsi="Times New Roman"/>
          <w:sz w:val="24"/>
          <w:szCs w:val="24"/>
        </w:rPr>
        <w:t>e</w:t>
      </w:r>
      <w:r w:rsidRPr="00344F30">
        <w:rPr>
          <w:rFonts w:ascii="Times New Roman" w:hAnsi="Times New Roman"/>
          <w:sz w:val="24"/>
          <w:szCs w:val="24"/>
        </w:rPr>
        <w:t>rnice náklady na úpravu digitáln</w:t>
      </w:r>
      <w:r>
        <w:rPr>
          <w:rFonts w:ascii="Times New Roman" w:hAnsi="Times New Roman"/>
          <w:sz w:val="24"/>
          <w:szCs w:val="24"/>
        </w:rPr>
        <w:t>y</w:t>
      </w:r>
      <w:r w:rsidRPr="00344F30">
        <w:rPr>
          <w:rFonts w:ascii="Times New Roman" w:hAnsi="Times New Roman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>súborov a služieb priestorových údajov</w:t>
      </w:r>
      <w:r w:rsidRPr="00344F30">
        <w:rPr>
          <w:rFonts w:ascii="Times New Roman" w:hAnsi="Times New Roman"/>
          <w:sz w:val="24"/>
          <w:szCs w:val="24"/>
        </w:rPr>
        <w:t xml:space="preserve"> tak, aby b</w:t>
      </w:r>
      <w:r>
        <w:rPr>
          <w:rFonts w:ascii="Times New Roman" w:hAnsi="Times New Roman"/>
          <w:sz w:val="24"/>
          <w:szCs w:val="24"/>
        </w:rPr>
        <w:t>o</w:t>
      </w:r>
      <w:r w:rsidRPr="00344F30">
        <w:rPr>
          <w:rFonts w:ascii="Times New Roman" w:hAnsi="Times New Roman"/>
          <w:sz w:val="24"/>
          <w:szCs w:val="24"/>
        </w:rPr>
        <w:t>la zais</w:t>
      </w:r>
      <w:r>
        <w:rPr>
          <w:rFonts w:ascii="Times New Roman" w:hAnsi="Times New Roman"/>
          <w:sz w:val="24"/>
          <w:szCs w:val="24"/>
        </w:rPr>
        <w:t>ten</w:t>
      </w:r>
      <w:r w:rsidRPr="00344F30">
        <w:rPr>
          <w:rFonts w:ascii="Times New Roman" w:hAnsi="Times New Roman"/>
          <w:sz w:val="24"/>
          <w:szCs w:val="24"/>
        </w:rPr>
        <w:t>á požadovaná interoperabilita.</w:t>
      </w:r>
    </w:p>
    <w:p w:rsidR="0059486E" w:rsidP="0059486E">
      <w:pPr>
        <w:jc w:val="both"/>
        <w:rPr>
          <w:rFonts w:ascii="Times New Roman" w:hAnsi="Times New Roman"/>
          <w:sz w:val="24"/>
          <w:szCs w:val="24"/>
        </w:rPr>
      </w:pPr>
      <w:r w:rsidRPr="00344F30">
        <w:rPr>
          <w:rFonts w:ascii="Times New Roman" w:hAnsi="Times New Roman"/>
          <w:sz w:val="24"/>
          <w:szCs w:val="24"/>
        </w:rPr>
        <w:t>Technické a systémové detaily interoperability bud</w:t>
      </w:r>
      <w:r>
        <w:rPr>
          <w:rFonts w:ascii="Times New Roman" w:hAnsi="Times New Roman"/>
          <w:sz w:val="24"/>
          <w:szCs w:val="24"/>
        </w:rPr>
        <w:t>ú</w:t>
      </w:r>
      <w:r w:rsidRPr="00344F30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é</w:t>
      </w:r>
      <w:r w:rsidRPr="00344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vykonávacími predpismi </w:t>
      </w:r>
      <w:r w:rsidRPr="00344F3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urópskej komisie</w:t>
      </w:r>
      <w:r w:rsidRPr="00344F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ktorých postupné vydanie je plánované v horizonte rokov </w:t>
      </w:r>
      <w:r w:rsidRPr="00344F30">
        <w:rPr>
          <w:rFonts w:ascii="Times New Roman" w:hAnsi="Times New Roman"/>
          <w:sz w:val="24"/>
          <w:szCs w:val="24"/>
        </w:rPr>
        <w:t>2009 – 20</w:t>
      </w:r>
      <w:r w:rsidRPr="00344F30">
        <w:rPr>
          <w:rFonts w:ascii="Times New Roman" w:hAnsi="Times New Roman"/>
          <w:sz w:val="24"/>
          <w:szCs w:val="24"/>
        </w:rPr>
        <w:t>12. V s</w:t>
      </w:r>
      <w:r>
        <w:rPr>
          <w:rFonts w:ascii="Times New Roman" w:hAnsi="Times New Roman"/>
          <w:sz w:val="24"/>
          <w:szCs w:val="24"/>
        </w:rPr>
        <w:t>ú</w:t>
      </w:r>
      <w:r w:rsidRPr="00344F30">
        <w:rPr>
          <w:rFonts w:ascii="Times New Roman" w:hAnsi="Times New Roman" w:cs="Times New Roman"/>
          <w:sz w:val="24"/>
          <w:szCs w:val="24"/>
        </w:rPr>
        <w:t>ča</w:t>
      </w:r>
      <w:r w:rsidRPr="00344F30">
        <w:rPr>
          <w:rFonts w:ascii="Times New Roman" w:hAnsi="Times New Roman"/>
          <w:sz w:val="24"/>
          <w:szCs w:val="24"/>
        </w:rPr>
        <w:t>sn</w:t>
      </w:r>
      <w:r>
        <w:rPr>
          <w:rFonts w:ascii="Times New Roman" w:hAnsi="Times New Roman"/>
          <w:sz w:val="24"/>
          <w:szCs w:val="24"/>
        </w:rPr>
        <w:t>ej</w:t>
      </w:r>
      <w:r w:rsidRPr="00344F30">
        <w:rPr>
          <w:rFonts w:ascii="Times New Roman" w:hAnsi="Times New Roman"/>
          <w:sz w:val="24"/>
          <w:szCs w:val="24"/>
        </w:rPr>
        <w:t xml:space="preserve"> dob</w:t>
      </w:r>
      <w:r>
        <w:rPr>
          <w:rFonts w:ascii="Times New Roman" w:hAnsi="Times New Roman"/>
          <w:sz w:val="24"/>
          <w:szCs w:val="24"/>
        </w:rPr>
        <w:t>e</w:t>
      </w:r>
      <w:r w:rsidRPr="00344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preto</w:t>
      </w:r>
      <w:r w:rsidRPr="00344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je možné presne vyčísliť </w:t>
      </w:r>
      <w:r>
        <w:rPr>
          <w:rFonts w:ascii="Times New Roman" w:hAnsi="Times New Roman"/>
          <w:sz w:val="24"/>
          <w:szCs w:val="24"/>
        </w:rPr>
        <w:t>súvisiace</w:t>
      </w:r>
      <w:r w:rsidRPr="00344F30">
        <w:rPr>
          <w:rFonts w:ascii="Times New Roman" w:hAnsi="Times New Roman"/>
          <w:sz w:val="24"/>
          <w:szCs w:val="24"/>
        </w:rPr>
        <w:t xml:space="preserve"> náklady</w:t>
      </w:r>
      <w:r>
        <w:rPr>
          <w:rFonts w:ascii="Times New Roman" w:hAnsi="Times New Roman" w:cs="Times New Roman"/>
          <w:sz w:val="24"/>
          <w:szCs w:val="24"/>
        </w:rPr>
        <w:t>, keďže používané informačné sy</w:t>
      </w:r>
      <w:r>
        <w:rPr>
          <w:rFonts w:ascii="Times New Roman" w:hAnsi="Times New Roman"/>
          <w:sz w:val="24"/>
          <w:szCs w:val="24"/>
        </w:rPr>
        <w:t xml:space="preserve">stémy verejnej správy aj súkromnej sféry na báze priestorových údajov pracujú s rozdielnou kvalitou a kvantitou zdrojových údajov. </w:t>
      </w:r>
      <w:r w:rsidR="00190501">
        <w:rPr>
          <w:rFonts w:ascii="Times New Roman" w:hAnsi="Times New Roman"/>
          <w:sz w:val="24"/>
          <w:szCs w:val="24"/>
        </w:rPr>
        <w:t>Odhadovaná výška nákla</w:t>
      </w:r>
      <w:r w:rsidR="00190501">
        <w:rPr>
          <w:rFonts w:ascii="Times New Roman" w:hAnsi="Times New Roman"/>
          <w:sz w:val="24"/>
          <w:szCs w:val="24"/>
        </w:rPr>
        <w:t>dov spojených s administratívnou implementáciou na národnej úrovni</w:t>
      </w:r>
      <w:r w:rsidR="00023902">
        <w:rPr>
          <w:rFonts w:ascii="Times New Roman" w:hAnsi="Times New Roman"/>
          <w:sz w:val="24"/>
          <w:szCs w:val="24"/>
        </w:rPr>
        <w:t xml:space="preserve"> a</w:t>
      </w:r>
      <w:r w:rsidR="00190501">
        <w:rPr>
          <w:rFonts w:ascii="Times New Roman" w:hAnsi="Times New Roman"/>
          <w:sz w:val="24"/>
          <w:szCs w:val="24"/>
        </w:rPr>
        <w:t xml:space="preserve"> participáciou pri vývoji implementačných pravidiel na európskej úrovni (implementačné pravidlá prijaté na európskej úrovni sa stávajú záväznými pre Slovenskú republiku) v spojení s úlohami MŽP SR z pohľadu tohto zákona predstavuje:</w:t>
      </w:r>
    </w:p>
    <w:p w:rsidR="0059486E" w:rsidP="0059486E">
      <w:pPr>
        <w:jc w:val="both"/>
        <w:rPr>
          <w:rFonts w:ascii="Times New Roman" w:hAnsi="Times New Roman"/>
          <w:sz w:val="24"/>
          <w:szCs w:val="24"/>
        </w:rPr>
      </w:pPr>
    </w:p>
    <w:p w:rsidR="007319B0" w:rsidRPr="009A3A3D" w:rsidP="005948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293.9pt" stroked="f">
            <v:imagedata r:id="rId4" o:title=""/>
          </v:shape>
        </w:pict>
      </w:r>
    </w:p>
    <w:p w:rsidR="007319B0" w:rsidP="0059486E">
      <w:pPr>
        <w:jc w:val="both"/>
        <w:rPr>
          <w:rFonts w:ascii="Times New Roman" w:hAnsi="Times New Roman"/>
          <w:sz w:val="24"/>
          <w:szCs w:val="24"/>
        </w:rPr>
      </w:pPr>
    </w:p>
    <w:p w:rsidR="00714ACD" w:rsidP="00714ACD">
      <w:pPr>
        <w:pStyle w:val="BodyTextIndent3"/>
        <w:ind w:firstLine="0"/>
        <w:rPr>
          <w:rFonts w:ascii="Times New Roman" w:hAnsi="Times New Roman"/>
        </w:rPr>
      </w:pPr>
      <w:r w:rsidR="009A3A3D">
        <w:rPr>
          <w:rFonts w:ascii="Times New Roman" w:hAnsi="Times New Roman"/>
        </w:rPr>
        <w:t>Výdavky súvisiace s realizáciou návrhu zákona budú zabezpečené v rámci schválených limitov výdavkov príslušných rozpočtových kapitol</w:t>
      </w:r>
      <w:r>
        <w:rPr>
          <w:rFonts w:ascii="Times New Roman" w:hAnsi="Times New Roman"/>
        </w:rPr>
        <w:t xml:space="preserve"> rezortov, ktorými </w:t>
      </w:r>
      <w:r w:rsidRPr="008B3908">
        <w:rPr>
          <w:rFonts w:ascii="Times New Roman" w:hAnsi="Times New Roman"/>
        </w:rPr>
        <w:t xml:space="preserve">sú </w:t>
      </w:r>
      <w:r w:rsidRPr="008B3908" w:rsidR="009637B0">
        <w:rPr>
          <w:rFonts w:ascii="Times New Roman" w:hAnsi="Times New Roman"/>
        </w:rPr>
        <w:t xml:space="preserve">Ministerstvo životného prostredia SR, </w:t>
      </w:r>
      <w:r w:rsidRPr="008B3908">
        <w:rPr>
          <w:rFonts w:ascii="Times New Roman" w:hAnsi="Times New Roman"/>
        </w:rPr>
        <w:t xml:space="preserve">Úrad geodézie, </w:t>
      </w:r>
      <w:r w:rsidRPr="008B3908">
        <w:rPr>
          <w:rFonts w:ascii="Times New Roman" w:hAnsi="Times New Roman"/>
        </w:rPr>
        <w:t>kartografie a katastra SR, Ministerstvo obrany SR, Ministerstvo vnútra SR, Ministerstvo dopravy, pôšt a telekomunikácií SR, Ministerstvo</w:t>
      </w:r>
      <w:r>
        <w:rPr>
          <w:rFonts w:ascii="Times New Roman" w:hAnsi="Times New Roman"/>
        </w:rPr>
        <w:t xml:space="preserve"> pôdohospodárstva SR, Ministerstvo výstavby a regionálneho rozvoja SR, Ministerstvo zdravotníctva SR, Ministerstvo hospodárstva SR, Ministerstvo financií SR a Štatistický úrad SR</w:t>
      </w:r>
      <w:r w:rsidR="005729F7">
        <w:rPr>
          <w:rFonts w:ascii="Times New Roman" w:hAnsi="Times New Roman"/>
        </w:rPr>
        <w:t xml:space="preserve">  a v rámci limitov zamestnancov týchto rezortov</w:t>
      </w:r>
      <w:r>
        <w:rPr>
          <w:rFonts w:ascii="Times New Roman" w:hAnsi="Times New Roman"/>
        </w:rPr>
        <w:t xml:space="preserve">. </w:t>
      </w:r>
    </w:p>
    <w:p w:rsidR="004F1E77" w:rsidP="00714ACD">
      <w:pPr>
        <w:pStyle w:val="BodyTextIndent3"/>
        <w:ind w:firstLine="0"/>
        <w:rPr>
          <w:rFonts w:ascii="Times New Roman" w:hAnsi="Times New Roman"/>
        </w:rPr>
      </w:pPr>
      <w:r w:rsidRPr="004F1E77">
        <w:rPr>
          <w:rFonts w:ascii="Times New Roman" w:hAnsi="Times New Roman"/>
        </w:rPr>
        <w:t>Účasť jednotlivých kapitol na riešení príslušných tém vyplývajúcich zo zákona</w:t>
      </w:r>
      <w:r>
        <w:rPr>
          <w:rFonts w:ascii="Times New Roman" w:hAnsi="Times New Roman"/>
        </w:rPr>
        <w:t xml:space="preserve"> nie je možné explicitne určiť z dôvodu absencie implementačných pravidiel, ktoré jednoznačne definujú  objektovú štruktúru tém, ktorá je nevyhnutná pre presné priradenie objektov tém jednotlivým rezortom a následné vyčíslenie </w:t>
      </w:r>
      <w:r w:rsidRPr="004F1E77">
        <w:rPr>
          <w:rFonts w:ascii="Times New Roman" w:hAnsi="Times New Roman"/>
        </w:rPr>
        <w:t xml:space="preserve">sumy </w:t>
      </w:r>
      <w:r>
        <w:rPr>
          <w:rFonts w:ascii="Times New Roman" w:hAnsi="Times New Roman"/>
        </w:rPr>
        <w:t>a alokáciu na jedn</w:t>
      </w:r>
      <w:r w:rsidR="001274F6">
        <w:rPr>
          <w:rFonts w:ascii="Times New Roman" w:hAnsi="Times New Roman"/>
        </w:rPr>
        <w:t>o</w:t>
      </w:r>
      <w:r>
        <w:rPr>
          <w:rFonts w:ascii="Times New Roman" w:hAnsi="Times New Roman"/>
        </w:rPr>
        <w:t>tlivé rozpočtové kapitoly. Táto skutočnosť vyplýva zo situácie, že jednotlivé objekty pod príslušn</w:t>
      </w:r>
      <w:r w:rsidR="001274F6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tém</w:t>
      </w:r>
      <w:r w:rsidR="001274F6">
        <w:rPr>
          <w:rFonts w:ascii="Times New Roman" w:hAnsi="Times New Roman"/>
        </w:rPr>
        <w:t>ou mô</w:t>
      </w:r>
      <w:r>
        <w:rPr>
          <w:rFonts w:ascii="Times New Roman" w:hAnsi="Times New Roman"/>
        </w:rPr>
        <w:t>ž</w:t>
      </w:r>
      <w:r w:rsidR="00D9544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spadať pod správu </w:t>
      </w:r>
      <w:r w:rsidR="00D95443">
        <w:rPr>
          <w:rFonts w:ascii="Times New Roman" w:hAnsi="Times New Roman"/>
        </w:rPr>
        <w:t>viacerých povinných osôb.</w:t>
      </w:r>
      <w:r>
        <w:rPr>
          <w:rFonts w:ascii="Times New Roman" w:hAnsi="Times New Roman"/>
        </w:rPr>
        <w:t xml:space="preserve">  </w:t>
      </w:r>
    </w:p>
    <w:p w:rsidR="001274F6" w:rsidRPr="004F1E77" w:rsidP="00714ACD">
      <w:pPr>
        <w:pStyle w:val="BodyTextIndent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Presné vyčíslenie a alokáciu súm bude možné vykonať až v procese traspozície príslušného implementačného pravidla. </w:t>
      </w:r>
    </w:p>
    <w:p w:rsidR="00714ACD" w:rsidRPr="00454C2E" w:rsidP="00714ACD">
      <w:pPr>
        <w:pStyle w:val="BodyTextIndent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Výdavky súvisiace s realizáciou návrhu zákona budú u obcí a samosprávnych krajov zabezpečené v rámci príslušných </w:t>
      </w:r>
      <w:r w:rsidR="005729F7">
        <w:rPr>
          <w:rFonts w:ascii="Times New Roman" w:hAnsi="Times New Roman"/>
        </w:rPr>
        <w:t xml:space="preserve">rozpočtov </w:t>
      </w:r>
      <w:r>
        <w:rPr>
          <w:rFonts w:ascii="Times New Roman" w:hAnsi="Times New Roman"/>
        </w:rPr>
        <w:t>obcí a samosprávnych krajov</w:t>
      </w:r>
      <w:r w:rsidR="005729F7">
        <w:rPr>
          <w:rFonts w:ascii="Times New Roman" w:hAnsi="Times New Roman"/>
        </w:rPr>
        <w:t>, pričom pri spracovávaní odhadu dopadov sme v plnom rozsahu zapracovali ich požiadavk</w:t>
      </w:r>
      <w:r w:rsidR="0073463B">
        <w:rPr>
          <w:rFonts w:ascii="Times New Roman" w:hAnsi="Times New Roman"/>
        </w:rPr>
        <w:t>y</w:t>
      </w:r>
      <w:r w:rsidR="005729F7">
        <w:rPr>
          <w:rFonts w:ascii="Times New Roman" w:hAnsi="Times New Roman"/>
        </w:rPr>
        <w:t>.</w:t>
      </w:r>
    </w:p>
    <w:p w:rsidR="0059486E" w:rsidP="0059486E">
      <w:pPr>
        <w:jc w:val="both"/>
        <w:rPr>
          <w:rFonts w:ascii="Times New Roman" w:hAnsi="Times New Roman"/>
          <w:sz w:val="24"/>
          <w:szCs w:val="24"/>
        </w:rPr>
      </w:pPr>
      <w:r w:rsidR="009A3A3D">
        <w:rPr>
          <w:rFonts w:ascii="Times New Roman" w:hAnsi="Times New Roman"/>
          <w:sz w:val="24"/>
          <w:szCs w:val="24"/>
        </w:rPr>
        <w:t xml:space="preserve"> </w:t>
      </w:r>
      <w:r w:rsidRPr="00912EF8">
        <w:rPr>
          <w:rFonts w:ascii="Times New Roman" w:hAnsi="Times New Roman"/>
          <w:sz w:val="24"/>
          <w:szCs w:val="24"/>
        </w:rPr>
        <w:t xml:space="preserve">Predložený návrh úzko súvisí s Národnou koncepciou informatizácie verejnej správy a Národným programom reforiem SR na roky 2008 </w:t>
      </w:r>
      <w:r>
        <w:rPr>
          <w:rFonts w:ascii="Times New Roman" w:hAnsi="Times New Roman"/>
          <w:sz w:val="24"/>
          <w:szCs w:val="24"/>
        </w:rPr>
        <w:t>–</w:t>
      </w:r>
      <w:r w:rsidRPr="00912EF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a"/>
        </w:smartTagPr>
        <w:r w:rsidRPr="00912EF8">
          <w:rPr>
            <w:rFonts w:ascii="Times New Roman" w:hAnsi="Times New Roman"/>
            <w:sz w:val="24"/>
            <w:szCs w:val="24"/>
          </w:rPr>
          <w:t>2010 a</w:t>
        </w:r>
      </w:smartTag>
      <w:r w:rsidRPr="00912EF8">
        <w:rPr>
          <w:rFonts w:ascii="Times New Roman" w:hAnsi="Times New Roman"/>
          <w:sz w:val="24"/>
          <w:szCs w:val="24"/>
        </w:rPr>
        <w:t xml:space="preserve"> to konkrétne s</w:t>
      </w:r>
      <w:r w:rsidRPr="00912EF8">
        <w:rPr>
          <w:rFonts w:ascii="Times New Roman" w:hAnsi="Times New Roman" w:cs="Times New Roman"/>
          <w:sz w:val="24"/>
          <w:szCs w:val="24"/>
        </w:rPr>
        <w:t> opatrením podľa Akčného plánu</w:t>
      </w:r>
      <w:r w:rsidRPr="00912EF8">
        <w:rPr>
          <w:rFonts w:ascii="Times New Roman" w:hAnsi="Times New Roman"/>
          <w:sz w:val="24"/>
          <w:szCs w:val="24"/>
        </w:rPr>
        <w:t xml:space="preserve"> </w:t>
      </w:r>
      <w:r w:rsidRPr="00912EF8">
        <w:rPr>
          <w:rFonts w:ascii="Times New Roman" w:hAnsi="Times New Roman"/>
          <w:sz w:val="24"/>
          <w:szCs w:val="24"/>
        </w:rPr>
        <w:t xml:space="preserve">NPR SR </w:t>
      </w:r>
      <w:r>
        <w:rPr>
          <w:rFonts w:ascii="Times New Roman" w:hAnsi="Times New Roman"/>
          <w:sz w:val="24"/>
          <w:szCs w:val="24"/>
        </w:rPr>
        <w:t>–</w:t>
      </w:r>
      <w:r w:rsidRPr="00912EF8">
        <w:rPr>
          <w:rFonts w:ascii="Times New Roman" w:hAnsi="Times New Roman"/>
          <w:sz w:val="24"/>
          <w:szCs w:val="24"/>
        </w:rPr>
        <w:t xml:space="preserve"> Dôsledná implementácia služieb elektronických registrov a ich vzájomné prepojenie, kde sa jedná o vytvorenie jedného zo základných registrov – </w:t>
      </w:r>
      <w:r>
        <w:rPr>
          <w:rFonts w:ascii="Times New Roman" w:hAnsi="Times New Roman"/>
          <w:sz w:val="24"/>
          <w:szCs w:val="24"/>
        </w:rPr>
        <w:t>R</w:t>
      </w:r>
      <w:r w:rsidRPr="00912EF8">
        <w:rPr>
          <w:rFonts w:ascii="Times New Roman" w:hAnsi="Times New Roman"/>
          <w:sz w:val="24"/>
          <w:szCs w:val="24"/>
        </w:rPr>
        <w:t xml:space="preserve">egistra priestorových informácií. </w:t>
      </w:r>
    </w:p>
    <w:p w:rsidR="0059486E" w:rsidP="005948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Implementáciou zákona a vytvorením </w:t>
      </w:r>
      <w:r>
        <w:rPr>
          <w:rFonts w:ascii="Times New Roman" w:hAnsi="Times New Roman" w:cs="Times New Roman"/>
          <w:sz w:val="24"/>
          <w:szCs w:val="24"/>
        </w:rPr>
        <w:t xml:space="preserve">infraštruktúry priestorových údajov v rozsahu minimálne podľa príloh </w:t>
      </w:r>
      <w:r>
        <w:rPr>
          <w:rFonts w:ascii="Times New Roman" w:hAnsi="Times New Roman"/>
          <w:sz w:val="24"/>
          <w:szCs w:val="24"/>
        </w:rPr>
        <w:t>zákona a vytvorením nových služieb, elektronickej komunikácie týkajúcej sa priestoro</w:t>
      </w:r>
      <w:r>
        <w:rPr>
          <w:rFonts w:ascii="Times New Roman" w:hAnsi="Times New Roman" w:cs="Times New Roman"/>
          <w:sz w:val="24"/>
          <w:szCs w:val="24"/>
        </w:rPr>
        <w:t>vých údajov medzi inštitúciami verejnej správy a taktiež medzi verejnou správou a občanmi, resp. podnikateľmi sa očakávajú úspory, ktoré podľa odhadov Eur</w:t>
      </w:r>
      <w:r>
        <w:rPr>
          <w:rFonts w:ascii="Times New Roman" w:hAnsi="Times New Roman"/>
          <w:sz w:val="24"/>
          <w:szCs w:val="24"/>
        </w:rPr>
        <w:t>ópskej komisie prevýš</w:t>
      </w:r>
      <w:r>
        <w:rPr>
          <w:rFonts w:ascii="Times New Roman" w:hAnsi="Times New Roman" w:cs="Times New Roman"/>
          <w:sz w:val="24"/>
          <w:szCs w:val="24"/>
        </w:rPr>
        <w:t xml:space="preserve">ia niekoľkonásobne náklady na ich vytvorenie. </w:t>
      </w:r>
    </w:p>
    <w:p w:rsidR="0059486E" w:rsidP="0059486E">
      <w:pPr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pStyle w:val="BodyText21"/>
        <w:spacing w:line="24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Druhá časť: Odhad vplyvov na obyvateľov, podnikateľskú sféru a iné právnické osoby</w:t>
      </w:r>
    </w:p>
    <w:p w:rsidR="0059486E" w:rsidRPr="001B363B" w:rsidP="0059486E">
      <w:p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1B36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bezpečenie rovnoro</w:t>
      </w:r>
      <w:r w:rsidRPr="001B363B">
        <w:rPr>
          <w:rFonts w:ascii="Times New Roman" w:hAnsi="Times New Roman"/>
          <w:sz w:val="24"/>
          <w:szCs w:val="24"/>
        </w:rPr>
        <w:t>dých</w:t>
      </w:r>
      <w:r>
        <w:rPr>
          <w:rFonts w:ascii="Times New Roman" w:hAnsi="Times New Roman"/>
          <w:sz w:val="24"/>
          <w:szCs w:val="24"/>
        </w:rPr>
        <w:t xml:space="preserve"> – homogénnych</w:t>
      </w:r>
      <w:r w:rsidRPr="001B363B">
        <w:rPr>
          <w:rFonts w:ascii="Times New Roman" w:hAnsi="Times New Roman"/>
          <w:sz w:val="24"/>
          <w:szCs w:val="24"/>
        </w:rPr>
        <w:t xml:space="preserve"> inform</w:t>
      </w:r>
      <w:r>
        <w:rPr>
          <w:rFonts w:ascii="Times New Roman" w:hAnsi="Times New Roman"/>
          <w:sz w:val="24"/>
          <w:szCs w:val="24"/>
        </w:rPr>
        <w:t>áci</w:t>
      </w:r>
      <w:r w:rsidRPr="001B363B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vo</w:t>
      </w:r>
      <w:r w:rsidRPr="001B363B">
        <w:rPr>
          <w:rFonts w:ascii="Times New Roman" w:hAnsi="Times New Roman"/>
          <w:sz w:val="24"/>
          <w:szCs w:val="24"/>
        </w:rPr>
        <w:t xml:space="preserve"> ve</w:t>
      </w:r>
      <w:r>
        <w:rPr>
          <w:rFonts w:ascii="Times New Roman" w:hAnsi="Times New Roman"/>
          <w:sz w:val="24"/>
          <w:szCs w:val="24"/>
        </w:rPr>
        <w:t>r</w:t>
      </w:r>
      <w:r w:rsidRPr="001B363B">
        <w:rPr>
          <w:rFonts w:ascii="Times New Roman" w:hAnsi="Times New Roman"/>
          <w:sz w:val="24"/>
          <w:szCs w:val="24"/>
        </w:rPr>
        <w:t>ejn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1B363B">
        <w:rPr>
          <w:rFonts w:ascii="Times New Roman" w:hAnsi="Times New Roman"/>
          <w:sz w:val="24"/>
          <w:szCs w:val="24"/>
        </w:rPr>
        <w:t>správ</w:t>
      </w:r>
      <w:r>
        <w:rPr>
          <w:rFonts w:ascii="Times New Roman" w:hAnsi="Times New Roman"/>
          <w:sz w:val="24"/>
          <w:szCs w:val="24"/>
        </w:rPr>
        <w:t>e</w:t>
      </w:r>
      <w:r w:rsidRPr="001B3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prinesie </w:t>
      </w:r>
      <w:r w:rsidRPr="001B363B">
        <w:rPr>
          <w:rFonts w:ascii="Times New Roman" w:hAnsi="Times New Roman"/>
          <w:sz w:val="24"/>
          <w:szCs w:val="24"/>
        </w:rPr>
        <w:t>konziste</w:t>
      </w:r>
      <w:r w:rsidRPr="001B363B">
        <w:rPr>
          <w:rFonts w:ascii="Times New Roman" w:hAnsi="Times New Roman"/>
          <w:sz w:val="24"/>
          <w:szCs w:val="24"/>
        </w:rPr>
        <w:t>ntn</w:t>
      </w:r>
      <w:r>
        <w:rPr>
          <w:rFonts w:ascii="Times New Roman" w:hAnsi="Times New Roman"/>
          <w:sz w:val="24"/>
          <w:szCs w:val="24"/>
        </w:rPr>
        <w:t xml:space="preserve">ý </w:t>
      </w:r>
      <w:r w:rsidRPr="001B363B">
        <w:rPr>
          <w:rFonts w:ascii="Times New Roman" w:hAnsi="Times New Roman"/>
          <w:sz w:val="24"/>
          <w:szCs w:val="24"/>
        </w:rPr>
        <w:t>výkon p</w:t>
      </w:r>
      <w:r>
        <w:rPr>
          <w:rFonts w:ascii="Times New Roman" w:hAnsi="Times New Roman"/>
          <w:sz w:val="24"/>
          <w:szCs w:val="24"/>
        </w:rPr>
        <w:t xml:space="preserve">riamej aj </w:t>
      </w:r>
      <w:r w:rsidRPr="001B363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</w:t>
      </w:r>
      <w:r w:rsidRPr="001B363B">
        <w:rPr>
          <w:rFonts w:ascii="Times New Roman" w:hAnsi="Times New Roman"/>
          <w:sz w:val="24"/>
          <w:szCs w:val="24"/>
        </w:rPr>
        <w:t>nesen</w:t>
      </w:r>
      <w:r>
        <w:rPr>
          <w:rFonts w:ascii="Times New Roman" w:hAnsi="Times New Roman"/>
          <w:sz w:val="24"/>
          <w:szCs w:val="24"/>
        </w:rPr>
        <w:t xml:space="preserve">ej štátnej </w:t>
      </w:r>
      <w:r w:rsidRPr="001B363B">
        <w:rPr>
          <w:rFonts w:ascii="Times New Roman" w:hAnsi="Times New Roman"/>
          <w:sz w:val="24"/>
          <w:szCs w:val="24"/>
        </w:rPr>
        <w:t>správy. Pok</w:t>
      </w:r>
      <w:r>
        <w:rPr>
          <w:rFonts w:ascii="Times New Roman" w:hAnsi="Times New Roman" w:cs="Times New Roman"/>
          <w:sz w:val="24"/>
          <w:szCs w:val="24"/>
        </w:rPr>
        <w:t xml:space="preserve">iaľ </w:t>
      </w:r>
      <w:r w:rsidRPr="001B363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</w:t>
      </w:r>
      <w:r w:rsidRPr="001B363B">
        <w:rPr>
          <w:rFonts w:ascii="Times New Roman" w:hAnsi="Times New Roman"/>
          <w:sz w:val="24"/>
          <w:szCs w:val="24"/>
        </w:rPr>
        <w:t>to inform</w:t>
      </w:r>
      <w:r>
        <w:rPr>
          <w:rFonts w:ascii="Times New Roman" w:hAnsi="Times New Roman"/>
          <w:sz w:val="24"/>
          <w:szCs w:val="24"/>
        </w:rPr>
        <w:t>ácie</w:t>
      </w:r>
      <w:r w:rsidRPr="001B363B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 w:cs="Times New Roman"/>
          <w:sz w:val="24"/>
          <w:szCs w:val="24"/>
        </w:rPr>
        <w:t xml:space="preserve">ú mať aj </w:t>
      </w:r>
      <w:r w:rsidRPr="001B363B">
        <w:rPr>
          <w:rFonts w:ascii="Times New Roman" w:hAnsi="Times New Roman" w:cs="Times New Roman"/>
          <w:sz w:val="24"/>
          <w:szCs w:val="24"/>
        </w:rPr>
        <w:t>občan</w:t>
      </w:r>
      <w:r>
        <w:rPr>
          <w:rFonts w:ascii="Times New Roman" w:hAnsi="Times New Roman"/>
          <w:sz w:val="24"/>
          <w:szCs w:val="24"/>
        </w:rPr>
        <w:t>ia</w:t>
      </w:r>
      <w:r w:rsidRPr="001B363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1B363B">
        <w:rPr>
          <w:rFonts w:ascii="Times New Roman" w:hAnsi="Times New Roman"/>
          <w:sz w:val="24"/>
          <w:szCs w:val="24"/>
        </w:rPr>
        <w:t>podnikatel</w:t>
      </w:r>
      <w:r>
        <w:rPr>
          <w:rFonts w:ascii="Times New Roman" w:hAnsi="Times New Roman"/>
          <w:sz w:val="24"/>
          <w:szCs w:val="24"/>
        </w:rPr>
        <w:t>ia dô</w:t>
      </w:r>
      <w:r>
        <w:rPr>
          <w:rFonts w:ascii="Times New Roman" w:hAnsi="Times New Roman" w:cs="Times New Roman"/>
          <w:sz w:val="24"/>
          <w:szCs w:val="24"/>
        </w:rPr>
        <w:t xml:space="preserve">jde k zabezpečeniu </w:t>
      </w:r>
      <w:r w:rsidRPr="001B363B">
        <w:rPr>
          <w:rFonts w:ascii="Times New Roman" w:hAnsi="Times New Roman"/>
          <w:sz w:val="24"/>
          <w:szCs w:val="24"/>
        </w:rPr>
        <w:t>vyšš</w:t>
      </w:r>
      <w:r>
        <w:rPr>
          <w:rFonts w:ascii="Times New Roman" w:hAnsi="Times New Roman"/>
          <w:sz w:val="24"/>
          <w:szCs w:val="24"/>
        </w:rPr>
        <w:t>ej</w:t>
      </w:r>
      <w:r w:rsidRPr="001B363B">
        <w:rPr>
          <w:rFonts w:ascii="Times New Roman" w:hAnsi="Times New Roman"/>
          <w:sz w:val="24"/>
          <w:szCs w:val="24"/>
        </w:rPr>
        <w:t xml:space="preserve"> transparentnost</w:t>
      </w:r>
      <w:r>
        <w:rPr>
          <w:rFonts w:ascii="Times New Roman" w:hAnsi="Times New Roman"/>
          <w:sz w:val="24"/>
          <w:szCs w:val="24"/>
        </w:rPr>
        <w:t>i, spresneniu</w:t>
      </w:r>
      <w:r w:rsidRPr="001B3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 zjednodušeniu </w:t>
      </w:r>
      <w:r w:rsidRPr="001B363B">
        <w:rPr>
          <w:rFonts w:ascii="Times New Roman" w:hAnsi="Times New Roman"/>
          <w:sz w:val="24"/>
          <w:szCs w:val="24"/>
        </w:rPr>
        <w:t xml:space="preserve">výkonu </w:t>
      </w:r>
      <w:r>
        <w:rPr>
          <w:rFonts w:ascii="Times New Roman" w:hAnsi="Times New Roman"/>
          <w:sz w:val="24"/>
          <w:szCs w:val="24"/>
        </w:rPr>
        <w:t xml:space="preserve">štátnej </w:t>
      </w:r>
      <w:r w:rsidRPr="001B363B">
        <w:rPr>
          <w:rFonts w:ascii="Times New Roman" w:hAnsi="Times New Roman"/>
          <w:sz w:val="24"/>
          <w:szCs w:val="24"/>
        </w:rPr>
        <w:t>správy. INSPIRE</w:t>
      </w:r>
      <w:r>
        <w:rPr>
          <w:rFonts w:ascii="Times New Roman" w:hAnsi="Times New Roman"/>
          <w:sz w:val="24"/>
          <w:szCs w:val="24"/>
        </w:rPr>
        <w:t xml:space="preserve"> </w:t>
      </w:r>
      <w:r w:rsidR="00D563EC">
        <w:rPr>
          <w:rFonts w:ascii="Times New Roman" w:hAnsi="Times New Roman"/>
          <w:sz w:val="24"/>
          <w:szCs w:val="24"/>
        </w:rPr>
        <w:t xml:space="preserve">a návrh tohto zákona o NIPI </w:t>
      </w:r>
      <w:r w:rsidRPr="001B363B">
        <w:rPr>
          <w:rFonts w:ascii="Times New Roman" w:hAnsi="Times New Roman"/>
          <w:sz w:val="24"/>
          <w:szCs w:val="24"/>
        </w:rPr>
        <w:t>akt</w:t>
      </w:r>
      <w:r>
        <w:rPr>
          <w:rFonts w:ascii="Times New Roman" w:hAnsi="Times New Roman"/>
          <w:sz w:val="24"/>
          <w:szCs w:val="24"/>
        </w:rPr>
        <w:t>ívne podporuj</w:t>
      </w:r>
      <w:r w:rsidR="00D563EC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 Stratégiu informatizácie verejnej správy (stratégiu eGovernmentu) a nadväzujúcu Národnú koncepciu informatizácie verejnej správy</w:t>
      </w:r>
      <w:r w:rsidRPr="001B363B">
        <w:rPr>
          <w:rFonts w:ascii="Times New Roman" w:hAnsi="Times New Roman"/>
          <w:sz w:val="24"/>
          <w:szCs w:val="24"/>
        </w:rPr>
        <w:t>.</w:t>
      </w:r>
    </w:p>
    <w:p w:rsidR="0059486E" w:rsidRPr="001B363B" w:rsidP="0059486E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1B363B">
        <w:rPr>
          <w:rFonts w:ascii="Times New Roman" w:hAnsi="Times New Roman"/>
          <w:sz w:val="24"/>
          <w:szCs w:val="24"/>
        </w:rPr>
        <w:t xml:space="preserve">Orgány </w:t>
      </w:r>
      <w:r>
        <w:rPr>
          <w:rFonts w:ascii="Times New Roman" w:hAnsi="Times New Roman"/>
          <w:sz w:val="24"/>
          <w:szCs w:val="24"/>
        </w:rPr>
        <w:t xml:space="preserve">a inštitúcie </w:t>
      </w:r>
      <w:r w:rsidRPr="001B363B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rejnej správy </w:t>
      </w:r>
      <w:r>
        <w:rPr>
          <w:rFonts w:ascii="Times New Roman" w:hAnsi="Times New Roman" w:cs="Times New Roman"/>
          <w:sz w:val="24"/>
          <w:szCs w:val="24"/>
        </w:rPr>
        <w:t>budú môcť</w:t>
      </w:r>
      <w:r>
        <w:rPr>
          <w:rFonts w:ascii="Times New Roman" w:hAnsi="Times New Roman"/>
          <w:sz w:val="24"/>
          <w:szCs w:val="24"/>
        </w:rPr>
        <w:t xml:space="preserve"> reálne </w:t>
      </w:r>
      <w:r w:rsidRPr="001B363B">
        <w:rPr>
          <w:rFonts w:ascii="Times New Roman" w:hAnsi="Times New Roman"/>
          <w:sz w:val="24"/>
          <w:szCs w:val="24"/>
        </w:rPr>
        <w:t>využ</w:t>
      </w:r>
      <w:r>
        <w:rPr>
          <w:rFonts w:ascii="Times New Roman" w:hAnsi="Times New Roman" w:cs="Times New Roman"/>
          <w:sz w:val="24"/>
          <w:szCs w:val="24"/>
        </w:rPr>
        <w:t xml:space="preserve">ívať </w:t>
      </w:r>
      <w:r w:rsidRPr="001B363B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iestorové údaje</w:t>
      </w:r>
      <w:r w:rsidRPr="001B3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sprístupňované a zobrazované </w:t>
      </w:r>
      <w:r w:rsidRPr="001B363B">
        <w:rPr>
          <w:rFonts w:ascii="Times New Roman" w:hAnsi="Times New Roman"/>
          <w:sz w:val="24"/>
          <w:szCs w:val="24"/>
        </w:rPr>
        <w:t>na jednom centr</w:t>
      </w:r>
      <w:r w:rsidRPr="001B363B">
        <w:rPr>
          <w:rFonts w:ascii="Times New Roman" w:hAnsi="Times New Roman"/>
          <w:sz w:val="24"/>
          <w:szCs w:val="24"/>
        </w:rPr>
        <w:t>áln</w:t>
      </w:r>
      <w:r>
        <w:rPr>
          <w:rFonts w:ascii="Times New Roman" w:hAnsi="Times New Roman"/>
          <w:sz w:val="24"/>
          <w:szCs w:val="24"/>
        </w:rPr>
        <w:t>o</w:t>
      </w:r>
      <w:r w:rsidRPr="001B363B">
        <w:rPr>
          <w:rFonts w:ascii="Times New Roman" w:hAnsi="Times New Roman"/>
          <w:sz w:val="24"/>
          <w:szCs w:val="24"/>
        </w:rPr>
        <w:t>m m</w:t>
      </w:r>
      <w:r>
        <w:rPr>
          <w:rFonts w:ascii="Times New Roman" w:hAnsi="Times New Roman"/>
          <w:sz w:val="24"/>
          <w:szCs w:val="24"/>
        </w:rPr>
        <w:t>ie</w:t>
      </w:r>
      <w:r w:rsidRPr="001B363B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e</w:t>
      </w:r>
      <w:r w:rsidRPr="001B363B"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 xml:space="preserve">ajväčším priamym prínosom </w:t>
      </w:r>
      <w:r w:rsidRPr="001B363B">
        <w:rPr>
          <w:rFonts w:ascii="Times New Roman" w:hAnsi="Times New Roman" w:cs="Times New Roman"/>
          <w:sz w:val="24"/>
          <w:szCs w:val="24"/>
        </w:rPr>
        <w:t>bude úspora času spojená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63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 w:rsidRPr="001B363B">
        <w:rPr>
          <w:rFonts w:ascii="Times New Roman" w:hAnsi="Times New Roman"/>
          <w:sz w:val="24"/>
          <w:szCs w:val="24"/>
        </w:rPr>
        <w:t>vyh</w:t>
      </w:r>
      <w:r>
        <w:rPr>
          <w:rFonts w:ascii="Times New Roman" w:hAnsi="Times New Roman" w:cs="Times New Roman"/>
          <w:sz w:val="24"/>
          <w:szCs w:val="24"/>
        </w:rPr>
        <w:t xml:space="preserve">ľadávaním dostupných zdrojov </w:t>
      </w:r>
      <w:r>
        <w:rPr>
          <w:rFonts w:ascii="Times New Roman" w:hAnsi="Times New Roman"/>
          <w:sz w:val="24"/>
          <w:szCs w:val="24"/>
        </w:rPr>
        <w:t>priestorových údajov.</w:t>
      </w:r>
      <w:r w:rsidRPr="001B363B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ý</w:t>
      </w:r>
      <w:r w:rsidRPr="001B363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6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Pr="001B363B">
        <w:rPr>
          <w:rFonts w:ascii="Times New Roman" w:hAnsi="Times New Roman"/>
          <w:sz w:val="24"/>
          <w:szCs w:val="24"/>
        </w:rPr>
        <w:t>jvýznamn</w:t>
      </w:r>
      <w:r>
        <w:rPr>
          <w:rFonts w:ascii="Times New Roman" w:hAnsi="Times New Roman"/>
          <w:sz w:val="24"/>
          <w:szCs w:val="24"/>
        </w:rPr>
        <w:t>ej</w:t>
      </w:r>
      <w:r w:rsidRPr="001B363B">
        <w:rPr>
          <w:rFonts w:ascii="Times New Roman" w:hAnsi="Times New Roman"/>
          <w:sz w:val="24"/>
          <w:szCs w:val="24"/>
        </w:rPr>
        <w:t>ším p</w:t>
      </w:r>
      <w:r>
        <w:rPr>
          <w:rFonts w:ascii="Times New Roman" w:hAnsi="Times New Roman"/>
          <w:sz w:val="24"/>
          <w:szCs w:val="24"/>
        </w:rPr>
        <w:t>r</w:t>
      </w:r>
      <w:r w:rsidRPr="001B363B">
        <w:rPr>
          <w:rFonts w:ascii="Times New Roman" w:hAnsi="Times New Roman"/>
          <w:sz w:val="24"/>
          <w:szCs w:val="24"/>
        </w:rPr>
        <w:t>ínos</w:t>
      </w:r>
      <w:r>
        <w:rPr>
          <w:rFonts w:ascii="Times New Roman" w:hAnsi="Times New Roman"/>
          <w:sz w:val="24"/>
          <w:szCs w:val="24"/>
        </w:rPr>
        <w:t>o</w:t>
      </w:r>
      <w:r w:rsidRPr="001B363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sa takto stane exaktné </w:t>
      </w:r>
      <w:r w:rsidRPr="001B363B">
        <w:rPr>
          <w:rFonts w:ascii="Times New Roman" w:hAnsi="Times New Roman"/>
          <w:sz w:val="24"/>
          <w:szCs w:val="24"/>
        </w:rPr>
        <w:t>rozhodov</w:t>
      </w:r>
      <w:r>
        <w:rPr>
          <w:rFonts w:ascii="Times New Roman" w:hAnsi="Times New Roman"/>
          <w:sz w:val="24"/>
          <w:szCs w:val="24"/>
        </w:rPr>
        <w:t xml:space="preserve">anie </w:t>
      </w:r>
      <w:r>
        <w:rPr>
          <w:rFonts w:ascii="Times New Roman" w:hAnsi="Times New Roman" w:cs="Times New Roman"/>
          <w:sz w:val="24"/>
          <w:szCs w:val="24"/>
        </w:rPr>
        <w:t xml:space="preserve">vo vzťahu k </w:t>
      </w:r>
      <w:r>
        <w:rPr>
          <w:rFonts w:ascii="Times New Roman" w:hAnsi="Times New Roman"/>
          <w:sz w:val="24"/>
          <w:szCs w:val="24"/>
        </w:rPr>
        <w:t xml:space="preserve">príslušnému </w:t>
      </w:r>
      <w:r w:rsidRPr="001B363B">
        <w:rPr>
          <w:rFonts w:ascii="Times New Roman" w:hAnsi="Times New Roman"/>
          <w:sz w:val="24"/>
          <w:szCs w:val="24"/>
        </w:rPr>
        <w:t>územ</w:t>
      </w:r>
      <w:r>
        <w:rPr>
          <w:rFonts w:ascii="Times New Roman" w:hAnsi="Times New Roman"/>
          <w:sz w:val="24"/>
          <w:szCs w:val="24"/>
        </w:rPr>
        <w:t>iu</w:t>
      </w:r>
      <w:r w:rsidRPr="001B363B">
        <w:rPr>
          <w:rFonts w:ascii="Times New Roman" w:hAnsi="Times New Roman"/>
          <w:sz w:val="24"/>
          <w:szCs w:val="24"/>
        </w:rPr>
        <w:t>.</w:t>
      </w:r>
    </w:p>
    <w:p w:rsidR="0059486E" w:rsidP="0059486E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po</w:t>
      </w:r>
      <w:r w:rsidRPr="001B363B">
        <w:rPr>
          <w:rFonts w:ascii="Times New Roman" w:hAnsi="Times New Roman"/>
          <w:sz w:val="24"/>
          <w:szCs w:val="24"/>
        </w:rPr>
        <w:t>dnikate</w:t>
      </w:r>
      <w:r>
        <w:rPr>
          <w:rFonts w:ascii="Times New Roman" w:hAnsi="Times New Roman" w:cs="Times New Roman"/>
          <w:sz w:val="24"/>
          <w:szCs w:val="24"/>
        </w:rPr>
        <w:t xml:space="preserve">ľskom </w:t>
      </w:r>
      <w:r w:rsidRPr="001B363B">
        <w:rPr>
          <w:rFonts w:ascii="Times New Roman" w:hAnsi="Times New Roman"/>
          <w:sz w:val="24"/>
          <w:szCs w:val="24"/>
        </w:rPr>
        <w:t>sektor</w:t>
      </w:r>
      <w:r>
        <w:rPr>
          <w:rFonts w:ascii="Times New Roman" w:hAnsi="Times New Roman"/>
          <w:sz w:val="24"/>
          <w:szCs w:val="24"/>
        </w:rPr>
        <w:t>e</w:t>
      </w:r>
      <w:r w:rsidRPr="001B3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reálny príno</w:t>
      </w:r>
      <w:r>
        <w:rPr>
          <w:rFonts w:ascii="Times New Roman" w:hAnsi="Times New Roman"/>
          <w:sz w:val="24"/>
          <w:szCs w:val="24"/>
        </w:rPr>
        <w:t>s získajú</w:t>
      </w:r>
      <w:r>
        <w:rPr>
          <w:rFonts w:ascii="Times New Roman" w:hAnsi="Times New Roman" w:cs="Times New Roman"/>
          <w:sz w:val="24"/>
          <w:szCs w:val="24"/>
        </w:rPr>
        <w:t xml:space="preserve"> firmy s pôsobnosťou </w:t>
      </w:r>
      <w:r w:rsidRPr="001B363B">
        <w:rPr>
          <w:rFonts w:ascii="Times New Roman" w:hAnsi="Times New Roman"/>
          <w:sz w:val="24"/>
          <w:szCs w:val="24"/>
        </w:rPr>
        <w:t>v oblast</w:t>
      </w:r>
      <w:r>
        <w:rPr>
          <w:rFonts w:ascii="Times New Roman" w:hAnsi="Times New Roman"/>
          <w:sz w:val="24"/>
          <w:szCs w:val="24"/>
        </w:rPr>
        <w:t>iac</w:t>
      </w:r>
      <w:r w:rsidRPr="001B363B">
        <w:rPr>
          <w:rFonts w:ascii="Times New Roman" w:hAnsi="Times New Roman"/>
          <w:sz w:val="24"/>
          <w:szCs w:val="24"/>
        </w:rPr>
        <w:t>h územn</w:t>
      </w:r>
      <w:r>
        <w:rPr>
          <w:rFonts w:ascii="Times New Roman" w:hAnsi="Times New Roman"/>
          <w:sz w:val="24"/>
          <w:szCs w:val="24"/>
        </w:rPr>
        <w:t>é</w:t>
      </w:r>
      <w:r w:rsidRPr="001B363B">
        <w:rPr>
          <w:rFonts w:ascii="Times New Roman" w:hAnsi="Times New Roman"/>
          <w:sz w:val="24"/>
          <w:szCs w:val="24"/>
        </w:rPr>
        <w:t>ho plánov</w:t>
      </w:r>
      <w:r>
        <w:rPr>
          <w:rFonts w:ascii="Times New Roman" w:hAnsi="Times New Roman"/>
          <w:sz w:val="24"/>
          <w:szCs w:val="24"/>
        </w:rPr>
        <w:t xml:space="preserve">ania </w:t>
      </w:r>
      <w:r w:rsidRPr="001B36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63B">
        <w:rPr>
          <w:rFonts w:ascii="Times New Roman" w:hAnsi="Times New Roman"/>
          <w:sz w:val="24"/>
          <w:szCs w:val="24"/>
        </w:rPr>
        <w:t>projektov</w:t>
      </w:r>
      <w:r>
        <w:rPr>
          <w:rFonts w:ascii="Times New Roman" w:hAnsi="Times New Roman"/>
          <w:sz w:val="24"/>
          <w:szCs w:val="24"/>
        </w:rPr>
        <w:t>ania</w:t>
      </w:r>
      <w:r w:rsidRPr="001B363B">
        <w:rPr>
          <w:rFonts w:ascii="Times New Roman" w:hAnsi="Times New Roman"/>
          <w:sz w:val="24"/>
          <w:szCs w:val="24"/>
        </w:rPr>
        <w:t>, cestovn</w:t>
      </w:r>
      <w:r>
        <w:rPr>
          <w:rFonts w:ascii="Times New Roman" w:hAnsi="Times New Roman"/>
          <w:sz w:val="24"/>
          <w:szCs w:val="24"/>
        </w:rPr>
        <w:t>é</w:t>
      </w:r>
      <w:r w:rsidRPr="001B363B">
        <w:rPr>
          <w:rFonts w:ascii="Times New Roman" w:hAnsi="Times New Roman"/>
          <w:sz w:val="24"/>
          <w:szCs w:val="24"/>
        </w:rPr>
        <w:t>ho ruchu, životn</w:t>
      </w:r>
      <w:r>
        <w:rPr>
          <w:rFonts w:ascii="Times New Roman" w:hAnsi="Times New Roman"/>
          <w:sz w:val="24"/>
          <w:szCs w:val="24"/>
        </w:rPr>
        <w:t>é</w:t>
      </w:r>
      <w:r w:rsidRPr="001B363B">
        <w:rPr>
          <w:rFonts w:ascii="Times New Roman" w:hAnsi="Times New Roman"/>
          <w:sz w:val="24"/>
          <w:szCs w:val="24"/>
        </w:rPr>
        <w:t>ho prost</w:t>
      </w:r>
      <w:r>
        <w:rPr>
          <w:rFonts w:ascii="Times New Roman" w:hAnsi="Times New Roman"/>
          <w:sz w:val="24"/>
          <w:szCs w:val="24"/>
        </w:rPr>
        <w:t>redia</w:t>
      </w:r>
      <w:r w:rsidRPr="001B363B">
        <w:rPr>
          <w:rFonts w:ascii="Times New Roman" w:hAnsi="Times New Roman"/>
          <w:sz w:val="24"/>
          <w:szCs w:val="24"/>
        </w:rPr>
        <w:t>, logistiky a dopravy, telekomunik</w:t>
      </w:r>
      <w:r>
        <w:rPr>
          <w:rFonts w:ascii="Times New Roman" w:hAnsi="Times New Roman"/>
          <w:sz w:val="24"/>
          <w:szCs w:val="24"/>
        </w:rPr>
        <w:t>ácií</w:t>
      </w:r>
      <w:r w:rsidRPr="001B36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63B">
        <w:rPr>
          <w:rFonts w:ascii="Times New Roman" w:hAnsi="Times New Roman"/>
          <w:sz w:val="24"/>
          <w:szCs w:val="24"/>
        </w:rPr>
        <w:t xml:space="preserve">energetiky, </w:t>
      </w:r>
      <w:r>
        <w:rPr>
          <w:rFonts w:ascii="Times New Roman" w:hAnsi="Times New Roman"/>
          <w:sz w:val="24"/>
          <w:szCs w:val="24"/>
        </w:rPr>
        <w:t>realít</w:t>
      </w:r>
      <w:r w:rsidRPr="001B363B">
        <w:rPr>
          <w:rFonts w:ascii="Times New Roman" w:hAnsi="Times New Roman"/>
          <w:sz w:val="24"/>
          <w:szCs w:val="24"/>
        </w:rPr>
        <w:t>, poi</w:t>
      </w:r>
      <w:r>
        <w:rPr>
          <w:rFonts w:ascii="Times New Roman" w:hAnsi="Times New Roman" w:cs="Times New Roman"/>
          <w:sz w:val="24"/>
          <w:szCs w:val="24"/>
        </w:rPr>
        <w:t>sťovníctva</w:t>
      </w:r>
      <w:r w:rsidRPr="001B363B">
        <w:rPr>
          <w:rFonts w:ascii="Times New Roman" w:hAnsi="Times New Roman"/>
          <w:sz w:val="24"/>
          <w:szCs w:val="24"/>
        </w:rPr>
        <w:t>, developersk</w:t>
      </w:r>
      <w:r>
        <w:rPr>
          <w:rFonts w:ascii="Times New Roman" w:hAnsi="Times New Roman"/>
          <w:sz w:val="24"/>
          <w:szCs w:val="24"/>
        </w:rPr>
        <w:t>ých</w:t>
      </w:r>
      <w:r w:rsidRPr="001B363B">
        <w:rPr>
          <w:rFonts w:ascii="Times New Roman" w:hAnsi="Times New Roman" w:cs="Times New Roman"/>
          <w:sz w:val="24"/>
          <w:szCs w:val="24"/>
        </w:rPr>
        <w:t xml:space="preserve"> činnost</w:t>
      </w:r>
      <w:r>
        <w:rPr>
          <w:rFonts w:ascii="Times New Roman" w:hAnsi="Times New Roman"/>
          <w:sz w:val="24"/>
          <w:szCs w:val="24"/>
        </w:rPr>
        <w:t>í</w:t>
      </w:r>
      <w:r w:rsidRPr="001B36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63B">
        <w:rPr>
          <w:rFonts w:ascii="Times New Roman" w:hAnsi="Times New Roman"/>
          <w:sz w:val="24"/>
          <w:szCs w:val="24"/>
        </w:rPr>
        <w:t>marketingu, poradenstv</w:t>
      </w:r>
      <w:r>
        <w:rPr>
          <w:rFonts w:ascii="Times New Roman" w:hAnsi="Times New Roman"/>
          <w:sz w:val="24"/>
          <w:szCs w:val="24"/>
        </w:rPr>
        <w:t>a</w:t>
      </w:r>
      <w:r w:rsidRPr="001B363B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ďal</w:t>
      </w:r>
      <w:r w:rsidRPr="001B363B">
        <w:rPr>
          <w:rFonts w:ascii="Times New Roman" w:hAnsi="Times New Roman"/>
          <w:sz w:val="24"/>
          <w:szCs w:val="24"/>
        </w:rPr>
        <w:t>ších.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63B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 w:rsidRPr="001B363B">
        <w:rPr>
          <w:rFonts w:ascii="Times New Roman" w:hAnsi="Times New Roman"/>
          <w:sz w:val="24"/>
          <w:szCs w:val="24"/>
        </w:rPr>
        <w:t>storov</w:t>
      </w:r>
      <w:r>
        <w:rPr>
          <w:rFonts w:ascii="Times New Roman" w:hAnsi="Times New Roman" w:cs="Times New Roman"/>
          <w:sz w:val="24"/>
          <w:szCs w:val="24"/>
        </w:rPr>
        <w:t xml:space="preserve">é informácie sú pre tieto spoločnosti vo väčšine prípadov </w:t>
      </w:r>
      <w:r w:rsidRPr="001B363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ô</w:t>
      </w:r>
      <w:r w:rsidRPr="001B363B">
        <w:rPr>
          <w:rFonts w:ascii="Times New Roman" w:hAnsi="Times New Roman"/>
          <w:sz w:val="24"/>
          <w:szCs w:val="24"/>
        </w:rPr>
        <w:t>ležitým podklad</w:t>
      </w:r>
      <w:r>
        <w:rPr>
          <w:rFonts w:ascii="Times New Roman" w:hAnsi="Times New Roman"/>
          <w:sz w:val="24"/>
          <w:szCs w:val="24"/>
        </w:rPr>
        <w:t>o</w:t>
      </w:r>
      <w:r w:rsidRPr="001B363B">
        <w:rPr>
          <w:rFonts w:ascii="Times New Roman" w:hAnsi="Times New Roman"/>
          <w:sz w:val="24"/>
          <w:szCs w:val="24"/>
        </w:rPr>
        <w:t>m pr</w:t>
      </w:r>
      <w:r>
        <w:rPr>
          <w:rFonts w:ascii="Times New Roman" w:hAnsi="Times New Roman"/>
          <w:sz w:val="24"/>
          <w:szCs w:val="24"/>
        </w:rPr>
        <w:t>e</w:t>
      </w:r>
      <w:r w:rsidRPr="001B363B">
        <w:rPr>
          <w:rFonts w:ascii="Times New Roman" w:hAnsi="Times New Roman"/>
          <w:sz w:val="24"/>
          <w:szCs w:val="24"/>
        </w:rPr>
        <w:t xml:space="preserve"> prác</w:t>
      </w:r>
      <w:r>
        <w:rPr>
          <w:rFonts w:ascii="Times New Roman" w:hAnsi="Times New Roman"/>
          <w:sz w:val="24"/>
          <w:szCs w:val="24"/>
        </w:rPr>
        <w:t xml:space="preserve">u a </w:t>
      </w:r>
      <w:r w:rsidRPr="001B363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1B36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iektorých </w:t>
      </w:r>
      <w:r w:rsidRPr="001B363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rípado</w:t>
      </w:r>
      <w:r w:rsidRPr="001B363B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aj </w:t>
      </w:r>
      <w:r w:rsidRPr="001B363B">
        <w:rPr>
          <w:rFonts w:ascii="Times New Roman" w:hAnsi="Times New Roman"/>
          <w:sz w:val="24"/>
          <w:szCs w:val="24"/>
        </w:rPr>
        <w:t>samotným obsah</w:t>
      </w:r>
      <w:r>
        <w:rPr>
          <w:rFonts w:ascii="Times New Roman" w:hAnsi="Times New Roman"/>
          <w:sz w:val="24"/>
          <w:szCs w:val="24"/>
        </w:rPr>
        <w:t>o</w:t>
      </w:r>
      <w:r w:rsidRPr="001B363B">
        <w:rPr>
          <w:rFonts w:ascii="Times New Roman" w:hAnsi="Times New Roman"/>
          <w:sz w:val="24"/>
          <w:szCs w:val="24"/>
        </w:rPr>
        <w:t>m poskytovaných služ</w:t>
      </w:r>
      <w:r>
        <w:rPr>
          <w:rFonts w:ascii="Times New Roman" w:hAnsi="Times New Roman"/>
          <w:sz w:val="24"/>
          <w:szCs w:val="24"/>
        </w:rPr>
        <w:t>i</w:t>
      </w:r>
      <w:r w:rsidRPr="001B363B">
        <w:rPr>
          <w:rFonts w:ascii="Times New Roman" w:hAnsi="Times New Roman"/>
          <w:sz w:val="24"/>
          <w:szCs w:val="24"/>
        </w:rPr>
        <w:t xml:space="preserve">eb. </w:t>
      </w:r>
      <w:r>
        <w:rPr>
          <w:rFonts w:ascii="Times New Roman" w:hAnsi="Times New Roman"/>
          <w:sz w:val="24"/>
          <w:szCs w:val="24"/>
        </w:rPr>
        <w:t>Po dobudovaní infraštruktúry priestoro</w:t>
      </w:r>
      <w:r>
        <w:rPr>
          <w:rFonts w:ascii="Times New Roman" w:hAnsi="Times New Roman" w:cs="Times New Roman"/>
          <w:sz w:val="24"/>
          <w:szCs w:val="24"/>
        </w:rPr>
        <w:t>vých informácií a zabezpečení všetkých potrebných údajov členskými krajinami sa vytvorí možnosť výmeny a zdieľania priestorových údajov a ich služieb v</w:t>
      </w:r>
      <w:r>
        <w:rPr>
          <w:rFonts w:ascii="Times New Roman" w:hAnsi="Times New Roman"/>
          <w:sz w:val="24"/>
          <w:szCs w:val="24"/>
        </w:rPr>
        <w:t xml:space="preserve"> priestore celej EÚ, </w:t>
      </w:r>
      <w:r>
        <w:rPr>
          <w:rFonts w:ascii="Times New Roman" w:hAnsi="Times New Roman" w:cs="Times New Roman"/>
          <w:sz w:val="24"/>
          <w:szCs w:val="24"/>
        </w:rPr>
        <w:t xml:space="preserve">čím sa očakáva </w:t>
      </w:r>
      <w:r>
        <w:rPr>
          <w:rFonts w:ascii="Times New Roman" w:hAnsi="Times New Roman"/>
          <w:sz w:val="24"/>
          <w:szCs w:val="24"/>
        </w:rPr>
        <w:t xml:space="preserve">zvýšenie konkurencieschopnosti EÚ a tiež </w:t>
      </w:r>
      <w:r>
        <w:rPr>
          <w:rFonts w:ascii="Times New Roman" w:hAnsi="Times New Roman" w:cs="Times New Roman"/>
          <w:sz w:val="24"/>
          <w:szCs w:val="24"/>
        </w:rPr>
        <w:t xml:space="preserve">podnikateľov v EÚ podnikajúcich. </w:t>
      </w:r>
    </w:p>
    <w:p w:rsidR="00D563EC" w:rsidP="0059486E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59486E" w:rsidRPr="00176598" w:rsidP="0059486E">
      <w:p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týchto faktov, r</w:t>
      </w:r>
      <w:r w:rsidRPr="00176598">
        <w:rPr>
          <w:rFonts w:ascii="Times New Roman" w:hAnsi="Times New Roman" w:cs="Times New Roman"/>
          <w:sz w:val="24"/>
          <w:szCs w:val="24"/>
        </w:rPr>
        <w:t>ealizácia predloženého návrhu bude mať pozitívny dopad na obyvateľov a to najmä zvýšenou úrovňou p</w:t>
      </w:r>
      <w:r>
        <w:rPr>
          <w:rFonts w:ascii="Times New Roman" w:hAnsi="Times New Roman"/>
          <w:sz w:val="24"/>
          <w:szCs w:val="24"/>
        </w:rPr>
        <w:t xml:space="preserve">rístupu k informáciám a </w:t>
      </w:r>
      <w:r w:rsidRPr="00176598">
        <w:rPr>
          <w:rFonts w:ascii="Times New Roman" w:hAnsi="Times New Roman" w:cs="Times New Roman"/>
          <w:sz w:val="24"/>
          <w:szCs w:val="24"/>
        </w:rPr>
        <w:t>zvýšenou dostupnosťou služieb verejnej správy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6598">
        <w:rPr>
          <w:rFonts w:ascii="Times New Roman" w:hAnsi="Times New Roman"/>
          <w:sz w:val="24"/>
          <w:szCs w:val="24"/>
        </w:rPr>
        <w:t xml:space="preserve">Výrazne </w:t>
      </w:r>
      <w:r w:rsidRPr="00176598">
        <w:rPr>
          <w:rFonts w:ascii="Times New Roman" w:hAnsi="Times New Roman" w:cs="Times New Roman"/>
          <w:sz w:val="24"/>
          <w:szCs w:val="24"/>
        </w:rPr>
        <w:t xml:space="preserve">sa zníži administratívne zaťaženie občanov a podnikateľských subjektov pri vybavovaní </w:t>
      </w:r>
      <w:r>
        <w:rPr>
          <w:rFonts w:ascii="Times New Roman" w:hAnsi="Times New Roman"/>
          <w:sz w:val="24"/>
          <w:szCs w:val="24"/>
        </w:rPr>
        <w:t xml:space="preserve">tých </w:t>
      </w:r>
      <w:r w:rsidRPr="00176598">
        <w:rPr>
          <w:rFonts w:ascii="Times New Roman" w:hAnsi="Times New Roman"/>
          <w:sz w:val="24"/>
          <w:szCs w:val="24"/>
        </w:rPr>
        <w:t>záležitos</w:t>
      </w:r>
      <w:r w:rsidRPr="00176598">
        <w:rPr>
          <w:rFonts w:ascii="Times New Roman" w:hAnsi="Times New Roman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, pri ktorých je potrebné </w:t>
      </w:r>
      <w:r>
        <w:rPr>
          <w:rFonts w:ascii="Times New Roman" w:hAnsi="Times New Roman" w:cs="Times New Roman"/>
          <w:sz w:val="24"/>
          <w:szCs w:val="24"/>
        </w:rPr>
        <w:t xml:space="preserve">predložiť </w:t>
      </w:r>
      <w:r>
        <w:rPr>
          <w:rFonts w:ascii="Times New Roman" w:hAnsi="Times New Roman"/>
          <w:sz w:val="24"/>
          <w:szCs w:val="24"/>
        </w:rPr>
        <w:t xml:space="preserve">podklady so </w:t>
      </w:r>
      <w:r>
        <w:rPr>
          <w:rFonts w:ascii="Times New Roman" w:hAnsi="Times New Roman" w:cs="Times New Roman"/>
          <w:sz w:val="24"/>
          <w:szCs w:val="24"/>
        </w:rPr>
        <w:t>vzťahom k</w:t>
      </w:r>
      <w:r>
        <w:rPr>
          <w:rFonts w:ascii="Times New Roman" w:hAnsi="Times New Roman"/>
          <w:sz w:val="24"/>
          <w:szCs w:val="24"/>
        </w:rPr>
        <w:t xml:space="preserve"> priestorovým informáciám</w:t>
      </w:r>
      <w:r w:rsidRPr="00176598">
        <w:rPr>
          <w:rFonts w:ascii="Times New Roman" w:hAnsi="Times New Roman"/>
          <w:sz w:val="24"/>
          <w:szCs w:val="24"/>
        </w:rPr>
        <w:t>.</w:t>
      </w:r>
    </w:p>
    <w:p w:rsidR="0059486E" w:rsidRPr="00834221" w:rsidP="0059486E">
      <w:pPr>
        <w:rPr>
          <w:rFonts w:ascii="Times New Roman" w:hAnsi="Times New Roman"/>
        </w:rPr>
      </w:pPr>
    </w:p>
    <w:p w:rsidR="0059486E" w:rsidP="0059486E">
      <w:pPr>
        <w:pStyle w:val="Heading2"/>
        <w:rPr>
          <w:rFonts w:ascii="Times New Roman" w:hAnsi="Times New Roman"/>
        </w:rPr>
      </w:pPr>
    </w:p>
    <w:p w:rsidR="0059486E" w:rsidP="0059486E">
      <w:pPr>
        <w:pStyle w:val="Heading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Tretia časť: Odhad </w:t>
      </w:r>
      <w:r>
        <w:rPr>
          <w:rFonts w:ascii="Times New Roman" w:hAnsi="Times New Roman"/>
        </w:rPr>
        <w:t>vplyvov na životné prostredie</w:t>
      </w:r>
    </w:p>
    <w:p w:rsidR="0059486E" w:rsidRPr="00100954" w:rsidP="0059486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00954">
        <w:rPr>
          <w:rFonts w:ascii="Times New Roman" w:hAnsi="Times New Roman" w:cs="Times New Roman"/>
          <w:sz w:val="24"/>
          <w:szCs w:val="24"/>
        </w:rPr>
        <w:t xml:space="preserve">Realizácia predloženého návrhu nebude mať negatívny vplyv na životné prostredie. </w:t>
      </w:r>
      <w:r>
        <w:rPr>
          <w:rFonts w:ascii="Times New Roman" w:hAnsi="Times New Roman" w:cs="Times New Roman"/>
          <w:sz w:val="24"/>
          <w:szCs w:val="24"/>
        </w:rPr>
        <w:t xml:space="preserve">Očakáva sa skôr pozitívny vplyv </w:t>
      </w:r>
      <w:r>
        <w:rPr>
          <w:rFonts w:ascii="Times New Roman" w:hAnsi="Times New Roman"/>
          <w:sz w:val="24"/>
          <w:szCs w:val="24"/>
        </w:rPr>
        <w:t xml:space="preserve">znížením množstva papierových dokumentov a znížením množstva emisií do ovzdušia a množstva spotrebovaných palív pri doprave, ak potreba osobného vybavovania bude nahradená elektronickou komunikáciou. </w:t>
      </w:r>
    </w:p>
    <w:p w:rsidR="0059486E" w:rsidP="0059486E">
      <w:pPr>
        <w:rPr>
          <w:rFonts w:ascii="Times New Roman" w:hAnsi="Times New Roman"/>
          <w:color w:val="FF0000"/>
          <w:sz w:val="24"/>
          <w:szCs w:val="24"/>
        </w:rPr>
      </w:pPr>
      <w:r w:rsidRPr="00E022D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9486E" w:rsidRPr="00922F12" w:rsidP="0059486E">
      <w:pPr>
        <w:rPr>
          <w:rFonts w:ascii="Times New Roman" w:hAnsi="Times New Roman"/>
        </w:rPr>
      </w:pPr>
    </w:p>
    <w:p w:rsidR="0059486E" w:rsidP="0059486E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Štvrtá časť: </w:t>
      </w:r>
      <w:r>
        <w:rPr>
          <w:rFonts w:ascii="Times New Roman" w:hAnsi="Times New Roman"/>
          <w:b/>
          <w:bCs/>
          <w:sz w:val="24"/>
          <w:szCs w:val="24"/>
        </w:rPr>
        <w:t xml:space="preserve">Odhad vplyvov </w:t>
      </w:r>
      <w:r>
        <w:rPr>
          <w:rFonts w:ascii="Times New Roman" w:hAnsi="Times New Roman" w:cs="Times New Roman"/>
          <w:b/>
          <w:bCs/>
          <w:sz w:val="24"/>
          <w:szCs w:val="24"/>
        </w:rPr>
        <w:t>na zamestnanosť</w:t>
      </w:r>
    </w:p>
    <w:p w:rsidR="0059486E" w:rsidP="0059486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B624A">
        <w:rPr>
          <w:rFonts w:ascii="Times New Roman" w:hAnsi="Times New Roman" w:cs="Times New Roman"/>
          <w:sz w:val="24"/>
          <w:szCs w:val="24"/>
        </w:rPr>
        <w:t>Z návrhu zákona vyplýva dopad na zamestnanosť. Prijatie zákona vyvolá zvýšenú potrebu praco</w:t>
      </w:r>
      <w:r w:rsidRPr="008B624A">
        <w:rPr>
          <w:rFonts w:ascii="Times New Roman" w:hAnsi="Times New Roman"/>
          <w:sz w:val="24"/>
          <w:szCs w:val="24"/>
        </w:rPr>
        <w:t xml:space="preserve">vných miest na úrovni orgánov štátnej správy </w:t>
      </w:r>
      <w:r>
        <w:rPr>
          <w:rFonts w:ascii="Times New Roman" w:hAnsi="Times New Roman" w:cs="Times New Roman"/>
          <w:sz w:val="24"/>
          <w:szCs w:val="24"/>
        </w:rPr>
        <w:t xml:space="preserve">a vybraných organizácií v ich zriaďovateľskej pôsobnosti, ktoré budú zodpovedné za </w:t>
      </w:r>
      <w:r>
        <w:rPr>
          <w:rFonts w:ascii="Times New Roman" w:hAnsi="Times New Roman"/>
          <w:sz w:val="24"/>
          <w:szCs w:val="24"/>
        </w:rPr>
        <w:t>vytvorenie a udržiavanie jednotlivých tém príloh zákona. Táto potreba nových pracovných miest bude rozložená do viacerých rokov implementácie smernice (tohto zákona, ktorý j</w:t>
      </w:r>
      <w:r w:rsidR="007F66F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transponuje do právneho poriadku SR). MŽP SR musí </w:t>
      </w:r>
      <w:r>
        <w:rPr>
          <w:rFonts w:ascii="Times New Roman" w:hAnsi="Times New Roman" w:cs="Times New Roman"/>
          <w:sz w:val="24"/>
          <w:szCs w:val="24"/>
        </w:rPr>
        <w:t xml:space="preserve">vytvoriť tím </w:t>
      </w:r>
      <w:r>
        <w:rPr>
          <w:rFonts w:ascii="Times New Roman" w:hAnsi="Times New Roman"/>
          <w:sz w:val="24"/>
          <w:szCs w:val="24"/>
        </w:rPr>
        <w:t xml:space="preserve">implementácie zákona, ktorý bude </w:t>
      </w:r>
      <w:r>
        <w:rPr>
          <w:rFonts w:ascii="Times New Roman" w:hAnsi="Times New Roman" w:cs="Times New Roman"/>
          <w:sz w:val="24"/>
          <w:szCs w:val="24"/>
        </w:rPr>
        <w:t xml:space="preserve">zabezpečovať </w:t>
      </w:r>
      <w:r>
        <w:rPr>
          <w:rFonts w:ascii="Times New Roman" w:hAnsi="Times New Roman"/>
          <w:sz w:val="24"/>
          <w:szCs w:val="24"/>
        </w:rPr>
        <w:t>transpozíciu</w:t>
      </w:r>
      <w:r>
        <w:rPr>
          <w:rFonts w:ascii="Times New Roman" w:hAnsi="Times New Roman" w:cs="Times New Roman"/>
          <w:sz w:val="24"/>
          <w:szCs w:val="24"/>
        </w:rPr>
        <w:t xml:space="preserve"> implementač</w:t>
      </w:r>
      <w:r>
        <w:rPr>
          <w:rFonts w:ascii="Times New Roman" w:hAnsi="Times New Roman" w:cs="Times New Roman"/>
          <w:sz w:val="24"/>
          <w:szCs w:val="24"/>
        </w:rPr>
        <w:t>ných pravidiel a vytváranie podkladov pre osobitné predpisy, ktoré budú v súlade so zákonom postupne vydávané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5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piati</w:t>
      </w:r>
      <w:r w:rsidRPr="008D25CB">
        <w:rPr>
          <w:rFonts w:ascii="Times New Roman" w:hAnsi="Times New Roman"/>
          <w:sz w:val="24"/>
          <w:szCs w:val="24"/>
        </w:rPr>
        <w:t xml:space="preserve"> experti zodpovední </w:t>
      </w:r>
      <w:r w:rsidRPr="008D25CB">
        <w:rPr>
          <w:rFonts w:ascii="Times New Roman" w:hAnsi="Times New Roman" w:cs="Times New Roman"/>
          <w:sz w:val="24"/>
          <w:szCs w:val="24"/>
        </w:rPr>
        <w:t>za oblasť metaúdajov, špecifikáciu údajov, sieťový</w:t>
      </w:r>
      <w:r w:rsidRPr="008D25CB">
        <w:rPr>
          <w:rFonts w:ascii="Times New Roman" w:hAnsi="Times New Roman"/>
          <w:sz w:val="24"/>
          <w:szCs w:val="24"/>
        </w:rPr>
        <w:t>ch služieb</w:t>
      </w:r>
      <w:r>
        <w:rPr>
          <w:rFonts w:ascii="Times New Roman" w:hAnsi="Times New Roman"/>
          <w:sz w:val="24"/>
          <w:szCs w:val="24"/>
        </w:rPr>
        <w:t>,</w:t>
      </w:r>
      <w:r w:rsidRPr="008D25CB">
        <w:rPr>
          <w:rFonts w:ascii="Times New Roman" w:hAnsi="Times New Roman" w:cs="Times New Roman"/>
          <w:sz w:val="24"/>
          <w:szCs w:val="24"/>
        </w:rPr>
        <w:t xml:space="preserve"> zdieľani</w:t>
      </w:r>
      <w:r>
        <w:rPr>
          <w:rFonts w:ascii="Times New Roman" w:hAnsi="Times New Roman"/>
          <w:sz w:val="24"/>
          <w:szCs w:val="24"/>
        </w:rPr>
        <w:t>e</w:t>
      </w:r>
      <w:r w:rsidRPr="008D25CB">
        <w:rPr>
          <w:rFonts w:ascii="Times New Roman" w:hAnsi="Times New Roman"/>
          <w:sz w:val="24"/>
          <w:szCs w:val="24"/>
        </w:rPr>
        <w:t xml:space="preserve"> údajov</w:t>
      </w:r>
      <w:r>
        <w:rPr>
          <w:rFonts w:ascii="Times New Roman" w:hAnsi="Times New Roman"/>
          <w:sz w:val="24"/>
          <w:szCs w:val="24"/>
        </w:rPr>
        <w:t xml:space="preserve"> a monitoring a reporting</w:t>
      </w:r>
      <w:r w:rsidRPr="008D25CB">
        <w:rPr>
          <w:rFonts w:ascii="Times New Roman" w:hAnsi="Times New Roman"/>
          <w:sz w:val="24"/>
          <w:szCs w:val="24"/>
        </w:rPr>
        <w:t>)</w:t>
      </w:r>
      <w:r w:rsidR="007319B0">
        <w:rPr>
          <w:rFonts w:ascii="Times New Roman" w:hAnsi="Times New Roman"/>
          <w:sz w:val="24"/>
          <w:szCs w:val="24"/>
        </w:rPr>
        <w:t xml:space="preserve"> ako aj tím zabe</w:t>
      </w:r>
      <w:r w:rsidR="007319B0">
        <w:rPr>
          <w:rFonts w:ascii="Times New Roman" w:hAnsi="Times New Roman"/>
          <w:sz w:val="24"/>
          <w:szCs w:val="24"/>
        </w:rPr>
        <w:t>zpečujúci prevádzku národného geoportálu</w:t>
      </w:r>
      <w:r w:rsidRPr="008D25CB">
        <w:rPr>
          <w:rFonts w:ascii="Times New Roman" w:hAnsi="Times New Roman"/>
          <w:sz w:val="24"/>
          <w:szCs w:val="24"/>
        </w:rPr>
        <w:t>. Z h</w:t>
      </w:r>
      <w:r>
        <w:rPr>
          <w:rFonts w:ascii="Times New Roman" w:hAnsi="Times New Roman" w:cs="Times New Roman"/>
          <w:sz w:val="24"/>
          <w:szCs w:val="24"/>
        </w:rPr>
        <w:t>ľadiska kvalifikačných predpokladov pôjde o pracovníkov so vzdelaním VŠ II. stupňa.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486E" w:rsidP="0059486E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Obdobne bude proces implementácie zákona vyžadovať </w:t>
      </w:r>
      <w:r>
        <w:rPr>
          <w:rFonts w:ascii="Times New Roman" w:hAnsi="Times New Roman"/>
          <w:sz w:val="24"/>
          <w:szCs w:val="24"/>
        </w:rPr>
        <w:t>vytvorenie, resp. reštrukturalizáciu pracovných miest u povinných osôb, ktoré budú zodpovedné za jednotlivé priestorové údaje</w:t>
      </w:r>
      <w:r>
        <w:rPr>
          <w:rFonts w:ascii="Times New Roman" w:hAnsi="Times New Roman" w:cs="Times New Roman"/>
          <w:sz w:val="24"/>
          <w:szCs w:val="24"/>
        </w:rPr>
        <w:t>. Ich počet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časový harmonogram ich vytvárania bude možné navrhnúť až v ďalších etapách po vydaní implementačných pravidiel k</w:t>
      </w:r>
      <w:r>
        <w:rPr>
          <w:rFonts w:ascii="Times New Roman" w:hAnsi="Times New Roman"/>
          <w:sz w:val="24"/>
          <w:szCs w:val="24"/>
        </w:rPr>
        <w:t xml:space="preserve"> smernici na európskej úrovni. </w:t>
      </w:r>
    </w:p>
    <w:p w:rsidR="0059486E" w:rsidP="0059486E">
      <w:pPr>
        <w:pStyle w:val="BodyTextIndent3"/>
        <w:ind w:firstLine="0"/>
        <w:rPr>
          <w:rFonts w:ascii="Times New Roman" w:hAnsi="Times New Roman"/>
          <w:color w:val="FF0000"/>
        </w:rPr>
      </w:pPr>
      <w:r w:rsidR="003A142F">
        <w:rPr>
          <w:rFonts w:ascii="Times New Roman" w:hAnsi="Times New Roman" w:cs="Times New Roman"/>
        </w:rPr>
        <w:t>Zvýšená potreba pracovných miest na úrovni orgánov štátnej správy a vybra</w:t>
      </w:r>
      <w:r w:rsidR="008B3908">
        <w:rPr>
          <w:rFonts w:ascii="Times New Roman" w:hAnsi="Times New Roman" w:cs="Times New Roman"/>
        </w:rPr>
        <w:t>n</w:t>
      </w:r>
      <w:r w:rsidR="003A142F">
        <w:rPr>
          <w:rFonts w:ascii="Times New Roman" w:hAnsi="Times New Roman" w:cs="Times New Roman"/>
        </w:rPr>
        <w:t>ých organizácií v ich zriaďoveteľskej pôsobnosti bude zabezpečená racionalizáciou práce v rámci schválených limitov počtov zamestnancov jednotlivých rozpočtových kapitol.</w:t>
      </w:r>
    </w:p>
    <w:p w:rsidR="0059486E" w:rsidP="0059486E">
      <w:pPr>
        <w:pStyle w:val="BodyTextIndent3"/>
        <w:ind w:firstLine="0"/>
        <w:rPr>
          <w:rFonts w:ascii="Times New Roman" w:hAnsi="Times New Roman"/>
        </w:rPr>
      </w:pPr>
    </w:p>
    <w:p w:rsidR="0059486E" w:rsidP="0059486E">
      <w:pPr>
        <w:pStyle w:val="BodyTextIndent3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Piata časť: </w:t>
      </w:r>
      <w:r>
        <w:rPr>
          <w:rFonts w:ascii="Times New Roman" w:hAnsi="Times New Roman"/>
          <w:b/>
          <w:bCs/>
        </w:rPr>
        <w:t>Odhad vplyvov</w:t>
      </w:r>
      <w:r>
        <w:rPr>
          <w:rFonts w:ascii="Times New Roman" w:hAnsi="Times New Roman" w:cs="Times New Roman"/>
          <w:b/>
          <w:bCs/>
        </w:rPr>
        <w:t xml:space="preserve"> na podnikateľské prostredie</w:t>
      </w:r>
    </w:p>
    <w:p w:rsidR="0059486E" w:rsidRPr="00176598" w:rsidP="0059486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76598">
        <w:rPr>
          <w:rFonts w:ascii="Times New Roman" w:hAnsi="Times New Roman" w:cs="Times New Roman"/>
          <w:sz w:val="24"/>
          <w:szCs w:val="24"/>
        </w:rPr>
        <w:t>Realizácia predloženého návrhu bude mať</w:t>
      </w:r>
      <w:r>
        <w:rPr>
          <w:rFonts w:ascii="Times New Roman" w:hAnsi="Times New Roman"/>
          <w:sz w:val="24"/>
          <w:szCs w:val="24"/>
        </w:rPr>
        <w:t xml:space="preserve"> pozitívny</w:t>
      </w:r>
      <w:r w:rsidRPr="00176598">
        <w:rPr>
          <w:rFonts w:ascii="Times New Roman" w:hAnsi="Times New Roman" w:cs="Times New Roman"/>
          <w:sz w:val="24"/>
          <w:szCs w:val="24"/>
        </w:rPr>
        <w:t xml:space="preserve"> vplyv na podnikateľské prostredie</w:t>
      </w:r>
      <w:r>
        <w:rPr>
          <w:rFonts w:ascii="Times New Roman" w:hAnsi="Times New Roman"/>
          <w:sz w:val="24"/>
          <w:szCs w:val="24"/>
        </w:rPr>
        <w:t xml:space="preserve"> tým, že bude </w:t>
      </w:r>
      <w:r>
        <w:rPr>
          <w:rFonts w:ascii="Times New Roman" w:hAnsi="Times New Roman" w:cs="Times New Roman"/>
          <w:sz w:val="24"/>
          <w:szCs w:val="24"/>
        </w:rPr>
        <w:t xml:space="preserve">zabezpečená </w:t>
      </w:r>
      <w:r>
        <w:rPr>
          <w:rFonts w:ascii="Times New Roman" w:hAnsi="Times New Roman"/>
          <w:sz w:val="24"/>
          <w:szCs w:val="24"/>
        </w:rPr>
        <w:t>dostupnos</w:t>
      </w:r>
      <w:r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štandardizovaných priestorových údajov ako bázy pre nové služby a ich efektívne využívanie</w:t>
      </w:r>
      <w:r w:rsidR="00F0216D">
        <w:rPr>
          <w:rFonts w:ascii="Times New Roman" w:hAnsi="Times New Roman"/>
          <w:sz w:val="24"/>
          <w:szCs w:val="24"/>
        </w:rPr>
        <w:t xml:space="preserve"> pričom bude zabezpečená dostupnosť týchto služieb 24 hod. denne, 7 dní v týždni.</w:t>
      </w:r>
      <w:r w:rsidRPr="00176598">
        <w:rPr>
          <w:rFonts w:ascii="Times New Roman" w:hAnsi="Times New Roman"/>
          <w:sz w:val="24"/>
          <w:szCs w:val="24"/>
        </w:rPr>
        <w:t xml:space="preserve"> </w:t>
      </w:r>
    </w:p>
    <w:p w:rsidR="0059486E" w:rsidP="0059486E">
      <w:pPr>
        <w:pStyle w:val="BodyTextIndent"/>
        <w:ind w:left="0" w:firstLine="0"/>
        <w:jc w:val="left"/>
        <w:rPr>
          <w:rFonts w:ascii="Times New Roman" w:hAnsi="Times New Roman"/>
        </w:rPr>
      </w:pPr>
    </w:p>
    <w:p w:rsidR="0059486E" w:rsidP="0059486E">
      <w:pPr>
        <w:ind w:left="2160" w:firstLine="720"/>
        <w:rPr>
          <w:rFonts w:ascii="Times New Roman" w:hAnsi="Times New Roman"/>
          <w:b/>
          <w:bCs/>
          <w:sz w:val="24"/>
          <w:szCs w:val="24"/>
        </w:rPr>
      </w:pPr>
    </w:p>
    <w:p w:rsidR="0059486E" w:rsidP="0059486E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="00870D1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:rsidR="0059486E" w:rsidP="00594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návrhu zákona s právom Európskych spoločenstiev a právom Európskej únie</w:t>
      </w:r>
    </w:p>
    <w:p w:rsidR="0059486E" w:rsidP="0059486E">
      <w:pPr>
        <w:jc w:val="both"/>
        <w:rPr>
          <w:rFonts w:ascii="Times New Roman" w:hAnsi="Times New Roman"/>
          <w:sz w:val="24"/>
          <w:szCs w:val="24"/>
        </w:rPr>
      </w:pPr>
    </w:p>
    <w:p w:rsidR="0059486E" w:rsidP="0059486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86E" w:rsidRPr="00246C62" w:rsidP="0059486E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</w:t>
      </w:r>
      <w:r>
        <w:rPr>
          <w:rFonts w:ascii="Times New Roman" w:hAnsi="Times New Roman"/>
          <w:b/>
          <w:bCs/>
          <w:sz w:val="24"/>
          <w:szCs w:val="24"/>
        </w:rPr>
        <w:t xml:space="preserve"> právneho predpisu:</w:t>
      </w:r>
      <w:r>
        <w:rPr>
          <w:rFonts w:ascii="Times New Roman" w:hAnsi="Times New Roman"/>
          <w:sz w:val="24"/>
          <w:szCs w:val="24"/>
        </w:rPr>
        <w:t xml:space="preserve"> </w:t>
      </w:r>
      <w:r w:rsidR="00284877">
        <w:rPr>
          <w:rFonts w:ascii="Times New Roman" w:hAnsi="Times New Roman"/>
          <w:sz w:val="24"/>
          <w:szCs w:val="24"/>
        </w:rPr>
        <w:t>vláda Slovenskej republiky</w:t>
      </w:r>
    </w:p>
    <w:p w:rsidR="0059486E" w:rsidP="0059486E">
      <w:pPr>
        <w:pStyle w:val="Heading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</w:rPr>
      </w:pPr>
      <w:r w:rsidRPr="004A7A52">
        <w:rPr>
          <w:rFonts w:ascii="Times New Roman" w:hAnsi="Times New Roman"/>
          <w:b/>
          <w:bCs/>
        </w:rPr>
        <w:t>Názov právneho predpisu</w:t>
      </w:r>
      <w:r>
        <w:rPr>
          <w:rFonts w:ascii="Times New Roman" w:hAnsi="Times New Roman"/>
        </w:rPr>
        <w:t>: Zákon o národnej infraštruktúre pre priestorové informácie</w:t>
      </w:r>
    </w:p>
    <w:p w:rsidR="0059486E" w:rsidP="0059486E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Problematika právneho predpisu</w:t>
      </w:r>
      <w:r>
        <w:rPr>
          <w:rFonts w:ascii="Times New Roman" w:hAnsi="Times New Roman"/>
          <w:sz w:val="24"/>
          <w:szCs w:val="24"/>
        </w:rPr>
        <w:t>:</w:t>
      </w:r>
    </w:p>
    <w:p w:rsidR="00284877" w:rsidP="0059486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46C62" w:rsidR="0059486E">
        <w:rPr>
          <w:rFonts w:ascii="Times New Roman" w:hAnsi="Times New Roman" w:cs="Times New Roman"/>
          <w:sz w:val="24"/>
          <w:szCs w:val="24"/>
        </w:rPr>
        <w:t>Je upravená v práve Európskych spoločenstiev</w:t>
      </w:r>
      <w:r w:rsidR="0059486E">
        <w:rPr>
          <w:rFonts w:ascii="Times New Roman" w:hAnsi="Times New Roman"/>
          <w:sz w:val="24"/>
          <w:szCs w:val="24"/>
        </w:rPr>
        <w:t>:</w:t>
      </w:r>
      <w:r w:rsidRPr="00CB762C" w:rsidR="0059486E">
        <w:rPr>
          <w:rFonts w:ascii="Times New Roman" w:hAnsi="Times New Roman"/>
          <w:sz w:val="24"/>
          <w:szCs w:val="24"/>
        </w:rPr>
        <w:t xml:space="preserve"> sekundárnom</w:t>
      </w:r>
    </w:p>
    <w:p w:rsidR="0059486E" w:rsidP="00284877">
      <w:pPr>
        <w:jc w:val="both"/>
        <w:rPr>
          <w:rFonts w:ascii="Times New Roman" w:hAnsi="Times New Roman"/>
          <w:sz w:val="24"/>
          <w:szCs w:val="24"/>
        </w:rPr>
      </w:pPr>
      <w:r w:rsidR="00284877">
        <w:rPr>
          <w:rFonts w:ascii="Times New Roman" w:hAnsi="Times New Roman"/>
          <w:sz w:val="24"/>
          <w:szCs w:val="24"/>
        </w:rPr>
        <w:t xml:space="preserve">-v smernici Európskeho parlamentu a Rady 2007/2/ES zo 14. marca </w:t>
      </w:r>
      <w:r w:rsidR="00284877">
        <w:rPr>
          <w:rFonts w:ascii="Times New Roman" w:hAnsi="Times New Roman" w:cs="Times New Roman"/>
          <w:sz w:val="24"/>
          <w:szCs w:val="24"/>
        </w:rPr>
        <w:t xml:space="preserve">2007, ktorou sa zriaďuje Infraštruktúra pre priestorové informácie v Európskom spoločenstve </w:t>
      </w:r>
      <w:r w:rsidRPr="005521F1" w:rsidR="00284877">
        <w:rPr>
          <w:rFonts w:ascii="Times New Roman" w:hAnsi="Times New Roman"/>
          <w:sz w:val="24"/>
          <w:szCs w:val="24"/>
        </w:rPr>
        <w:t>(</w:t>
      </w:r>
      <w:r w:rsidR="00284877">
        <w:rPr>
          <w:rFonts w:ascii="Times New Roman" w:hAnsi="Times New Roman"/>
          <w:sz w:val="24"/>
          <w:szCs w:val="24"/>
        </w:rPr>
        <w:t>INSPIRE</w:t>
      </w:r>
      <w:r w:rsidRPr="005521F1" w:rsidR="00284877">
        <w:rPr>
          <w:rFonts w:ascii="Times New Roman" w:hAnsi="Times New Roman"/>
          <w:sz w:val="24"/>
          <w:szCs w:val="24"/>
        </w:rPr>
        <w:t>)</w:t>
      </w:r>
      <w:r w:rsidR="00284877">
        <w:rPr>
          <w:rFonts w:ascii="Times New Roman" w:hAnsi="Times New Roman"/>
          <w:sz w:val="24"/>
          <w:szCs w:val="24"/>
        </w:rPr>
        <w:t>.</w:t>
      </w:r>
      <w:r w:rsidRPr="00344F30" w:rsidR="00284877">
        <w:rPr>
          <w:rFonts w:ascii="Times New Roman" w:hAnsi="Times New Roman"/>
          <w:sz w:val="24"/>
          <w:szCs w:val="24"/>
        </w:rPr>
        <w:t xml:space="preserve"> </w:t>
      </w:r>
      <w:r w:rsidRPr="00CB762C">
        <w:rPr>
          <w:rFonts w:ascii="Times New Roman" w:hAnsi="Times New Roman"/>
          <w:sz w:val="24"/>
          <w:szCs w:val="24"/>
        </w:rPr>
        <w:t xml:space="preserve"> </w:t>
      </w:r>
    </w:p>
    <w:p w:rsidR="0059486E" w:rsidP="0059486E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Záväzky Slovenskej republiky vo vzťahu k Európskym spoločenstvám a Európskej únii:</w:t>
      </w:r>
    </w:p>
    <w:p w:rsidR="0059486E" w:rsidP="005948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lehota na prebratie smernice alebo rámcového rozhodnutia podľa určenia gestorských ústredných orgánov štátnej správy zodpovedných za prebratie smerníc a vypracovanie tabuliek zhody k návrhom všeobecne záväzných právnyc</w:t>
      </w:r>
      <w:r>
        <w:rPr>
          <w:rFonts w:ascii="Times New Roman" w:hAnsi="Times New Roman"/>
          <w:sz w:val="24"/>
          <w:szCs w:val="24"/>
        </w:rPr>
        <w:t>h predpisov alebo lehota na implementáciu nariadenia alebo rozhodnutia z nich vyplývajúca:</w:t>
      </w:r>
    </w:p>
    <w:p w:rsidR="0059486E" w:rsidP="0059486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máj 2009</w:t>
      </w:r>
    </w:p>
    <w:p w:rsidR="0059486E" w:rsidRPr="00CB762C" w:rsidP="0059486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62C">
        <w:rPr>
          <w:rFonts w:ascii="Times New Roman" w:hAnsi="Times New Roman"/>
          <w:sz w:val="24"/>
          <w:szCs w:val="24"/>
        </w:rPr>
        <w:t>b)</w:t>
      </w:r>
      <w:r w:rsidRPr="00CB762C">
        <w:rPr>
          <w:rFonts w:ascii="Times New Roman" w:hAnsi="Times New Roman" w:cs="Times New Roman"/>
          <w:sz w:val="24"/>
          <w:szCs w:val="24"/>
        </w:rPr>
        <w:t xml:space="preserve"> informácia o konaní začatom proti Slovenskej republike o porušená Zmluvy o založení Európskych spoločenstiev podľa čl. 226 a 228</w:t>
      </w:r>
      <w:r w:rsidRPr="00CB762C">
        <w:rPr>
          <w:rFonts w:ascii="Times New Roman" w:hAnsi="Times New Roman"/>
          <w:sz w:val="24"/>
          <w:szCs w:val="24"/>
        </w:rPr>
        <w:t xml:space="preserve"> Zmluvy o založení</w:t>
      </w:r>
      <w:r w:rsidRPr="00CB762C">
        <w:rPr>
          <w:rFonts w:ascii="Times New Roman" w:hAnsi="Times New Roman" w:cs="Times New Roman"/>
          <w:sz w:val="24"/>
          <w:szCs w:val="24"/>
        </w:rPr>
        <w:t xml:space="preserve"> Európskych spoločenstiev v platnom znení: </w:t>
      </w:r>
    </w:p>
    <w:p w:rsidR="0059486E" w:rsidP="0059486E">
      <w:pPr>
        <w:pStyle w:val="BodyTextIndent2"/>
        <w:ind w:firstLine="0"/>
        <w:rPr>
          <w:rFonts w:ascii="Times New Roman" w:hAnsi="Times New Roman" w:cs="Times New Roman"/>
        </w:rPr>
      </w:pPr>
      <w:r w:rsidR="00C13F96">
        <w:rPr>
          <w:rFonts w:ascii="Times New Roman" w:hAnsi="Times New Roman" w:cs="Times New Roman"/>
        </w:rPr>
        <w:t xml:space="preserve">bolo začaté konanie o porušení zmluvy podľa čl. 226 Zmluvy </w:t>
      </w:r>
      <w:r w:rsidRPr="00CB762C" w:rsidR="00C13F96">
        <w:rPr>
          <w:rFonts w:ascii="Times New Roman" w:hAnsi="Times New Roman"/>
        </w:rPr>
        <w:t>o založení</w:t>
      </w:r>
      <w:r w:rsidRPr="00CB762C" w:rsidR="00C13F96">
        <w:rPr>
          <w:rFonts w:ascii="Times New Roman" w:hAnsi="Times New Roman" w:cs="Times New Roman"/>
        </w:rPr>
        <w:t xml:space="preserve"> Európskych spoločenstiev v platnom znení</w:t>
      </w:r>
      <w:r w:rsidR="00C13F96">
        <w:rPr>
          <w:rFonts w:ascii="Times New Roman" w:hAnsi="Times New Roman" w:cs="Times New Roman"/>
        </w:rPr>
        <w:t>, porušenie č. 2009/0416</w:t>
      </w:r>
    </w:p>
    <w:p w:rsidR="0059486E" w:rsidRPr="00CB762C" w:rsidP="005948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762C">
        <w:rPr>
          <w:rFonts w:ascii="Times New Roman" w:hAnsi="Times New Roman"/>
          <w:sz w:val="24"/>
          <w:szCs w:val="24"/>
        </w:rPr>
        <w:t>c) informácia o právnych predpisoch, v ktorých sú už preberané smernice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62C">
        <w:rPr>
          <w:rFonts w:ascii="Times New Roman" w:hAnsi="Times New Roman"/>
          <w:sz w:val="24"/>
          <w:szCs w:val="24"/>
        </w:rPr>
        <w:t>rámcové rozhodnutia už prebraté spolu s uvedením rozsahu tohto prebratia:</w:t>
      </w:r>
    </w:p>
    <w:p w:rsidR="0059486E" w:rsidP="0059486E">
      <w:pPr>
        <w:pStyle w:val="BodyTextIndent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transponované – prvá transpozícia</w:t>
      </w:r>
    </w:p>
    <w:p w:rsidR="0059486E" w:rsidP="0059486E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Stupeň zlučiteľnosti návrhu zákona s právom Európskych spoločenstiev a Európskej únie: </w:t>
      </w:r>
      <w:r>
        <w:rPr>
          <w:rFonts w:ascii="Times New Roman" w:hAnsi="Times New Roman"/>
          <w:sz w:val="24"/>
          <w:szCs w:val="24"/>
        </w:rPr>
        <w:t>úplný</w:t>
      </w:r>
    </w:p>
    <w:p w:rsidR="0059486E" w:rsidRPr="00454C2E" w:rsidP="0059486E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54C2E">
        <w:rPr>
          <w:rFonts w:ascii="Times New Roman" w:hAnsi="Times New Roman"/>
          <w:b/>
          <w:bCs/>
          <w:sz w:val="24"/>
          <w:szCs w:val="24"/>
        </w:rPr>
        <w:t>Gestor a spolupracujúce rezorty:</w:t>
      </w:r>
    </w:p>
    <w:p w:rsidR="0059486E" w:rsidRPr="00454C2E" w:rsidP="0059486E">
      <w:pPr>
        <w:pStyle w:val="BodyTextIndent3"/>
        <w:ind w:left="284" w:firstLine="0"/>
        <w:rPr>
          <w:rFonts w:ascii="Times New Roman" w:hAnsi="Times New Roman"/>
        </w:rPr>
      </w:pPr>
      <w:r w:rsidRPr="00454C2E">
        <w:rPr>
          <w:rFonts w:ascii="Times New Roman" w:hAnsi="Times New Roman"/>
        </w:rPr>
        <w:t xml:space="preserve">Ministerstvo životného prostredia Slovenskej republiky, </w:t>
      </w:r>
      <w:r>
        <w:rPr>
          <w:rFonts w:ascii="Times New Roman" w:hAnsi="Times New Roman"/>
        </w:rPr>
        <w:t xml:space="preserve">Úrad geodézie, kartografie a katastra SR, </w:t>
      </w:r>
      <w:r w:rsidR="004C722B">
        <w:rPr>
          <w:rFonts w:ascii="Times New Roman" w:hAnsi="Times New Roman"/>
        </w:rPr>
        <w:t xml:space="preserve">Ministerstvo obrany SR, </w:t>
      </w:r>
      <w:r>
        <w:rPr>
          <w:rFonts w:ascii="Times New Roman" w:hAnsi="Times New Roman"/>
        </w:rPr>
        <w:t xml:space="preserve">Ministerstvo vnútra SR, Ministerstvo dopravy, pôšt a telekomunikácií SR, Ministerstvo pôdohospodárstva SR, Ministerstvo výstavby a regionálneho rozvoja SR, Ministerstvo zdravotníctva SR, Ministerstvo hospodárstva SR, Ministerstvo financií SR, Štatistický úrad SR. </w:t>
      </w:r>
    </w:p>
    <w:p w:rsidR="00F61E34">
      <w:pPr>
        <w:rPr>
          <w:rFonts w:ascii="Times New Roman" w:hAnsi="Times New Roman"/>
        </w:rPr>
      </w:pPr>
    </w:p>
    <w:p w:rsidR="008E353C" w:rsidP="008E353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4"/>
        </w:rPr>
        <w:t>Osobitná časť</w:t>
      </w:r>
    </w:p>
    <w:p w:rsidR="008E353C" w:rsidRPr="00641650" w:rsidP="008E353C">
      <w:pPr>
        <w:jc w:val="both"/>
        <w:rPr>
          <w:rFonts w:ascii="Times New Roman" w:hAnsi="Times New Roman"/>
          <w:sz w:val="24"/>
          <w:u w:val="single"/>
        </w:rPr>
      </w:pPr>
    </w:p>
    <w:p w:rsidR="002E422A" w:rsidRPr="00641650" w:rsidP="002E422A">
      <w:pPr>
        <w:jc w:val="both"/>
        <w:rPr>
          <w:rFonts w:ascii="Times New Roman" w:hAnsi="Times New Roman"/>
          <w:b/>
          <w:sz w:val="24"/>
        </w:rPr>
      </w:pPr>
      <w:r w:rsidRPr="00641650">
        <w:rPr>
          <w:rFonts w:ascii="Times New Roman" w:hAnsi="Times New Roman"/>
          <w:b/>
          <w:sz w:val="24"/>
        </w:rPr>
        <w:t>K § 1:</w:t>
      </w:r>
    </w:p>
    <w:p w:rsidR="002E422A" w:rsidRPr="008524DD" w:rsidP="002E422A">
      <w:pPr>
        <w:pStyle w:val="BodyText"/>
        <w:rPr>
          <w:rFonts w:ascii="Times New Roman" w:hAnsi="Times New Roman"/>
          <w:lang w:val="sk-SK"/>
        </w:rPr>
      </w:pPr>
      <w:r w:rsidRPr="008524DD">
        <w:rPr>
          <w:rFonts w:ascii="Times New Roman" w:hAnsi="Times New Roman"/>
          <w:lang w:val="sk-SK"/>
        </w:rPr>
        <w:t>Politika životného prostredia v Európskej únii sa zameriava na vysokú úroveň jeho ochrany, pričom prihliada na odlišné situácie pri sformulovaní a tiež poskytovaní informácií. Na dosiahnutie takéhoto cieľa je potrebné vytvoriť istú mieru koordinácie medzi užívateľmi a poskytovateľmi informácií, aby sa mohli kombinovať informácie a poznatky z rôznych odvetví.</w:t>
      </w:r>
    </w:p>
    <w:p w:rsidR="001D1847" w:rsidP="002E422A">
      <w:pPr>
        <w:pStyle w:val="BodyText"/>
        <w:rPr>
          <w:rFonts w:ascii="Times New Roman" w:hAnsi="Times New Roman"/>
          <w:lang w:val="sk-SK"/>
        </w:rPr>
      </w:pPr>
      <w:r w:rsidRPr="008524DD" w:rsidR="002E422A">
        <w:rPr>
          <w:rFonts w:ascii="Times New Roman" w:hAnsi="Times New Roman"/>
          <w:lang w:val="sk-SK"/>
        </w:rPr>
        <w:t>Predmetom predkladaného návrhu zákona je tvorba pravidiel určujúcich podmienky založenia a prevádzky národnej infraštruktúry priestorových informácií (ďalej len NIPI)</w:t>
      </w:r>
      <w:r>
        <w:rPr>
          <w:rFonts w:ascii="Times New Roman" w:hAnsi="Times New Roman"/>
          <w:lang w:val="sk-SK"/>
        </w:rPr>
        <w:t>.</w:t>
      </w:r>
      <w:r w:rsidRPr="008524DD" w:rsidR="002E422A">
        <w:rPr>
          <w:rFonts w:ascii="Times New Roman" w:hAnsi="Times New Roman"/>
          <w:lang w:val="sk-SK"/>
        </w:rPr>
        <w:t xml:space="preserve"> </w:t>
      </w:r>
    </w:p>
    <w:p w:rsidR="002E422A" w:rsidRPr="008524DD" w:rsidP="002E422A">
      <w:pPr>
        <w:pStyle w:val="BodyText"/>
        <w:rPr>
          <w:rFonts w:ascii="Times New Roman" w:hAnsi="Times New Roman"/>
          <w:lang w:val="sk-SK"/>
        </w:rPr>
      </w:pPr>
      <w:r w:rsidRPr="008524DD">
        <w:rPr>
          <w:rFonts w:ascii="Times New Roman" w:hAnsi="Times New Roman"/>
          <w:lang w:val="sk-SK"/>
        </w:rPr>
        <w:t>NIPI pozostáva z nasledovných oblastí: metaúdaje, súbory priestorových údajov, služby, zdieľanie súborov a služieb priestorových údajov, koordinácia a monitoring. Zákon v tomto paragrafe určuje povinnosti v týchto oblastiach a ďalej čoho ďalšieho sa táto právna úprava týka, a to pôsobnosť orgánov</w:t>
      </w:r>
      <w:r w:rsidR="00B55CC6">
        <w:rPr>
          <w:rFonts w:ascii="Times New Roman" w:hAnsi="Times New Roman"/>
          <w:lang w:val="sk-SK"/>
        </w:rPr>
        <w:t xml:space="preserve"> verejnej správy</w:t>
      </w:r>
      <w:r w:rsidRPr="008524DD">
        <w:rPr>
          <w:rFonts w:ascii="Times New Roman" w:hAnsi="Times New Roman"/>
          <w:lang w:val="sk-SK"/>
        </w:rPr>
        <w:t>, práva a povinnosti povinných osôb,</w:t>
      </w:r>
      <w:r>
        <w:rPr>
          <w:rFonts w:ascii="Times New Roman" w:hAnsi="Times New Roman"/>
          <w:lang w:val="sk-SK"/>
        </w:rPr>
        <w:t xml:space="preserve"> </w:t>
      </w:r>
      <w:r w:rsidRPr="008524DD">
        <w:rPr>
          <w:rFonts w:ascii="Times New Roman" w:hAnsi="Times New Roman"/>
          <w:lang w:val="sk-SK"/>
        </w:rPr>
        <w:t>a sankčné postihy. Zároveň navrhuje tvorbu národného geoportálu ako</w:t>
      </w:r>
      <w:r>
        <w:rPr>
          <w:rFonts w:ascii="Times New Roman" w:hAnsi="Times New Roman"/>
          <w:lang w:val="sk-SK"/>
        </w:rPr>
        <w:t xml:space="preserve"> geoportálu prvej úrovne, z ktorého je zabezpečený prístup na ostatné tematické geoportály v národnej infraštruktúre. Je vstupnou bránou</w:t>
      </w:r>
      <w:r w:rsidRPr="008524DD">
        <w:rPr>
          <w:rFonts w:ascii="Times New Roman" w:hAnsi="Times New Roman"/>
          <w:lang w:val="sk-SK"/>
        </w:rPr>
        <w:t xml:space="preserve"> k NIPI a</w:t>
      </w:r>
      <w:r>
        <w:rPr>
          <w:rFonts w:ascii="Times New Roman" w:hAnsi="Times New Roman"/>
          <w:lang w:val="sk-SK"/>
        </w:rPr>
        <w:t xml:space="preserve"> stanovuje </w:t>
      </w:r>
      <w:r w:rsidRPr="008524DD">
        <w:rPr>
          <w:rFonts w:ascii="Times New Roman" w:hAnsi="Times New Roman"/>
          <w:lang w:val="sk-SK"/>
        </w:rPr>
        <w:t xml:space="preserve">spôsob koordinácie tvorby a prevádzky NIPI. </w:t>
      </w:r>
    </w:p>
    <w:p w:rsidR="002E422A" w:rsidP="002E422A">
      <w:pPr>
        <w:jc w:val="both"/>
        <w:rPr>
          <w:rFonts w:ascii="Times New Roman" w:hAnsi="Times New Roman"/>
          <w:i/>
          <w:sz w:val="24"/>
        </w:rPr>
      </w:pPr>
    </w:p>
    <w:p w:rsidR="002E422A" w:rsidRPr="00641650" w:rsidP="002E422A">
      <w:pPr>
        <w:jc w:val="both"/>
        <w:rPr>
          <w:rFonts w:ascii="Times New Roman" w:hAnsi="Times New Roman"/>
          <w:b/>
          <w:sz w:val="24"/>
        </w:rPr>
      </w:pPr>
      <w:r w:rsidRPr="00641650">
        <w:rPr>
          <w:rFonts w:ascii="Times New Roman" w:hAnsi="Times New Roman"/>
          <w:b/>
          <w:sz w:val="24"/>
        </w:rPr>
        <w:t>K § 2:</w:t>
      </w:r>
    </w:p>
    <w:p w:rsidR="002E422A" w:rsidP="002E42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Vymedzujú sa základné pojmy, ktoré sa ďalej používajú v návrhu zákona, a ktoré je potrebné poznať pre správne pochopenie a ich využitie v jednotlivých ustanoveniach návrhu zákona.</w:t>
      </w:r>
    </w:p>
    <w:p w:rsidR="002E422A" w:rsidP="002E42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Keďže cieľom návrhu zákona je prispieť k zlepšeniu podpory</w:t>
      </w:r>
      <w:r w:rsidRPr="00092748">
        <w:rPr>
          <w:rFonts w:ascii="Times New Roman" w:hAnsi="Times New Roman"/>
          <w:sz w:val="24"/>
        </w:rPr>
        <w:t xml:space="preserve"> pri rozhodovaní</w:t>
      </w:r>
      <w:r>
        <w:rPr>
          <w:rFonts w:ascii="Times New Roman" w:hAnsi="Times New Roman"/>
          <w:sz w:val="24"/>
        </w:rPr>
        <w:t xml:space="preserve"> </w:t>
      </w:r>
      <w:r w:rsidRPr="00092748">
        <w:rPr>
          <w:rFonts w:ascii="Times New Roman" w:hAnsi="Times New Roman"/>
          <w:sz w:val="24"/>
        </w:rPr>
        <w:t>vo vzťahu k politikám a činnostiam, ktoré môžu mať</w:t>
      </w:r>
      <w:r>
        <w:rPr>
          <w:rFonts w:ascii="Times New Roman" w:hAnsi="Times New Roman"/>
          <w:sz w:val="24"/>
        </w:rPr>
        <w:t xml:space="preserve"> </w:t>
      </w:r>
      <w:r w:rsidRPr="00092748">
        <w:rPr>
          <w:rFonts w:ascii="Times New Roman" w:hAnsi="Times New Roman"/>
          <w:sz w:val="24"/>
        </w:rPr>
        <w:t>priamy alebo nepriamy vplyv na životné prostredie</w:t>
      </w:r>
      <w:r>
        <w:rPr>
          <w:rFonts w:ascii="Times New Roman" w:hAnsi="Times New Roman"/>
          <w:sz w:val="24"/>
        </w:rPr>
        <w:t>, bolo potrebné definovať odborný aparát pojmov pre potreby návrhu zákona (</w:t>
      </w:r>
      <w:r w:rsidR="00F04DFC">
        <w:rPr>
          <w:rFonts w:ascii="Times New Roman" w:hAnsi="Times New Roman"/>
          <w:sz w:val="24"/>
        </w:rPr>
        <w:t xml:space="preserve">národná infraštruktúra pre priestorových informácií, metaúdaj, </w:t>
      </w:r>
      <w:r w:rsidRPr="00092748" w:rsidR="00F04DFC">
        <w:rPr>
          <w:rFonts w:ascii="Times New Roman" w:hAnsi="Times New Roman"/>
          <w:sz w:val="24"/>
        </w:rPr>
        <w:t xml:space="preserve">súbor priestorových </w:t>
      </w:r>
      <w:r w:rsidR="00F04DFC">
        <w:rPr>
          <w:rFonts w:ascii="Times New Roman" w:hAnsi="Times New Roman"/>
          <w:sz w:val="24"/>
        </w:rPr>
        <w:t>údajov,</w:t>
      </w:r>
      <w:r w:rsidRPr="00092748" w:rsidR="00F04DFC">
        <w:rPr>
          <w:rFonts w:ascii="Times New Roman" w:hAnsi="Times New Roman"/>
          <w:sz w:val="24"/>
        </w:rPr>
        <w:t xml:space="preserve"> </w:t>
      </w:r>
      <w:r w:rsidR="00F04DFC">
        <w:rPr>
          <w:rFonts w:ascii="Times New Roman" w:hAnsi="Times New Roman"/>
          <w:sz w:val="24"/>
        </w:rPr>
        <w:t>služba priestorových údajov,</w:t>
      </w:r>
      <w:r w:rsidRPr="00092748" w:rsidR="00F04DFC">
        <w:rPr>
          <w:rFonts w:ascii="Times New Roman" w:hAnsi="Times New Roman"/>
          <w:sz w:val="24"/>
        </w:rPr>
        <w:t xml:space="preserve"> interoperabilita</w:t>
      </w:r>
      <w:r w:rsidR="00F04DFC">
        <w:rPr>
          <w:rFonts w:ascii="Times New Roman" w:hAnsi="Times New Roman"/>
          <w:sz w:val="24"/>
        </w:rPr>
        <w:t xml:space="preserve">, </w:t>
      </w:r>
      <w:r w:rsidRPr="00092748">
        <w:rPr>
          <w:rFonts w:ascii="Times New Roman" w:hAnsi="Times New Roman"/>
          <w:sz w:val="24"/>
        </w:rPr>
        <w:t xml:space="preserve">priestorový objekt, </w:t>
      </w:r>
      <w:r w:rsidR="00F04DFC">
        <w:rPr>
          <w:rFonts w:ascii="Times New Roman" w:hAnsi="Times New Roman"/>
          <w:sz w:val="24"/>
        </w:rPr>
        <w:t xml:space="preserve">priestorový údaj, </w:t>
      </w:r>
      <w:r>
        <w:rPr>
          <w:rFonts w:ascii="Times New Roman" w:hAnsi="Times New Roman"/>
          <w:sz w:val="24"/>
        </w:rPr>
        <w:t>geoportál,</w:t>
      </w:r>
      <w:r w:rsidR="00F04DFC">
        <w:rPr>
          <w:rFonts w:ascii="Times New Roman" w:hAnsi="Times New Roman"/>
          <w:sz w:val="24"/>
        </w:rPr>
        <w:t xml:space="preserve"> národný geoportál, zdrojová evidencia,</w:t>
      </w:r>
      <w:r>
        <w:rPr>
          <w:rFonts w:ascii="Times New Roman" w:hAnsi="Times New Roman"/>
          <w:sz w:val="24"/>
        </w:rPr>
        <w:t xml:space="preserve"> referenčná verzia).</w:t>
      </w:r>
    </w:p>
    <w:p w:rsidR="002E422A" w:rsidRPr="002E422A" w:rsidP="002E422A">
      <w:pPr>
        <w:jc w:val="both"/>
        <w:rPr>
          <w:rFonts w:ascii="Times New Roman" w:hAnsi="Times New Roman"/>
          <w:sz w:val="24"/>
        </w:rPr>
      </w:pPr>
      <w:r w:rsidRPr="002E422A">
        <w:rPr>
          <w:rFonts w:ascii="Times New Roman" w:hAnsi="Times New Roman"/>
          <w:sz w:val="24"/>
        </w:rPr>
        <w:t>Väčšina základných pojmov je doslovne prevzatá z citovaných predpisov Európskej únie, upravená bola len terminológia niektorých pojmov v záujme zachovania odborných termínov bežne používaných v odborných kruhoch</w:t>
      </w:r>
      <w:r w:rsidRPr="002E422A">
        <w:rPr>
          <w:rFonts w:ascii="Times New Roman" w:hAnsi="Times New Roman"/>
          <w:sz w:val="24"/>
        </w:rPr>
        <w:t xml:space="preserve"> </w:t>
      </w:r>
      <w:r w:rsidRPr="002E422A">
        <w:rPr>
          <w:rFonts w:ascii="Times New Roman" w:hAnsi="Times New Roman"/>
          <w:sz w:val="24"/>
        </w:rPr>
        <w:t>a právnych predpisoch Slovenskej republiky.</w:t>
      </w:r>
    </w:p>
    <w:p w:rsidR="00474992" w:rsidP="002E422A">
      <w:pPr>
        <w:jc w:val="both"/>
        <w:rPr>
          <w:rFonts w:ascii="Times New Roman" w:hAnsi="Times New Roman"/>
          <w:strike/>
          <w:color w:val="FF0000"/>
          <w:sz w:val="24"/>
        </w:rPr>
      </w:pPr>
    </w:p>
    <w:p w:rsidR="002E422A" w:rsidRPr="00474992" w:rsidP="002E422A">
      <w:pPr>
        <w:jc w:val="both"/>
        <w:rPr>
          <w:rFonts w:ascii="Times New Roman" w:hAnsi="Times New Roman"/>
          <w:b/>
          <w:sz w:val="24"/>
        </w:rPr>
      </w:pPr>
      <w:r w:rsidRPr="00474992">
        <w:rPr>
          <w:rFonts w:ascii="Times New Roman" w:hAnsi="Times New Roman"/>
          <w:b/>
          <w:sz w:val="24"/>
        </w:rPr>
        <w:t>K § 3:</w:t>
      </w:r>
    </w:p>
    <w:p w:rsidR="002E422A" w:rsidP="002E422A">
      <w:pPr>
        <w:tabs>
          <w:tab w:val="left" w:pos="524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V zákone č. 27</w:t>
      </w:r>
      <w:r w:rsidRPr="006C4C33">
        <w:rPr>
          <w:rFonts w:ascii="Times New Roman" w:hAnsi="Times New Roman"/>
          <w:color w:val="000000"/>
          <w:sz w:val="24"/>
        </w:rPr>
        <w:t>5/2006 Z.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C4C33">
        <w:rPr>
          <w:rFonts w:ascii="Times New Roman" w:hAnsi="Times New Roman"/>
          <w:color w:val="000000"/>
          <w:sz w:val="24"/>
        </w:rPr>
        <w:t xml:space="preserve">z. </w:t>
      </w:r>
      <w:r>
        <w:rPr>
          <w:rFonts w:ascii="Times New Roman" w:hAnsi="Times New Roman"/>
          <w:sz w:val="24"/>
        </w:rPr>
        <w:t>o informačných systémoch verejnej správy a o zmene a doplnení niektorých zákonov boli definované „</w:t>
      </w:r>
      <w:r w:rsidR="007C7E18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ovinné osoby“. </w:t>
      </w:r>
      <w:r w:rsidRPr="004A7A52">
        <w:rPr>
          <w:rFonts w:ascii="Times New Roman" w:hAnsi="Times New Roman"/>
          <w:color w:val="000000"/>
          <w:sz w:val="24"/>
        </w:rPr>
        <w:t xml:space="preserve">Podobne aj tento návrh zákona definuje dotknuté subjekty, ktoré predstavujú organizačnú zložku </w:t>
      </w:r>
      <w:r>
        <w:rPr>
          <w:rFonts w:ascii="Times New Roman" w:hAnsi="Times New Roman"/>
          <w:color w:val="000000"/>
          <w:sz w:val="24"/>
        </w:rPr>
        <w:t xml:space="preserve">pre </w:t>
      </w:r>
      <w:r w:rsidRPr="004A7A52">
        <w:rPr>
          <w:rFonts w:ascii="Times New Roman" w:hAnsi="Times New Roman"/>
          <w:color w:val="000000"/>
          <w:sz w:val="24"/>
        </w:rPr>
        <w:t>NIPI a</w:t>
      </w:r>
      <w:r>
        <w:rPr>
          <w:rFonts w:ascii="Times New Roman" w:hAnsi="Times New Roman"/>
          <w:color w:val="000000"/>
          <w:sz w:val="24"/>
        </w:rPr>
        <w:t> </w:t>
      </w:r>
      <w:r w:rsidRPr="004A7A52">
        <w:rPr>
          <w:rFonts w:ascii="Times New Roman" w:hAnsi="Times New Roman"/>
          <w:color w:val="000000"/>
          <w:sz w:val="24"/>
        </w:rPr>
        <w:t>zúčastňuj</w:t>
      </w:r>
      <w:r>
        <w:rPr>
          <w:rFonts w:ascii="Times New Roman" w:hAnsi="Times New Roman"/>
          <w:color w:val="000000"/>
          <w:sz w:val="24"/>
        </w:rPr>
        <w:t xml:space="preserve">ú </w:t>
      </w:r>
      <w:r w:rsidRPr="004A7A52">
        <w:rPr>
          <w:rFonts w:ascii="Times New Roman" w:hAnsi="Times New Roman"/>
          <w:color w:val="000000"/>
          <w:sz w:val="24"/>
        </w:rPr>
        <w:t xml:space="preserve">sa procesu jej tvorby a následnej prevádzky. Pri ich definícii sa vychádzalo zo špecifikácie tzv. </w:t>
      </w:r>
      <w:r w:rsidR="007C7E18">
        <w:rPr>
          <w:rFonts w:ascii="Times New Roman" w:hAnsi="Times New Roman"/>
          <w:color w:val="000000"/>
          <w:sz w:val="24"/>
        </w:rPr>
        <w:t>p</w:t>
      </w:r>
      <w:r w:rsidRPr="004A7A52">
        <w:rPr>
          <w:rFonts w:ascii="Times New Roman" w:hAnsi="Times New Roman"/>
          <w:color w:val="000000"/>
          <w:sz w:val="24"/>
        </w:rPr>
        <w:t xml:space="preserve">ovinných osôb, bežne používaných </w:t>
      </w:r>
      <w:r>
        <w:rPr>
          <w:rFonts w:ascii="Times New Roman" w:hAnsi="Times New Roman"/>
          <w:color w:val="000000"/>
          <w:sz w:val="24"/>
        </w:rPr>
        <w:t xml:space="preserve">v </w:t>
      </w:r>
      <w:r w:rsidRPr="004A7A52">
        <w:rPr>
          <w:rFonts w:ascii="Times New Roman" w:hAnsi="Times New Roman"/>
          <w:color w:val="000000"/>
          <w:sz w:val="24"/>
        </w:rPr>
        <w:t>platných právnych predpisoch Slovenskej republiky. Povinné osoby predstavujú dotknuté subjekty rôznej právnej formy</w:t>
      </w:r>
      <w:r>
        <w:rPr>
          <w:rFonts w:ascii="Times New Roman" w:hAnsi="Times New Roman"/>
          <w:color w:val="000000"/>
          <w:sz w:val="24"/>
        </w:rPr>
        <w:t>,</w:t>
      </w:r>
      <w:r w:rsidRPr="004A7A52">
        <w:rPr>
          <w:rFonts w:ascii="Times New Roman" w:hAnsi="Times New Roman"/>
          <w:color w:val="000000"/>
          <w:sz w:val="24"/>
        </w:rPr>
        <w:t xml:space="preserve"> na ktoré sa vzťahujú podmienky NIPI. Povinné osoby sú bližšie špecifikované na základe vybraných kritérií, ktoré napomáhajú jednoznačnej identifikácií dotknutých subjektov a ich kompetencií.</w:t>
      </w:r>
      <w:r w:rsidRPr="004A7A52">
        <w:rPr>
          <w:rFonts w:ascii="Times New Roman" w:hAnsi="Times New Roman"/>
          <w:color w:val="000000"/>
          <w:sz w:val="24"/>
        </w:rPr>
        <w:t xml:space="preserve"> </w:t>
      </w:r>
      <w:r w:rsidRPr="004A7A52">
        <w:rPr>
          <w:rFonts w:ascii="Times New Roman" w:hAnsi="Times New Roman"/>
          <w:color w:val="000000"/>
          <w:sz w:val="24"/>
        </w:rPr>
        <w:t xml:space="preserve">Základné </w:t>
      </w:r>
      <w:r>
        <w:rPr>
          <w:rFonts w:ascii="Times New Roman" w:hAnsi="Times New Roman"/>
          <w:color w:val="000000"/>
          <w:sz w:val="24"/>
        </w:rPr>
        <w:t>prípady</w:t>
      </w:r>
      <w:r w:rsidRPr="004A7A5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týkajúce sa </w:t>
      </w:r>
      <w:r w:rsidRPr="004A7A52">
        <w:rPr>
          <w:rFonts w:ascii="Times New Roman" w:hAnsi="Times New Roman"/>
          <w:color w:val="000000"/>
          <w:sz w:val="24"/>
        </w:rPr>
        <w:t>povinností povinných osôb určuj</w:t>
      </w:r>
      <w:r>
        <w:rPr>
          <w:rFonts w:ascii="Times New Roman" w:hAnsi="Times New Roman"/>
          <w:color w:val="000000"/>
          <w:sz w:val="24"/>
        </w:rPr>
        <w:t>ú</w:t>
      </w:r>
      <w:r w:rsidRPr="004A7A5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odseky 2 až </w:t>
      </w:r>
      <w:r w:rsidR="00F31A69">
        <w:rPr>
          <w:rFonts w:ascii="Times New Roman" w:hAnsi="Times New Roman"/>
          <w:color w:val="000000"/>
          <w:sz w:val="24"/>
        </w:rPr>
        <w:t xml:space="preserve">3 </w:t>
      </w:r>
      <w:r>
        <w:rPr>
          <w:rFonts w:ascii="Times New Roman" w:hAnsi="Times New Roman"/>
          <w:color w:val="000000"/>
          <w:sz w:val="24"/>
        </w:rPr>
        <w:t>tohto paragrafu.</w:t>
      </w:r>
    </w:p>
    <w:p w:rsidR="001D1847" w:rsidP="002E422A">
      <w:pPr>
        <w:jc w:val="both"/>
        <w:rPr>
          <w:rFonts w:ascii="Times New Roman" w:hAnsi="Times New Roman"/>
          <w:sz w:val="24"/>
        </w:rPr>
      </w:pPr>
    </w:p>
    <w:p w:rsidR="002E422A" w:rsidRPr="007C7E18" w:rsidP="002E422A">
      <w:pPr>
        <w:jc w:val="both"/>
        <w:rPr>
          <w:rFonts w:ascii="Times New Roman" w:hAnsi="Times New Roman"/>
          <w:b/>
          <w:sz w:val="24"/>
        </w:rPr>
      </w:pPr>
      <w:r w:rsidRPr="007C7E18">
        <w:rPr>
          <w:rFonts w:ascii="Times New Roman" w:hAnsi="Times New Roman"/>
          <w:b/>
          <w:sz w:val="24"/>
        </w:rPr>
        <w:t>K § 4:</w:t>
      </w:r>
    </w:p>
    <w:p w:rsidR="002E422A" w:rsidP="002E42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Špecifikuje úplný obsah základných typov informácií, ktoré musia metaúdaje sprístupňovať užívateľom v súlade s následným predpisom (podmienky pre oprávnenie na prístup k týmto súborom a službám, prípadné poplatky, kvalitu a platnosť súborov, povinné osoby za vytvorenie, správu, uchovávanie a sprístupňovanie, dôvody v prípade obmedzenia prístupu). Taktiež určuje  termíny ,v ktorých musia  byť metaúdaje vytvorené a aktualizované.</w:t>
      </w:r>
    </w:p>
    <w:p w:rsidR="002E422A" w:rsidP="002E422A">
      <w:pPr>
        <w:jc w:val="both"/>
        <w:rPr>
          <w:rFonts w:ascii="Times New Roman" w:hAnsi="Times New Roman"/>
          <w:sz w:val="24"/>
        </w:rPr>
      </w:pPr>
    </w:p>
    <w:p w:rsidR="002E422A" w:rsidRPr="007C7E18" w:rsidP="002E422A">
      <w:pPr>
        <w:jc w:val="both"/>
        <w:rPr>
          <w:rFonts w:ascii="Times New Roman" w:hAnsi="Times New Roman"/>
          <w:b/>
          <w:sz w:val="24"/>
        </w:rPr>
      </w:pPr>
      <w:r w:rsidRPr="007C7E18">
        <w:rPr>
          <w:rFonts w:ascii="Times New Roman" w:hAnsi="Times New Roman"/>
          <w:b/>
          <w:sz w:val="24"/>
        </w:rPr>
        <w:t>K § 5:</w:t>
      </w:r>
    </w:p>
    <w:p w:rsidR="002E422A" w:rsidP="002E42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Bližšie špecifikuje povinnosti dotknutých subjektov v súvislosti so zabezpečením dostupnosti zjednotených súborov priestorových údajov. Jednoznačne špecifikuje povinnosť zabezpečiť dostupnosť priestorových údajov. V prípade spôsobu sprístupnenia a výmeny priestorových údajov je potrebné postupovať podľa implementačných pravidiel na transformačné  služby. Ustanovuje, aby povinná osoba zabezpečila sprístupnenie súborov priestorových informácií. Takisto rieši problematiku zosúladenia výkladu objektov a javov ležiacich na štátnej hranici medzi dotknutými štátmi.</w:t>
      </w:r>
    </w:p>
    <w:p w:rsidR="002E422A" w:rsidP="002E422A">
      <w:pPr>
        <w:jc w:val="both"/>
        <w:rPr>
          <w:rFonts w:ascii="Times New Roman" w:hAnsi="Times New Roman"/>
          <w:sz w:val="24"/>
        </w:rPr>
      </w:pPr>
    </w:p>
    <w:p w:rsidR="002E422A" w:rsidRPr="007C7E18" w:rsidP="002E422A">
      <w:pPr>
        <w:jc w:val="both"/>
        <w:rPr>
          <w:rFonts w:ascii="Times New Roman" w:hAnsi="Times New Roman"/>
          <w:b/>
          <w:sz w:val="24"/>
        </w:rPr>
      </w:pPr>
      <w:r w:rsidRPr="007C7E18">
        <w:rPr>
          <w:rFonts w:ascii="Times New Roman" w:hAnsi="Times New Roman"/>
          <w:b/>
          <w:sz w:val="24"/>
        </w:rPr>
        <w:t>K §</w:t>
      </w:r>
      <w:r w:rsidR="00F31A69">
        <w:rPr>
          <w:rFonts w:ascii="Times New Roman" w:hAnsi="Times New Roman"/>
          <w:b/>
          <w:sz w:val="24"/>
        </w:rPr>
        <w:t xml:space="preserve"> </w:t>
      </w:r>
      <w:r w:rsidRPr="007C7E18">
        <w:rPr>
          <w:rFonts w:ascii="Times New Roman" w:hAnsi="Times New Roman"/>
          <w:b/>
          <w:sz w:val="24"/>
        </w:rPr>
        <w:t>6:</w:t>
      </w:r>
    </w:p>
    <w:p w:rsidR="002E422A" w:rsidRPr="00946139" w:rsidP="002E42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Pojednáva o sieťových službách, presne popisuje, čo ktorá služba umožňuje </w:t>
      </w:r>
      <w:r w:rsidRPr="005521F1">
        <w:rPr>
          <w:rFonts w:ascii="Times New Roman" w:hAnsi="Times New Roman"/>
          <w:sz w:val="24"/>
        </w:rPr>
        <w:t xml:space="preserve">(vyhľadávanie, zobrazovanie, ukladanie, transformácie, </w:t>
      </w:r>
      <w:r>
        <w:rPr>
          <w:rFonts w:ascii="Times New Roman" w:hAnsi="Times New Roman"/>
          <w:sz w:val="24"/>
        </w:rPr>
        <w:t xml:space="preserve">a </w:t>
      </w:r>
      <w:r w:rsidRPr="005521F1">
        <w:rPr>
          <w:rFonts w:ascii="Times New Roman" w:hAnsi="Times New Roman"/>
          <w:sz w:val="24"/>
        </w:rPr>
        <w:t>sp</w:t>
      </w:r>
      <w:r>
        <w:rPr>
          <w:rFonts w:ascii="Times New Roman" w:hAnsi="Times New Roman"/>
          <w:sz w:val="24"/>
        </w:rPr>
        <w:t>úšťa</w:t>
      </w:r>
      <w:r w:rsidRPr="005521F1">
        <w:rPr>
          <w:rFonts w:ascii="Times New Roman" w:hAnsi="Times New Roman"/>
          <w:sz w:val="24"/>
        </w:rPr>
        <w:t>nie ďalších služieb).</w:t>
      </w:r>
      <w:r>
        <w:rPr>
          <w:rFonts w:ascii="Times New Roman" w:hAnsi="Times New Roman"/>
          <w:sz w:val="24"/>
        </w:rPr>
        <w:t xml:space="preserve"> Zároveň špecifikuje </w:t>
      </w:r>
      <w:r w:rsidRPr="00946139">
        <w:rPr>
          <w:rFonts w:ascii="Times New Roman" w:hAnsi="Times New Roman"/>
          <w:sz w:val="24"/>
        </w:rPr>
        <w:t>podmienku prístupnosti uvedených služieb prostredníctvom internetu alebo prostredníctvom iného vhodného telekomunikačného prostriedku.</w:t>
      </w:r>
    </w:p>
    <w:p w:rsidR="002E422A" w:rsidRPr="00946139" w:rsidP="002E422A">
      <w:pPr>
        <w:pStyle w:val="BodyText"/>
        <w:rPr>
          <w:rFonts w:ascii="Times New Roman" w:hAnsi="Times New Roman"/>
          <w:lang w:val="sk-SK"/>
        </w:rPr>
      </w:pPr>
      <w:r w:rsidRPr="00946139">
        <w:rPr>
          <w:rFonts w:ascii="Times New Roman" w:hAnsi="Times New Roman"/>
          <w:lang w:val="sk-SK"/>
        </w:rPr>
        <w:t>U vyhľadávacích služieb sa detailne zaoberá kombináciami kritérií vyhľadávania.</w:t>
      </w:r>
    </w:p>
    <w:p w:rsidR="002E422A" w:rsidP="002E422A">
      <w:pPr>
        <w:jc w:val="both"/>
        <w:rPr>
          <w:rFonts w:ascii="Times New Roman" w:hAnsi="Times New Roman"/>
          <w:sz w:val="24"/>
        </w:rPr>
      </w:pPr>
      <w:r w:rsidRPr="00946139">
        <w:rPr>
          <w:rFonts w:ascii="Times New Roman" w:hAnsi="Times New Roman"/>
          <w:sz w:val="24"/>
        </w:rPr>
        <w:t xml:space="preserve">Pri transformačných službách pojednáva </w:t>
      </w:r>
      <w:r>
        <w:rPr>
          <w:rFonts w:ascii="Times New Roman" w:hAnsi="Times New Roman"/>
          <w:sz w:val="24"/>
        </w:rPr>
        <w:t xml:space="preserve"> o možnostiach </w:t>
      </w:r>
      <w:r w:rsidRPr="007E7ECD">
        <w:rPr>
          <w:rFonts w:ascii="Times New Roman" w:hAnsi="Times New Roman"/>
          <w:sz w:val="24"/>
        </w:rPr>
        <w:t>trans</w:t>
      </w:r>
      <w:r w:rsidR="007E7ECD">
        <w:rPr>
          <w:rFonts w:ascii="Times New Roman" w:hAnsi="Times New Roman"/>
          <w:sz w:val="24"/>
        </w:rPr>
        <w:t>f</w:t>
      </w:r>
      <w:r w:rsidRPr="007E7ECD">
        <w:rPr>
          <w:rFonts w:ascii="Times New Roman" w:hAnsi="Times New Roman"/>
          <w:sz w:val="24"/>
        </w:rPr>
        <w:t>ormácie súborov</w:t>
      </w:r>
      <w:r>
        <w:rPr>
          <w:rFonts w:ascii="Times New Roman" w:hAnsi="Times New Roman"/>
          <w:sz w:val="24"/>
        </w:rPr>
        <w:t xml:space="preserve"> priestorových údajov na účely dosiahnutia interoperability. Jednoznačne vymenováva  kritériá pre vyhľadávacie služby</w:t>
      </w:r>
      <w:r w:rsidRPr="0094613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2E422A" w:rsidRPr="00946139" w:rsidP="002E422A">
      <w:pPr>
        <w:jc w:val="both"/>
        <w:rPr>
          <w:rFonts w:ascii="Times New Roman" w:hAnsi="Times New Roman"/>
          <w:sz w:val="24"/>
        </w:rPr>
      </w:pPr>
    </w:p>
    <w:p w:rsidR="002E422A" w:rsidRPr="007C7E18" w:rsidP="002E422A">
      <w:pPr>
        <w:pStyle w:val="BodyText"/>
        <w:tabs>
          <w:tab w:val="left" w:pos="6120"/>
        </w:tabs>
        <w:rPr>
          <w:rFonts w:ascii="Times New Roman" w:hAnsi="Times New Roman"/>
          <w:b/>
          <w:lang w:val="sk-SK"/>
        </w:rPr>
      </w:pPr>
      <w:r w:rsidRPr="007C7E18">
        <w:rPr>
          <w:rFonts w:ascii="Times New Roman" w:hAnsi="Times New Roman"/>
          <w:b/>
          <w:lang w:val="sk-SK"/>
        </w:rPr>
        <w:t>K § 7:</w:t>
      </w:r>
    </w:p>
    <w:p w:rsidR="002E422A" w:rsidP="002E422A">
      <w:pPr>
        <w:pStyle w:val="BodyText"/>
        <w:rPr>
          <w:rFonts w:ascii="Times New Roman" w:hAnsi="Times New Roman"/>
          <w:lang w:val="sk-SK"/>
        </w:rPr>
      </w:pPr>
      <w:r w:rsidRPr="00946139">
        <w:rPr>
          <w:rFonts w:ascii="Times New Roman" w:hAnsi="Times New Roman"/>
          <w:lang w:val="sk-SK"/>
        </w:rPr>
        <w:t xml:space="preserve">Tu sú popísané povinnosti povinných osôb v oblasti sieťových služieb. </w:t>
      </w:r>
      <w:r>
        <w:rPr>
          <w:rFonts w:ascii="Times New Roman" w:hAnsi="Times New Roman"/>
          <w:lang w:val="sk-SK"/>
        </w:rPr>
        <w:t>Dôležitým momentom je, že povinné osoby zabezpečia vzájomné technické prepojenie svojich súborov a služieb so službami , ktoré sú uvedené v §6.</w:t>
      </w:r>
    </w:p>
    <w:p w:rsidR="002E422A" w:rsidRPr="00946139" w:rsidP="002E422A">
      <w:pPr>
        <w:pStyle w:val="BodyText"/>
        <w:rPr>
          <w:rFonts w:ascii="Times New Roman" w:hAnsi="Times New Roman"/>
          <w:lang w:val="sk-SK"/>
        </w:rPr>
      </w:pPr>
    </w:p>
    <w:p w:rsidR="002E422A" w:rsidRPr="007C7E18" w:rsidP="002E422A">
      <w:pPr>
        <w:pStyle w:val="BodyText"/>
        <w:tabs>
          <w:tab w:val="left" w:pos="6120"/>
        </w:tabs>
        <w:rPr>
          <w:rFonts w:ascii="Times New Roman" w:hAnsi="Times New Roman"/>
          <w:b/>
          <w:lang w:val="sk-SK"/>
        </w:rPr>
      </w:pPr>
      <w:r w:rsidRPr="007C7E18">
        <w:rPr>
          <w:rFonts w:ascii="Times New Roman" w:hAnsi="Times New Roman"/>
          <w:b/>
          <w:lang w:val="sk-SK"/>
        </w:rPr>
        <w:t>K § 8:</w:t>
      </w:r>
    </w:p>
    <w:p w:rsidR="002E422A" w:rsidRPr="00CF1053" w:rsidP="00CF10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Jednoznačne stanovuje povinnosť povinných osôb sprístupniť sieťové služby prostredníctvom národného geoportálu. Národný geoportál predstavuje bránu k informáciám z NIPI na národnej úrovni. Popisuje čo bude národný geoportál sprístupňovať vo vzťahu ku geoportálu INSPIRE, ktorý je geop</w:t>
      </w:r>
      <w:r w:rsidR="008703EA">
        <w:rPr>
          <w:rFonts w:ascii="Times New Roman" w:hAnsi="Times New Roman"/>
          <w:sz w:val="24"/>
        </w:rPr>
        <w:t>ortálom Európskeho spoločenstva</w:t>
      </w:r>
      <w:r>
        <w:rPr>
          <w:rFonts w:ascii="Times New Roman" w:hAnsi="Times New Roman"/>
          <w:sz w:val="24"/>
        </w:rPr>
        <w:t>.</w:t>
      </w:r>
      <w:r w:rsidR="008703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Stanovuje možnosť povinným osobám poskytnúť prístup k sieťovým službám aj prostredníctvom vlastných prístupových bodov (napríklad rezortné, odborne, alebo tematicky zamerané geoportály, mapové a iné servery a pod). </w:t>
      </w:r>
    </w:p>
    <w:p w:rsidR="002E422A" w:rsidP="002E422A">
      <w:pPr>
        <w:autoSpaceDE/>
        <w:autoSpaceDN/>
        <w:rPr>
          <w:rFonts w:ascii="Times New Roman" w:hAnsi="Times New Roman"/>
          <w:i/>
          <w:caps/>
          <w:sz w:val="24"/>
        </w:rPr>
      </w:pPr>
    </w:p>
    <w:p w:rsidR="002E422A" w:rsidRPr="007C7E18" w:rsidP="002E422A">
      <w:pPr>
        <w:autoSpaceDE/>
        <w:autoSpaceDN/>
        <w:rPr>
          <w:rFonts w:ascii="Courier New" w:hAnsi="Courier New"/>
          <w:b/>
        </w:rPr>
      </w:pPr>
      <w:r w:rsidRPr="007C7E18">
        <w:rPr>
          <w:rFonts w:ascii="Times New Roman" w:hAnsi="Times New Roman"/>
          <w:b/>
          <w:caps/>
          <w:sz w:val="24"/>
        </w:rPr>
        <w:t>K § 9:</w:t>
      </w:r>
    </w:p>
    <w:p w:rsidR="002E422A" w:rsidRPr="00E915C8" w:rsidP="002E42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Určuje povinnosti povinných osôb v oblasti zdieľania súborov a služieb priestorových údajov. Presne vymedzuje možnosti využívania súborov a služieb na účely verejných úloh, ktoré môžu mať vplyv na životné prostredie. Zaoberá sa tiež problematikou poplatkov a možných obmedzení, ktoré musia byť na minimálnej úrovni, pričom musí byť zabezpečená kvalita zdieľania súborov a služieb priestorových údajov.</w:t>
      </w:r>
      <w:r w:rsidR="00CD0B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Špecifikuje dohody o spoločnom využívaní súborov a služieb priestorových údajov, taktiež pojednáva za akým účelom sa tieto uzatvárajú. Zmieňuje sa aj o obmedzeniach, ak by sa ich spoločným využívaním obmedzil napr. výkon spravodlivosti, obrana štátu .</w:t>
      </w:r>
    </w:p>
    <w:p w:rsidR="002E422A" w:rsidP="002E422A">
      <w:pPr>
        <w:autoSpaceDE/>
        <w:autoSpaceDN/>
        <w:jc w:val="both"/>
        <w:rPr>
          <w:rFonts w:ascii="Times New Roman" w:hAnsi="Times New Roman"/>
          <w:sz w:val="24"/>
        </w:rPr>
      </w:pPr>
    </w:p>
    <w:p w:rsidR="002E422A" w:rsidRPr="000631AC" w:rsidP="002E422A">
      <w:pPr>
        <w:jc w:val="both"/>
        <w:rPr>
          <w:rFonts w:ascii="Times New Roman" w:hAnsi="Times New Roman"/>
          <w:b/>
          <w:caps/>
          <w:sz w:val="24"/>
        </w:rPr>
      </w:pPr>
      <w:r w:rsidRPr="000631AC">
        <w:rPr>
          <w:rFonts w:ascii="Times New Roman" w:hAnsi="Times New Roman"/>
          <w:b/>
          <w:caps/>
          <w:sz w:val="24"/>
        </w:rPr>
        <w:t>K § 10:</w:t>
      </w:r>
    </w:p>
    <w:p w:rsidR="002E422A" w:rsidP="002E422A">
      <w:pPr>
        <w:autoSpaceDE/>
        <w:autoSpaceDN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Popisuje podrobne podmienky, za ktorých je možné obmedziť prístup verejnosti k súborom a službám priestorových údajov. Jedná sa najmä o vplyvy na medzinárodné vzťahy, verejnú bezpečnosť alebo národnú obranu. Vychádza sa z predpokladu, že je identifikované obmedzenie prístupu k súborom a službám priestorových údajov je potrebné uviesť dôvody tohto obmedzenia. Taktiež popisuje podmienky, za ktorých musí byť jednoznačne poskytnutý prístup k informáciám o emisiách do životného prostredia.</w:t>
      </w:r>
    </w:p>
    <w:p w:rsidR="002E422A" w:rsidP="002E422A">
      <w:pPr>
        <w:jc w:val="both"/>
        <w:rPr>
          <w:rFonts w:ascii="Times New Roman" w:hAnsi="Times New Roman"/>
          <w:caps/>
          <w:sz w:val="24"/>
        </w:rPr>
      </w:pPr>
    </w:p>
    <w:p w:rsidR="002E422A" w:rsidRPr="00710621" w:rsidP="002E422A">
      <w:pPr>
        <w:jc w:val="both"/>
        <w:rPr>
          <w:rFonts w:ascii="Times New Roman" w:hAnsi="Times New Roman"/>
          <w:b/>
          <w:sz w:val="24"/>
        </w:rPr>
      </w:pPr>
      <w:r w:rsidRPr="00710621">
        <w:rPr>
          <w:rFonts w:ascii="Times New Roman" w:hAnsi="Times New Roman"/>
          <w:b/>
          <w:sz w:val="24"/>
        </w:rPr>
        <w:t>K § 11:</w:t>
      </w:r>
    </w:p>
    <w:p w:rsidR="002E422A" w:rsidP="002E42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Popisuje, za akých okolností môžu povinné osoby, ktoré poskytujú prístup k súborom a službám priestorových údajov, vyberať poplatky a za akých okolností sú povinné osoby zabezpečiť, aby služby, ktoré sú uvedené v §</w:t>
      </w:r>
      <w:r w:rsidR="00710621">
        <w:rPr>
          <w:rFonts w:ascii="Times New Roman" w:hAnsi="Times New Roman"/>
          <w:sz w:val="24"/>
        </w:rPr>
        <w:t xml:space="preserve"> </w:t>
      </w:r>
      <w:r w:rsidR="001D1847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, </w:t>
      </w:r>
      <w:r w:rsidRPr="006B61E7">
        <w:rPr>
          <w:rFonts w:ascii="Times New Roman" w:hAnsi="Times New Roman"/>
          <w:sz w:val="24"/>
        </w:rPr>
        <w:t xml:space="preserve">mohli byť verejnosti prístupné bezplatne </w:t>
      </w:r>
      <w:r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</w:rPr>
        <w:t xml:space="preserve"> Sprístupnené údaje môžu mať formu, ktorá zabraňuje ich opätovnému využitiu na komerčné účely. V prípade uplatnenia možností spoplatnenia prístupu k súborom a službám priestorových údajov je požadované zabezpečenie služieb elektronického obchodu. Taktiež popisuje podmienky, podľa ktorých môžu tretie strany poskytnúť údaje za poplatky. </w:t>
      </w:r>
    </w:p>
    <w:p w:rsidR="002E422A" w:rsidP="002E422A">
      <w:pPr>
        <w:pStyle w:val="BodyText3"/>
        <w:rPr>
          <w:rFonts w:ascii="Times New Roman" w:hAnsi="Times New Roman"/>
        </w:rPr>
      </w:pPr>
    </w:p>
    <w:p w:rsidR="002E422A" w:rsidRPr="00710621" w:rsidP="00361CDA">
      <w:pPr>
        <w:jc w:val="both"/>
        <w:rPr>
          <w:rFonts w:ascii="Times New Roman" w:hAnsi="Times New Roman"/>
          <w:b/>
          <w:sz w:val="24"/>
        </w:rPr>
      </w:pPr>
      <w:r w:rsidRPr="00710621">
        <w:rPr>
          <w:rFonts w:ascii="Times New Roman" w:hAnsi="Times New Roman"/>
          <w:b/>
          <w:sz w:val="24"/>
        </w:rPr>
        <w:t>K § 1</w:t>
      </w:r>
      <w:r w:rsidR="00710621">
        <w:rPr>
          <w:rFonts w:ascii="Times New Roman" w:hAnsi="Times New Roman"/>
          <w:b/>
          <w:sz w:val="24"/>
        </w:rPr>
        <w:t>2</w:t>
      </w:r>
      <w:r w:rsidRPr="00710621">
        <w:rPr>
          <w:rFonts w:ascii="Times New Roman" w:hAnsi="Times New Roman"/>
          <w:b/>
          <w:sz w:val="24"/>
        </w:rPr>
        <w:t>:</w:t>
      </w:r>
    </w:p>
    <w:p w:rsidR="001D1847" w:rsidRPr="00E915C8" w:rsidP="001D18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Ministerstvo koordinuje povinné osoby</w:t>
      </w:r>
      <w:r w:rsidR="00E72BBC">
        <w:rPr>
          <w:rFonts w:ascii="Times New Roman" w:hAnsi="Times New Roman"/>
          <w:sz w:val="24"/>
        </w:rPr>
        <w:t>.</w:t>
      </w:r>
      <w:r w:rsidR="00EA21A3">
        <w:rPr>
          <w:rFonts w:ascii="Times New Roman" w:hAnsi="Times New Roman"/>
          <w:sz w:val="24"/>
        </w:rPr>
        <w:t xml:space="preserve"> </w:t>
      </w:r>
      <w:r w:rsidRPr="007B1144">
        <w:rPr>
          <w:rFonts w:ascii="Times New Roman" w:hAnsi="Times New Roman"/>
          <w:sz w:val="24"/>
        </w:rPr>
        <w:t>Ďalej stanovuje,</w:t>
      </w:r>
      <w:r>
        <w:rPr>
          <w:rFonts w:ascii="Times New Roman" w:hAnsi="Times New Roman"/>
          <w:sz w:val="24"/>
        </w:rPr>
        <w:t xml:space="preserve"> podobne ako aj pri ďalších oblastiach NIPI je</w:t>
      </w:r>
      <w:r w:rsidRPr="00E915C8">
        <w:rPr>
          <w:rFonts w:ascii="Times New Roman" w:hAnsi="Times New Roman"/>
          <w:sz w:val="24"/>
        </w:rPr>
        <w:t xml:space="preserve"> k dispozícii väzba na vykonávacie osobitné predpisy podrobnejšie špecifikujúce </w:t>
      </w:r>
      <w:r>
        <w:rPr>
          <w:rFonts w:ascii="Times New Roman" w:hAnsi="Times New Roman"/>
          <w:sz w:val="24"/>
        </w:rPr>
        <w:t>možnosti koordinácie a monitoringu NIPI na národnej úrovni.</w:t>
      </w:r>
    </w:p>
    <w:p w:rsidR="001D1847" w:rsidP="002E42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 monitoringu budú sledované metaúdaje, zosúladenosť a súčinnosť súborov priestorových údajov a služieb priestorových údajov. Členský štát musí takisto zasielať správy Európskej komisii, ktoré sa budú týkať napríklad koordinácie verejných poskytovateľov a užívateľov infraštruktúry, vzťahu s tretími stranami, využívania infraštruktúry, opatrení o zdieľaní údajov medzi verejnými úradmi, návratnosti investícií a iného.</w:t>
      </w:r>
    </w:p>
    <w:p w:rsidR="002E422A" w:rsidP="002E422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Stanovuje, kde je kontaktné miesto a kto je zodpovedný za kontakty s Európskou komisiou v súvislosti s týmto zákonom. </w:t>
      </w:r>
    </w:p>
    <w:p w:rsidR="00CD0B70" w:rsidP="002E422A">
      <w:pPr>
        <w:jc w:val="both"/>
        <w:rPr>
          <w:rFonts w:ascii="Times New Roman" w:hAnsi="Times New Roman"/>
          <w:sz w:val="24"/>
        </w:rPr>
      </w:pPr>
      <w:r w:rsidR="002E422A">
        <w:rPr>
          <w:rFonts w:ascii="Times New Roman" w:hAnsi="Times New Roman"/>
          <w:sz w:val="24"/>
        </w:rPr>
        <w:t>Ustanovenie určuje kontaktné miesto členského štátu, ktorým je v prípade Slovenska Ministerstvo životného prostredia SR. Z pohľadu realizácie smernice rozširuje jeho kompetencie; ministerstvo je nielen gestorom, ale aj miestom, ktoré v rámci európskych štruktúr kontaktuje svoj nadradený orgán (Komisiu), zodpovedá za monitoring</w:t>
      </w:r>
      <w:r w:rsidR="00E72BBC">
        <w:rPr>
          <w:rFonts w:ascii="Times New Roman" w:hAnsi="Times New Roman"/>
          <w:sz w:val="24"/>
        </w:rPr>
        <w:t>.</w:t>
      </w:r>
      <w:r w:rsidR="002E422A">
        <w:rPr>
          <w:rFonts w:ascii="Times New Roman" w:hAnsi="Times New Roman"/>
          <w:sz w:val="24"/>
        </w:rPr>
        <w:t xml:space="preserve"> </w:t>
      </w:r>
    </w:p>
    <w:p w:rsidR="00D732AD" w:rsidP="00D732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Všeobecný záväzný predpis, ktorý vydá ministerstvo ustanoví dôležité podrobnosti o súboroch, o sprístupnení, o sieťových službách. Taktiež ustanoví časový harmonogram, kde povinné osoby vytvoria a zabezpečia dostupnosť priestorových údajov a tiež časový harmonogram, kde sa zabezpečí dostupnosť sieťových služieb a technológií.</w:t>
      </w:r>
    </w:p>
    <w:p w:rsidR="00D732AD" w:rsidP="002E422A">
      <w:pPr>
        <w:jc w:val="both"/>
        <w:rPr>
          <w:rFonts w:ascii="Times New Roman" w:hAnsi="Times New Roman"/>
          <w:i/>
          <w:sz w:val="24"/>
        </w:rPr>
      </w:pPr>
    </w:p>
    <w:p w:rsidR="002E422A" w:rsidP="002E422A">
      <w:pPr>
        <w:jc w:val="both"/>
        <w:rPr>
          <w:rFonts w:ascii="Times New Roman" w:hAnsi="Times New Roman"/>
          <w:sz w:val="24"/>
        </w:rPr>
      </w:pPr>
      <w:r w:rsidRPr="00710621">
        <w:rPr>
          <w:rFonts w:ascii="Times New Roman" w:hAnsi="Times New Roman"/>
          <w:b/>
          <w:sz w:val="24"/>
        </w:rPr>
        <w:t>K § 1</w:t>
      </w:r>
      <w:r w:rsidR="00710621">
        <w:rPr>
          <w:rFonts w:ascii="Times New Roman" w:hAnsi="Times New Roman"/>
          <w:b/>
          <w:sz w:val="24"/>
        </w:rPr>
        <w:t>3</w:t>
      </w:r>
      <w:r w:rsidRPr="00710621">
        <w:rPr>
          <w:rFonts w:ascii="Times New Roman" w:hAnsi="Times New Roman"/>
          <w:b/>
          <w:sz w:val="24"/>
        </w:rPr>
        <w:t>:</w:t>
      </w:r>
    </w:p>
    <w:p w:rsidR="00BA3B3C" w:rsidP="002E422A">
      <w:pPr>
        <w:pStyle w:val="BodyText"/>
        <w:rPr>
          <w:rFonts w:ascii="Times New Roman" w:hAnsi="Times New Roman"/>
          <w:lang w:val="sk-SK"/>
        </w:rPr>
      </w:pPr>
      <w:r w:rsidR="00F31A69">
        <w:rPr>
          <w:rFonts w:ascii="Times New Roman" w:hAnsi="Times New Roman"/>
          <w:lang w:val="sk-SK"/>
        </w:rPr>
        <w:t>Ustanovuje výšky pokút povinných osôb pri porušení povinností ustanovených týmto</w:t>
      </w:r>
      <w:r w:rsidRPr="00F31A69" w:rsidR="00F31A69">
        <w:rPr>
          <w:rFonts w:ascii="Times New Roman" w:hAnsi="Times New Roman"/>
          <w:lang w:val="sk-SK"/>
        </w:rPr>
        <w:t xml:space="preserve"> </w:t>
      </w:r>
      <w:r w:rsidR="00F31A69">
        <w:rPr>
          <w:rFonts w:ascii="Times New Roman" w:hAnsi="Times New Roman"/>
          <w:lang w:val="sk-SK"/>
        </w:rPr>
        <w:t>zákonom.</w:t>
      </w:r>
    </w:p>
    <w:p w:rsidR="00BA3B3C" w:rsidP="002E422A">
      <w:pPr>
        <w:pStyle w:val="BodyText"/>
        <w:rPr>
          <w:rFonts w:ascii="Times New Roman" w:hAnsi="Times New Roman"/>
          <w:lang w:val="sk-SK"/>
        </w:rPr>
      </w:pPr>
    </w:p>
    <w:p w:rsidR="00BA3B3C" w:rsidP="002E422A">
      <w:pPr>
        <w:pStyle w:val="BodyText"/>
        <w:rPr>
          <w:rFonts w:ascii="Times New Roman" w:hAnsi="Times New Roman"/>
          <w:b/>
          <w:lang w:val="sk-SK"/>
        </w:rPr>
      </w:pPr>
      <w:r w:rsidRPr="00BA3B3C">
        <w:rPr>
          <w:rFonts w:ascii="Times New Roman" w:hAnsi="Times New Roman"/>
          <w:b/>
          <w:lang w:val="sk-SK"/>
        </w:rPr>
        <w:t>K § 14</w:t>
      </w:r>
      <w:r w:rsidR="00655A30">
        <w:rPr>
          <w:rFonts w:ascii="Times New Roman" w:hAnsi="Times New Roman"/>
          <w:b/>
          <w:lang w:val="sk-SK"/>
        </w:rPr>
        <w:t>:</w:t>
      </w:r>
    </w:p>
    <w:p w:rsidR="00BA3B3C" w:rsidP="002E422A">
      <w:pPr>
        <w:pStyle w:val="BodyText"/>
        <w:rPr>
          <w:rFonts w:ascii="Times New Roman" w:hAnsi="Times New Roman"/>
          <w:lang w:val="sk-SK"/>
        </w:rPr>
      </w:pPr>
      <w:r w:rsidR="00F31A69">
        <w:rPr>
          <w:rFonts w:ascii="Times New Roman" w:hAnsi="Times New Roman"/>
          <w:lang w:val="sk-SK"/>
        </w:rPr>
        <w:t xml:space="preserve">Ustanovuje termíny, v ktorých je ministerstvo povinné zasielať správy Komisii a obsahuje splnomocňovacie ustanovenie na vydanie vykonávacieho predpisu. </w:t>
      </w:r>
    </w:p>
    <w:p w:rsidR="00BA3B3C" w:rsidP="002E422A">
      <w:pPr>
        <w:pStyle w:val="BodyText"/>
        <w:rPr>
          <w:rFonts w:ascii="Times New Roman" w:hAnsi="Times New Roman"/>
          <w:lang w:val="sk-SK"/>
        </w:rPr>
      </w:pPr>
    </w:p>
    <w:p w:rsidR="00BA3B3C" w:rsidRPr="00BA3B3C" w:rsidP="002E422A">
      <w:pPr>
        <w:pStyle w:val="BodyText"/>
        <w:rPr>
          <w:rFonts w:ascii="Times New Roman" w:hAnsi="Times New Roman"/>
          <w:b/>
          <w:lang w:val="sk-SK"/>
        </w:rPr>
      </w:pPr>
      <w:r w:rsidRPr="00BA3B3C">
        <w:rPr>
          <w:rFonts w:ascii="Times New Roman" w:hAnsi="Times New Roman"/>
          <w:b/>
          <w:lang w:val="sk-SK"/>
        </w:rPr>
        <w:t>K § 15</w:t>
      </w:r>
      <w:r w:rsidR="00655A30">
        <w:rPr>
          <w:rFonts w:ascii="Times New Roman" w:hAnsi="Times New Roman"/>
          <w:b/>
          <w:lang w:val="sk-SK"/>
        </w:rPr>
        <w:t>:</w:t>
      </w:r>
    </w:p>
    <w:p w:rsidR="002E422A" w:rsidP="002E422A">
      <w:pPr>
        <w:pStyle w:val="BodyText"/>
        <w:rPr>
          <w:rFonts w:ascii="Times New Roman" w:hAnsi="Times New Roman"/>
          <w:lang w:val="sk-SK"/>
        </w:rPr>
      </w:pPr>
      <w:r w:rsidR="00F31A69">
        <w:rPr>
          <w:rFonts w:ascii="Times New Roman" w:hAnsi="Times New Roman"/>
          <w:lang w:val="sk-SK"/>
        </w:rPr>
        <w:t>Ustanovuje termíny, v ktorých sú povinné osoby povinné vytvoriť metaúdaje.</w:t>
      </w:r>
    </w:p>
    <w:p w:rsidR="002E422A" w:rsidP="002E422A">
      <w:pPr>
        <w:jc w:val="both"/>
        <w:rPr>
          <w:rFonts w:ascii="Times New Roman" w:hAnsi="Times New Roman"/>
          <w:i/>
          <w:sz w:val="24"/>
        </w:rPr>
      </w:pPr>
    </w:p>
    <w:p w:rsidR="00D732AD" w:rsidRPr="00655A30" w:rsidP="002E422A">
      <w:pPr>
        <w:jc w:val="both"/>
        <w:rPr>
          <w:rFonts w:ascii="Times New Roman" w:hAnsi="Times New Roman"/>
          <w:b/>
          <w:sz w:val="24"/>
        </w:rPr>
      </w:pPr>
      <w:r w:rsidRPr="00655A30">
        <w:rPr>
          <w:rFonts w:ascii="Times New Roman" w:hAnsi="Times New Roman"/>
          <w:b/>
          <w:sz w:val="24"/>
        </w:rPr>
        <w:t>K</w:t>
      </w:r>
      <w:r w:rsidR="00655A30">
        <w:rPr>
          <w:rFonts w:ascii="Times New Roman" w:hAnsi="Times New Roman"/>
          <w:b/>
          <w:sz w:val="24"/>
        </w:rPr>
        <w:t xml:space="preserve"> </w:t>
      </w:r>
      <w:r w:rsidRPr="00655A30">
        <w:rPr>
          <w:rFonts w:ascii="Times New Roman" w:hAnsi="Times New Roman"/>
          <w:b/>
          <w:sz w:val="24"/>
        </w:rPr>
        <w:t>§1</w:t>
      </w:r>
      <w:r w:rsidR="00655A30">
        <w:rPr>
          <w:rFonts w:ascii="Times New Roman" w:hAnsi="Times New Roman"/>
          <w:b/>
          <w:sz w:val="24"/>
        </w:rPr>
        <w:t>6</w:t>
      </w:r>
      <w:r w:rsidRPr="00655A30">
        <w:rPr>
          <w:rFonts w:ascii="Times New Roman" w:hAnsi="Times New Roman"/>
          <w:b/>
          <w:sz w:val="24"/>
        </w:rPr>
        <w:t>:</w:t>
      </w:r>
    </w:p>
    <w:p w:rsidR="00D732AD" w:rsidRPr="00655A30" w:rsidP="002E422A">
      <w:pPr>
        <w:jc w:val="both"/>
        <w:rPr>
          <w:rFonts w:ascii="Times New Roman" w:hAnsi="Times New Roman"/>
          <w:sz w:val="24"/>
        </w:rPr>
      </w:pPr>
      <w:r w:rsidR="00655A30">
        <w:rPr>
          <w:rFonts w:ascii="Times New Roman" w:hAnsi="Times New Roman"/>
          <w:sz w:val="24"/>
        </w:rPr>
        <w:t>Transpozičný odkaz.</w:t>
      </w:r>
    </w:p>
    <w:p w:rsidR="00D732AD" w:rsidP="002E422A">
      <w:pPr>
        <w:jc w:val="both"/>
        <w:rPr>
          <w:rFonts w:ascii="Times New Roman" w:hAnsi="Times New Roman"/>
          <w:i/>
          <w:sz w:val="24"/>
        </w:rPr>
      </w:pPr>
    </w:p>
    <w:p w:rsidR="002E422A" w:rsidRPr="00655A30" w:rsidP="002E422A">
      <w:pPr>
        <w:jc w:val="both"/>
        <w:rPr>
          <w:rFonts w:ascii="Times New Roman" w:hAnsi="Times New Roman"/>
          <w:b/>
          <w:sz w:val="24"/>
        </w:rPr>
      </w:pPr>
      <w:r w:rsidRPr="00655A30">
        <w:rPr>
          <w:rFonts w:ascii="Times New Roman" w:hAnsi="Times New Roman"/>
          <w:b/>
          <w:sz w:val="24"/>
        </w:rPr>
        <w:t xml:space="preserve">K § </w:t>
      </w:r>
      <w:r w:rsidRPr="00655A30" w:rsidR="00655A30">
        <w:rPr>
          <w:rFonts w:ascii="Times New Roman" w:hAnsi="Times New Roman"/>
          <w:b/>
          <w:sz w:val="24"/>
        </w:rPr>
        <w:t>17</w:t>
      </w:r>
      <w:r w:rsidRPr="00655A30">
        <w:rPr>
          <w:rFonts w:ascii="Times New Roman" w:hAnsi="Times New Roman"/>
          <w:b/>
          <w:sz w:val="24"/>
        </w:rPr>
        <w:t>:</w:t>
      </w:r>
    </w:p>
    <w:p w:rsidR="002E422A" w:rsidP="002E422A">
      <w:pPr>
        <w:pStyle w:val="BodyText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Určuje dátum navrhovanej účinnosti zákona.</w:t>
      </w:r>
    </w:p>
    <w:p w:rsidR="002E422A" w:rsidP="002E422A">
      <w:pPr>
        <w:pStyle w:val="Normlny1"/>
        <w:jc w:val="both"/>
        <w:rPr>
          <w:rFonts w:ascii="Times New Roman" w:hAnsi="Times New Roman"/>
          <w:sz w:val="24"/>
        </w:rPr>
      </w:pPr>
    </w:p>
    <w:p w:rsidR="002E422A" w:rsidP="002E422A">
      <w:pPr>
        <w:pStyle w:val="Normlny1"/>
        <w:jc w:val="both"/>
        <w:rPr>
          <w:rFonts w:ascii="Times New Roman" w:hAnsi="Times New Roman"/>
          <w:sz w:val="24"/>
        </w:rPr>
      </w:pPr>
    </w:p>
    <w:p w:rsidR="002E422A" w:rsidRPr="00655A30" w:rsidP="002E422A">
      <w:pPr>
        <w:pStyle w:val="BodyText"/>
        <w:rPr>
          <w:rFonts w:ascii="Times New Roman" w:hAnsi="Times New Roman"/>
          <w:b/>
          <w:lang w:val="sk-SK"/>
        </w:rPr>
      </w:pPr>
      <w:r w:rsidRPr="00655A30">
        <w:rPr>
          <w:rFonts w:ascii="Times New Roman" w:hAnsi="Times New Roman"/>
          <w:b/>
          <w:lang w:val="sk-SK"/>
        </w:rPr>
        <w:t xml:space="preserve">K prílohe č. 1 </w:t>
      </w:r>
    </w:p>
    <w:p w:rsidR="002E422A" w:rsidRPr="00F641EC" w:rsidP="002E422A">
      <w:pPr>
        <w:pStyle w:val="BodyText"/>
        <w:rPr>
          <w:rFonts w:ascii="Times New Roman" w:hAnsi="Times New Roman"/>
          <w:lang w:val="sk-SK"/>
        </w:rPr>
      </w:pPr>
      <w:r w:rsidRPr="00F641EC">
        <w:rPr>
          <w:rFonts w:ascii="Times New Roman" w:hAnsi="Times New Roman"/>
          <w:lang w:val="sk-SK"/>
        </w:rPr>
        <w:tab/>
        <w:t>Ide o </w:t>
      </w:r>
      <w:r w:rsidR="006B61E7">
        <w:rPr>
          <w:rFonts w:ascii="Times New Roman" w:hAnsi="Times New Roman"/>
          <w:lang w:val="sk-SK"/>
        </w:rPr>
        <w:t>transpozíciu</w:t>
      </w:r>
      <w:r w:rsidRPr="00F641EC" w:rsidR="006B61E7">
        <w:rPr>
          <w:rFonts w:ascii="Times New Roman" w:hAnsi="Times New Roman"/>
          <w:lang w:val="sk-SK"/>
        </w:rPr>
        <w:t xml:space="preserve"> </w:t>
      </w:r>
      <w:r w:rsidRPr="00F641EC">
        <w:rPr>
          <w:rFonts w:ascii="Times New Roman" w:hAnsi="Times New Roman"/>
          <w:lang w:val="sk-SK"/>
        </w:rPr>
        <w:t>Prílohy I</w:t>
      </w:r>
      <w:r w:rsidR="006B61E7">
        <w:rPr>
          <w:rFonts w:ascii="Times New Roman" w:hAnsi="Times New Roman"/>
          <w:lang w:val="sk-SK"/>
        </w:rPr>
        <w:t> </w:t>
      </w:r>
      <w:r w:rsidRPr="00F641EC">
        <w:rPr>
          <w:rFonts w:ascii="Times New Roman" w:hAnsi="Times New Roman"/>
          <w:lang w:val="sk-SK"/>
        </w:rPr>
        <w:t>smernice</w:t>
      </w:r>
      <w:r w:rsidR="006B61E7">
        <w:rPr>
          <w:rFonts w:ascii="Times New Roman" w:hAnsi="Times New Roman"/>
          <w:lang w:val="sk-SK"/>
        </w:rPr>
        <w:t>.</w:t>
      </w:r>
    </w:p>
    <w:p w:rsidR="002E422A" w:rsidRPr="00F641EC" w:rsidP="002E422A">
      <w:pPr>
        <w:pStyle w:val="BodyText"/>
        <w:rPr>
          <w:rFonts w:ascii="Times New Roman" w:hAnsi="Times New Roman"/>
          <w:lang w:val="sk-SK"/>
        </w:rPr>
      </w:pPr>
    </w:p>
    <w:p w:rsidR="002E422A" w:rsidRPr="00655A30" w:rsidP="002E422A">
      <w:pPr>
        <w:pStyle w:val="BodyText"/>
        <w:rPr>
          <w:rFonts w:ascii="Times New Roman" w:hAnsi="Times New Roman"/>
          <w:b/>
          <w:lang w:val="sk-SK"/>
        </w:rPr>
      </w:pPr>
      <w:r w:rsidRPr="00655A30">
        <w:rPr>
          <w:rFonts w:ascii="Times New Roman" w:hAnsi="Times New Roman"/>
          <w:b/>
          <w:lang w:val="sk-SK"/>
        </w:rPr>
        <w:t>K prílohe č. 2</w:t>
      </w:r>
    </w:p>
    <w:p w:rsidR="002E422A" w:rsidRPr="00F641EC" w:rsidP="002E422A">
      <w:pPr>
        <w:pStyle w:val="BodyText"/>
        <w:rPr>
          <w:rFonts w:ascii="Times New Roman" w:hAnsi="Times New Roman"/>
          <w:lang w:val="sk-SK"/>
        </w:rPr>
      </w:pPr>
      <w:r w:rsidRPr="00F641EC">
        <w:rPr>
          <w:rFonts w:ascii="Times New Roman" w:hAnsi="Times New Roman"/>
          <w:lang w:val="sk-SK"/>
        </w:rPr>
        <w:tab/>
      </w:r>
      <w:r w:rsidR="006B61E7">
        <w:rPr>
          <w:rFonts w:ascii="Times New Roman" w:hAnsi="Times New Roman"/>
          <w:lang w:val="sk-SK"/>
        </w:rPr>
        <w:t>Ide o transpozíciu</w:t>
      </w:r>
      <w:r w:rsidRPr="00F641EC">
        <w:rPr>
          <w:rFonts w:ascii="Times New Roman" w:hAnsi="Times New Roman"/>
          <w:lang w:val="sk-SK"/>
        </w:rPr>
        <w:t xml:space="preserve"> Príloh</w:t>
      </w:r>
      <w:r w:rsidR="006B61E7">
        <w:rPr>
          <w:rFonts w:ascii="Times New Roman" w:hAnsi="Times New Roman"/>
          <w:lang w:val="sk-SK"/>
        </w:rPr>
        <w:t>y</w:t>
      </w:r>
      <w:r w:rsidRPr="00F641EC">
        <w:rPr>
          <w:rFonts w:ascii="Times New Roman" w:hAnsi="Times New Roman"/>
          <w:lang w:val="sk-SK"/>
        </w:rPr>
        <w:t xml:space="preserve"> II smernice. </w:t>
      </w:r>
    </w:p>
    <w:p w:rsidR="002E422A" w:rsidRPr="00F641EC" w:rsidP="002E422A">
      <w:pPr>
        <w:pStyle w:val="BodyText"/>
        <w:rPr>
          <w:rFonts w:ascii="Times New Roman" w:hAnsi="Times New Roman"/>
          <w:lang w:val="sk-SK"/>
        </w:rPr>
      </w:pPr>
    </w:p>
    <w:p w:rsidR="002E422A" w:rsidRPr="00655A30" w:rsidP="002E422A">
      <w:pPr>
        <w:pStyle w:val="BodyText"/>
        <w:rPr>
          <w:rFonts w:ascii="Times New Roman" w:hAnsi="Times New Roman"/>
          <w:b/>
          <w:lang w:val="sk-SK"/>
        </w:rPr>
      </w:pPr>
      <w:r w:rsidRPr="00655A30">
        <w:rPr>
          <w:rFonts w:ascii="Times New Roman" w:hAnsi="Times New Roman"/>
          <w:b/>
          <w:lang w:val="sk-SK"/>
        </w:rPr>
        <w:t>K prílohe č. 3</w:t>
      </w:r>
    </w:p>
    <w:p w:rsidR="002E422A" w:rsidRPr="00F641EC" w:rsidP="002E422A">
      <w:pPr>
        <w:pStyle w:val="BodyText"/>
        <w:rPr>
          <w:rFonts w:ascii="Times New Roman" w:hAnsi="Times New Roman"/>
          <w:lang w:val="sk-SK"/>
        </w:rPr>
      </w:pPr>
      <w:r w:rsidRPr="00F641EC">
        <w:rPr>
          <w:rFonts w:ascii="Times New Roman" w:hAnsi="Times New Roman"/>
          <w:lang w:val="sk-SK"/>
        </w:rPr>
        <w:tab/>
        <w:t>Ide o </w:t>
      </w:r>
      <w:r w:rsidR="009E4C62">
        <w:rPr>
          <w:rFonts w:ascii="Times New Roman" w:hAnsi="Times New Roman"/>
          <w:lang w:val="sk-SK"/>
        </w:rPr>
        <w:t>transpozíciu</w:t>
      </w:r>
      <w:r w:rsidRPr="00F641EC">
        <w:rPr>
          <w:rFonts w:ascii="Times New Roman" w:hAnsi="Times New Roman"/>
          <w:lang w:val="sk-SK"/>
        </w:rPr>
        <w:t xml:space="preserve"> Prílohy III smernice. </w:t>
      </w:r>
    </w:p>
    <w:p w:rsidR="002E422A" w:rsidRPr="00F641EC" w:rsidP="002E422A">
      <w:pPr>
        <w:pStyle w:val="BodyText"/>
        <w:rPr>
          <w:rFonts w:ascii="Times New Roman" w:hAnsi="Times New Roman"/>
          <w:lang w:val="sk-SK"/>
        </w:rPr>
      </w:pPr>
    </w:p>
    <w:p w:rsidR="002E422A" w:rsidRPr="00655A30" w:rsidP="002E422A">
      <w:pPr>
        <w:pStyle w:val="BodyText"/>
        <w:rPr>
          <w:rFonts w:ascii="Times New Roman" w:hAnsi="Times New Roman"/>
          <w:b/>
          <w:lang w:val="sk-SK"/>
        </w:rPr>
      </w:pPr>
      <w:r w:rsidRPr="00655A30">
        <w:rPr>
          <w:rFonts w:ascii="Times New Roman" w:hAnsi="Times New Roman"/>
          <w:b/>
          <w:lang w:val="sk-SK"/>
        </w:rPr>
        <w:t>K prílohe č. 4</w:t>
      </w:r>
    </w:p>
    <w:p w:rsidR="002E422A" w:rsidRPr="00F641EC" w:rsidP="002E422A">
      <w:pPr>
        <w:pStyle w:val="BodyText"/>
        <w:rPr>
          <w:rFonts w:ascii="Times New Roman" w:hAnsi="Times New Roman"/>
          <w:lang w:val="sk-SK"/>
        </w:rPr>
      </w:pPr>
      <w:r w:rsidRPr="00F641EC">
        <w:rPr>
          <w:rFonts w:ascii="Times New Roman" w:hAnsi="Times New Roman"/>
          <w:lang w:val="sk-SK"/>
        </w:rPr>
        <w:tab/>
      </w:r>
      <w:r w:rsidR="00284877">
        <w:rPr>
          <w:rFonts w:ascii="Times New Roman" w:hAnsi="Times New Roman"/>
          <w:lang w:val="sk-SK"/>
        </w:rPr>
        <w:t>Transpozičná príloha.</w:t>
      </w:r>
    </w:p>
    <w:p w:rsidR="008E353C">
      <w:pPr>
        <w:rPr>
          <w:rFonts w:ascii="Times New Roman" w:hAnsi="Times New Roman"/>
        </w:rPr>
      </w:pPr>
    </w:p>
    <w:p w:rsidR="00795375" w:rsidRPr="00795375">
      <w:pPr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jc w:val="both"/>
        <w:rPr>
          <w:rFonts w:ascii="Times New Roman" w:hAnsi="Times New Roman"/>
          <w:sz w:val="24"/>
          <w:szCs w:val="24"/>
        </w:rPr>
      </w:pPr>
      <w:r w:rsidRPr="00795375">
        <w:rPr>
          <w:rFonts w:ascii="Times New Roman" w:hAnsi="Times New Roman"/>
          <w:sz w:val="24"/>
          <w:szCs w:val="24"/>
        </w:rPr>
        <w:t>V Bratislave dňa 9. septembra 2009</w:t>
      </w:r>
    </w:p>
    <w:p w:rsidR="00795375" w:rsidRPr="00795375" w:rsidP="00795375">
      <w:pPr>
        <w:jc w:val="both"/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  <w:r w:rsidRPr="00795375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R</w:t>
      </w:r>
      <w:r w:rsidR="00323905">
        <w:rPr>
          <w:rFonts w:ascii="Times New Roman" w:hAnsi="Times New Roman"/>
          <w:sz w:val="24"/>
          <w:szCs w:val="24"/>
        </w:rPr>
        <w:t>o</w:t>
      </w:r>
      <w:r w:rsidRPr="00795375">
        <w:rPr>
          <w:rFonts w:ascii="Times New Roman" w:hAnsi="Times New Roman"/>
          <w:sz w:val="24"/>
          <w:szCs w:val="24"/>
        </w:rPr>
        <w:t>bert Fico</w:t>
      </w:r>
      <w:r w:rsidR="00323905">
        <w:rPr>
          <w:rFonts w:ascii="Times New Roman" w:hAnsi="Times New Roman"/>
          <w:sz w:val="24"/>
          <w:szCs w:val="24"/>
        </w:rPr>
        <w:t xml:space="preserve"> v.r.</w:t>
      </w: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  <w:r w:rsidRPr="00795375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predseda vlády</w:t>
      </w: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  <w:r w:rsidRPr="00795375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Slovenskej republiky</w:t>
      </w: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</w:p>
    <w:p w:rsidR="00795375" w:rsidRPr="00795375" w:rsidP="00795375">
      <w:pPr>
        <w:rPr>
          <w:rFonts w:ascii="Times New Roman" w:hAnsi="Times New Roman"/>
          <w:b/>
          <w:sz w:val="24"/>
          <w:szCs w:val="24"/>
        </w:rPr>
      </w:pPr>
      <w:r w:rsidRPr="00795375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Dušan Čaplovič</w:t>
      </w:r>
      <w:r w:rsidR="004C455C">
        <w:rPr>
          <w:rFonts w:ascii="Times New Roman" w:hAnsi="Times New Roman"/>
          <w:sz w:val="24"/>
          <w:szCs w:val="24"/>
        </w:rPr>
        <w:t xml:space="preserve"> v. r.</w:t>
      </w: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  <w:r w:rsidRPr="00795375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 xml:space="preserve">podpredseda vlády Slovenskej republiky </w:t>
      </w: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  <w:r w:rsidRPr="00795375">
        <w:rPr>
          <w:rFonts w:ascii="Times New Roman" w:hAnsi="Times New Roman"/>
          <w:sz w:val="24"/>
          <w:szCs w:val="24"/>
        </w:rPr>
        <w:t xml:space="preserve">                                                                       pre vedomostnú spoločnosť, európske záležitosti, </w:t>
      </w:r>
    </w:p>
    <w:p w:rsidR="00795375" w:rsidRPr="00795375" w:rsidP="00795375">
      <w:pPr>
        <w:rPr>
          <w:rFonts w:ascii="Times New Roman" w:hAnsi="Times New Roman"/>
          <w:sz w:val="24"/>
          <w:szCs w:val="24"/>
        </w:rPr>
      </w:pPr>
      <w:r w:rsidRPr="00795375">
        <w:rPr>
          <w:rFonts w:ascii="Times New Roman" w:hAnsi="Times New Roman"/>
          <w:sz w:val="24"/>
          <w:szCs w:val="24"/>
        </w:rPr>
        <w:t xml:space="preserve">                                                                       ľudské práva a menšiny</w:t>
      </w:r>
    </w:p>
    <w:p w:rsidR="00795375" w:rsidRPr="00795375" w:rsidP="00795375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Pr="00795375">
        <w:rPr>
          <w:rFonts w:ascii="Times New Roman" w:hAnsi="Times New Roman"/>
          <w:sz w:val="24"/>
          <w:szCs w:val="24"/>
        </w:rPr>
        <w:t>verený riadením Ministerstva životného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375">
        <w:rPr>
          <w:rFonts w:ascii="Times New Roman" w:hAnsi="Times New Roman"/>
          <w:sz w:val="24"/>
          <w:szCs w:val="24"/>
        </w:rPr>
        <w:t>prostredia Slovenskej republiky</w:t>
      </w:r>
    </w:p>
    <w:p w:rsidR="00795375" w:rsidP="00795375">
      <w:pPr>
        <w:rPr>
          <w:rFonts w:ascii="Times New Roman" w:hAnsi="Times New Roman"/>
        </w:rPr>
      </w:pPr>
    </w:p>
    <w:p w:rsidR="00795375">
      <w:pPr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5C" w:rsidP="000B3652">
    <w:pPr>
      <w:pStyle w:val="Footer"/>
      <w:jc w:val="right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42E"/>
    <w:multiLevelType w:val="singleLevel"/>
    <w:tmpl w:val="5EA41850"/>
    <w:lvl w:ilvl="0">
      <w:start w:val="1"/>
      <w:numFmt w:val="upperLetter"/>
      <w:pStyle w:val="Heading4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/>
        <w:b/>
        <w:bCs/>
        <w:i w:val="0"/>
        <w:iCs w:val="0"/>
        <w:sz w:val="24"/>
        <w:szCs w:val="24"/>
        <w:rtl w:val="0"/>
      </w:rPr>
    </w:lvl>
  </w:abstractNum>
  <w:abstractNum w:abstractNumId="1">
    <w:nsid w:val="4FAE1615"/>
    <w:multiLevelType w:val="singleLevel"/>
    <w:tmpl w:val="B468A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3902"/>
    <w:rsid w:val="000524E6"/>
    <w:rsid w:val="000631AC"/>
    <w:rsid w:val="00092748"/>
    <w:rsid w:val="000B3652"/>
    <w:rsid w:val="00100954"/>
    <w:rsid w:val="001274F6"/>
    <w:rsid w:val="00176598"/>
    <w:rsid w:val="00177ED8"/>
    <w:rsid w:val="00190501"/>
    <w:rsid w:val="001B363B"/>
    <w:rsid w:val="001D1847"/>
    <w:rsid w:val="001E06C1"/>
    <w:rsid w:val="00246C62"/>
    <w:rsid w:val="00284877"/>
    <w:rsid w:val="002E422A"/>
    <w:rsid w:val="00323905"/>
    <w:rsid w:val="00344F30"/>
    <w:rsid w:val="00352950"/>
    <w:rsid w:val="00361CDA"/>
    <w:rsid w:val="003A142F"/>
    <w:rsid w:val="003F7DD2"/>
    <w:rsid w:val="00454C2E"/>
    <w:rsid w:val="00474992"/>
    <w:rsid w:val="004A7A52"/>
    <w:rsid w:val="004C455C"/>
    <w:rsid w:val="004C722B"/>
    <w:rsid w:val="004E6C7D"/>
    <w:rsid w:val="004F1E77"/>
    <w:rsid w:val="005521F1"/>
    <w:rsid w:val="005729F7"/>
    <w:rsid w:val="0059486E"/>
    <w:rsid w:val="005A28A6"/>
    <w:rsid w:val="005D6BB0"/>
    <w:rsid w:val="00641650"/>
    <w:rsid w:val="00655A30"/>
    <w:rsid w:val="006B61E7"/>
    <w:rsid w:val="006C4C33"/>
    <w:rsid w:val="00710621"/>
    <w:rsid w:val="00714ACD"/>
    <w:rsid w:val="007319B0"/>
    <w:rsid w:val="0073463B"/>
    <w:rsid w:val="007421FC"/>
    <w:rsid w:val="007640E3"/>
    <w:rsid w:val="00795375"/>
    <w:rsid w:val="007B1144"/>
    <w:rsid w:val="007C7E18"/>
    <w:rsid w:val="007E7ECD"/>
    <w:rsid w:val="007F66F5"/>
    <w:rsid w:val="00834221"/>
    <w:rsid w:val="008524DD"/>
    <w:rsid w:val="008703EA"/>
    <w:rsid w:val="00870D17"/>
    <w:rsid w:val="008B3908"/>
    <w:rsid w:val="008B624A"/>
    <w:rsid w:val="008D1623"/>
    <w:rsid w:val="008D25CB"/>
    <w:rsid w:val="008E353C"/>
    <w:rsid w:val="00912EF8"/>
    <w:rsid w:val="00922F12"/>
    <w:rsid w:val="00946139"/>
    <w:rsid w:val="009637B0"/>
    <w:rsid w:val="009A3A3D"/>
    <w:rsid w:val="009E4C62"/>
    <w:rsid w:val="009F0D45"/>
    <w:rsid w:val="00B55CC6"/>
    <w:rsid w:val="00B72881"/>
    <w:rsid w:val="00B80601"/>
    <w:rsid w:val="00BA3B3C"/>
    <w:rsid w:val="00C13F96"/>
    <w:rsid w:val="00CB762C"/>
    <w:rsid w:val="00CD0B70"/>
    <w:rsid w:val="00CF1053"/>
    <w:rsid w:val="00D563EC"/>
    <w:rsid w:val="00D732AD"/>
    <w:rsid w:val="00D95443"/>
    <w:rsid w:val="00DD4F51"/>
    <w:rsid w:val="00E022D9"/>
    <w:rsid w:val="00E10563"/>
    <w:rsid w:val="00E72BBC"/>
    <w:rsid w:val="00E915C8"/>
    <w:rsid w:val="00EA21A3"/>
    <w:rsid w:val="00F0216D"/>
    <w:rsid w:val="00F04DFC"/>
    <w:rsid w:val="00F31A69"/>
    <w:rsid w:val="00F61E34"/>
    <w:rsid w:val="00F641E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86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cs="Vrinda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9486E"/>
    <w:pPr>
      <w:keepNext/>
      <w:jc w:val="lef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59486E"/>
    <w:pPr>
      <w:keepNext/>
      <w:jc w:val="both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59486E"/>
    <w:pPr>
      <w:keepNext/>
      <w:numPr>
        <w:ilvl w:val="0"/>
        <w:numId w:val="1"/>
      </w:numPr>
      <w:ind w:left="283" w:hanging="283"/>
      <w:jc w:val="both"/>
      <w:outlineLvl w:val="3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9486E"/>
    <w:pPr>
      <w:jc w:val="both"/>
    </w:pPr>
    <w:rPr>
      <w:sz w:val="24"/>
      <w:szCs w:val="24"/>
      <w:lang w:val="cs-CZ"/>
    </w:rPr>
  </w:style>
  <w:style w:type="paragraph" w:styleId="BodyTextIndent3">
    <w:name w:val="Body Text Indent 3"/>
    <w:basedOn w:val="Normal"/>
    <w:rsid w:val="0059486E"/>
    <w:pPr>
      <w:ind w:firstLine="708"/>
      <w:jc w:val="both"/>
    </w:pPr>
    <w:rPr>
      <w:sz w:val="24"/>
      <w:szCs w:val="24"/>
    </w:rPr>
  </w:style>
  <w:style w:type="paragraph" w:customStyle="1" w:styleId="BodyText21">
    <w:name w:val="Body Text 21"/>
    <w:basedOn w:val="Normal"/>
    <w:rsid w:val="0059486E"/>
    <w:pPr>
      <w:spacing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styleId="BodyTextIndent2">
    <w:name w:val="Body Text Indent 2"/>
    <w:basedOn w:val="Normal"/>
    <w:rsid w:val="0059486E"/>
    <w:pPr>
      <w:numPr>
        <w:ilvl w:val="0"/>
      </w:numPr>
      <w:ind w:firstLine="1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59486E"/>
    <w:pPr>
      <w:tabs>
        <w:tab w:val="left" w:pos="284"/>
        <w:tab w:val="left" w:pos="7513"/>
      </w:tabs>
      <w:ind w:left="284" w:hanging="284"/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rsid w:val="000B3652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0B365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B3652"/>
  </w:style>
  <w:style w:type="paragraph" w:styleId="BodyText2">
    <w:name w:val="Body Text 2"/>
    <w:basedOn w:val="Normal"/>
    <w:rsid w:val="008E353C"/>
    <w:pPr>
      <w:spacing w:after="120" w:line="480" w:lineRule="auto"/>
      <w:jc w:val="left"/>
    </w:pPr>
  </w:style>
  <w:style w:type="paragraph" w:styleId="BodyText3">
    <w:name w:val="Body Text 3"/>
    <w:basedOn w:val="Normal"/>
    <w:rsid w:val="008E353C"/>
    <w:pPr>
      <w:spacing w:after="120"/>
      <w:jc w:val="left"/>
    </w:pPr>
    <w:rPr>
      <w:sz w:val="16"/>
      <w:szCs w:val="16"/>
    </w:rPr>
  </w:style>
  <w:style w:type="paragraph" w:customStyle="1" w:styleId="Normlny1">
    <w:name w:val="Normálny1"/>
    <w:rsid w:val="008E353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cs="Vrinda"/>
      <w:sz w:val="20"/>
      <w:szCs w:val="20"/>
      <w:rtl w:val="0"/>
      <w:lang w:val="sk-SK" w:bidi="ar-SA"/>
    </w:rPr>
  </w:style>
  <w:style w:type="paragraph" w:styleId="BalloonText">
    <w:name w:val="Balloon Text"/>
    <w:basedOn w:val="Normal"/>
    <w:semiHidden/>
    <w:rsid w:val="0085496C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43AC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9743AC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9743AC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1</Pages>
  <Words>3848</Words>
  <Characters>21934</Characters>
  <Application>Microsoft Office Word</Application>
  <DocSecurity>0</DocSecurity>
  <Lines>0</Lines>
  <Paragraphs>0</Paragraphs>
  <ScaleCrop>false</ScaleCrop>
  <Company>MZP</Company>
  <LinksUpToDate>false</LinksUpToDate>
  <CharactersWithSpaces>25731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cunderlik</dc:creator>
  <cp:lastModifiedBy>rozborilova</cp:lastModifiedBy>
  <cp:revision>18</cp:revision>
  <cp:lastPrinted>2009-03-24T11:29:00Z</cp:lastPrinted>
  <dcterms:created xsi:type="dcterms:W3CDTF">2009-04-17T11:31:00Z</dcterms:created>
  <dcterms:modified xsi:type="dcterms:W3CDTF">2009-09-16T11:34:00Z</dcterms:modified>
</cp:coreProperties>
</file>