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AC2BCB" w:rsidP="00AC2BC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C2BCB" w:rsidP="00AC2BC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C2BCB" w:rsidP="00AC2BC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C2BCB" w:rsidP="00AC2BCB">
      <w:pPr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63. schôdza výboru  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779/2009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AC2BCB" w:rsidP="00AC2BCB">
      <w:pPr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</w:rPr>
      </w:pPr>
    </w:p>
    <w:p w:rsidR="00AC2BCB" w:rsidP="00AC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457</w:t>
      </w:r>
    </w:p>
    <w:p w:rsidR="00AC2BCB" w:rsidP="00AC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</w:t>
      </w:r>
      <w:r>
        <w:rPr>
          <w:rFonts w:ascii="Times New Roman" w:hAnsi="Times New Roman" w:cs="Times New Roman"/>
          <w:b/>
        </w:rPr>
        <w:t> e n i e</w:t>
      </w:r>
    </w:p>
    <w:p w:rsidR="00AC2BCB" w:rsidP="00AC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AC2BCB" w:rsidP="00AC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C2BCB" w:rsidP="00AC2BC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8. septembra 2009</w:t>
      </w:r>
    </w:p>
    <w:p w:rsidR="00AC2BCB" w:rsidP="00AC2BC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zákona z 30. júna 2009, ktorým sa mení a dopĺňa zákon č. 223/2001 Z. z. o odpadoch a o zmene a doplnení niektorých zákonov v znení neskorších predpisov, vrátený prezidentom Slovenskej republiky na opätovné prerokovanie Národnou radou Slovenskej republiky (tlač 1158)</w:t>
      </w:r>
    </w:p>
    <w:p w:rsidR="00AC2BCB" w:rsidP="00AC2BCB">
      <w:pPr>
        <w:ind w:left="454" w:hanging="454"/>
        <w:jc w:val="both"/>
        <w:rPr>
          <w:rFonts w:ascii="Times New Roman" w:hAnsi="Times New Roman" w:cs="Times New Roman"/>
        </w:rPr>
      </w:pPr>
    </w:p>
    <w:p w:rsidR="00AC2BCB" w:rsidP="00AC2BC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</w:t>
      </w:r>
      <w:r>
        <w:rPr>
          <w:rFonts w:ascii="Times New Roman" w:hAnsi="Times New Roman" w:cs="Times New Roman"/>
          <w:b/>
        </w:rPr>
        <w:t>ubliky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zákona z 30. júna 2009, ktorým sa mení a dopĺňa zákon č. 223/2001 Z. z. o odpadoch a o zmene a doplnení niektorých zákonov v znení neskorších predpisov, vrátený prezidentom Slovenskej republiky na opätovné prerokovanie Národnou radou Slovenskej republiky (tlač 1158)</w:t>
      </w:r>
    </w:p>
    <w:p w:rsidR="00AC2BCB" w:rsidP="00AC2BC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zákona z 30. júna 2009, ktorým sa mení a dopĺňa zákon č. 223/2001 Z. z. o odpadoch a o zmene a doplnení niektorých zákonov v znení neskorších predpisov, vrátený prezidentom Slovenskej republiky na opätovné prerokovanie Národnou radou Slovenskej republiky (tlač 1158)</w:t>
      </w:r>
    </w:p>
    <w:p w:rsidR="00AC2BCB" w:rsidP="00AC2BC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  <w:r w:rsidR="00C905DA">
        <w:rPr>
          <w:rFonts w:ascii="Times New Roman" w:hAnsi="Times New Roman" w:cs="Times New Roman"/>
          <w:b/>
        </w:rPr>
        <w:t xml:space="preserve">                spoločného spravodajcu</w:t>
      </w:r>
      <w:r>
        <w:rPr>
          <w:rFonts w:ascii="Times New Roman" w:hAnsi="Times New Roman" w:cs="Times New Roman"/>
          <w:b/>
        </w:rPr>
        <w:t xml:space="preserve"> výborov Národnej rady Slovenskej republiky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Tibora Lebockého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AC2BCB" w:rsidP="00AC2BCB">
      <w:pPr>
        <w:jc w:val="both"/>
        <w:rPr>
          <w:rFonts w:ascii="Times New Roman" w:hAnsi="Times New Roman" w:cs="Times New Roman"/>
        </w:rPr>
      </w:pP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</w:p>
    <w:p w:rsidR="00AC2BCB" w:rsidP="00AC2BCB">
      <w:pPr>
        <w:jc w:val="both"/>
        <w:rPr>
          <w:rFonts w:ascii="Times New Roman" w:hAnsi="Times New Roman" w:cs="Times New Roman"/>
          <w:b/>
        </w:rPr>
      </w:pP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AC2BCB" w:rsidP="00AC2B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AC2BCB" w:rsidP="00AC2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AC2BCB" w:rsidP="00AC2BCB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1A3D4C">
      <w:pPr>
        <w:rPr>
          <w:rFonts w:ascii="Times New Roman" w:hAnsi="Times New Roman" w:cs="Times New Roman"/>
        </w:rPr>
      </w:pPr>
    </w:p>
    <w:p w:rsidR="001A3D4C">
      <w:pPr>
        <w:rPr>
          <w:rFonts w:ascii="Times New Roman" w:hAnsi="Times New Roman" w:cs="Times New Roman"/>
        </w:rPr>
      </w:pPr>
    </w:p>
    <w:p w:rsidR="001A3D4C" w:rsidP="001A3D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1A3D4C" w:rsidP="001A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 predseda výboru</w:t>
      </w:r>
    </w:p>
    <w:p w:rsidR="001A3D4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4C" w:rsidP="004A1B2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A3D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4C" w:rsidP="004A1B2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A3D4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3D4C"/>
    <w:rsid w:val="004A1B20"/>
    <w:rsid w:val="00AC2BCB"/>
    <w:rsid w:val="00C15CB1"/>
    <w:rsid w:val="00C905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BC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AC2BCB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1A3D4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A3D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371</Words>
  <Characters>2118</Characters>
  <Application>Microsoft Office Word</Application>
  <DocSecurity>0</DocSecurity>
  <Lines>0</Lines>
  <Paragraphs>0</Paragraphs>
  <ScaleCrop>false</ScaleCrop>
  <Company>Kancelaria NR SR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2009-09-04T07:13:00Z</dcterms:created>
  <dcterms:modified xsi:type="dcterms:W3CDTF">2009-09-08T10:37:00Z</dcterms:modified>
</cp:coreProperties>
</file>