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702EAD">
        <w:rPr>
          <w:rFonts w:cs="Times New Roman"/>
        </w:rPr>
        <w:t>1475</w:t>
      </w:r>
      <w:r>
        <w:rPr>
          <w:rFonts w:cs="Times New Roman"/>
        </w:rPr>
        <w:t>/200</w:t>
      </w:r>
      <w:r w:rsidR="00DC6113">
        <w:rPr>
          <w:rFonts w:cs="Times New Roman"/>
        </w:rPr>
        <w:t>9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124939">
        <w:rPr>
          <w:rFonts w:cs="Times New Roman"/>
        </w:rPr>
        <w:t>1244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F46EEF">
        <w:rPr>
          <w:rFonts w:ascii="Arial" w:hAnsi="Arial" w:cs="Arial"/>
          <w:sz w:val="22"/>
          <w:szCs w:val="22"/>
        </w:rPr>
        <w:t xml:space="preserve"> </w:t>
      </w:r>
      <w:r w:rsidR="00702EAD">
        <w:rPr>
          <w:rFonts w:ascii="Arial" w:hAnsi="Arial" w:cs="Arial"/>
          <w:sz w:val="22"/>
          <w:szCs w:val="22"/>
        </w:rPr>
        <w:t>24</w:t>
      </w:r>
      <w:r w:rsidR="00DA0846">
        <w:rPr>
          <w:rFonts w:ascii="Arial" w:hAnsi="Arial" w:cs="Arial"/>
          <w:sz w:val="22"/>
          <w:szCs w:val="22"/>
        </w:rPr>
        <w:t>.</w:t>
      </w:r>
      <w:r w:rsidR="00702EAD">
        <w:rPr>
          <w:rFonts w:ascii="Arial" w:hAnsi="Arial" w:cs="Arial"/>
          <w:sz w:val="22"/>
          <w:szCs w:val="22"/>
        </w:rPr>
        <w:t xml:space="preserve"> augusta</w:t>
      </w:r>
      <w:r w:rsidRPr="00E66789">
        <w:rPr>
          <w:rFonts w:ascii="Arial" w:hAnsi="Arial" w:cs="Arial"/>
          <w:sz w:val="22"/>
          <w:szCs w:val="22"/>
        </w:rPr>
        <w:t xml:space="preserve"> 200</w:t>
      </w:r>
      <w:r w:rsidR="00DC6113">
        <w:rPr>
          <w:rFonts w:ascii="Arial" w:hAnsi="Arial" w:cs="Arial"/>
          <w:sz w:val="22"/>
          <w:szCs w:val="22"/>
        </w:rPr>
        <w:t>9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</w:t>
      </w:r>
      <w:r w:rsidR="00702EAD">
        <w:rPr>
          <w:rFonts w:cs="Arial"/>
          <w:sz w:val="22"/>
          <w:szCs w:val="22"/>
          <w:lang w:val="sk-SK"/>
        </w:rPr>
        <w:t xml:space="preserve">ústavného </w:t>
      </w:r>
      <w:r w:rsidRPr="00E66789">
        <w:rPr>
          <w:rFonts w:cs="Arial"/>
          <w:sz w:val="22"/>
          <w:szCs w:val="22"/>
          <w:lang w:val="sk-SK"/>
        </w:rPr>
        <w:t xml:space="preserve">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702EAD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</w:t>
      </w:r>
      <w:r w:rsidRPr="00E66789">
        <w:rPr>
          <w:rFonts w:cs="Arial"/>
          <w:sz w:val="22"/>
          <w:szCs w:val="22"/>
          <w:lang w:val="sk-SK"/>
        </w:rPr>
        <w:t>anie výborom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>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poslancov</w:t>
      </w:r>
      <w:r w:rsidRPr="00E66789">
        <w:rPr>
          <w:rFonts w:cs="Arial"/>
          <w:szCs w:val="22"/>
        </w:rPr>
        <w:t xml:space="preserve"> Národnej rady Slovenskej republiky </w:t>
      </w:r>
      <w:r w:rsidR="00702EAD">
        <w:rPr>
          <w:rFonts w:cs="Arial"/>
          <w:szCs w:val="22"/>
        </w:rPr>
        <w:t xml:space="preserve">Vladimíra PALKA a Pavla MINÁRIKA </w:t>
      </w:r>
      <w:r w:rsidRPr="00E66789">
        <w:rPr>
          <w:rFonts w:cs="Arial"/>
          <w:szCs w:val="22"/>
        </w:rPr>
        <w:t xml:space="preserve">na vydanie </w:t>
      </w:r>
      <w:r w:rsidR="00702EAD">
        <w:rPr>
          <w:rFonts w:cs="Arial"/>
          <w:szCs w:val="22"/>
        </w:rPr>
        <w:t xml:space="preserve">ústavného </w:t>
      </w:r>
      <w:r w:rsidRPr="00E66789">
        <w:rPr>
          <w:rFonts w:cs="Arial"/>
          <w:szCs w:val="22"/>
        </w:rPr>
        <w:t>zákona</w:t>
      </w:r>
      <w:r w:rsidR="006E6102">
        <w:rPr>
          <w:rFonts w:cs="Arial"/>
          <w:szCs w:val="22"/>
        </w:rPr>
        <w:t xml:space="preserve"> </w:t>
      </w:r>
      <w:r w:rsidR="00702EAD">
        <w:rPr>
          <w:rFonts w:cs="Arial"/>
          <w:szCs w:val="22"/>
        </w:rPr>
        <w:t>o preukazovaní</w:t>
      </w:r>
      <w:r w:rsidR="00702EAD">
        <w:rPr>
          <w:rFonts w:cs="Arial"/>
          <w:szCs w:val="22"/>
        </w:rPr>
        <w:t xml:space="preserve"> pôvodu majetku</w:t>
      </w:r>
      <w:r w:rsidRPr="00E66789" w:rsidR="008B1A45">
        <w:rPr>
          <w:rFonts w:cs="Arial"/>
          <w:szCs w:val="22"/>
        </w:rPr>
        <w:t xml:space="preserve"> (tlač </w:t>
      </w:r>
      <w:r w:rsidR="00702EAD">
        <w:rPr>
          <w:rFonts w:cs="Arial"/>
          <w:szCs w:val="22"/>
        </w:rPr>
        <w:t>1210</w:t>
      </w:r>
      <w:r w:rsidR="00F91B80">
        <w:rPr>
          <w:rFonts w:cs="Arial"/>
          <w:szCs w:val="22"/>
        </w:rPr>
        <w:t xml:space="preserve">), doručený </w:t>
      </w:r>
      <w:r w:rsidR="00702EAD">
        <w:rPr>
          <w:rFonts w:cs="Arial"/>
          <w:szCs w:val="22"/>
        </w:rPr>
        <w:t>21</w:t>
      </w:r>
      <w:r w:rsidR="00F91B80">
        <w:rPr>
          <w:rFonts w:cs="Arial"/>
          <w:szCs w:val="22"/>
        </w:rPr>
        <w:t>.</w:t>
      </w:r>
      <w:r w:rsidR="00702EAD">
        <w:rPr>
          <w:rFonts w:cs="Arial"/>
          <w:szCs w:val="22"/>
        </w:rPr>
        <w:t xml:space="preserve"> augusta</w:t>
      </w:r>
      <w:r w:rsidR="00F91B80">
        <w:rPr>
          <w:rFonts w:cs="Arial"/>
          <w:szCs w:val="22"/>
        </w:rPr>
        <w:t xml:space="preserve"> 200</w:t>
      </w:r>
      <w:r w:rsidR="00DC6113">
        <w:rPr>
          <w:rFonts w:cs="Arial"/>
          <w:szCs w:val="22"/>
        </w:rPr>
        <w:t>9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financie, rozpočet a menu </w:t>
      </w:r>
    </w:p>
    <w:p w:rsidR="00702EAD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 ho</w:t>
      </w:r>
      <w:r>
        <w:rPr>
          <w:rFonts w:ascii="Arial" w:hAnsi="Arial" w:cs="Arial"/>
          <w:sz w:val="22"/>
          <w:szCs w:val="22"/>
        </w:rPr>
        <w:t>spodársku politiku</w:t>
      </w:r>
    </w:p>
    <w:p w:rsidR="00702EAD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 obranu a bezpečnosť a </w:t>
      </w:r>
    </w:p>
    <w:p w:rsidR="00E66789" w:rsidRPr="00E66789" w:rsidP="00702EAD">
      <w:pPr>
        <w:tabs>
          <w:tab w:val="left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702EAD">
        <w:rPr>
          <w:rFonts w:ascii="Arial" w:hAnsi="Arial" w:cs="Arial"/>
          <w:sz w:val="22"/>
          <w:szCs w:val="22"/>
        </w:rPr>
        <w:t>ľudské práva, národnosti a postavenie žien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>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702EAD">
        <w:rPr>
          <w:rFonts w:ascii="Arial" w:hAnsi="Arial" w:cs="Arial"/>
          <w:sz w:val="22"/>
          <w:szCs w:val="22"/>
        </w:rPr>
        <w:t>Ústavnoprávny v</w:t>
      </w:r>
      <w:r w:rsidRPr="00E66789">
        <w:rPr>
          <w:rFonts w:ascii="Arial" w:hAnsi="Arial" w:cs="Arial"/>
          <w:sz w:val="22"/>
          <w:szCs w:val="22"/>
        </w:rPr>
        <w:t>ýbor Národnej rady Slovenskej republiky,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370627">
      <w:pPr>
        <w:tabs>
          <w:tab w:val="left" w:pos="-162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návrhu zákona v druhom čítaní vo výboroch </w:t>
      </w:r>
      <w:r w:rsidR="00BE56B2">
        <w:rPr>
          <w:rFonts w:ascii="Arial" w:hAnsi="Arial" w:cs="Arial"/>
          <w:sz w:val="22"/>
          <w:szCs w:val="22"/>
        </w:rPr>
        <w:br/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702EAD">
        <w:rPr>
          <w:rFonts w:ascii="Arial" w:hAnsi="Arial" w:cs="Arial"/>
          <w:b/>
          <w:sz w:val="22"/>
          <w:szCs w:val="22"/>
          <w:u w:val="single"/>
        </w:rPr>
        <w:t>14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702EAD">
        <w:rPr>
          <w:rFonts w:ascii="Arial" w:hAnsi="Arial" w:cs="Arial"/>
          <w:b/>
          <w:sz w:val="22"/>
          <w:szCs w:val="22"/>
          <w:u w:val="single"/>
        </w:rPr>
        <w:t xml:space="preserve"> októbra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370627">
        <w:rPr>
          <w:rFonts w:ascii="Arial" w:hAnsi="Arial" w:cs="Arial"/>
          <w:b/>
          <w:sz w:val="22"/>
          <w:szCs w:val="22"/>
          <w:u w:val="single"/>
        </w:rPr>
        <w:t>9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702EAD">
        <w:rPr>
          <w:rFonts w:ascii="Arial" w:hAnsi="Arial" w:cs="Arial"/>
          <w:b/>
          <w:sz w:val="22"/>
          <w:szCs w:val="22"/>
          <w:u w:val="single"/>
        </w:rPr>
        <w:t>16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702EAD">
        <w:rPr>
          <w:rFonts w:ascii="Arial" w:hAnsi="Arial" w:cs="Arial"/>
          <w:b/>
          <w:sz w:val="22"/>
          <w:szCs w:val="22"/>
          <w:u w:val="single"/>
        </w:rPr>
        <w:t xml:space="preserve"> októbra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370627">
        <w:rPr>
          <w:rFonts w:ascii="Arial" w:hAnsi="Arial" w:cs="Arial"/>
          <w:b/>
          <w:sz w:val="22"/>
          <w:szCs w:val="22"/>
          <w:u w:val="single"/>
        </w:rPr>
        <w:t>9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E66789">
        <w:rPr>
          <w:rFonts w:cs="Arial"/>
          <w:spacing w:val="0"/>
          <w:sz w:val="22"/>
          <w:szCs w:val="22"/>
        </w:rPr>
        <w:t xml:space="preserve">Pavol   </w:t>
      </w:r>
      <w:r w:rsidR="00244D40">
        <w:rPr>
          <w:rFonts w:cs="Arial"/>
          <w:spacing w:val="0"/>
          <w:sz w:val="22"/>
          <w:szCs w:val="22"/>
        </w:rPr>
        <w:t>P a š k a</w:t>
      </w:r>
      <w:r w:rsidRPr="00E66789">
        <w:rPr>
          <w:rFonts w:cs="Arial"/>
          <w:spacing w:val="0"/>
          <w:sz w:val="22"/>
          <w:szCs w:val="22"/>
        </w:rPr>
        <w:t xml:space="preserve">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24939"/>
    <w:rsid w:val="00244D40"/>
    <w:rsid w:val="00370627"/>
    <w:rsid w:val="0054739D"/>
    <w:rsid w:val="005F3F76"/>
    <w:rsid w:val="006E6102"/>
    <w:rsid w:val="00702EAD"/>
    <w:rsid w:val="007351A5"/>
    <w:rsid w:val="008B1A45"/>
    <w:rsid w:val="00BE56B2"/>
    <w:rsid w:val="00DA0846"/>
    <w:rsid w:val="00DC6113"/>
    <w:rsid w:val="00E66789"/>
    <w:rsid w:val="00F46EEF"/>
    <w:rsid w:val="00F91B8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Pages>1</Pages>
  <Words>181</Words>
  <Characters>1036</Characters>
  <Application>Microsoft Office Word</Application>
  <DocSecurity>0</DocSecurity>
  <Lines>0</Lines>
  <Paragraphs>0</Paragraphs>
  <ScaleCrop>false</ScaleCrop>
  <Company>Kancelária NR SR</Company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3</cp:revision>
  <dcterms:created xsi:type="dcterms:W3CDTF">2009-08-25T09:51:00Z</dcterms:created>
  <dcterms:modified xsi:type="dcterms:W3CDTF">2009-08-25T09:59:00Z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1631603736</vt:i4>
  </property>
  <property fmtid="{D5CDD505-2E9C-101B-9397-08002B2CF9AE}" pid="3" name="_AuthorEmail">
    <vt:lpwstr>CechvEva@nrsr.sk</vt:lpwstr>
  </property>
  <property fmtid="{D5CDD505-2E9C-101B-9397-08002B2CF9AE}" pid="4" name="_AuthorEmailDisplayName">
    <vt:lpwstr>Čechvalová, Eva</vt:lpwstr>
  </property>
</Properties>
</file>