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P="001C2353">
      <w:pPr>
        <w:jc w:val="center"/>
        <w:rPr>
          <w:rFonts w:ascii="Times New Roman" w:hAnsi="Times New Roman" w:cs="Times New Roman"/>
          <w:b/>
        </w:rPr>
      </w:pPr>
      <w:r w:rsidRPr="001C1FC8" w:rsidR="001C1FC8">
        <w:rPr>
          <w:rFonts w:ascii="Times New Roman" w:hAnsi="Times New Roman" w:cs="Times New Roman"/>
          <w:b/>
        </w:rPr>
        <w:t>Dôvodová správa</w:t>
      </w:r>
    </w:p>
    <w:p w:rsidR="00E93734" w:rsidRPr="001C1FC8" w:rsidP="001C2353">
      <w:pPr>
        <w:jc w:val="center"/>
        <w:rPr>
          <w:rFonts w:ascii="Times New Roman" w:hAnsi="Times New Roman" w:cs="Times New Roman"/>
          <w:b/>
        </w:rPr>
      </w:pPr>
    </w:p>
    <w:p w:rsidR="001C1FC8">
      <w:pPr>
        <w:rPr>
          <w:rFonts w:ascii="Times New Roman" w:hAnsi="Times New Roman" w:cs="Times New Roman"/>
        </w:rPr>
      </w:pPr>
    </w:p>
    <w:p w:rsidR="001C1FC8" w:rsidP="00E93734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Všeobecná časť:</w:t>
      </w:r>
    </w:p>
    <w:p w:rsidR="00E93734" w:rsidP="00E93734">
      <w:pPr>
        <w:rPr>
          <w:rFonts w:ascii="Times New Roman" w:hAnsi="Times New Roman" w:cs="Times New Roman"/>
          <w:b/>
          <w:u w:val="single"/>
        </w:rPr>
      </w:pPr>
    </w:p>
    <w:p w:rsidR="00E93734" w:rsidP="00E93734">
      <w:pPr>
        <w:rPr>
          <w:rFonts w:ascii="Times New Roman" w:hAnsi="Times New Roman" w:cs="Times New Roman"/>
          <w:b/>
          <w:u w:val="single"/>
        </w:rPr>
      </w:pPr>
    </w:p>
    <w:p w:rsidR="00D56977" w:rsidP="008911C0">
      <w:pPr>
        <w:jc w:val="both"/>
        <w:rPr>
          <w:rFonts w:ascii="Times New Roman" w:hAnsi="Times New Roman" w:cs="Times New Roman"/>
        </w:rPr>
      </w:pPr>
      <w:r w:rsidR="00E93734">
        <w:rPr>
          <w:rFonts w:ascii="Times New Roman" w:hAnsi="Times New Roman" w:cs="Times New Roman"/>
        </w:rPr>
        <w:t xml:space="preserve">      Návrh novely zákona predlžuje dobu poberania dávky v nezamestnanosti. Dôvodom   predloženia návrhu  je</w:t>
      </w:r>
      <w:r w:rsidR="001C4C91">
        <w:rPr>
          <w:rFonts w:ascii="Times New Roman" w:hAnsi="Times New Roman" w:cs="Times New Roman"/>
        </w:rPr>
        <w:t xml:space="preserve"> neustále narastajúci počet ľudí bez práce</w:t>
      </w:r>
      <w:r w:rsidR="00E93734">
        <w:rPr>
          <w:rFonts w:ascii="Times New Roman" w:hAnsi="Times New Roman" w:cs="Times New Roman"/>
        </w:rPr>
        <w:t xml:space="preserve"> ako dôsledok súčasnej hospodárskej krízy. </w:t>
      </w:r>
      <w:r>
        <w:rPr>
          <w:rFonts w:ascii="Times New Roman" w:hAnsi="Times New Roman" w:cs="Times New Roman"/>
        </w:rPr>
        <w:t xml:space="preserve">Kým donedávna rast ekonomiky generoval nové pracovné miesta polročné poberanie dávky v nezamestnanosti bolo primerané na nájdenie si nového pracovného uplatnenia. Dnešná situácia sa radikálne zmenila a  na túto zmenu je potrebné reagovať. </w:t>
      </w:r>
    </w:p>
    <w:p w:rsidR="008911C0" w:rsidP="008911C0">
      <w:pPr>
        <w:jc w:val="both"/>
        <w:rPr>
          <w:rFonts w:ascii="Times New Roman" w:hAnsi="Times New Roman" w:cs="Times New Roman"/>
        </w:rPr>
      </w:pPr>
    </w:p>
    <w:p w:rsidR="00D56977" w:rsidP="008911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Naliehavosť</w:t>
      </w:r>
      <w:r w:rsidR="00C94B7B">
        <w:rPr>
          <w:rFonts w:ascii="Times New Roman" w:hAnsi="Times New Roman" w:cs="Times New Roman"/>
        </w:rPr>
        <w:t xml:space="preserve"> prijatia</w:t>
      </w:r>
      <w:r>
        <w:rPr>
          <w:rFonts w:ascii="Times New Roman" w:hAnsi="Times New Roman" w:cs="Times New Roman"/>
        </w:rPr>
        <w:t xml:space="preserve"> návrhu </w:t>
      </w:r>
      <w:r w:rsidR="00C94B7B">
        <w:rPr>
          <w:rFonts w:ascii="Times New Roman" w:hAnsi="Times New Roman" w:cs="Times New Roman"/>
        </w:rPr>
        <w:t>novely zákona vyplýva z faktu, že práve v týchto týždňoch uplynie pol roka od začiatku zásadnejšie nárastu nezamestnanosti. Prepusteným sa vo veľkej väčšine nepodarilo za pol roka nájsť zamestnanie. Naopak počet tých, ktorí o prácu prichádzajú stále rastie. Obdobie poberania dávky v nezamestnanosti končí a desaťtisíce rodín sa dostali do vážneho ohrozenia.  Kým dávka v nezamestnanosti predstavuje 50 percent predchádzajúcej mzdy, sociálna dávka na ktorú sú nezamestnaní odkázaní asi iba osminu.</w:t>
      </w:r>
    </w:p>
    <w:p w:rsidR="00D56977" w:rsidP="008911C0">
      <w:pPr>
        <w:jc w:val="both"/>
        <w:rPr>
          <w:rFonts w:ascii="Times New Roman" w:hAnsi="Times New Roman" w:cs="Times New Roman"/>
        </w:rPr>
      </w:pPr>
    </w:p>
    <w:p w:rsidR="000B344A" w:rsidP="008911C0">
      <w:pPr>
        <w:jc w:val="both"/>
        <w:rPr>
          <w:rFonts w:ascii="Times New Roman" w:hAnsi="Times New Roman" w:cs="Times New Roman"/>
        </w:rPr>
      </w:pPr>
    </w:p>
    <w:p w:rsidR="00E1748C" w:rsidRPr="0075420E" w:rsidP="00E93734">
      <w:pPr>
        <w:jc w:val="both"/>
        <w:rPr>
          <w:rFonts w:ascii="Times New Roman" w:hAnsi="Times New Roman" w:cs="Times New Roman"/>
        </w:rPr>
      </w:pPr>
      <w:r w:rsidR="00E93734">
        <w:rPr>
          <w:rFonts w:ascii="Times New Roman" w:hAnsi="Times New Roman" w:cs="Times New Roman"/>
        </w:rPr>
        <w:t xml:space="preserve">      </w:t>
      </w:r>
      <w:r w:rsidR="00640E4B">
        <w:rPr>
          <w:rFonts w:ascii="Times New Roman" w:hAnsi="Times New Roman" w:cs="Times New Roman"/>
        </w:rPr>
        <w:t>Navrhovaná práv</w:t>
      </w:r>
      <w:r w:rsidR="00640E4B">
        <w:rPr>
          <w:rFonts w:ascii="Times New Roman" w:hAnsi="Times New Roman" w:cs="Times New Roman"/>
        </w:rPr>
        <w:t xml:space="preserve">na úprava </w:t>
      </w:r>
      <w:r w:rsidRPr="0075420E">
        <w:rPr>
          <w:rFonts w:ascii="Times New Roman" w:hAnsi="Times New Roman" w:cs="Times New Roman"/>
        </w:rPr>
        <w:t>bude mať dopad na štátny rozpočet, rozpočty obcí alebo rozpočty vyšších územných celkov</w:t>
      </w:r>
      <w:r w:rsidR="00640E4B">
        <w:rPr>
          <w:rFonts w:ascii="Times New Roman" w:hAnsi="Times New Roman" w:cs="Times New Roman"/>
        </w:rPr>
        <w:t xml:space="preserve">, ktorý je </w:t>
      </w:r>
      <w:r w:rsidRPr="0075420E">
        <w:rPr>
          <w:rFonts w:ascii="Times New Roman" w:hAnsi="Times New Roman" w:cs="Times New Roman"/>
        </w:rPr>
        <w:t xml:space="preserve"> </w:t>
      </w:r>
      <w:r w:rsidR="00640E4B">
        <w:rPr>
          <w:rFonts w:ascii="Times New Roman" w:hAnsi="Times New Roman" w:cs="Times New Roman"/>
        </w:rPr>
        <w:t>vyčíslený v doložke vplyvov.</w:t>
      </w:r>
    </w:p>
    <w:p w:rsidR="004F48BC" w:rsidP="00CF0459">
      <w:pPr>
        <w:jc w:val="both"/>
        <w:rPr>
          <w:rFonts w:ascii="Times New Roman" w:hAnsi="Times New Roman" w:cs="Times New Roman"/>
        </w:rPr>
      </w:pPr>
    </w:p>
    <w:p w:rsidR="00A577D7" w:rsidP="009A4A2B">
      <w:pPr>
        <w:ind w:firstLine="708"/>
        <w:jc w:val="both"/>
        <w:rPr>
          <w:rFonts w:ascii="Times New Roman" w:hAnsi="Times New Roman" w:cs="Times New Roman"/>
        </w:rPr>
      </w:pPr>
      <w:r w:rsidRPr="0075420E" w:rsidR="001C1FC8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</w:t>
      </w:r>
      <w:r w:rsidRPr="0075420E" w:rsidR="001C1FC8">
        <w:rPr>
          <w:rFonts w:ascii="Times New Roman" w:hAnsi="Times New Roman" w:cs="Times New Roman"/>
        </w:rPr>
        <w:t>i dokumentmi, ktorými je Slovenská republika viazaná.</w:t>
      </w:r>
    </w:p>
    <w:p w:rsidR="009A4A2B" w:rsidP="009A4A2B">
      <w:pPr>
        <w:ind w:firstLine="708"/>
        <w:jc w:val="both"/>
        <w:rPr>
          <w:rFonts w:ascii="Times New Roman" w:hAnsi="Times New Roman" w:cs="Times New Roman"/>
        </w:rPr>
      </w:pPr>
    </w:p>
    <w:p w:rsidR="003C5382" w:rsidP="009A4A2B">
      <w:pPr>
        <w:ind w:firstLine="708"/>
        <w:jc w:val="both"/>
        <w:rPr>
          <w:rFonts w:ascii="Times New Roman" w:hAnsi="Times New Roman" w:cs="Times New Roman"/>
        </w:rPr>
      </w:pPr>
    </w:p>
    <w:p w:rsidR="003C5382" w:rsidRPr="001C1FC8" w:rsidP="003C5382">
      <w:pPr>
        <w:jc w:val="both"/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B. Osobitná časť:</w:t>
      </w:r>
    </w:p>
    <w:p w:rsidR="003C5382" w:rsidP="003C5382">
      <w:pPr>
        <w:jc w:val="both"/>
        <w:rPr>
          <w:rFonts w:ascii="Times New Roman" w:hAnsi="Times New Roman" w:cs="Times New Roman"/>
        </w:rPr>
      </w:pPr>
    </w:p>
    <w:p w:rsidR="003C5382" w:rsidRPr="00A577D7" w:rsidP="003C53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3C5382" w:rsidP="003C5382">
      <w:pPr>
        <w:jc w:val="both"/>
        <w:rPr>
          <w:rFonts w:ascii="Times New Roman" w:hAnsi="Times New Roman" w:cs="Times New Roman"/>
          <w:b/>
        </w:rPr>
      </w:pPr>
      <w:r w:rsidRPr="005572CC">
        <w:rPr>
          <w:rFonts w:ascii="Times New Roman" w:hAnsi="Times New Roman" w:cs="Times New Roman"/>
          <w:b/>
        </w:rPr>
        <w:tab/>
      </w:r>
    </w:p>
    <w:p w:rsidR="003C5382" w:rsidP="003C5382">
      <w:pPr>
        <w:jc w:val="both"/>
        <w:rPr>
          <w:rFonts w:ascii="Times New Roman" w:hAnsi="Times New Roman" w:cs="Times New Roman"/>
          <w:b/>
        </w:rPr>
      </w:pPr>
      <w:r w:rsidRPr="005572CC">
        <w:rPr>
          <w:rFonts w:ascii="Times New Roman" w:hAnsi="Times New Roman" w:cs="Times New Roman"/>
          <w:b/>
        </w:rPr>
        <w:t>K</w:t>
      </w:r>
      <w:r w:rsidR="000B344A">
        <w:rPr>
          <w:rFonts w:ascii="Times New Roman" w:hAnsi="Times New Roman" w:cs="Times New Roman"/>
          <w:b/>
        </w:rPr>
        <w:t> </w:t>
      </w:r>
      <w:r w:rsidRPr="005572CC">
        <w:rPr>
          <w:rFonts w:ascii="Times New Roman" w:hAnsi="Times New Roman" w:cs="Times New Roman"/>
          <w:b/>
        </w:rPr>
        <w:t>bod</w:t>
      </w:r>
      <w:r w:rsidR="000B344A">
        <w:rPr>
          <w:rFonts w:ascii="Times New Roman" w:hAnsi="Times New Roman" w:cs="Times New Roman"/>
          <w:b/>
        </w:rPr>
        <w:t xml:space="preserve">u č.1  </w:t>
      </w:r>
    </w:p>
    <w:p w:rsidR="000B344A" w:rsidP="003C5382">
      <w:pPr>
        <w:jc w:val="both"/>
        <w:rPr>
          <w:rFonts w:ascii="Times New Roman" w:hAnsi="Times New Roman" w:cs="Times New Roman"/>
          <w:b/>
        </w:rPr>
      </w:pPr>
    </w:p>
    <w:p w:rsidR="000B344A" w:rsidRPr="000B344A" w:rsidP="003C5382">
      <w:pPr>
        <w:jc w:val="both"/>
        <w:rPr>
          <w:rFonts w:ascii="Times New Roman" w:hAnsi="Times New Roman" w:cs="Times New Roman"/>
        </w:rPr>
      </w:pPr>
      <w:r w:rsidRPr="000B344A">
        <w:rPr>
          <w:rFonts w:ascii="Times New Roman" w:hAnsi="Times New Roman" w:cs="Times New Roman"/>
        </w:rPr>
        <w:t>Navrhuje  sa predĺžiť podporné obdobie v nezamestnanosti zo šesť mesiacov na dvanásť mesiacov. Pre poistencov uvedených  v § 104 ods.2 zo štyroch na osem mes</w:t>
      </w:r>
      <w:r w:rsidRPr="000B344A">
        <w:rPr>
          <w:rFonts w:ascii="Times New Roman" w:hAnsi="Times New Roman" w:cs="Times New Roman"/>
        </w:rPr>
        <w:t>iacov.</w:t>
      </w:r>
    </w:p>
    <w:p w:rsidR="000B344A" w:rsidRPr="000B344A" w:rsidP="003C5382">
      <w:pPr>
        <w:jc w:val="both"/>
        <w:rPr>
          <w:rFonts w:ascii="Times New Roman" w:hAnsi="Times New Roman" w:cs="Times New Roman"/>
        </w:rPr>
      </w:pPr>
    </w:p>
    <w:p w:rsidR="003C5382" w:rsidP="003C5382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</w:t>
      </w:r>
    </w:p>
    <w:p w:rsidR="003C5382" w:rsidRPr="00E1748C" w:rsidP="003C5382">
      <w:pPr>
        <w:spacing w:before="120"/>
        <w:jc w:val="both"/>
        <w:rPr>
          <w:rFonts w:ascii="Times New Roman" w:hAnsi="Times New Roman" w:cs="Times New Roman"/>
          <w:b/>
        </w:rPr>
      </w:pPr>
    </w:p>
    <w:p w:rsidR="003C5382" w:rsidP="003C538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dĺžku legislatívneho procesu</w:t>
      </w:r>
      <w:r w:rsidR="000B344A">
        <w:rPr>
          <w:rFonts w:ascii="Times New Roman" w:hAnsi="Times New Roman" w:cs="Times New Roman"/>
        </w:rPr>
        <w:t xml:space="preserve"> a naliehavosť problému, ktorý novela zákona rieši </w:t>
      </w:r>
      <w:r>
        <w:rPr>
          <w:rFonts w:ascii="Times New Roman" w:hAnsi="Times New Roman" w:cs="Times New Roman"/>
        </w:rPr>
        <w:t xml:space="preserve"> sa navrhuje, aby tento zákon nadobudol účinnosť 1. </w:t>
      </w:r>
      <w:r w:rsidR="000B344A">
        <w:rPr>
          <w:rFonts w:ascii="Times New Roman" w:hAnsi="Times New Roman" w:cs="Times New Roman"/>
        </w:rPr>
        <w:t xml:space="preserve">decembra </w:t>
      </w:r>
      <w:r>
        <w:rPr>
          <w:rFonts w:ascii="Times New Roman" w:hAnsi="Times New Roman" w:cs="Times New Roman"/>
        </w:rPr>
        <w:t xml:space="preserve"> 2009.</w:t>
      </w:r>
    </w:p>
    <w:p w:rsidR="003C5382" w:rsidP="003C5382">
      <w:pPr>
        <w:jc w:val="both"/>
        <w:rPr>
          <w:rFonts w:ascii="Times New Roman" w:hAnsi="Times New Roman" w:cs="Times New Roman"/>
        </w:rPr>
      </w:pPr>
    </w:p>
    <w:p w:rsidR="003C5382" w:rsidP="009A4A2B">
      <w:pPr>
        <w:ind w:firstLine="708"/>
        <w:jc w:val="both"/>
        <w:rPr>
          <w:rFonts w:ascii="Times New Roman" w:hAnsi="Times New Roman" w:cs="Times New Roman"/>
        </w:rPr>
      </w:pPr>
    </w:p>
    <w:p w:rsidR="003C5382" w:rsidRPr="00612B6F" w:rsidP="009A4A2B">
      <w:pPr>
        <w:ind w:firstLine="708"/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502B09" w:rsidRPr="004A3C84" w:rsidP="00502B09">
      <w:pPr>
        <w:jc w:val="center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DOLOŽKA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</w:t>
      </w:r>
    </w:p>
    <w:p w:rsidR="00502B09" w:rsidRPr="004A3C84" w:rsidP="00502B09">
      <w:pPr>
        <w:jc w:val="center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 xml:space="preserve">finančných, ekonomických, environmentálnych vplyvov, vplyvov na zamestnanosť a podnikateľské prostredie </w:t>
      </w:r>
    </w:p>
    <w:p w:rsidR="00502B09" w:rsidP="00502B09">
      <w:pPr>
        <w:rPr>
          <w:rFonts w:ascii="Times New Roman" w:hAnsi="Times New Roman" w:cs="Times New Roman"/>
          <w:b/>
          <w:bCs/>
        </w:rPr>
      </w:pPr>
      <w:r w:rsidRPr="004A3C84">
        <w:rPr>
          <w:rFonts w:ascii="Times New Roman" w:hAnsi="Times New Roman" w:cs="Times New Roman"/>
          <w:b/>
          <w:bCs/>
        </w:rPr>
        <w:t> </w:t>
      </w:r>
    </w:p>
    <w:p w:rsidR="00502B09" w:rsidRPr="004A3C84" w:rsidP="00502B09">
      <w:pPr>
        <w:rPr>
          <w:rFonts w:ascii="Times New Roman" w:hAnsi="Times New Roman" w:cs="Times New Roman"/>
        </w:rPr>
      </w:pP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1. Odhad vplyvu na verejné financie a zamestnanosť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</w:t>
      </w:r>
    </w:p>
    <w:p w:rsidR="00502B09" w:rsidRPr="0087614A" w:rsidP="00502B09">
      <w:pPr>
        <w:ind w:firstLine="708"/>
        <w:jc w:val="both"/>
        <w:rPr>
          <w:rFonts w:ascii="Times New Roman" w:hAnsi="Times New Roman" w:cs="Times New Roman"/>
        </w:rPr>
      </w:pPr>
      <w:r w:rsidRPr="0087614A">
        <w:rPr>
          <w:rFonts w:ascii="Times New Roman" w:hAnsi="Times New Roman" w:cs="Times New Roman"/>
        </w:rPr>
        <w:t xml:space="preserve">Navrhovaná právna úprava zakladá negatívny vplyv na verejné financie. </w:t>
      </w:r>
      <w:r>
        <w:rPr>
          <w:rFonts w:ascii="Times New Roman" w:hAnsi="Times New Roman" w:cs="Times New Roman"/>
        </w:rPr>
        <w:t xml:space="preserve">Bude znamenať </w:t>
      </w:r>
      <w:r w:rsidR="00DA2698">
        <w:rPr>
          <w:rFonts w:ascii="Times New Roman" w:hAnsi="Times New Roman" w:cs="Times New Roman"/>
        </w:rPr>
        <w:t xml:space="preserve">zvýšenie výdavkov </w:t>
      </w:r>
      <w:r w:rsidR="005E28FA">
        <w:rPr>
          <w:rFonts w:ascii="Times New Roman" w:hAnsi="Times New Roman" w:cs="Times New Roman"/>
        </w:rPr>
        <w:t>Sociálnej poisťovne</w:t>
      </w:r>
      <w:r>
        <w:rPr>
          <w:rFonts w:ascii="Times New Roman" w:hAnsi="Times New Roman" w:cs="Times New Roman"/>
        </w:rPr>
        <w:t xml:space="preserve"> </w:t>
      </w:r>
      <w:r w:rsidR="005E28FA">
        <w:rPr>
          <w:rFonts w:ascii="Times New Roman" w:hAnsi="Times New Roman" w:cs="Times New Roman"/>
        </w:rPr>
        <w:t>na úrovni</w:t>
      </w:r>
      <w:r>
        <w:rPr>
          <w:rFonts w:ascii="Times New Roman" w:hAnsi="Times New Roman" w:cs="Times New Roman"/>
        </w:rPr>
        <w:t xml:space="preserve"> </w:t>
      </w:r>
      <w:r w:rsidR="00DA269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mil. eur (</w:t>
      </w:r>
      <w:r w:rsidR="00DA2698">
        <w:rPr>
          <w:rFonts w:ascii="Times New Roman" w:hAnsi="Times New Roman" w:cs="Times New Roman"/>
        </w:rPr>
        <w:t>267 mil</w:t>
      </w:r>
      <w:r>
        <w:rPr>
          <w:rFonts w:ascii="Times New Roman" w:hAnsi="Times New Roman" w:cs="Times New Roman"/>
        </w:rPr>
        <w:t xml:space="preserve">. Sk) v roku 2009. V roku 2010 sa očakáva </w:t>
      </w:r>
      <w:r w:rsidR="00DA2698">
        <w:rPr>
          <w:rFonts w:ascii="Times New Roman" w:hAnsi="Times New Roman" w:cs="Times New Roman"/>
        </w:rPr>
        <w:t>zvýšenie výdavkov</w:t>
      </w:r>
      <w:r>
        <w:rPr>
          <w:rFonts w:ascii="Times New Roman" w:hAnsi="Times New Roman" w:cs="Times New Roman"/>
        </w:rPr>
        <w:t xml:space="preserve"> na úrovni </w:t>
      </w:r>
      <w:r w:rsidR="00DA2698">
        <w:rPr>
          <w:rFonts w:ascii="Times New Roman" w:hAnsi="Times New Roman" w:cs="Times New Roman"/>
        </w:rPr>
        <w:t>164</w:t>
      </w:r>
      <w:r>
        <w:rPr>
          <w:rFonts w:ascii="Times New Roman" w:hAnsi="Times New Roman" w:cs="Times New Roman"/>
        </w:rPr>
        <w:t xml:space="preserve"> mil. eur (</w:t>
      </w:r>
      <w:r w:rsidR="00DA2698">
        <w:rPr>
          <w:rFonts w:ascii="Times New Roman" w:hAnsi="Times New Roman" w:cs="Times New Roman"/>
        </w:rPr>
        <w:t>4,9</w:t>
      </w:r>
      <w:r>
        <w:rPr>
          <w:rFonts w:ascii="Times New Roman" w:hAnsi="Times New Roman" w:cs="Times New Roman"/>
        </w:rPr>
        <w:t xml:space="preserve"> mld. Sk). V roku 2011 </w:t>
      </w:r>
      <w:r w:rsidR="003E2CA7">
        <w:rPr>
          <w:rFonts w:ascii="Times New Roman" w:hAnsi="Times New Roman" w:cs="Times New Roman"/>
        </w:rPr>
        <w:t>zvýšenie výdav</w:t>
      </w:r>
      <w:r w:rsidR="00DA2698">
        <w:rPr>
          <w:rFonts w:ascii="Times New Roman" w:hAnsi="Times New Roman" w:cs="Times New Roman"/>
        </w:rPr>
        <w:t xml:space="preserve">kov </w:t>
      </w:r>
      <w:r w:rsidR="00773F09">
        <w:rPr>
          <w:rFonts w:ascii="Times New Roman" w:hAnsi="Times New Roman" w:cs="Times New Roman"/>
        </w:rPr>
        <w:t>Sociálnej poisťovne</w:t>
      </w:r>
      <w:r>
        <w:rPr>
          <w:rFonts w:ascii="Times New Roman" w:hAnsi="Times New Roman" w:cs="Times New Roman"/>
        </w:rPr>
        <w:t xml:space="preserve"> </w:t>
      </w:r>
      <w:r w:rsidR="003E2CA7">
        <w:rPr>
          <w:rFonts w:ascii="Times New Roman" w:hAnsi="Times New Roman" w:cs="Times New Roman"/>
        </w:rPr>
        <w:t>odhadujeme vo výške 107 mil. eur (3,2mld Sk)</w:t>
      </w:r>
      <w:r w:rsidR="00385EB8">
        <w:rPr>
          <w:rFonts w:ascii="Times New Roman" w:hAnsi="Times New Roman" w:cs="Times New Roman"/>
        </w:rPr>
        <w:t>. Zvýšenie výdavkov sa navrhuje  uhradiť prostriedkami získanými  transpar</w:t>
      </w:r>
      <w:r w:rsidR="00385EB8">
        <w:rPr>
          <w:rFonts w:ascii="Times New Roman" w:hAnsi="Times New Roman" w:cs="Times New Roman"/>
        </w:rPr>
        <w:t>entným predajom emisných kvót a efektívnejším procesom verejného obstarávania.</w:t>
      </w:r>
    </w:p>
    <w:p w:rsidR="00502B09" w:rsidP="00502B09">
      <w:pPr>
        <w:jc w:val="both"/>
        <w:rPr>
          <w:rFonts w:ascii="Times New Roman" w:hAnsi="Times New Roman" w:cs="Times New Roman"/>
        </w:rPr>
      </w:pPr>
    </w:p>
    <w:p w:rsidR="00502B09" w:rsidRPr="004A3C84" w:rsidP="00502B09">
      <w:pPr>
        <w:ind w:firstLine="708"/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 xml:space="preserve">Navrhovaná právna úprava nebude mať </w:t>
      </w:r>
      <w:r>
        <w:rPr>
          <w:rFonts w:ascii="Times New Roman" w:hAnsi="Times New Roman" w:cs="Times New Roman"/>
        </w:rPr>
        <w:t xml:space="preserve">negatívny </w:t>
      </w:r>
      <w:r w:rsidRPr="004A3C84">
        <w:rPr>
          <w:rFonts w:ascii="Times New Roman" w:hAnsi="Times New Roman" w:cs="Times New Roman"/>
        </w:rPr>
        <w:t xml:space="preserve">vplyv na výdavky </w:t>
      </w:r>
      <w:r>
        <w:rPr>
          <w:rFonts w:ascii="Times New Roman" w:hAnsi="Times New Roman" w:cs="Times New Roman"/>
        </w:rPr>
        <w:t>rozpočtov</w:t>
      </w:r>
      <w:r w:rsidRPr="004A3C84">
        <w:rPr>
          <w:rFonts w:ascii="Times New Roman" w:hAnsi="Times New Roman" w:cs="Times New Roman"/>
        </w:rPr>
        <w:t xml:space="preserve"> samosprávnych krajov alebo obcí.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</w:p>
    <w:p w:rsidR="00502B09" w:rsidRPr="004A3C84" w:rsidP="00502B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právna úprava </w:t>
      </w:r>
      <w:r w:rsidR="003E2CA7">
        <w:rPr>
          <w:rFonts w:ascii="Times New Roman" w:hAnsi="Times New Roman" w:cs="Times New Roman"/>
        </w:rPr>
        <w:t>ne</w:t>
      </w:r>
      <w:r w:rsidRPr="004A3C84">
        <w:rPr>
          <w:rFonts w:ascii="Times New Roman" w:hAnsi="Times New Roman" w:cs="Times New Roman"/>
        </w:rPr>
        <w:t xml:space="preserve">bude mať </w:t>
      </w:r>
      <w:r>
        <w:rPr>
          <w:rFonts w:ascii="Times New Roman" w:hAnsi="Times New Roman" w:cs="Times New Roman"/>
        </w:rPr>
        <w:t>vplyv n</w:t>
      </w:r>
      <w:r w:rsidR="00253B2A">
        <w:rPr>
          <w:rFonts w:ascii="Times New Roman" w:hAnsi="Times New Roman" w:cs="Times New Roman"/>
        </w:rPr>
        <w:t xml:space="preserve">a zamestnanosť. 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 </w:t>
      </w:r>
    </w:p>
    <w:p w:rsidR="00502B09" w:rsidP="00502B09">
      <w:pPr>
        <w:rPr>
          <w:rFonts w:ascii="Times New Roman" w:hAnsi="Times New Roman" w:cs="Times New Roman"/>
          <w:b/>
          <w:bCs/>
        </w:rPr>
      </w:pPr>
      <w:r w:rsidRPr="004A3C84">
        <w:rPr>
          <w:rFonts w:ascii="Times New Roman" w:hAnsi="Times New Roman" w:cs="Times New Roman"/>
          <w:b/>
          <w:bCs/>
        </w:rPr>
        <w:t>2. Odhad vplyvu na obyvateľov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            </w:t>
      </w:r>
    </w:p>
    <w:p w:rsidR="00502B09" w:rsidRPr="0087614A" w:rsidP="00502B09">
      <w:pPr>
        <w:ind w:firstLine="708"/>
        <w:jc w:val="both"/>
        <w:rPr>
          <w:rFonts w:ascii="Times New Roman" w:hAnsi="Times New Roman" w:cs="Times New Roman"/>
        </w:rPr>
      </w:pPr>
      <w:r w:rsidRPr="0087614A">
        <w:rPr>
          <w:rFonts w:ascii="Times New Roman" w:hAnsi="Times New Roman" w:cs="Times New Roman"/>
        </w:rPr>
        <w:t xml:space="preserve">Navrhovaná právna úprava bude mať pozitívny vplyv na hospodárenie obyvateľov. </w:t>
      </w:r>
      <w:r w:rsidR="008C6086">
        <w:rPr>
          <w:rFonts w:ascii="Times New Roman" w:hAnsi="Times New Roman" w:cs="Times New Roman"/>
        </w:rPr>
        <w:t xml:space="preserve">Predĺženie doby poberania podpory v nezamestnanosti zabráni </w:t>
      </w:r>
      <w:r w:rsidR="00253B2A">
        <w:rPr>
          <w:rFonts w:ascii="Times New Roman" w:hAnsi="Times New Roman" w:cs="Times New Roman"/>
        </w:rPr>
        <w:t>aby sa desaťtisíce rodín dostali do kritickej sociálnej situácie.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 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3. Odhad vplyvu na životné prostredie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 xml:space="preserve">            </w:t>
      </w:r>
    </w:p>
    <w:p w:rsidR="00502B09" w:rsidRPr="004A3C84" w:rsidP="00502B09">
      <w:pPr>
        <w:ind w:firstLine="708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Navrhovaná právna úprava nebude mať vplyv na životné prostredie.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4. Odhad vplyvu na podnikateľské prostredie</w:t>
      </w:r>
    </w:p>
    <w:p w:rsidR="00502B09" w:rsidRPr="004A3C84" w:rsidP="00502B09">
      <w:pPr>
        <w:ind w:firstLine="540"/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</w:t>
      </w:r>
    </w:p>
    <w:p w:rsidR="00502B09" w:rsidRPr="004A3C84" w:rsidP="00502B09">
      <w:pPr>
        <w:ind w:firstLine="708"/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 xml:space="preserve">Navrhovaná právna úprava </w:t>
      </w:r>
      <w:r w:rsidR="003E2CA7">
        <w:rPr>
          <w:rFonts w:ascii="Times New Roman" w:hAnsi="Times New Roman" w:cs="Times New Roman"/>
        </w:rPr>
        <w:t>ne</w:t>
      </w:r>
      <w:r w:rsidRPr="004A3C84">
        <w:rPr>
          <w:rFonts w:ascii="Times New Roman" w:hAnsi="Times New Roman" w:cs="Times New Roman"/>
        </w:rPr>
        <w:t>bude mať vplyv na hospodárenie podnikateľskej sféry a iných právnických osôb</w:t>
      </w:r>
      <w:r>
        <w:rPr>
          <w:rFonts w:ascii="Times New Roman" w:hAnsi="Times New Roman" w:cs="Times New Roman"/>
        </w:rPr>
        <w:t xml:space="preserve">. </w:t>
      </w:r>
    </w:p>
    <w:p w:rsidR="00502B09" w:rsidP="00502B09">
      <w:pPr>
        <w:jc w:val="both"/>
        <w:rPr>
          <w:rFonts w:ascii="Times New Roman" w:hAnsi="Times New Roman" w:cs="Times New Roman"/>
        </w:rPr>
      </w:pPr>
    </w:p>
    <w:p w:rsidR="00E1748C" w:rsidP="00E1748C">
      <w:pPr>
        <w:jc w:val="both"/>
        <w:rPr>
          <w:rFonts w:ascii="Times New Roman" w:hAnsi="Times New Roman" w:cs="Times New Roman"/>
        </w:rPr>
      </w:pPr>
      <w:r w:rsidR="00253B2A">
        <w:rPr>
          <w:rFonts w:ascii="Times New Roman" w:hAnsi="Times New Roman" w:cs="Times New Roman"/>
        </w:rPr>
        <w:t xml:space="preserve">Okrem vyššie popísaných priamych dôsledkov bude mať novela zákona pozitívne druhotné dôsledky na verejné financie, podnikateľské prostredie i obyvateľstvo. </w:t>
      </w:r>
      <w:r w:rsidR="00EE18DC">
        <w:rPr>
          <w:rFonts w:ascii="Times New Roman" w:hAnsi="Times New Roman" w:cs="Times New Roman"/>
        </w:rPr>
        <w:t xml:space="preserve">Zvýšenie príjmov </w:t>
      </w:r>
      <w:r w:rsidR="00253B2A">
        <w:rPr>
          <w:rFonts w:ascii="Times New Roman" w:hAnsi="Times New Roman" w:cs="Times New Roman"/>
        </w:rPr>
        <w:t xml:space="preserve"> </w:t>
      </w:r>
      <w:r w:rsidR="00EE18DC">
        <w:rPr>
          <w:rFonts w:ascii="Times New Roman" w:hAnsi="Times New Roman" w:cs="Times New Roman"/>
        </w:rPr>
        <w:t xml:space="preserve">obyvateľov bude silne </w:t>
      </w:r>
      <w:r w:rsidR="00253B2A">
        <w:rPr>
          <w:rFonts w:ascii="Times New Roman" w:hAnsi="Times New Roman" w:cs="Times New Roman"/>
        </w:rPr>
        <w:t xml:space="preserve"> </w:t>
      </w:r>
      <w:r w:rsidR="00EE18DC">
        <w:rPr>
          <w:rFonts w:ascii="Times New Roman" w:hAnsi="Times New Roman" w:cs="Times New Roman"/>
        </w:rPr>
        <w:t>stimulovať   dopyt po tovaroch a službách, čo bude mať priaznivý vplyv na rozvoj podnikov  a cez výber daní i na stav verejných financií.</w:t>
      </w:r>
    </w:p>
    <w:p w:rsidR="006149E1" w:rsidRPr="006149E1" w:rsidP="006149E1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 w:rsidR="00502B09">
        <w:rPr>
          <w:rFonts w:ascii="Times New Roman" w:hAnsi="Times New Roman" w:cs="Times New Roman"/>
          <w:sz w:val="24"/>
          <w:szCs w:val="24"/>
        </w:rPr>
        <w:br w:type="page"/>
      </w:r>
      <w:r w:rsidRPr="006149E1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právneho predpisu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  <w:b/>
        </w:rPr>
        <w:t xml:space="preserve">Predkladateľ právneho predpisu: </w:t>
      </w:r>
      <w:r w:rsidRPr="006149E1">
        <w:rPr>
          <w:rFonts w:ascii="Times New Roman" w:hAnsi="Times New Roman" w:cs="Times New Roman"/>
        </w:rPr>
        <w:t xml:space="preserve"> </w:t>
      </w:r>
    </w:p>
    <w:p w:rsidR="006149E1" w:rsidRPr="006149E1" w:rsidP="006149E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</w:t>
      </w:r>
    </w:p>
    <w:p w:rsidR="006149E1" w:rsidRPr="006149E1" w:rsidP="006149E1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E67D5E" w:rsidRPr="00E67D5E" w:rsidP="00E67D5E">
      <w:pPr>
        <w:numPr>
          <w:ilvl w:val="0"/>
          <w:numId w:val="1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640E4B" w:rsidR="006149E1">
        <w:rPr>
          <w:rFonts w:ascii="Times New Roman" w:hAnsi="Times New Roman" w:cs="Times New Roman"/>
          <w:b/>
        </w:rPr>
        <w:t xml:space="preserve">Názov návrhu právneho predpisu: </w:t>
      </w:r>
      <w:r w:rsidR="00BF405B">
        <w:rPr>
          <w:rFonts w:ascii="Times New Roman" w:hAnsi="Times New Roman" w:cs="Times New Roman"/>
        </w:rPr>
        <w:t xml:space="preserve"> </w:t>
      </w:r>
      <w:r w:rsidRPr="00E67D5E">
        <w:rPr>
          <w:rFonts w:ascii="Times New Roman" w:hAnsi="Times New Roman" w:cs="Times New Roman"/>
        </w:rPr>
        <w:t xml:space="preserve">zákona, ktorým </w:t>
      </w:r>
      <w:r w:rsidRPr="00E67D5E">
        <w:rPr>
          <w:rFonts w:ascii="Times New Roman" w:hAnsi="Times New Roman" w:cs="Times New Roman"/>
          <w:sz w:val="22"/>
          <w:szCs w:val="22"/>
        </w:rPr>
        <w:t xml:space="preserve">sa mení </w:t>
      </w:r>
      <w:r w:rsidR="00FB5ACA">
        <w:rPr>
          <w:rFonts w:ascii="Times New Roman" w:hAnsi="Times New Roman" w:cs="Times New Roman"/>
          <w:sz w:val="22"/>
          <w:szCs w:val="22"/>
        </w:rPr>
        <w:t xml:space="preserve">zákon </w:t>
      </w:r>
      <w:r w:rsidRPr="00E67D5E">
        <w:rPr>
          <w:rFonts w:ascii="Times New Roman" w:hAnsi="Times New Roman" w:cs="Times New Roman"/>
          <w:color w:val="000000"/>
          <w:sz w:val="22"/>
          <w:szCs w:val="22"/>
        </w:rPr>
        <w:t>č. 461/2003 Z. z. o sociálnom poistení v znení</w:t>
      </w:r>
      <w:r w:rsidRPr="00E67D5E">
        <w:rPr>
          <w:rFonts w:ascii="Times New Roman" w:hAnsi="Times New Roman" w:cs="Times New Roman"/>
          <w:sz w:val="22"/>
          <w:szCs w:val="22"/>
        </w:rPr>
        <w:t>  neskorších predpisov</w:t>
      </w:r>
      <w:r w:rsidRPr="00E67D5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40E4B" w:rsidRPr="006149E1" w:rsidP="00640E4B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149E1">
        <w:rPr>
          <w:rFonts w:ascii="Times New Roman" w:hAnsi="Times New Roman" w:cs="Times New Roman"/>
          <w:b/>
        </w:rPr>
        <w:t>Problematika návrhu právneho predpisu:</w:t>
      </w:r>
    </w:p>
    <w:p w:rsidR="006149E1" w:rsidRPr="006149E1" w:rsidP="006149E1">
      <w:pPr>
        <w:tabs>
          <w:tab w:val="left" w:pos="360"/>
          <w:tab w:val="left" w:pos="1980"/>
        </w:tabs>
        <w:ind w:left="708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a)      nie je upravená v práve Európskych spoločenstiev,</w:t>
      </w:r>
    </w:p>
    <w:p w:rsidR="006149E1" w:rsidRPr="006149E1" w:rsidP="006149E1">
      <w:pPr>
        <w:numPr>
          <w:ilvl w:val="0"/>
          <w:numId w:val="2"/>
        </w:numPr>
        <w:tabs>
          <w:tab w:val="left" w:pos="540"/>
          <w:tab w:val="clear" w:pos="570"/>
          <w:tab w:val="left" w:pos="720"/>
          <w:tab w:val="left" w:pos="1278"/>
        </w:tabs>
        <w:ind w:left="708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nie je upravená v práve Európskej únie,</w:t>
      </w:r>
    </w:p>
    <w:p w:rsidR="006149E1" w:rsidRPr="006149E1" w:rsidP="006149E1">
      <w:pPr>
        <w:numPr>
          <w:ilvl w:val="0"/>
          <w:numId w:val="2"/>
        </w:numPr>
        <w:tabs>
          <w:tab w:val="clear" w:pos="570"/>
          <w:tab w:val="left" w:pos="720"/>
          <w:tab w:val="left" w:pos="1278"/>
          <w:tab w:val="left" w:pos="1980"/>
        </w:tabs>
        <w:ind w:left="708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 xml:space="preserve">nie je obsiahnutá v judikatúre Súdneho dvora Európskych spoločenstiev alebo Súdu prvého stupňa Európskych spoločenstiev. </w:t>
      </w: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ind w:firstLine="708"/>
        <w:rPr>
          <w:rFonts w:ascii="Times New Roman" w:hAnsi="Times New Roman" w:cs="Times New Roman"/>
          <w:iCs/>
        </w:rPr>
      </w:pPr>
      <w:r w:rsidRPr="006149E1">
        <w:rPr>
          <w:rFonts w:ascii="Times New Roman" w:hAnsi="Times New Roman" w:cs="Times New Roman"/>
        </w:rPr>
        <w:t xml:space="preserve">Vzhľadom na to, že problematika návrhu právneho predpisu nie je v práve Európskych spoločenstiev a Európskej únie upravená, je bezpredmetné vyjadrovať sa k bodom </w:t>
      </w:r>
      <w:r w:rsidRPr="006149E1">
        <w:rPr>
          <w:rFonts w:ascii="Times New Roman" w:hAnsi="Times New Roman" w:cs="Times New Roman"/>
          <w:b/>
        </w:rPr>
        <w:t>4.</w:t>
      </w:r>
      <w:r w:rsidRPr="006149E1">
        <w:rPr>
          <w:rFonts w:ascii="Times New Roman" w:hAnsi="Times New Roman" w:cs="Times New Roman"/>
        </w:rPr>
        <w:t xml:space="preserve">, </w:t>
      </w:r>
      <w:r w:rsidRPr="006149E1">
        <w:rPr>
          <w:rFonts w:ascii="Times New Roman" w:hAnsi="Times New Roman" w:cs="Times New Roman"/>
          <w:b/>
        </w:rPr>
        <w:t>5.</w:t>
      </w:r>
      <w:r w:rsidRPr="006149E1">
        <w:rPr>
          <w:rFonts w:ascii="Times New Roman" w:hAnsi="Times New Roman" w:cs="Times New Roman"/>
        </w:rPr>
        <w:t xml:space="preserve"> a </w:t>
      </w:r>
      <w:r w:rsidRPr="006149E1">
        <w:rPr>
          <w:rFonts w:ascii="Times New Roman" w:hAnsi="Times New Roman" w:cs="Times New Roman"/>
          <w:b/>
        </w:rPr>
        <w:t>6.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0361249"/>
    <w:multiLevelType w:val="hybridMultilevel"/>
    <w:tmpl w:val="B8D673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344A"/>
    <w:rsid w:val="001C1FC8"/>
    <w:rsid w:val="001C2353"/>
    <w:rsid w:val="001C4C91"/>
    <w:rsid w:val="00253B2A"/>
    <w:rsid w:val="00385EB8"/>
    <w:rsid w:val="003C5382"/>
    <w:rsid w:val="003E2CA7"/>
    <w:rsid w:val="00412AF0"/>
    <w:rsid w:val="004A3C84"/>
    <w:rsid w:val="004F48BC"/>
    <w:rsid w:val="00502B09"/>
    <w:rsid w:val="005572CC"/>
    <w:rsid w:val="005E28FA"/>
    <w:rsid w:val="00612B6F"/>
    <w:rsid w:val="006149E1"/>
    <w:rsid w:val="00640E4B"/>
    <w:rsid w:val="0075420E"/>
    <w:rsid w:val="00773F09"/>
    <w:rsid w:val="0087614A"/>
    <w:rsid w:val="008911C0"/>
    <w:rsid w:val="008C6086"/>
    <w:rsid w:val="009A4A2B"/>
    <w:rsid w:val="00A577D7"/>
    <w:rsid w:val="00BF405B"/>
    <w:rsid w:val="00C94B7B"/>
    <w:rsid w:val="00CF0459"/>
    <w:rsid w:val="00D56977"/>
    <w:rsid w:val="00DA2698"/>
    <w:rsid w:val="00E1748C"/>
    <w:rsid w:val="00E67D5E"/>
    <w:rsid w:val="00E93734"/>
    <w:rsid w:val="00EE18DC"/>
    <w:rsid w:val="00FB5A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1C4C91"/>
    <w:pPr>
      <w:spacing w:before="100" w:beforeAutospacing="1" w:after="100" w:afterAutospacing="1"/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622</Words>
  <Characters>3551</Characters>
  <Application>Microsoft Office Word</Application>
  <DocSecurity>0</DocSecurity>
  <Lines>0</Lines>
  <Paragraphs>0</Paragraphs>
  <ScaleCrop>false</ScaleCrop>
  <Company>Kancelaria NR SR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Ivan_Miklos</cp:lastModifiedBy>
  <cp:revision>2</cp:revision>
  <cp:lastPrinted>2009-07-30T06:31:00Z</cp:lastPrinted>
  <dcterms:created xsi:type="dcterms:W3CDTF">2009-08-18T08:23:00Z</dcterms:created>
  <dcterms:modified xsi:type="dcterms:W3CDTF">2009-08-18T08:23:00Z</dcterms:modified>
</cp:coreProperties>
</file>