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703033" w:rsidP="0070303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703033" w:rsidP="0070303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703033" w:rsidP="0070303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703033" w:rsidP="00703033">
      <w:pPr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703033" w:rsidP="00703033">
      <w:pPr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61. schôdza výboru  </w:t>
      </w: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703033" w:rsidP="00703033">
      <w:pPr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</w:rPr>
      </w:pPr>
    </w:p>
    <w:p w:rsidR="00703033" w:rsidP="007030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438</w:t>
      </w:r>
    </w:p>
    <w:p w:rsidR="00703033" w:rsidP="007030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703033" w:rsidP="007030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</w:t>
      </w:r>
      <w:r>
        <w:rPr>
          <w:rFonts w:ascii="Times New Roman" w:hAnsi="Times New Roman" w:cs="Times New Roman"/>
          <w:b/>
        </w:rPr>
        <w:t xml:space="preserve">ady Slovenskej republiky </w:t>
      </w:r>
    </w:p>
    <w:p w:rsidR="00703033" w:rsidP="007030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703033" w:rsidP="0070303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23. júna 2009</w:t>
      </w:r>
    </w:p>
    <w:p w:rsidR="00703033" w:rsidP="0070303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 prerokovaní vládneho návrhu zákona o vinohradníctve a vinárstve (tlač 976)</w:t>
      </w:r>
    </w:p>
    <w:p w:rsidR="00703033" w:rsidP="0070303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03033" w:rsidP="0070303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</w:t>
      </w:r>
      <w:r>
        <w:rPr>
          <w:rFonts w:ascii="Times New Roman" w:hAnsi="Times New Roman" w:cs="Times New Roman"/>
          <w:b/>
        </w:rPr>
        <w:t>ej rady Slovenskej republiky</w:t>
      </w: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703033" w:rsidP="00703033">
      <w:pPr>
        <w:jc w:val="both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vládneho návrhu zákona o vinohradníctve a vinárstve;</w:t>
      </w:r>
    </w:p>
    <w:p w:rsidR="00703033" w:rsidP="0070303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vládneho návrhu zákona o vinohradníctve a vinárstve; </w:t>
      </w:r>
    </w:p>
    <w:p w:rsidR="00703033" w:rsidP="0070303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Miroslava Jureňu</w:t>
      </w: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703033" w:rsidP="00703033">
      <w:pPr>
        <w:jc w:val="both"/>
        <w:rPr>
          <w:rFonts w:ascii="Times New Roman" w:hAnsi="Times New Roman" w:cs="Times New Roman"/>
        </w:rPr>
      </w:pP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703033" w:rsidP="00703033">
      <w:pPr>
        <w:jc w:val="both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703033" w:rsidP="00703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703033" w:rsidP="00703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703033" w:rsidP="00703033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523326">
      <w:pPr>
        <w:rPr>
          <w:rFonts w:ascii="Times New Roman" w:hAnsi="Times New Roman" w:cs="Times New Roman"/>
        </w:rPr>
      </w:pPr>
    </w:p>
    <w:p w:rsidR="00523326">
      <w:pPr>
        <w:rPr>
          <w:rFonts w:ascii="Times New Roman" w:hAnsi="Times New Roman" w:cs="Times New Roman"/>
        </w:rPr>
      </w:pPr>
    </w:p>
    <w:p w:rsidR="00523326">
      <w:pPr>
        <w:rPr>
          <w:rFonts w:ascii="Times New Roman" w:hAnsi="Times New Roman" w:cs="Times New Roman"/>
        </w:rPr>
      </w:pPr>
    </w:p>
    <w:p w:rsidR="005233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Tibor  </w:t>
      </w:r>
      <w:r>
        <w:rPr>
          <w:rFonts w:ascii="Times New Roman" w:hAnsi="Times New Roman" w:cs="Times New Roman"/>
          <w:b/>
        </w:rPr>
        <w:t>L e b o c k ý</w:t>
      </w:r>
    </w:p>
    <w:p w:rsidR="00523326" w:rsidRPr="00523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 xml:space="preserve">                       podpredseda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6" w:rsidP="007266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2332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6" w:rsidP="007266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23326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23326"/>
    <w:rsid w:val="00703033"/>
    <w:rsid w:val="0072664A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03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70303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52332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33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265</Words>
  <Characters>1517</Characters>
  <Application>Microsoft Office Word</Application>
  <DocSecurity>0</DocSecurity>
  <Lines>0</Lines>
  <Paragraphs>0</Paragraphs>
  <ScaleCrop>false</ScaleCrop>
  <Company>Kancelaria NR SR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2009-06-19T08:30:00Z</dcterms:created>
  <dcterms:modified xsi:type="dcterms:W3CDTF">2009-06-24T12:02:00Z</dcterms:modified>
</cp:coreProperties>
</file>