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E1C3B" w:rsidP="005E1C3B">
      <w:pPr>
        <w:rPr>
          <w:b/>
          <w:bCs/>
        </w:rPr>
      </w:pPr>
      <w:r>
        <w:rPr>
          <w:b/>
          <w:bCs/>
        </w:rPr>
        <w:t xml:space="preserve">                 Výbor</w:t>
      </w:r>
    </w:p>
    <w:p w:rsidR="005E1C3B" w:rsidP="005E1C3B">
      <w:pPr>
        <w:rPr>
          <w:b/>
          <w:bCs/>
        </w:rPr>
      </w:pPr>
      <w:r>
        <w:rPr>
          <w:b/>
          <w:bCs/>
        </w:rPr>
        <w:t>Národnej rady Sloven</w:t>
      </w:r>
      <w:smartTag w:uri="urn:schemas-microsoft-com:office:smarttags" w:element="PersonName">
        <w:r>
          <w:rPr>
            <w:b/>
            <w:bCs/>
          </w:rPr>
          <w:t>sk</w:t>
        </w:r>
      </w:smartTag>
      <w:r>
        <w:rPr>
          <w:b/>
          <w:bCs/>
        </w:rPr>
        <w:t>ej republiky</w:t>
      </w:r>
    </w:p>
    <w:p w:rsidR="005E1C3B" w:rsidP="005E1C3B">
      <w:pPr>
        <w:rPr>
          <w:b/>
          <w:bCs/>
        </w:rPr>
      </w:pPr>
      <w:r>
        <w:rPr>
          <w:b/>
          <w:bCs/>
        </w:rPr>
        <w:t xml:space="preserve">           pre zdravotníctvo</w:t>
      </w:r>
    </w:p>
    <w:p w:rsidR="005E1C3B" w:rsidP="005E1C3B"/>
    <w:p w:rsidR="005E1C3B" w:rsidP="005E1C3B"/>
    <w:p w:rsidR="005E1C3B" w:rsidP="005E1C3B">
      <w:pPr>
        <w:jc w:val="right"/>
      </w:pPr>
      <w:r>
        <w:tab/>
        <w:tab/>
        <w:tab/>
        <w:tab/>
        <w:tab/>
        <w:tab/>
        <w:tab/>
        <w:tab/>
        <w:tab/>
      </w:r>
      <w:r>
        <w:rPr>
          <w:b/>
        </w:rPr>
        <w:t>40</w:t>
      </w:r>
      <w:r w:rsidRPr="00DA1901">
        <w:rPr>
          <w:b/>
          <w:bCs/>
        </w:rPr>
        <w:t>.</w:t>
      </w:r>
      <w:r>
        <w:t xml:space="preserve"> schôdza výboru</w:t>
      </w:r>
    </w:p>
    <w:p w:rsidR="005E1C3B" w:rsidP="005E1C3B">
      <w:pPr>
        <w:jc w:val="right"/>
      </w:pPr>
    </w:p>
    <w:p w:rsidR="005E1C3B" w:rsidP="005E1C3B"/>
    <w:p w:rsidR="005E1C3B" w:rsidP="005E1C3B"/>
    <w:p w:rsidR="005E1C3B" w:rsidP="005E1C3B">
      <w:pPr>
        <w:jc w:val="center"/>
        <w:rPr>
          <w:b/>
          <w:bCs/>
          <w:sz w:val="28"/>
        </w:rPr>
      </w:pPr>
      <w:r>
        <w:rPr>
          <w:b/>
          <w:bCs/>
          <w:sz w:val="28"/>
        </w:rPr>
        <w:t>165</w:t>
      </w:r>
    </w:p>
    <w:p w:rsidR="005E1C3B" w:rsidP="005E1C3B">
      <w:pPr>
        <w:jc w:val="center"/>
        <w:rPr>
          <w:b/>
          <w:bCs/>
          <w:sz w:val="28"/>
        </w:rPr>
      </w:pPr>
    </w:p>
    <w:p w:rsidR="005E1C3B" w:rsidP="005E1C3B">
      <w:pPr>
        <w:jc w:val="center"/>
        <w:rPr>
          <w:b/>
          <w:bCs/>
        </w:rPr>
      </w:pPr>
      <w:r>
        <w:rPr>
          <w:b/>
          <w:bCs/>
        </w:rPr>
        <w:t>U z n e s e n i e</w:t>
      </w:r>
    </w:p>
    <w:p w:rsidR="005E1C3B" w:rsidP="005E1C3B">
      <w:pPr>
        <w:jc w:val="center"/>
        <w:rPr>
          <w:b/>
          <w:bCs/>
        </w:rPr>
      </w:pPr>
      <w:r>
        <w:rPr>
          <w:b/>
          <w:bCs/>
        </w:rPr>
        <w:t>Výboru Národnej rady Sloven</w:t>
      </w:r>
      <w:smartTag w:uri="urn:schemas-microsoft-com:office:smarttags" w:element="PersonName">
        <w:r>
          <w:rPr>
            <w:b/>
            <w:bCs/>
          </w:rPr>
          <w:t>sk</w:t>
        </w:r>
      </w:smartTag>
      <w:r>
        <w:rPr>
          <w:b/>
          <w:bCs/>
        </w:rPr>
        <w:t>ej republiky</w:t>
      </w:r>
    </w:p>
    <w:p w:rsidR="005E1C3B" w:rsidP="005E1C3B">
      <w:pPr>
        <w:jc w:val="center"/>
        <w:rPr>
          <w:b/>
          <w:bCs/>
        </w:rPr>
      </w:pPr>
      <w:r>
        <w:rPr>
          <w:b/>
          <w:bCs/>
        </w:rPr>
        <w:t>pre zdravotníctvo</w:t>
      </w:r>
    </w:p>
    <w:p w:rsidR="005E1C3B" w:rsidP="005E1C3B">
      <w:pPr>
        <w:jc w:val="center"/>
        <w:rPr>
          <w:b/>
          <w:bCs/>
        </w:rPr>
      </w:pPr>
      <w:r>
        <w:rPr>
          <w:b/>
          <w:bCs/>
        </w:rPr>
        <w:t>z 9. júna  2009</w:t>
      </w:r>
    </w:p>
    <w:p w:rsidR="005E1C3B" w:rsidP="005E1C3B"/>
    <w:p w:rsidR="005E1C3B" w:rsidP="005E1C3B"/>
    <w:p w:rsidR="005E1C3B" w:rsidP="005E1C3B"/>
    <w:p w:rsidR="005E1C3B" w:rsidP="005E1C3B">
      <w:pPr>
        <w:jc w:val="both"/>
      </w:pPr>
      <w:r w:rsidRPr="00E40568">
        <w:t>k</w:t>
      </w:r>
      <w:r>
        <w:t xml:space="preserve"> </w:t>
      </w:r>
      <w:r w:rsidRPr="005E1C3B">
        <w:rPr>
          <w:b/>
        </w:rPr>
        <w:t>Návrhu poslancov Národnej rady S</w:t>
      </w:r>
      <w:r w:rsidRPr="005E1C3B">
        <w:rPr>
          <w:b/>
        </w:rPr>
        <w:t>loven</w:t>
      </w:r>
      <w:smartTag w:uri="urn:schemas-microsoft-com:office:smarttags" w:element="PersonName">
        <w:r w:rsidRPr="005E1C3B">
          <w:rPr>
            <w:b/>
          </w:rPr>
          <w:t>sk</w:t>
        </w:r>
      </w:smartTag>
      <w:r w:rsidRPr="005E1C3B">
        <w:rPr>
          <w:b/>
        </w:rPr>
        <w:t>ej republiky Ľudmily Muškovej a Štefana Zelníka na vydanie zákona, ktorým sa mení a dopĺňa zákon č. 576/2004 Z. z. o zdravotnej starostlivosti, službách súvisiacich s po</w:t>
      </w:r>
      <w:smartTag w:uri="urn:schemas-microsoft-com:office:smarttags" w:element="PersonName">
        <w:r w:rsidRPr="005E1C3B">
          <w:rPr>
            <w:b/>
          </w:rPr>
          <w:t>sk</w:t>
        </w:r>
      </w:smartTag>
      <w:r w:rsidRPr="005E1C3B">
        <w:rPr>
          <w:b/>
        </w:rPr>
        <w:t>ytovaním zdravotnej starostlivosti a o zmene a doplnení niektorých zákonov v z</w:t>
      </w:r>
      <w:r w:rsidRPr="005E1C3B">
        <w:rPr>
          <w:b/>
        </w:rPr>
        <w:t>není ne</w:t>
      </w:r>
      <w:smartTag w:uri="urn:schemas-microsoft-com:office:smarttags" w:element="PersonName">
        <w:r w:rsidRPr="005E1C3B">
          <w:rPr>
            <w:b/>
          </w:rPr>
          <w:t>sk</w:t>
        </w:r>
      </w:smartTag>
      <w:r w:rsidRPr="005E1C3B">
        <w:rPr>
          <w:b/>
        </w:rPr>
        <w:t xml:space="preserve">orších predpisov </w:t>
      </w:r>
      <w:r>
        <w:t>(tlač 1030)</w:t>
      </w:r>
    </w:p>
    <w:p w:rsidR="005E1C3B" w:rsidP="005E1C3B">
      <w:pPr>
        <w:jc w:val="both"/>
      </w:pPr>
    </w:p>
    <w:p w:rsidR="005E1C3B" w:rsidP="005E1C3B">
      <w:pPr>
        <w:jc w:val="both"/>
      </w:pPr>
    </w:p>
    <w:p w:rsidR="005E1C3B" w:rsidP="005E1C3B">
      <w:pPr>
        <w:pStyle w:val="BodyText"/>
        <w:rPr>
          <w:b/>
          <w:bCs/>
        </w:rPr>
      </w:pPr>
      <w:r>
        <w:tab/>
      </w:r>
      <w:r>
        <w:rPr>
          <w:b/>
          <w:bCs/>
        </w:rPr>
        <w:t>Výbor Národnej rady Sloven</w:t>
      </w:r>
      <w:smartTag w:uri="urn:schemas-microsoft-com:office:smarttags" w:element="PersonName">
        <w:r>
          <w:rPr>
            <w:b/>
            <w:bCs/>
          </w:rPr>
          <w:t>sk</w:t>
        </w:r>
      </w:smartTag>
      <w:r>
        <w:rPr>
          <w:b/>
          <w:bCs/>
        </w:rPr>
        <w:t>ej republiky pre zdravotníctvo</w:t>
      </w:r>
    </w:p>
    <w:p w:rsidR="005E1C3B" w:rsidP="005E1C3B">
      <w:pPr>
        <w:pStyle w:val="BodyText"/>
      </w:pPr>
    </w:p>
    <w:p w:rsidR="005E1C3B" w:rsidP="005E1C3B">
      <w:pPr>
        <w:jc w:val="both"/>
      </w:pPr>
      <w:r>
        <w:tab/>
        <w:t>prerokoval Návrh poslancov Národnej rady Sloven</w:t>
      </w:r>
      <w:smartTag w:uri="urn:schemas-microsoft-com:office:smarttags" w:element="PersonName">
        <w:r>
          <w:t>sk</w:t>
        </w:r>
      </w:smartTag>
      <w:r>
        <w:t>ej republiky Ľudmily Muškovej a Štefana Zelníka na vydanie zákona, ktorým sa mení a dopĺňa zákon č. 576/2004 Z. z. o zdravotnej starostlivosti, službách súvisiacich s po</w:t>
      </w:r>
      <w:smartTag w:uri="urn:schemas-microsoft-com:office:smarttags" w:element="PersonName">
        <w:r>
          <w:t>sk</w:t>
        </w:r>
      </w:smartTag>
      <w:r>
        <w:t>ytovaním zdravotnej starostlivosti a o zmene a doplnení niektorých zákonov v znení ne</w:t>
      </w:r>
      <w:smartTag w:uri="urn:schemas-microsoft-com:office:smarttags" w:element="PersonName">
        <w:r>
          <w:t>sk</w:t>
        </w:r>
      </w:smartTag>
      <w:r>
        <w:t>orších predpisov (tlač 1030);</w:t>
      </w:r>
    </w:p>
    <w:p w:rsidR="005E1C3B" w:rsidP="005E1C3B">
      <w:pPr>
        <w:pStyle w:val="BodyText"/>
      </w:pPr>
    </w:p>
    <w:p w:rsidR="005E1C3B" w:rsidP="005E1C3B">
      <w:pPr>
        <w:pStyle w:val="BodyText"/>
      </w:pPr>
    </w:p>
    <w:p w:rsidR="005E1C3B" w:rsidP="005E1C3B">
      <w:pPr>
        <w:pStyle w:val="BodyText"/>
        <w:ind w:left="708" w:firstLine="12"/>
        <w:rPr>
          <w:b/>
          <w:bCs/>
        </w:rPr>
      </w:pPr>
      <w:r>
        <w:rPr>
          <w:b/>
          <w:bCs/>
        </w:rPr>
        <w:t>A.  s ú h l a s í</w:t>
      </w:r>
    </w:p>
    <w:p w:rsidR="005E1C3B" w:rsidP="005E1C3B">
      <w:pPr>
        <w:pStyle w:val="BodyText"/>
        <w:ind w:left="705"/>
        <w:rPr>
          <w:b/>
          <w:bCs/>
        </w:rPr>
      </w:pPr>
    </w:p>
    <w:p w:rsidR="005E1C3B" w:rsidP="005E1C3B">
      <w:pPr>
        <w:jc w:val="both"/>
      </w:pPr>
      <w:r>
        <w:t xml:space="preserve">                s  Návrh</w:t>
      </w:r>
      <w:r w:rsidR="0025378F">
        <w:t>om</w:t>
      </w:r>
      <w:r>
        <w:t xml:space="preserve"> poslancov Národnej rady Sloven</w:t>
      </w:r>
      <w:smartTag w:uri="urn:schemas-microsoft-com:office:smarttags" w:element="PersonName">
        <w:r>
          <w:t>sk</w:t>
        </w:r>
      </w:smartTag>
      <w:r>
        <w:t>ej republiky Ľudmily Muškovej a Štefana Zelníka na vydanie zákona, ktorým sa mení a dopĺňa zákon č. 576/2004 Z. z. o zdravotnej starostlivosti, službách súvisiacich s po</w:t>
      </w:r>
      <w:smartTag w:uri="urn:schemas-microsoft-com:office:smarttags" w:element="PersonName">
        <w:r>
          <w:t>sk</w:t>
        </w:r>
      </w:smartTag>
      <w:r>
        <w:t>ytovaním zdravotnej starostlivosti a o zmene a doplnení niektorých zákonov v znení ne</w:t>
      </w:r>
      <w:smartTag w:uri="urn:schemas-microsoft-com:office:smarttags" w:element="PersonName">
        <w:r>
          <w:t>sk</w:t>
        </w:r>
      </w:smartTag>
      <w:r>
        <w:t>orších predpisov (tlač 1030);</w:t>
      </w:r>
    </w:p>
    <w:p w:rsidR="005E1C3B" w:rsidP="005E1C3B">
      <w:pPr>
        <w:pStyle w:val="BodyText"/>
      </w:pPr>
    </w:p>
    <w:p w:rsidR="005E1C3B" w:rsidRPr="00E40568" w:rsidP="005E1C3B">
      <w:pPr>
        <w:pStyle w:val="BodyText"/>
      </w:pPr>
    </w:p>
    <w:p w:rsidR="005E1C3B" w:rsidP="005E1C3B">
      <w:pPr>
        <w:pStyle w:val="BodyText"/>
        <w:numPr>
          <w:ilvl w:val="0"/>
          <w:numId w:val="1"/>
        </w:numPr>
        <w:tabs>
          <w:tab w:val="left" w:pos="1065"/>
        </w:tabs>
        <w:rPr>
          <w:b/>
          <w:bCs/>
        </w:rPr>
      </w:pPr>
      <w:r>
        <w:rPr>
          <w:b/>
          <w:bCs/>
        </w:rPr>
        <w:t>o d p o r ú č a</w:t>
      </w:r>
    </w:p>
    <w:p w:rsidR="005E1C3B" w:rsidP="005E1C3B">
      <w:pPr>
        <w:pStyle w:val="BodyText"/>
        <w:ind w:left="1065"/>
        <w:rPr>
          <w:b/>
          <w:bCs/>
        </w:rPr>
      </w:pPr>
      <w:r>
        <w:rPr>
          <w:b/>
          <w:bCs/>
        </w:rPr>
        <w:t>Národnej rade Sloven</w:t>
      </w:r>
      <w:smartTag w:uri="urn:schemas-microsoft-com:office:smarttags" w:element="PersonName">
        <w:r>
          <w:rPr>
            <w:b/>
            <w:bCs/>
          </w:rPr>
          <w:t>sk</w:t>
        </w:r>
      </w:smartTag>
      <w:r>
        <w:rPr>
          <w:b/>
          <w:bCs/>
        </w:rPr>
        <w:t>ej republiky</w:t>
      </w:r>
    </w:p>
    <w:p w:rsidR="005E1C3B" w:rsidP="005E1C3B">
      <w:pPr>
        <w:pStyle w:val="BodyText"/>
        <w:ind w:left="1065"/>
      </w:pPr>
    </w:p>
    <w:p w:rsidR="005E1C3B" w:rsidP="005E1C3B">
      <w:pPr>
        <w:ind w:firstLine="708"/>
        <w:jc w:val="both"/>
      </w:pPr>
      <w:r>
        <w:t xml:space="preserve">      Návrh poslancov Národnej rady Sloven</w:t>
      </w:r>
      <w:smartTag w:uri="urn:schemas-microsoft-com:office:smarttags" w:element="PersonName">
        <w:r>
          <w:t>sk</w:t>
        </w:r>
      </w:smartTag>
      <w:r>
        <w:t>ej republiky Ľudmily Muškovej a Štefana Zelníka na vydanie zákona, ktorým sa mení a dopĺňa zákon č. 576/2004 Z. z. o zdravotnej starostlivosti, službách súvisiacich s po</w:t>
      </w:r>
      <w:smartTag w:uri="urn:schemas-microsoft-com:office:smarttags" w:element="PersonName">
        <w:r>
          <w:t>sk</w:t>
        </w:r>
      </w:smartTag>
      <w:r>
        <w:t>ytovaním zdravotnej starostlivosti a o zmene a doplnení niektorých zákonov v znení ne</w:t>
      </w:r>
      <w:smartTag w:uri="urn:schemas-microsoft-com:office:smarttags" w:element="PersonName">
        <w:r>
          <w:t>sk</w:t>
        </w:r>
      </w:smartTag>
      <w:r>
        <w:t>orších predpisov (tlač 1030) schváliť s týmito pozmeňujúcimi a doplňujúcimi návrhmi:</w:t>
      </w:r>
    </w:p>
    <w:p w:rsidR="005E1C3B" w:rsidP="005E1C3B">
      <w:pPr>
        <w:pStyle w:val="BodyText"/>
      </w:pPr>
    </w:p>
    <w:p w:rsidR="001323DC" w:rsidP="001323DC">
      <w:pPr>
        <w:overflowPunct w:val="0"/>
        <w:autoSpaceDE/>
        <w:autoSpaceDN/>
        <w:jc w:val="both"/>
        <w:rPr>
          <w:szCs w:val="20"/>
        </w:rPr>
      </w:pPr>
    </w:p>
    <w:p w:rsidR="001323DC" w:rsidP="001323DC">
      <w:pPr>
        <w:numPr>
          <w:ilvl w:val="0"/>
          <w:numId w:val="3"/>
        </w:numPr>
        <w:tabs>
          <w:tab w:val="left" w:pos="0"/>
          <w:tab w:val="clear" w:pos="720"/>
        </w:tabs>
        <w:overflowPunct w:val="0"/>
        <w:autoSpaceDE/>
        <w:autoSpaceDN/>
        <w:ind w:left="0" w:firstLine="360"/>
        <w:jc w:val="both"/>
        <w:rPr>
          <w:szCs w:val="20"/>
        </w:rPr>
      </w:pPr>
      <w:r>
        <w:rPr>
          <w:szCs w:val="20"/>
        </w:rPr>
        <w:t>V čl. I sa v úvodnej vete slov</w:t>
      </w:r>
      <w:r>
        <w:rPr>
          <w:szCs w:val="20"/>
        </w:rPr>
        <w:t>á „v znení ne</w:t>
      </w:r>
      <w:smartTag w:uri="urn:schemas-microsoft-com:office:smarttags" w:element="PersonName">
        <w:r>
          <w:rPr>
            <w:szCs w:val="20"/>
          </w:rPr>
          <w:t>sk</w:t>
        </w:r>
      </w:smartTag>
      <w:r>
        <w:rPr>
          <w:szCs w:val="20"/>
        </w:rPr>
        <w:t xml:space="preserve">orších predpisov“ nahrádzajú slovami „v znení </w:t>
      </w:r>
      <w:r w:rsidRPr="00954BB5">
        <w:rPr>
          <w:bCs/>
        </w:rPr>
        <w:t>zákona č. 82/2005 Z. z., zákona č. 350/2005 Z. z., zákona č. 538/2005 Z. z., zákona č. 660/2005 Z. z., zákona č. 282/2006 Z. z., zákona č. 518/200</w:t>
      </w:r>
      <w:r>
        <w:rPr>
          <w:bCs/>
        </w:rPr>
        <w:t>7 Z. z.,  zákona č. 662/2007 Z.</w:t>
      </w:r>
      <w:r w:rsidRPr="00954BB5">
        <w:rPr>
          <w:bCs/>
        </w:rPr>
        <w:t>z.</w:t>
      </w:r>
      <w:r>
        <w:rPr>
          <w:bCs/>
        </w:rPr>
        <w:t>,</w:t>
      </w:r>
      <w:r w:rsidRPr="00954BB5">
        <w:rPr>
          <w:bCs/>
        </w:rPr>
        <w:t> zákona č. 489/</w:t>
      </w:r>
      <w:r w:rsidRPr="00954BB5">
        <w:rPr>
          <w:bCs/>
        </w:rPr>
        <w:t>2008 Z. z.</w:t>
      </w:r>
      <w:r>
        <w:rPr>
          <w:bCs/>
        </w:rPr>
        <w:t xml:space="preserve"> a zákona č. .../2009 Z. z.“.</w:t>
      </w:r>
    </w:p>
    <w:p w:rsidR="001323DC" w:rsidP="001323DC">
      <w:pPr>
        <w:overflowPunct w:val="0"/>
        <w:autoSpaceDE/>
        <w:autoSpaceDN/>
        <w:ind w:left="360"/>
        <w:jc w:val="both"/>
        <w:rPr>
          <w:szCs w:val="20"/>
        </w:rPr>
      </w:pPr>
    </w:p>
    <w:p w:rsidR="001323DC" w:rsidP="001323DC">
      <w:pPr>
        <w:overflowPunct w:val="0"/>
        <w:autoSpaceDE/>
        <w:autoSpaceDN/>
        <w:ind w:left="3540"/>
        <w:jc w:val="both"/>
        <w:rPr>
          <w:szCs w:val="20"/>
        </w:rPr>
      </w:pPr>
      <w:r>
        <w:rPr>
          <w:szCs w:val="20"/>
        </w:rPr>
        <w:t>Legislatívno-technická úprava.</w:t>
      </w:r>
    </w:p>
    <w:p w:rsidR="001323DC" w:rsidP="001323DC">
      <w:pPr>
        <w:overflowPunct w:val="0"/>
        <w:autoSpaceDE/>
        <w:autoSpaceDN/>
        <w:ind w:left="3540"/>
        <w:jc w:val="both"/>
        <w:rPr>
          <w:szCs w:val="20"/>
        </w:rPr>
      </w:pPr>
    </w:p>
    <w:p w:rsidR="005600F0" w:rsidP="001323DC">
      <w:pPr>
        <w:overflowPunct w:val="0"/>
        <w:autoSpaceDE/>
        <w:autoSpaceDN/>
        <w:ind w:left="3540"/>
        <w:jc w:val="both"/>
        <w:rPr>
          <w:szCs w:val="20"/>
        </w:rPr>
      </w:pPr>
    </w:p>
    <w:p w:rsidR="001323DC" w:rsidP="001323DC">
      <w:pPr>
        <w:numPr>
          <w:ilvl w:val="0"/>
          <w:numId w:val="3"/>
        </w:numPr>
        <w:tabs>
          <w:tab w:val="left" w:pos="0"/>
          <w:tab w:val="clear" w:pos="720"/>
        </w:tabs>
        <w:overflowPunct w:val="0"/>
        <w:autoSpaceDE/>
        <w:autoSpaceDN/>
        <w:ind w:left="0" w:firstLine="360"/>
        <w:jc w:val="both"/>
        <w:rPr>
          <w:szCs w:val="20"/>
        </w:rPr>
      </w:pPr>
      <w:r>
        <w:rPr>
          <w:szCs w:val="20"/>
        </w:rPr>
        <w:t xml:space="preserve">V čl. I, 3. bode sa v § 6b ods. 1 na konci pripájajú slová „alebo jej zákonného zástupcu“. </w:t>
      </w:r>
    </w:p>
    <w:p w:rsidR="001323DC" w:rsidP="001323DC">
      <w:pPr>
        <w:overflowPunct w:val="0"/>
        <w:autoSpaceDE/>
        <w:autoSpaceDN/>
        <w:ind w:left="3540"/>
        <w:jc w:val="both"/>
        <w:rPr>
          <w:szCs w:val="20"/>
        </w:rPr>
      </w:pPr>
      <w:r>
        <w:rPr>
          <w:szCs w:val="20"/>
        </w:rPr>
        <w:t>Doplnenie sa navrhuje z dôvodu, že  podľa § 6 ods. 6 zákona č. 576/2004 Z. z. o zdravotnej starostlivosti môže dať informovaný súhlas (okrem prípadu uvedeného        v § 6a) len osoba, ktorá je plne spôsobilá na právne úkony. Za neplnoletú osobu, resp. osobu pozbavenú spôsobilosti na právne úkony, musí dať informovaný súhlas na po</w:t>
      </w:r>
      <w:smartTag w:uri="urn:schemas-microsoft-com:office:smarttags" w:element="PersonName">
        <w:r>
          <w:rPr>
            <w:szCs w:val="20"/>
          </w:rPr>
          <w:t>sk</w:t>
        </w:r>
      </w:smartTag>
      <w:r>
        <w:rPr>
          <w:szCs w:val="20"/>
        </w:rPr>
        <w:t>ytnutie zdra</w:t>
      </w:r>
      <w:r>
        <w:rPr>
          <w:szCs w:val="20"/>
        </w:rPr>
        <w:t xml:space="preserve">votnej starostlivosti  (aj umelého prerušenia tehotenstva) zákonný zástupca. </w:t>
      </w:r>
    </w:p>
    <w:p w:rsidR="001323DC" w:rsidP="001323DC">
      <w:pPr>
        <w:overflowPunct w:val="0"/>
        <w:autoSpaceDE/>
        <w:autoSpaceDN/>
        <w:ind w:left="3540"/>
        <w:jc w:val="both"/>
        <w:rPr>
          <w:szCs w:val="20"/>
        </w:rPr>
      </w:pPr>
    </w:p>
    <w:p w:rsidR="000C7258" w:rsidP="001323DC">
      <w:pPr>
        <w:overflowPunct w:val="0"/>
        <w:autoSpaceDE/>
        <w:autoSpaceDN/>
        <w:ind w:left="3540"/>
        <w:jc w:val="both"/>
        <w:rPr>
          <w:szCs w:val="20"/>
        </w:rPr>
      </w:pPr>
    </w:p>
    <w:p w:rsidR="001323DC" w:rsidP="001323DC">
      <w:pPr>
        <w:numPr>
          <w:ilvl w:val="0"/>
          <w:numId w:val="3"/>
        </w:numPr>
        <w:tabs>
          <w:tab w:val="left" w:pos="0"/>
          <w:tab w:val="clear" w:pos="720"/>
        </w:tabs>
        <w:overflowPunct w:val="0"/>
        <w:autoSpaceDE/>
        <w:autoSpaceDN/>
        <w:ind w:left="0" w:firstLine="360"/>
        <w:jc w:val="both"/>
        <w:rPr>
          <w:szCs w:val="20"/>
        </w:rPr>
      </w:pPr>
      <w:r>
        <w:rPr>
          <w:szCs w:val="20"/>
        </w:rPr>
        <w:t>V čl. I, 3. bode v § 6b ods. 2 úvodná veta znie: „Poučenie predchádzajúce informovanému súhlasu sa musí po</w:t>
      </w:r>
      <w:smartTag w:uri="urn:schemas-microsoft-com:office:smarttags" w:element="PersonName">
        <w:r>
          <w:rPr>
            <w:szCs w:val="20"/>
          </w:rPr>
          <w:t>sk</w:t>
        </w:r>
      </w:smartTag>
      <w:r>
        <w:rPr>
          <w:szCs w:val="20"/>
        </w:rPr>
        <w:t>ytnúť spôsobom ustanoveným v § 6 ods. 2 a musí zahŕňať informácie o“</w:t>
      </w:r>
      <w:r>
        <w:rPr>
          <w:szCs w:val="20"/>
        </w:rPr>
        <w:t xml:space="preserve">. </w:t>
      </w:r>
    </w:p>
    <w:p w:rsidR="005600F0" w:rsidP="005600F0">
      <w:pPr>
        <w:overflowPunct w:val="0"/>
        <w:autoSpaceDE/>
        <w:autoSpaceDN/>
        <w:jc w:val="both"/>
        <w:rPr>
          <w:szCs w:val="20"/>
        </w:rPr>
      </w:pPr>
    </w:p>
    <w:p w:rsidR="001323DC" w:rsidP="001323DC">
      <w:pPr>
        <w:overflowPunct w:val="0"/>
        <w:autoSpaceDE/>
        <w:autoSpaceDN/>
        <w:ind w:left="3540"/>
        <w:jc w:val="both"/>
        <w:rPr>
          <w:szCs w:val="20"/>
        </w:rPr>
      </w:pPr>
      <w:r>
        <w:rPr>
          <w:szCs w:val="20"/>
        </w:rPr>
        <w:t>Upresnenie ustanovenia, aby bolo jednoznačné, že uvedené informácie sú súčasťou po</w:t>
      </w:r>
      <w:smartTag w:uri="urn:schemas-microsoft-com:office:smarttags" w:element="PersonName">
        <w:r>
          <w:rPr>
            <w:szCs w:val="20"/>
          </w:rPr>
          <w:t>sk</w:t>
        </w:r>
      </w:smartTag>
      <w:r>
        <w:rPr>
          <w:szCs w:val="20"/>
        </w:rPr>
        <w:t>ytnutia poučenia a že lekár je povinný po</w:t>
      </w:r>
      <w:smartTag w:uri="urn:schemas-microsoft-com:office:smarttags" w:element="PersonName">
        <w:r>
          <w:rPr>
            <w:szCs w:val="20"/>
          </w:rPr>
          <w:t>sk</w:t>
        </w:r>
      </w:smartTag>
      <w:r>
        <w:rPr>
          <w:szCs w:val="20"/>
        </w:rPr>
        <w:t>ytnúť poučenie spôsobom uvedeným v § 6 ods. 2. Osoby, ktorým je lekár povinný po</w:t>
      </w:r>
      <w:smartTag w:uri="urn:schemas-microsoft-com:office:smarttags" w:element="PersonName">
        <w:r>
          <w:rPr>
            <w:szCs w:val="20"/>
          </w:rPr>
          <w:t>sk</w:t>
        </w:r>
      </w:smartTag>
      <w:r>
        <w:rPr>
          <w:szCs w:val="20"/>
        </w:rPr>
        <w:t>ytnúť poučenie upravuje § 6 ods. 1 zákona č</w:t>
      </w:r>
      <w:r>
        <w:rPr>
          <w:szCs w:val="20"/>
        </w:rPr>
        <w:t xml:space="preserve">. 576/2004 Z. z. o zdravotnej starostlivosti. </w:t>
      </w:r>
    </w:p>
    <w:p w:rsidR="001323DC" w:rsidP="001323DC">
      <w:pPr>
        <w:overflowPunct w:val="0"/>
        <w:autoSpaceDE/>
        <w:autoSpaceDN/>
        <w:ind w:left="3540"/>
        <w:jc w:val="both"/>
        <w:rPr>
          <w:szCs w:val="20"/>
        </w:rPr>
      </w:pPr>
    </w:p>
    <w:p w:rsidR="000C7258" w:rsidP="001323DC">
      <w:pPr>
        <w:overflowPunct w:val="0"/>
        <w:autoSpaceDE/>
        <w:autoSpaceDN/>
        <w:ind w:left="3540"/>
        <w:jc w:val="both"/>
        <w:rPr>
          <w:szCs w:val="20"/>
        </w:rPr>
      </w:pPr>
    </w:p>
    <w:p w:rsidR="001323DC" w:rsidP="000C7258">
      <w:pPr>
        <w:overflowPunct w:val="0"/>
        <w:autoSpaceDE/>
        <w:autoSpaceDN/>
        <w:ind w:firstLine="360"/>
        <w:jc w:val="both"/>
        <w:rPr>
          <w:szCs w:val="20"/>
        </w:rPr>
      </w:pPr>
      <w:r w:rsidR="000C7258">
        <w:rPr>
          <w:szCs w:val="20"/>
        </w:rPr>
        <w:t xml:space="preserve"> </w:t>
      </w:r>
      <w:r>
        <w:rPr>
          <w:szCs w:val="20"/>
        </w:rPr>
        <w:t xml:space="preserve">4. V čl. I, 3. bode </w:t>
      </w:r>
      <w:r w:rsidR="009C6072">
        <w:rPr>
          <w:szCs w:val="20"/>
        </w:rPr>
        <w:t>sa</w:t>
      </w:r>
      <w:r>
        <w:rPr>
          <w:szCs w:val="20"/>
        </w:rPr>
        <w:t xml:space="preserve"> v § 6b ods. 2 písm. c)  slová „nenarodeného dieťaťa“ nahrádzajú slovami „embria alebo plodu“. </w:t>
      </w:r>
    </w:p>
    <w:p w:rsidR="001323DC" w:rsidP="001323DC">
      <w:pPr>
        <w:overflowPunct w:val="0"/>
        <w:autoSpaceDE/>
        <w:autoSpaceDN/>
        <w:ind w:left="3540"/>
        <w:jc w:val="both"/>
        <w:rPr>
          <w:szCs w:val="20"/>
        </w:rPr>
      </w:pPr>
    </w:p>
    <w:p w:rsidR="000C7258" w:rsidP="001323DC">
      <w:pPr>
        <w:overflowPunct w:val="0"/>
        <w:autoSpaceDE/>
        <w:autoSpaceDN/>
        <w:ind w:left="3540"/>
        <w:jc w:val="both"/>
        <w:rPr>
          <w:szCs w:val="20"/>
        </w:rPr>
      </w:pPr>
      <w:r>
        <w:rPr>
          <w:szCs w:val="20"/>
        </w:rPr>
        <w:t>Slová „nenarodené dieťa“ sa nahrádzajú pojmom „embrio alebo plod“, bežne používaným v l</w:t>
      </w:r>
      <w:r>
        <w:rPr>
          <w:szCs w:val="20"/>
        </w:rPr>
        <w:t>egislatíve i v lekár</w:t>
      </w:r>
      <w:smartTag w:uri="urn:schemas-microsoft-com:office:smarttags" w:element="PersonName">
        <w:r>
          <w:rPr>
            <w:szCs w:val="20"/>
          </w:rPr>
          <w:t>sk</w:t>
        </w:r>
      </w:smartTag>
      <w:r>
        <w:rPr>
          <w:szCs w:val="20"/>
        </w:rPr>
        <w:t>ej praxi.</w:t>
      </w:r>
    </w:p>
    <w:p w:rsidR="000C7258" w:rsidP="001323DC">
      <w:pPr>
        <w:overflowPunct w:val="0"/>
        <w:autoSpaceDE/>
        <w:autoSpaceDN/>
        <w:ind w:left="3540"/>
        <w:jc w:val="both"/>
        <w:rPr>
          <w:szCs w:val="20"/>
        </w:rPr>
      </w:pPr>
    </w:p>
    <w:p w:rsidR="000C7258" w:rsidP="001323DC">
      <w:pPr>
        <w:overflowPunct w:val="0"/>
        <w:autoSpaceDE/>
        <w:autoSpaceDN/>
        <w:ind w:left="3540"/>
        <w:jc w:val="both"/>
        <w:rPr>
          <w:szCs w:val="20"/>
        </w:rPr>
      </w:pPr>
    </w:p>
    <w:p w:rsidR="000C7258" w:rsidP="001323DC">
      <w:pPr>
        <w:overflowPunct w:val="0"/>
        <w:autoSpaceDE/>
        <w:autoSpaceDN/>
        <w:ind w:left="3540"/>
        <w:jc w:val="both"/>
        <w:rPr>
          <w:szCs w:val="20"/>
        </w:rPr>
      </w:pPr>
    </w:p>
    <w:p w:rsidR="000C7258" w:rsidP="001323DC">
      <w:pPr>
        <w:overflowPunct w:val="0"/>
        <w:autoSpaceDE/>
        <w:autoSpaceDN/>
        <w:ind w:left="3540"/>
        <w:jc w:val="both"/>
        <w:rPr>
          <w:szCs w:val="20"/>
        </w:rPr>
      </w:pPr>
    </w:p>
    <w:p w:rsidR="005600F0" w:rsidP="001323DC">
      <w:pPr>
        <w:overflowPunct w:val="0"/>
        <w:autoSpaceDE/>
        <w:autoSpaceDN/>
        <w:ind w:left="3540"/>
        <w:jc w:val="both"/>
        <w:rPr>
          <w:szCs w:val="20"/>
        </w:rPr>
      </w:pPr>
    </w:p>
    <w:p w:rsidR="000C7258" w:rsidP="000C7258">
      <w:pPr>
        <w:overflowPunct w:val="0"/>
        <w:autoSpaceDE/>
        <w:autoSpaceDN/>
        <w:ind w:left="360"/>
        <w:jc w:val="both"/>
        <w:rPr>
          <w:szCs w:val="20"/>
        </w:rPr>
      </w:pPr>
      <w:r>
        <w:rPr>
          <w:szCs w:val="20"/>
        </w:rPr>
        <w:t>5. V čl. I, 3. bode sa v  § 6b ods. 3 číslovka „72“ nahrádza číslovkou „48“.</w:t>
      </w:r>
    </w:p>
    <w:p w:rsidR="000C7258" w:rsidP="000C7258">
      <w:pPr>
        <w:overflowPunct w:val="0"/>
        <w:autoSpaceDE/>
        <w:autoSpaceDN/>
        <w:ind w:left="360"/>
        <w:jc w:val="both"/>
        <w:rPr>
          <w:szCs w:val="20"/>
        </w:rPr>
      </w:pPr>
    </w:p>
    <w:p w:rsidR="000C7258" w:rsidP="000C7258">
      <w:pPr>
        <w:overflowPunct w:val="0"/>
        <w:autoSpaceDE/>
        <w:autoSpaceDN/>
        <w:ind w:left="3480"/>
        <w:jc w:val="both"/>
        <w:rPr>
          <w:szCs w:val="20"/>
        </w:rPr>
      </w:pPr>
      <w:r>
        <w:rPr>
          <w:szCs w:val="20"/>
        </w:rPr>
        <w:t xml:space="preserve">Čas od odoslania hlásenia po vykonanie prerušenia tehotenstva sa </w:t>
      </w:r>
      <w:smartTag w:uri="urn:schemas-microsoft-com:office:smarttags" w:element="PersonName">
        <w:r>
          <w:rPr>
            <w:szCs w:val="20"/>
          </w:rPr>
          <w:t>sk</w:t>
        </w:r>
      </w:smartTag>
      <w:r>
        <w:rPr>
          <w:szCs w:val="20"/>
        </w:rPr>
        <w:t>racuje na 42 hodín. Tento čas je nevyhnutné minimum aj pre lekára, kt</w:t>
      </w:r>
      <w:r>
        <w:rPr>
          <w:szCs w:val="20"/>
        </w:rPr>
        <w:t xml:space="preserve">orý potrebuje na predoperačné vyšetrenia. </w:t>
      </w:r>
    </w:p>
    <w:p w:rsidR="000C7258" w:rsidP="000C7258">
      <w:pPr>
        <w:overflowPunct w:val="0"/>
        <w:autoSpaceDE/>
        <w:autoSpaceDN/>
        <w:ind w:left="360"/>
        <w:jc w:val="both"/>
        <w:rPr>
          <w:szCs w:val="20"/>
        </w:rPr>
      </w:pPr>
    </w:p>
    <w:p w:rsidR="0025378F" w:rsidP="000C7258">
      <w:pPr>
        <w:overflowPunct w:val="0"/>
        <w:autoSpaceDE/>
        <w:autoSpaceDN/>
        <w:ind w:left="360"/>
        <w:jc w:val="both"/>
        <w:rPr>
          <w:szCs w:val="20"/>
        </w:rPr>
      </w:pPr>
    </w:p>
    <w:p w:rsidR="000C7258" w:rsidP="000C7258">
      <w:pPr>
        <w:overflowPunct w:val="0"/>
        <w:autoSpaceDE/>
        <w:autoSpaceDN/>
        <w:ind w:firstLine="360"/>
        <w:jc w:val="both"/>
        <w:rPr>
          <w:szCs w:val="20"/>
        </w:rPr>
      </w:pPr>
      <w:r>
        <w:rPr>
          <w:szCs w:val="20"/>
        </w:rPr>
        <w:t>6. V č</w:t>
      </w:r>
      <w:r w:rsidR="005600F0">
        <w:rPr>
          <w:szCs w:val="20"/>
        </w:rPr>
        <w:t>l</w:t>
      </w:r>
      <w:r>
        <w:rPr>
          <w:szCs w:val="20"/>
        </w:rPr>
        <w:t xml:space="preserve">. I, 3. bode v  § </w:t>
      </w:r>
      <w:r w:rsidR="0025378F">
        <w:rPr>
          <w:szCs w:val="20"/>
        </w:rPr>
        <w:t>6</w:t>
      </w:r>
      <w:r>
        <w:rPr>
          <w:szCs w:val="20"/>
        </w:rPr>
        <w:t>b ods. 4 sa slová „neplnoletú osobu“ nahrádzajú slovami „osobu, ktorá nedovŕšila  vek šestnásť rokov“</w:t>
      </w:r>
      <w:r w:rsidR="00C17A7F">
        <w:rPr>
          <w:szCs w:val="20"/>
        </w:rPr>
        <w:t>.</w:t>
      </w:r>
      <w:r>
        <w:rPr>
          <w:szCs w:val="20"/>
        </w:rPr>
        <w:t xml:space="preserve"> </w:t>
      </w:r>
      <w:r w:rsidR="00C17A7F">
        <w:rPr>
          <w:szCs w:val="20"/>
        </w:rPr>
        <w:t xml:space="preserve"> P</w:t>
      </w:r>
      <w:r w:rsidR="0025378F">
        <w:rPr>
          <w:szCs w:val="20"/>
        </w:rPr>
        <w:t xml:space="preserve">ripája sa </w:t>
      </w:r>
      <w:r>
        <w:rPr>
          <w:szCs w:val="20"/>
        </w:rPr>
        <w:t>veta, ktorá znie:</w:t>
      </w:r>
    </w:p>
    <w:p w:rsidR="000C7258" w:rsidP="000C7258">
      <w:pPr>
        <w:overflowPunct w:val="0"/>
        <w:autoSpaceDE/>
        <w:autoSpaceDN/>
        <w:ind w:firstLine="360"/>
        <w:jc w:val="both"/>
        <w:rPr>
          <w:szCs w:val="20"/>
        </w:rPr>
      </w:pPr>
      <w:r>
        <w:rPr>
          <w:szCs w:val="20"/>
        </w:rPr>
        <w:t xml:space="preserve">    „Zákonnému zástupcovi osoby, ktorá dovŕšila vek šestnástich rokov, avšak nedosiahla vek osemnásť rokov sa po</w:t>
      </w:r>
      <w:smartTag w:uri="urn:schemas-microsoft-com:office:smarttags" w:element="PersonName">
        <w:r>
          <w:rPr>
            <w:szCs w:val="20"/>
          </w:rPr>
          <w:t>sk</w:t>
        </w:r>
      </w:smartTag>
      <w:r>
        <w:rPr>
          <w:szCs w:val="20"/>
        </w:rPr>
        <w:t>ytnú informácie podľa odseku 2 a 3“.</w:t>
      </w:r>
    </w:p>
    <w:p w:rsidR="000C7258" w:rsidP="000C7258">
      <w:pPr>
        <w:overflowPunct w:val="0"/>
        <w:autoSpaceDE/>
        <w:autoSpaceDN/>
        <w:ind w:left="360"/>
        <w:jc w:val="both"/>
        <w:rPr>
          <w:szCs w:val="20"/>
        </w:rPr>
      </w:pPr>
    </w:p>
    <w:p w:rsidR="000C7258" w:rsidP="000C7258">
      <w:pPr>
        <w:overflowPunct w:val="0"/>
        <w:autoSpaceDE/>
        <w:autoSpaceDN/>
        <w:ind w:left="3480"/>
        <w:jc w:val="both"/>
        <w:rPr>
          <w:szCs w:val="20"/>
        </w:rPr>
      </w:pPr>
      <w:r>
        <w:rPr>
          <w:szCs w:val="20"/>
        </w:rPr>
        <w:t>Zákon o zdravotnej starostlivosti vyžaduje pred vykonaním každého lekár</w:t>
      </w:r>
      <w:smartTag w:uri="urn:schemas-microsoft-com:office:smarttags" w:element="PersonName">
        <w:r>
          <w:rPr>
            <w:szCs w:val="20"/>
          </w:rPr>
          <w:t>sk</w:t>
        </w:r>
      </w:smartTag>
      <w:r>
        <w:rPr>
          <w:szCs w:val="20"/>
        </w:rPr>
        <w:t xml:space="preserve">eho zákroku, a teda aj pred UMT, poučenie aj zákonného zástupcu neplnoletej osoby. Informovaný súhlas zákonného zástupcu by sa tak vyžadoval iba v prípade, ak by šlo o osobu mladšiu ako 16 rokov.  </w:t>
      </w:r>
    </w:p>
    <w:p w:rsidR="000C7258" w:rsidP="000C7258">
      <w:pPr>
        <w:overflowPunct w:val="0"/>
        <w:autoSpaceDE/>
        <w:autoSpaceDN/>
        <w:ind w:left="360"/>
        <w:jc w:val="both"/>
        <w:rPr>
          <w:szCs w:val="20"/>
        </w:rPr>
      </w:pPr>
    </w:p>
    <w:p w:rsidR="000C7258" w:rsidP="000C7258">
      <w:pPr>
        <w:overflowPunct w:val="0"/>
        <w:autoSpaceDE/>
        <w:autoSpaceDN/>
        <w:ind w:left="360"/>
        <w:jc w:val="both"/>
        <w:rPr>
          <w:szCs w:val="20"/>
        </w:rPr>
      </w:pPr>
    </w:p>
    <w:p w:rsidR="001323DC" w:rsidP="000C7258">
      <w:pPr>
        <w:numPr>
          <w:ilvl w:val="0"/>
          <w:numId w:val="5"/>
        </w:numPr>
        <w:tabs>
          <w:tab w:val="left" w:pos="720"/>
        </w:tabs>
        <w:overflowPunct w:val="0"/>
        <w:autoSpaceDE/>
        <w:autoSpaceDN/>
        <w:jc w:val="both"/>
        <w:rPr>
          <w:szCs w:val="20"/>
        </w:rPr>
      </w:pPr>
      <w:r>
        <w:rPr>
          <w:szCs w:val="20"/>
        </w:rPr>
        <w:t xml:space="preserve">V čl. I, 3. bode  sa v § 6b odsek 4 vypúšťa. </w:t>
      </w:r>
    </w:p>
    <w:p w:rsidR="001323DC" w:rsidP="001323DC">
      <w:pPr>
        <w:overflowPunct w:val="0"/>
        <w:autoSpaceDE/>
        <w:autoSpaceDN/>
        <w:jc w:val="both"/>
        <w:rPr>
          <w:szCs w:val="20"/>
        </w:rPr>
      </w:pPr>
    </w:p>
    <w:p w:rsidR="001323DC" w:rsidP="001323DC">
      <w:pPr>
        <w:overflowPunct w:val="0"/>
        <w:autoSpaceDE/>
        <w:autoSpaceDN/>
        <w:ind w:left="3540"/>
        <w:jc w:val="both"/>
        <w:rPr>
          <w:szCs w:val="20"/>
        </w:rPr>
      </w:pPr>
      <w:r>
        <w:rPr>
          <w:szCs w:val="20"/>
        </w:rPr>
        <w:t>Podľa § 6 ods. 6 zákona č. 576/2004 Z. z. o zdravotnej starostlivosti môže dať informovaný súhlas (okrem prípadu uvedeného v § 6a) len osoba, ktorá je plne spôsobilá na právne úkony. Za neplnoletú osobu, resp. osobu pozbavenú spôsobilosti na právne úkony musí dať informovaný súhlas na po</w:t>
      </w:r>
      <w:smartTag w:uri="urn:schemas-microsoft-com:office:smarttags" w:element="PersonName">
        <w:r>
          <w:rPr>
            <w:szCs w:val="20"/>
          </w:rPr>
          <w:t>sk</w:t>
        </w:r>
      </w:smartTag>
      <w:r>
        <w:rPr>
          <w:szCs w:val="20"/>
        </w:rPr>
        <w:t xml:space="preserve">ytnutie zdravotnej starostlivosti (aj umelého prerušenia tehotenstva) zákonný zástupca. Uvedená úprava je navrhnutá na premietnutie v § 6b ods. 1.  </w:t>
      </w:r>
    </w:p>
    <w:p w:rsidR="001323DC" w:rsidP="001323DC">
      <w:pPr>
        <w:overflowPunct w:val="0"/>
        <w:autoSpaceDE/>
        <w:autoSpaceDN/>
        <w:jc w:val="both"/>
        <w:rPr>
          <w:szCs w:val="20"/>
        </w:rPr>
      </w:pPr>
    </w:p>
    <w:p w:rsidR="000C7258" w:rsidP="001323DC">
      <w:pPr>
        <w:overflowPunct w:val="0"/>
        <w:autoSpaceDE/>
        <w:autoSpaceDN/>
        <w:jc w:val="both"/>
        <w:rPr>
          <w:szCs w:val="20"/>
        </w:rPr>
      </w:pPr>
    </w:p>
    <w:p w:rsidR="001323DC" w:rsidP="000C7258">
      <w:pPr>
        <w:numPr>
          <w:ilvl w:val="0"/>
          <w:numId w:val="5"/>
        </w:numPr>
        <w:tabs>
          <w:tab w:val="left" w:pos="0"/>
          <w:tab w:val="clear" w:pos="720"/>
        </w:tabs>
        <w:overflowPunct w:val="0"/>
        <w:autoSpaceDE/>
        <w:autoSpaceDN/>
        <w:ind w:left="0" w:firstLine="360"/>
        <w:jc w:val="both"/>
        <w:rPr>
          <w:szCs w:val="20"/>
        </w:rPr>
      </w:pPr>
      <w:r>
        <w:rPr>
          <w:szCs w:val="20"/>
        </w:rPr>
        <w:t>V čl. I, 3. bode sa označenie odkazov a poznámok pod čiarou k odkazom 7, 8, 9 nahrádza označením 6a, 6b a 6c  a súčasne sa vypúšťa táto veta: „Nasledujúce poznámky pod čiarou sa prečíslujú.“.</w:t>
      </w:r>
    </w:p>
    <w:p w:rsidR="000C7258" w:rsidP="000C7258">
      <w:pPr>
        <w:overflowPunct w:val="0"/>
        <w:autoSpaceDE/>
        <w:autoSpaceDN/>
        <w:jc w:val="both"/>
        <w:rPr>
          <w:szCs w:val="20"/>
        </w:rPr>
      </w:pPr>
    </w:p>
    <w:p w:rsidR="001323DC" w:rsidP="001323DC">
      <w:pPr>
        <w:overflowPunct w:val="0"/>
        <w:autoSpaceDE/>
        <w:autoSpaceDN/>
        <w:ind w:left="3540"/>
        <w:jc w:val="both"/>
        <w:rPr>
          <w:szCs w:val="20"/>
        </w:rPr>
      </w:pPr>
      <w:r>
        <w:rPr>
          <w:szCs w:val="20"/>
        </w:rPr>
        <w:t xml:space="preserve">Legislatívno-technická úprava; nové poznámky pod čiarou je potrebné vložiť medzi existujúce, nie je možné prečíslovávať všetky  existujúce poznámky pod čiarou. </w:t>
      </w:r>
    </w:p>
    <w:p w:rsidR="005600F0" w:rsidP="001323DC">
      <w:pPr>
        <w:overflowPunct w:val="0"/>
        <w:autoSpaceDE/>
        <w:autoSpaceDN/>
        <w:ind w:left="3540"/>
        <w:jc w:val="both"/>
        <w:rPr>
          <w:szCs w:val="20"/>
        </w:rPr>
      </w:pPr>
    </w:p>
    <w:p w:rsidR="001323DC" w:rsidP="001323DC">
      <w:pPr>
        <w:overflowPunct w:val="0"/>
        <w:autoSpaceDE/>
        <w:autoSpaceDN/>
        <w:ind w:left="3540"/>
        <w:jc w:val="both"/>
        <w:rPr>
          <w:szCs w:val="20"/>
        </w:rPr>
      </w:pPr>
      <w:r>
        <w:rPr>
          <w:szCs w:val="20"/>
        </w:rPr>
        <w:t xml:space="preserve"> </w:t>
      </w:r>
    </w:p>
    <w:p w:rsidR="001323DC" w:rsidP="001323DC">
      <w:pPr>
        <w:numPr>
          <w:ilvl w:val="0"/>
          <w:numId w:val="5"/>
        </w:numPr>
        <w:tabs>
          <w:tab w:val="left" w:pos="0"/>
          <w:tab w:val="clear" w:pos="720"/>
        </w:tabs>
        <w:overflowPunct w:val="0"/>
        <w:autoSpaceDE/>
        <w:autoSpaceDN/>
        <w:ind w:left="0" w:firstLine="360"/>
        <w:jc w:val="both"/>
        <w:rPr>
          <w:szCs w:val="20"/>
        </w:rPr>
      </w:pPr>
      <w:r>
        <w:rPr>
          <w:szCs w:val="20"/>
        </w:rPr>
        <w:t>V čl. I, sa 3. a 4. bod spojí  do  jedného bodu, v  ktorom  úvodná veta bude znieť: „Za § 6a sa vkladajú § 6b a 6c, ktoré vrátane nadpisov znejú:“. Ďalší bod návrhu zákona sa primerane prečísluje.</w:t>
      </w:r>
    </w:p>
    <w:p w:rsidR="005600F0" w:rsidP="005600F0">
      <w:pPr>
        <w:pStyle w:val="BodyText"/>
        <w:ind w:left="3312" w:firstLine="228"/>
        <w:rPr>
          <w:szCs w:val="20"/>
        </w:rPr>
      </w:pPr>
    </w:p>
    <w:p w:rsidR="005E1C3B" w:rsidP="005600F0">
      <w:pPr>
        <w:pStyle w:val="BodyText"/>
        <w:ind w:left="3312" w:firstLine="228"/>
      </w:pPr>
      <w:r w:rsidR="001323DC">
        <w:rPr>
          <w:szCs w:val="20"/>
        </w:rPr>
        <w:t>Legislatívno-technická úprava.</w:t>
      </w:r>
    </w:p>
    <w:p w:rsidR="005E1C3B" w:rsidP="001323DC">
      <w:pPr>
        <w:pStyle w:val="BodyText"/>
      </w:pPr>
    </w:p>
    <w:p w:rsidR="005E1C3B" w:rsidP="001323DC">
      <w:pPr>
        <w:pStyle w:val="BodyText"/>
      </w:pPr>
    </w:p>
    <w:p w:rsidR="005600F0" w:rsidP="005600F0">
      <w:pPr>
        <w:pStyle w:val="BodyText"/>
        <w:numPr>
          <w:ilvl w:val="0"/>
          <w:numId w:val="5"/>
        </w:numPr>
        <w:tabs>
          <w:tab w:val="left" w:pos="0"/>
          <w:tab w:val="clear" w:pos="720"/>
        </w:tabs>
        <w:ind w:left="0" w:firstLine="360"/>
      </w:pPr>
      <w:r>
        <w:t xml:space="preserve">  V čl. I, 4. bode v § 6c ods. 1 sa slová „ktorý ustanoví“ nahrádzajú slovom „ktorým“; </w:t>
      </w:r>
      <w:r w:rsidR="0025378F">
        <w:t>v</w:t>
      </w:r>
      <w:r>
        <w:t xml:space="preserve"> § 6</w:t>
      </w:r>
      <w:r w:rsidR="009C6072">
        <w:t>c</w:t>
      </w:r>
      <w:r>
        <w:t xml:space="preserve"> ods. 1 písm. a) sa pred slová „podrobnosti“ dopĺňa slovo „ustanoví“,  </w:t>
      </w:r>
      <w:r w:rsidR="0025378F">
        <w:t>v</w:t>
      </w:r>
      <w:r>
        <w:t xml:space="preserve">  § 6</w:t>
      </w:r>
      <w:r w:rsidR="009C6072">
        <w:t>c</w:t>
      </w:r>
      <w:r>
        <w:t xml:space="preserve"> ods. 1 písm. b) sa pred slová „podrobnosti“ dopĺňa slovo „ustanoví“ a v § 6c ods. 1 písm. c) sa pred slová „organizáciu“ dopĺňa slovo „určí“.</w:t>
      </w:r>
    </w:p>
    <w:p w:rsidR="005E1C3B" w:rsidP="005600F0">
      <w:pPr>
        <w:pStyle w:val="BodyText"/>
        <w:ind w:left="360"/>
      </w:pPr>
      <w:r w:rsidR="005600F0">
        <w:t xml:space="preserve"> </w:t>
      </w:r>
    </w:p>
    <w:p w:rsidR="005600F0" w:rsidP="005600F0">
      <w:pPr>
        <w:pStyle w:val="BodyText"/>
        <w:ind w:left="3480"/>
      </w:pPr>
      <w:r>
        <w:t xml:space="preserve">Ide o presnejšiu formuláciu, kedy z textu je jasné, že ministerstvo zdravotníctva nevytvára novú organizáciu, ktorá prijíma vyhodnocuje vyhlásenia, ale ponecháva sa na voľnej úvahe ministerstva, ktorú organizáciu určí. Predpokladá sa, že to bude Národné centrum informácií, ktoré sa touto činnosťou zaoberá. </w:t>
      </w:r>
    </w:p>
    <w:p w:rsidR="005600F0" w:rsidP="005600F0">
      <w:pPr>
        <w:pStyle w:val="BodyText"/>
        <w:ind w:left="3480"/>
      </w:pPr>
    </w:p>
    <w:p w:rsidR="005600F0" w:rsidP="005600F0">
      <w:pPr>
        <w:pStyle w:val="BodyText"/>
        <w:ind w:left="3480"/>
      </w:pPr>
    </w:p>
    <w:p w:rsidR="005600F0" w:rsidP="005600F0">
      <w:pPr>
        <w:pStyle w:val="BodyText"/>
        <w:numPr>
          <w:ilvl w:val="0"/>
          <w:numId w:val="5"/>
        </w:numPr>
        <w:tabs>
          <w:tab w:val="left" w:pos="0"/>
          <w:tab w:val="clear" w:pos="720"/>
        </w:tabs>
        <w:ind w:left="0" w:firstLine="360"/>
      </w:pPr>
      <w:r>
        <w:t xml:space="preserve"> V čl. I,  4. bode v § 6</w:t>
      </w:r>
      <w:r w:rsidR="0025378F">
        <w:t>c</w:t>
      </w:r>
      <w:r>
        <w:t xml:space="preserve"> ods. 2  sa za slová „štvrťrok“</w:t>
      </w:r>
      <w:r w:rsidR="0025378F">
        <w:t xml:space="preserve"> pripája </w:t>
      </w:r>
      <w:r>
        <w:t xml:space="preserve"> veta, ktorá znie: „Podrobnosti a podmienky zverejnenia v zozname podľa prvej vety ustanoví ministerstvo zdravotníctva všeobecne záväzným predpisom.“.</w:t>
      </w:r>
    </w:p>
    <w:p w:rsidR="005600F0" w:rsidP="005600F0">
      <w:pPr>
        <w:pStyle w:val="BodyText"/>
        <w:tabs>
          <w:tab w:val="left" w:pos="0"/>
        </w:tabs>
        <w:ind w:firstLine="360"/>
      </w:pPr>
    </w:p>
    <w:p w:rsidR="005600F0" w:rsidP="005600F0">
      <w:pPr>
        <w:pStyle w:val="BodyText"/>
        <w:ind w:left="3480"/>
      </w:pPr>
      <w:r>
        <w:t>Ministerstvo určí podrobnosti a podmienky zverejnenia.</w:t>
      </w:r>
    </w:p>
    <w:p w:rsidR="005600F0" w:rsidP="005600F0">
      <w:pPr>
        <w:pStyle w:val="BodyText"/>
        <w:ind w:left="3480"/>
      </w:pPr>
    </w:p>
    <w:p w:rsidR="005600F0" w:rsidP="0025378F">
      <w:pPr>
        <w:pStyle w:val="BodyText"/>
      </w:pPr>
    </w:p>
    <w:p w:rsidR="005600F0" w:rsidP="005600F0">
      <w:pPr>
        <w:pStyle w:val="BodyText"/>
      </w:pPr>
    </w:p>
    <w:p w:rsidR="005E1C3B" w:rsidRPr="00B21550" w:rsidP="005E1C3B">
      <w:pPr>
        <w:pStyle w:val="BodyText"/>
        <w:numPr>
          <w:ilvl w:val="0"/>
          <w:numId w:val="2"/>
        </w:numPr>
        <w:tabs>
          <w:tab w:val="left" w:pos="1065"/>
        </w:tabs>
        <w:rPr>
          <w:b/>
          <w:bCs/>
        </w:rPr>
      </w:pPr>
      <w:r w:rsidRPr="00B21550">
        <w:rPr>
          <w:b/>
          <w:bCs/>
        </w:rPr>
        <w:t>p o v e r u j e</w:t>
      </w:r>
    </w:p>
    <w:p w:rsidR="005E1C3B" w:rsidRPr="00B21550" w:rsidP="005E1C3B">
      <w:pPr>
        <w:pStyle w:val="BodyText"/>
        <w:ind w:left="705"/>
        <w:rPr>
          <w:b/>
          <w:bCs/>
        </w:rPr>
      </w:pPr>
    </w:p>
    <w:p w:rsidR="005E1C3B" w:rsidRPr="00B21550" w:rsidP="005E1C3B">
      <w:pPr>
        <w:pStyle w:val="BodyText"/>
        <w:ind w:firstLine="705"/>
      </w:pPr>
      <w:r w:rsidRPr="00B21550">
        <w:t xml:space="preserve">      spoločného spravodajcu výborov Národnej rady Sloven</w:t>
      </w:r>
      <w:smartTag w:uri="urn:schemas-microsoft-com:office:smarttags" w:element="PersonName">
        <w:r w:rsidRPr="00B21550">
          <w:t>sk</w:t>
        </w:r>
      </w:smartTag>
      <w:r w:rsidRPr="00B21550">
        <w:t>ej republiky, aby v súlade s § 80 ods. 2 zákona Národnej rady Sloven</w:t>
      </w:r>
      <w:smartTag w:uri="urn:schemas-microsoft-com:office:smarttags" w:element="PersonName">
        <w:r w:rsidRPr="00B21550">
          <w:t>sk</w:t>
        </w:r>
      </w:smartTag>
      <w:r w:rsidRPr="00B21550">
        <w:t>ej republiky č. 350/1996 Z. z. o rokovacom poriadku Národnej rady Sloven</w:t>
      </w:r>
      <w:smartTag w:uri="urn:schemas-microsoft-com:office:smarttags" w:element="PersonName">
        <w:r w:rsidRPr="00B21550">
          <w:t>sk</w:t>
        </w:r>
      </w:smartTag>
      <w:r w:rsidRPr="00B21550">
        <w:t>ej republiky  v znení ne</w:t>
      </w:r>
      <w:smartTag w:uri="urn:schemas-microsoft-com:office:smarttags" w:element="PersonName">
        <w:r w:rsidRPr="00B21550">
          <w:t>sk</w:t>
        </w:r>
      </w:smartTag>
      <w:r w:rsidRPr="00B21550">
        <w:t>orších predpisov informoval o výsledku rokovania výborov Národnej rady Sloven</w:t>
      </w:r>
      <w:smartTag w:uri="urn:schemas-microsoft-com:office:smarttags" w:element="PersonName">
        <w:r w:rsidRPr="00B21550">
          <w:t>sk</w:t>
        </w:r>
      </w:smartTag>
      <w:r w:rsidRPr="00B21550">
        <w:t>ej republiky a aby odôvodnil návrh a stanovi</w:t>
      </w:r>
      <w:smartTag w:uri="urn:schemas-microsoft-com:office:smarttags" w:element="PersonName">
        <w:r w:rsidRPr="00B21550">
          <w:t>sk</w:t>
        </w:r>
      </w:smartTag>
      <w:r w:rsidRPr="00B21550">
        <w:t>o gestor</w:t>
      </w:r>
      <w:smartTag w:uri="urn:schemas-microsoft-com:office:smarttags" w:element="PersonName">
        <w:r w:rsidRPr="00B21550">
          <w:t>sk</w:t>
        </w:r>
      </w:smartTag>
      <w:r w:rsidRPr="00B21550">
        <w:t>ého výboru k návrhu zákona uvedené v spoločnej správe výborov Národnej rady Sloven</w:t>
      </w:r>
      <w:smartTag w:uri="urn:schemas-microsoft-com:office:smarttags" w:element="PersonName">
        <w:r w:rsidRPr="00B21550">
          <w:t>sk</w:t>
        </w:r>
      </w:smartTag>
      <w:r w:rsidRPr="00B21550">
        <w:t>ej republiky na schôdzi Národnej rady Sloven</w:t>
      </w:r>
      <w:smartTag w:uri="urn:schemas-microsoft-com:office:smarttags" w:element="PersonName">
        <w:r w:rsidRPr="00B21550">
          <w:t>sk</w:t>
        </w:r>
      </w:smartTag>
      <w:r w:rsidRPr="00B21550">
        <w:t>ej republiky.</w:t>
      </w:r>
    </w:p>
    <w:p w:rsidR="005E1C3B" w:rsidP="005E1C3B">
      <w:pPr>
        <w:pStyle w:val="BodyText"/>
      </w:pPr>
    </w:p>
    <w:p w:rsidR="005E1C3B" w:rsidP="005E1C3B">
      <w:pPr>
        <w:pStyle w:val="BodyText"/>
        <w:ind w:left="1065"/>
      </w:pPr>
    </w:p>
    <w:p w:rsidR="005E1C3B" w:rsidP="005E1C3B">
      <w:pPr>
        <w:pStyle w:val="BodyText"/>
        <w:ind w:left="1065"/>
      </w:pPr>
    </w:p>
    <w:p w:rsidR="005E1C3B" w:rsidP="005E1C3B">
      <w:pPr>
        <w:pStyle w:val="BodyText"/>
        <w:ind w:left="1065"/>
      </w:pPr>
    </w:p>
    <w:p w:rsidR="005E1C3B" w:rsidRPr="00FC407E" w:rsidP="005E1C3B">
      <w:pPr>
        <w:pStyle w:val="BodyText"/>
        <w:ind w:left="1065"/>
      </w:pPr>
    </w:p>
    <w:p w:rsidR="005E1C3B" w:rsidRPr="00FC407E" w:rsidP="005E1C3B">
      <w:pPr>
        <w:pStyle w:val="BodyText"/>
        <w:ind w:left="1065"/>
      </w:pPr>
    </w:p>
    <w:p w:rsidR="005E1C3B" w:rsidRPr="00FC407E" w:rsidP="005E1C3B">
      <w:pPr>
        <w:pStyle w:val="BodyText"/>
        <w:rPr>
          <w:b/>
          <w:bCs/>
        </w:rPr>
      </w:pPr>
      <w:r w:rsidRPr="00FC407E">
        <w:rPr>
          <w:b/>
          <w:bCs/>
        </w:rPr>
        <w:tab/>
        <w:tab/>
        <w:tab/>
        <w:tab/>
        <w:tab/>
        <w:tab/>
        <w:tab/>
        <w:tab/>
        <w:tab/>
      </w:r>
      <w:r>
        <w:rPr>
          <w:b/>
          <w:bCs/>
        </w:rPr>
        <w:t>Viliam  N o v o t n ý</w:t>
      </w:r>
    </w:p>
    <w:p w:rsidR="005E1C3B" w:rsidRPr="00FC407E" w:rsidP="005E1C3B">
      <w:pPr>
        <w:pStyle w:val="BodyText"/>
      </w:pPr>
      <w:r w:rsidRPr="00FC407E">
        <w:tab/>
        <w:tab/>
        <w:tab/>
        <w:tab/>
        <w:tab/>
        <w:tab/>
        <w:tab/>
        <w:tab/>
        <w:t xml:space="preserve">           predseda výboru</w:t>
      </w:r>
    </w:p>
    <w:p w:rsidR="005E1C3B" w:rsidRPr="00FC407E" w:rsidP="005E1C3B">
      <w:pPr>
        <w:pStyle w:val="BodyText"/>
        <w:ind w:left="1065"/>
      </w:pPr>
    </w:p>
    <w:p w:rsidR="005E1C3B" w:rsidRPr="00A266C6" w:rsidP="005E1C3B">
      <w:pPr>
        <w:pStyle w:val="BodyText"/>
        <w:rPr>
          <w:b/>
        </w:rPr>
      </w:pPr>
      <w:r w:rsidRPr="00A266C6">
        <w:rPr>
          <w:b/>
        </w:rPr>
        <w:t>Beata  S á n i o v á</w:t>
      </w:r>
    </w:p>
    <w:p w:rsidR="005E1C3B" w:rsidP="005E1C3B">
      <w:pPr>
        <w:pStyle w:val="BodyText"/>
      </w:pPr>
      <w:r w:rsidRPr="00FC407E">
        <w:t>overovateľ</w:t>
      </w:r>
      <w:r>
        <w:t xml:space="preserve">ka </w:t>
      </w:r>
      <w:r w:rsidRPr="00FC407E">
        <w:t>výboru</w:t>
      </w:r>
    </w:p>
    <w:p w:rsidR="005E1C3B" w:rsidP="005E1C3B"/>
    <w:p w:rsidR="005E1C3B" w:rsidP="005E1C3B"/>
    <w:p w:rsidR="005E1C3B" w:rsidP="005E1C3B"/>
    <w:p w:rsidR="005E1C3B" w:rsidP="005E1C3B"/>
    <w:p w:rsidR="00867605"/>
    <w:sectPr>
      <w:footerReference w:type="even" r:id="rId4"/>
      <w:footerReference w:type="default" r:id="rId5"/>
      <w:pgSz w:w="11906" w:h="16838" w:code="9"/>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3B" w:rsidP="005E1C3B">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E1C3B" w:rsidP="005E1C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C3B" w:rsidP="005E1C3B">
    <w:pPr>
      <w:pStyle w:val="Footer"/>
      <w:framePr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7A7F">
      <w:rPr>
        <w:rStyle w:val="PageNumber"/>
        <w:noProof/>
      </w:rPr>
      <w:t>4</w:t>
    </w:r>
    <w:r>
      <w:rPr>
        <w:rStyle w:val="PageNumber"/>
      </w:rPr>
      <w:fldChar w:fldCharType="end"/>
    </w:r>
  </w:p>
  <w:p w:rsidR="005E1C3B" w:rsidP="005E1C3B">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43F67"/>
    <w:multiLevelType w:val="hybridMultilevel"/>
    <w:tmpl w:val="285C94DA"/>
    <w:lvl w:ilvl="0">
      <w:start w:val="3"/>
      <w:numFmt w:val="upp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nsid w:val="311F3FBE"/>
    <w:multiLevelType w:val="hybridMultilevel"/>
    <w:tmpl w:val="3E9C5C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0876C78"/>
    <w:multiLevelType w:val="hybridMultilevel"/>
    <w:tmpl w:val="EFE02C18"/>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12A1BEC"/>
    <w:multiLevelType w:val="hybridMultilevel"/>
    <w:tmpl w:val="2110CB16"/>
    <w:lvl w:ilvl="0">
      <w:start w:val="2"/>
      <w:numFmt w:val="upperLetter"/>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72FD2A6C"/>
    <w:multiLevelType w:val="hybridMultilevel"/>
    <w:tmpl w:val="ECB4665A"/>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0C7258"/>
    <w:rsid w:val="001323DC"/>
    <w:rsid w:val="0025378F"/>
    <w:rsid w:val="005600F0"/>
    <w:rsid w:val="005E1C3B"/>
    <w:rsid w:val="00867605"/>
    <w:rsid w:val="00954BB5"/>
    <w:rsid w:val="009C6072"/>
    <w:rsid w:val="00A266C6"/>
    <w:rsid w:val="00B21550"/>
    <w:rsid w:val="00C17A7F"/>
    <w:rsid w:val="00DA1901"/>
    <w:rsid w:val="00E40568"/>
    <w:rsid w:val="00FC407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C3B"/>
    <w:pPr>
      <w:widowControl w:val="0"/>
      <w:autoSpaceDE w:val="0"/>
      <w:autoSpaceDN w:val="0"/>
      <w:bidi w:val="0"/>
      <w:adjustRightInd w:val="0"/>
      <w:ind w:left="0" w:right="0"/>
      <w:jc w:val="left"/>
      <w:textAlignment w:val="auto"/>
    </w:pPr>
    <w:rPr>
      <w:rFonts w:ascii="Arial" w:hAnsi="Arial" w:cs="Arial"/>
      <w:sz w:val="24"/>
      <w:szCs w:val="24"/>
      <w:rtl w:val="0"/>
      <w:lang w:val="sk-SK" w:bidi="ar-SA"/>
    </w:rPr>
  </w:style>
  <w:style w:type="character" w:default="1" w:styleId="DefaultParagraphFont">
    <w:name w:val="Default Paragraph Font"/>
    <w:semiHidden/>
  </w:style>
  <w:style w:type="paragraph" w:styleId="BodyText">
    <w:name w:val="Body Text"/>
    <w:basedOn w:val="Normal"/>
    <w:rsid w:val="005E1C3B"/>
    <w:pPr>
      <w:jc w:val="both"/>
    </w:pPr>
  </w:style>
  <w:style w:type="paragraph" w:styleId="Footer">
    <w:name w:val="footer"/>
    <w:basedOn w:val="Normal"/>
    <w:rsid w:val="005E1C3B"/>
    <w:pPr>
      <w:tabs>
        <w:tab w:val="center" w:pos="4536"/>
        <w:tab w:val="right" w:pos="9072"/>
      </w:tabs>
      <w:jc w:val="left"/>
    </w:pPr>
  </w:style>
  <w:style w:type="character" w:styleId="PageNumber">
    <w:name w:val="page number"/>
    <w:basedOn w:val="DefaultParagraphFont"/>
    <w:rsid w:val="005E1C3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39</TotalTime>
  <Pages>1</Pages>
  <Words>1019</Words>
  <Characters>5811</Characters>
  <Application>Microsoft Office Word</Application>
  <DocSecurity>0</DocSecurity>
  <Lines>0</Lines>
  <Paragraphs>0</Paragraphs>
  <ScaleCrop>false</ScaleCrop>
  <Company>Kancelaria NR SR</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dc:title>
  <dc:creator>Kovalovská Dana</dc:creator>
  <cp:lastModifiedBy>Kovalovská Dana</cp:lastModifiedBy>
  <cp:revision>5</cp:revision>
  <cp:lastPrinted>2009-06-15T07:16:00Z</cp:lastPrinted>
  <dcterms:created xsi:type="dcterms:W3CDTF">2009-05-18T11:02:00Z</dcterms:created>
  <dcterms:modified xsi:type="dcterms:W3CDTF">2009-06-15T07:28:00Z</dcterms:modified>
</cp:coreProperties>
</file>