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0851" w:rsidRPr="0059672D" w:rsidP="00600851">
      <w:pPr>
        <w:rPr>
          <w:b/>
          <w:bCs/>
          <w:color w:val="000000"/>
        </w:rPr>
      </w:pPr>
      <w:r w:rsidRPr="0059672D">
        <w:rPr>
          <w:b/>
          <w:bCs/>
          <w:color w:val="000000"/>
        </w:rPr>
        <w:t>Výbor Národnej rady Slovenskej republiky</w:t>
      </w:r>
    </w:p>
    <w:p w:rsidR="00600851" w:rsidRPr="0059672D" w:rsidP="00600851">
      <w:pPr>
        <w:rPr>
          <w:b/>
          <w:bCs/>
          <w:color w:val="000000"/>
        </w:rPr>
      </w:pPr>
      <w:r w:rsidRPr="0059672D">
        <w:rPr>
          <w:b/>
          <w:bCs/>
          <w:color w:val="000000"/>
        </w:rPr>
        <w:t xml:space="preserve">         </w:t>
      </w:r>
      <w:r>
        <w:rPr>
          <w:b/>
          <w:bCs/>
          <w:color w:val="000000"/>
        </w:rPr>
        <w:t xml:space="preserve"> </w:t>
      </w:r>
      <w:r w:rsidRPr="0059672D">
        <w:rPr>
          <w:b/>
          <w:bCs/>
          <w:color w:val="000000"/>
        </w:rPr>
        <w:t xml:space="preserve">  pre sociálne veci a bývanie</w:t>
      </w:r>
    </w:p>
    <w:p w:rsidR="00600851" w:rsidP="00600851">
      <w:pPr>
        <w:rPr>
          <w:b/>
          <w:bCs/>
          <w:sz w:val="22"/>
        </w:rPr>
      </w:pPr>
      <w:r>
        <w:rPr>
          <w:b/>
          <w:bCs/>
          <w:sz w:val="22"/>
        </w:rPr>
        <w:tab/>
        <w:tab/>
        <w:tab/>
        <w:tab/>
        <w:tab/>
        <w:tab/>
        <w:tab/>
        <w:tab/>
        <w:tab/>
        <w:tab/>
      </w:r>
    </w:p>
    <w:p w:rsidR="00600851" w:rsidP="00600851">
      <w:pPr>
        <w:ind w:left="1418" w:firstLine="709"/>
      </w:pPr>
      <w:r>
        <w:rPr>
          <w:b/>
          <w:bCs/>
        </w:rPr>
        <w:tab/>
        <w:tab/>
        <w:tab/>
        <w:tab/>
        <w:tab/>
        <w:tab/>
        <w:t>5</w:t>
      </w:r>
      <w:r w:rsidR="003950AB">
        <w:rPr>
          <w:b/>
          <w:bCs/>
        </w:rPr>
        <w:t>7</w:t>
      </w:r>
      <w:r>
        <w:rPr>
          <w:b/>
          <w:bCs/>
        </w:rPr>
        <w:t xml:space="preserve">. </w:t>
      </w:r>
      <w:r>
        <w:t>schôdza výboru</w:t>
      </w:r>
    </w:p>
    <w:p w:rsidR="00600851" w:rsidP="00600851">
      <w:pPr>
        <w:tabs>
          <w:tab w:val="center" w:pos="9000"/>
        </w:tabs>
        <w:jc w:val="both"/>
      </w:pPr>
    </w:p>
    <w:p w:rsidR="00600851" w:rsidP="00600851">
      <w:pPr>
        <w:tabs>
          <w:tab w:val="center" w:pos="9000"/>
        </w:tabs>
        <w:jc w:val="both"/>
      </w:pPr>
    </w:p>
    <w:p w:rsidR="00600851" w:rsidP="00600851">
      <w:pPr>
        <w:tabs>
          <w:tab w:val="center" w:pos="9000"/>
        </w:tabs>
        <w:jc w:val="both"/>
      </w:pPr>
    </w:p>
    <w:p w:rsidR="00600851" w:rsidP="00600851">
      <w:pPr>
        <w:jc w:val="center"/>
      </w:pPr>
    </w:p>
    <w:p w:rsidR="00600851" w:rsidP="00600851">
      <w:pPr>
        <w:jc w:val="center"/>
      </w:pPr>
    </w:p>
    <w:p w:rsidR="00600851" w:rsidP="00600851">
      <w:pPr>
        <w:jc w:val="center"/>
      </w:pPr>
    </w:p>
    <w:p w:rsidR="00600851" w:rsidP="00600851">
      <w:pPr>
        <w:jc w:val="center"/>
      </w:pPr>
      <w:r>
        <w:rPr>
          <w:b/>
          <w:bCs/>
          <w:sz w:val="32"/>
          <w:szCs w:val="32"/>
        </w:rPr>
        <w:t>Výpis</w:t>
      </w:r>
    </w:p>
    <w:p w:rsidR="00600851" w:rsidP="00600851">
      <w:pPr>
        <w:jc w:val="center"/>
      </w:pPr>
      <w:r>
        <w:rPr>
          <w:b/>
          <w:bCs/>
          <w:sz w:val="32"/>
          <w:szCs w:val="32"/>
        </w:rPr>
        <w:t> </w:t>
      </w:r>
    </w:p>
    <w:p w:rsidR="00600851" w:rsidRPr="00F4399C" w:rsidP="00600851">
      <w:pPr>
        <w:pStyle w:val="BodyText3"/>
        <w:rPr>
          <w:rFonts w:ascii="Arial" w:hAnsi="Arial" w:cs="Arial"/>
        </w:rPr>
      </w:pPr>
      <w:r w:rsidRPr="00F4399C">
        <w:rPr>
          <w:rFonts w:ascii="Arial" w:hAnsi="Arial" w:cs="Arial"/>
        </w:rPr>
        <w:t xml:space="preserve">zo zápisnice z rokovania </w:t>
      </w:r>
      <w:r>
        <w:rPr>
          <w:rFonts w:ascii="Arial" w:hAnsi="Arial" w:cs="Arial"/>
        </w:rPr>
        <w:t>57</w:t>
      </w:r>
      <w:r w:rsidRPr="00F4399C">
        <w:rPr>
          <w:rFonts w:ascii="Arial" w:hAnsi="Arial" w:cs="Arial"/>
        </w:rPr>
        <w:t xml:space="preserve">. schôdze Výboru Národnej rady Slovenskej republiky pre sociálne veci a bývanie konanej </w:t>
      </w:r>
      <w:r>
        <w:rPr>
          <w:rFonts w:ascii="Arial" w:hAnsi="Arial" w:cs="Arial"/>
        </w:rPr>
        <w:t>d</w:t>
      </w:r>
      <w:r w:rsidRPr="00F4399C">
        <w:rPr>
          <w:rFonts w:ascii="Arial" w:hAnsi="Arial" w:cs="Arial"/>
        </w:rPr>
        <w:t>ňa</w:t>
      </w:r>
      <w:r>
        <w:rPr>
          <w:rFonts w:ascii="Arial" w:hAnsi="Arial" w:cs="Arial"/>
        </w:rPr>
        <w:t xml:space="preserve"> </w:t>
      </w:r>
      <w:r w:rsidR="00651303">
        <w:rPr>
          <w:rFonts w:ascii="Arial" w:hAnsi="Arial" w:cs="Arial"/>
        </w:rPr>
        <w:t>21</w:t>
      </w:r>
      <w:r w:rsidRPr="00F4399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</w:t>
      </w:r>
      <w:r>
        <w:rPr>
          <w:rFonts w:ascii="Arial" w:hAnsi="Arial" w:cs="Arial"/>
        </w:rPr>
        <w:t xml:space="preserve">ríla </w:t>
      </w:r>
      <w:r w:rsidRPr="00F4399C">
        <w:rPr>
          <w:rFonts w:ascii="Arial" w:hAnsi="Arial" w:cs="Arial"/>
        </w:rPr>
        <w:t>200</w:t>
      </w:r>
      <w:r>
        <w:rPr>
          <w:rFonts w:ascii="Arial" w:hAnsi="Arial" w:cs="Arial"/>
        </w:rPr>
        <w:t>9</w:t>
      </w:r>
    </w:p>
    <w:p w:rsidR="00600851" w:rsidRPr="00F4399C" w:rsidP="00600851">
      <w:pPr>
        <w:jc w:val="both"/>
      </w:pPr>
      <w:r w:rsidRPr="00F4399C">
        <w:t> </w:t>
      </w:r>
    </w:p>
    <w:p w:rsidR="00600851" w:rsidRPr="00F4399C" w:rsidP="00600851">
      <w:pPr>
        <w:jc w:val="both"/>
      </w:pPr>
      <w:r w:rsidRPr="00F4399C">
        <w:rPr>
          <w:lang w:val="cs-CZ"/>
        </w:rPr>
        <w:t> </w:t>
      </w:r>
    </w:p>
    <w:p w:rsidR="00600851" w:rsidRPr="00F4399C" w:rsidP="00600851">
      <w:pPr>
        <w:jc w:val="both"/>
      </w:pPr>
      <w:r w:rsidRPr="00F4399C">
        <w:rPr>
          <w:lang w:val="cs-CZ"/>
        </w:rPr>
        <w:t> </w:t>
      </w:r>
    </w:p>
    <w:p w:rsidR="00600851" w:rsidP="00600851">
      <w:pPr>
        <w:jc w:val="both"/>
      </w:pPr>
      <w:r w:rsidRPr="00F4399C">
        <w:t xml:space="preserve">Výbor Národnej rady Slovenskej republiky pre sociálne veci a bývanie prerokoval dňa </w:t>
      </w:r>
      <w:r>
        <w:t xml:space="preserve">    </w:t>
      </w:r>
      <w:r w:rsidR="00651303">
        <w:t>21</w:t>
      </w:r>
      <w:r w:rsidRPr="00F4399C">
        <w:t xml:space="preserve">. </w:t>
      </w:r>
      <w:r>
        <w:t>apríla</w:t>
      </w:r>
      <w:r w:rsidRPr="00F4399C">
        <w:t xml:space="preserve"> 200</w:t>
      </w:r>
      <w:r>
        <w:t>9</w:t>
      </w:r>
      <w:r w:rsidRPr="00F4399C">
        <w:t xml:space="preserve"> návrh skupiny poslancov Národnej rady Slovenskej republiky </w:t>
      </w:r>
      <w:r>
        <w:rPr>
          <w:color w:val="000000"/>
        </w:rPr>
        <w:t>na vyslovenie nedôvery členovi vlády Slovenskej republiky Igorovi Štefanovovi</w:t>
      </w:r>
      <w:r>
        <w:t xml:space="preserve">, poverenému riadením Ministerstva výstavby a regionálneho rozvoja Slovenskej republiky (tlač </w:t>
      </w:r>
      <w:r w:rsidR="003950AB">
        <w:t>1062</w:t>
      </w:r>
      <w:r>
        <w:t>)</w:t>
      </w:r>
      <w:r>
        <w:rPr>
          <w:color w:val="000000"/>
        </w:rPr>
        <w:t>.</w:t>
      </w:r>
    </w:p>
    <w:p w:rsidR="00600851" w:rsidRPr="00F4399C" w:rsidP="00600851">
      <w:pPr>
        <w:pStyle w:val="BodyText"/>
        <w:ind w:firstLine="708"/>
        <w:jc w:val="both"/>
      </w:pPr>
      <w:r w:rsidRPr="00F4399C">
        <w:t>Výbor neschválil uznesenie navrhnuté spravodajcom, lebo za predložený návrh uznesenia nehlasovala nadpolovičná väčšina všetkých členov výboru (§ 52 zákona č.</w:t>
      </w:r>
      <w:r>
        <w:t xml:space="preserve"> </w:t>
      </w:r>
      <w:r w:rsidRPr="00F4399C">
        <w:t>350/1996 Z. z.)</w:t>
      </w:r>
      <w:r>
        <w:t>.</w:t>
      </w:r>
    </w:p>
    <w:p w:rsidR="00600851" w:rsidP="00600851">
      <w:pPr>
        <w:pStyle w:val="BodyText"/>
        <w:ind w:firstLine="708"/>
        <w:jc w:val="both"/>
      </w:pPr>
      <w:r w:rsidRPr="00F4399C">
        <w:t>Z 1</w:t>
      </w:r>
      <w:r>
        <w:t>2</w:t>
      </w:r>
      <w:r w:rsidRPr="00F4399C">
        <w:t xml:space="preserve"> členov výboru </w:t>
      </w:r>
      <w:r>
        <w:t xml:space="preserve">bolo </w:t>
      </w:r>
      <w:r w:rsidRPr="00F4399C">
        <w:t xml:space="preserve">prítomných </w:t>
      </w:r>
      <w:r w:rsidR="000179EE">
        <w:t>7</w:t>
      </w:r>
      <w:r>
        <w:t xml:space="preserve"> </w:t>
      </w:r>
      <w:r w:rsidRPr="00F4399C">
        <w:t>členov výboru</w:t>
      </w:r>
      <w:r>
        <w:t>,</w:t>
      </w:r>
      <w:r w:rsidRPr="00F4399C">
        <w:t xml:space="preserve"> </w:t>
      </w:r>
      <w:r w:rsidR="000179EE">
        <w:t>3</w:t>
      </w:r>
      <w:r w:rsidRPr="00F4399C">
        <w:t xml:space="preserve"> hlasovali </w:t>
      </w:r>
      <w:r>
        <w:t xml:space="preserve">za </w:t>
      </w:r>
      <w:r w:rsidRPr="00F4399C">
        <w:t>uznesenie</w:t>
      </w:r>
      <w:r w:rsidR="00842573">
        <w:t xml:space="preserve">, </w:t>
      </w:r>
      <w:r w:rsidR="00890AFC">
        <w:t>1</w:t>
      </w:r>
      <w:r w:rsidRPr="00F4399C">
        <w:t xml:space="preserve"> bol proti</w:t>
      </w:r>
      <w:r w:rsidR="00FD543E">
        <w:t>,</w:t>
      </w:r>
      <w:r w:rsidR="000179EE">
        <w:t>1</w:t>
      </w:r>
      <w:r w:rsidR="00842573">
        <w:t xml:space="preserve"> sa zdržal hlasovania</w:t>
      </w:r>
      <w:r w:rsidR="00890AFC">
        <w:t xml:space="preserve"> a 2 nehlasovali. </w:t>
      </w:r>
    </w:p>
    <w:p w:rsidR="00600851" w:rsidRPr="00F4399C" w:rsidP="00600851">
      <w:pPr>
        <w:pStyle w:val="BodyText"/>
      </w:pPr>
    </w:p>
    <w:p w:rsidR="00600851" w:rsidRPr="00F4399C" w:rsidP="00600851">
      <w:pPr>
        <w:pStyle w:val="BodyText"/>
      </w:pPr>
    </w:p>
    <w:p w:rsidR="00600851" w:rsidP="00600851">
      <w:pPr>
        <w:pStyle w:val="BodyText"/>
      </w:pPr>
    </w:p>
    <w:p w:rsidR="00600851" w:rsidP="00600851">
      <w:pPr>
        <w:pStyle w:val="BodyText"/>
      </w:pPr>
    </w:p>
    <w:p w:rsidR="00600851" w:rsidP="00600851">
      <w:pPr>
        <w:ind w:left="6120"/>
        <w:rPr>
          <w:b/>
        </w:rPr>
      </w:pPr>
    </w:p>
    <w:p w:rsidR="00600851" w:rsidP="00600851">
      <w:pPr>
        <w:ind w:left="6120"/>
        <w:rPr>
          <w:b/>
          <w:spacing w:val="50"/>
        </w:rPr>
      </w:pPr>
      <w:r>
        <w:rPr>
          <w:b/>
        </w:rPr>
        <w:t>Jozef</w:t>
      </w:r>
      <w:r>
        <w:rPr>
          <w:b/>
          <w:spacing w:val="50"/>
        </w:rPr>
        <w:t xml:space="preserve"> Halecký</w:t>
      </w:r>
    </w:p>
    <w:p w:rsidR="00600851" w:rsidP="00600851">
      <w:pPr>
        <w:ind w:left="541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p w:rsidR="00600851" w:rsidP="00600851">
      <w:pPr>
        <w:jc w:val="both"/>
      </w:pPr>
    </w:p>
    <w:p w:rsidR="005426CF" w:rsidP="00600851">
      <w:pPr>
        <w:jc w:val="both"/>
      </w:pPr>
    </w:p>
    <w:p w:rsidR="00600851" w:rsidRPr="005426CF" w:rsidP="00600851">
      <w:pPr>
        <w:jc w:val="both"/>
        <w:rPr>
          <w:b/>
        </w:rPr>
      </w:pPr>
      <w:r w:rsidRPr="005426CF" w:rsidR="005426CF">
        <w:rPr>
          <w:b/>
        </w:rPr>
        <w:t>Marta Damborská</w:t>
      </w:r>
    </w:p>
    <w:p w:rsidR="00600851" w:rsidRPr="005426CF" w:rsidP="00600851">
      <w:pPr>
        <w:jc w:val="both"/>
        <w:rPr>
          <w:b/>
          <w:sz w:val="22"/>
          <w:szCs w:val="22"/>
        </w:rPr>
      </w:pPr>
      <w:r w:rsidRPr="005426CF" w:rsidR="005426CF">
        <w:rPr>
          <w:b/>
          <w:sz w:val="22"/>
          <w:szCs w:val="22"/>
        </w:rPr>
        <w:t>podpredsedníčka výboru</w:t>
      </w:r>
    </w:p>
    <w:p w:rsidR="00600851" w:rsidP="00600851">
      <w:pPr>
        <w:rPr>
          <w:b/>
          <w:bCs/>
          <w:color w:val="000000"/>
        </w:rPr>
      </w:pPr>
    </w:p>
    <w:p w:rsidR="00600851" w:rsidP="00600851">
      <w:pPr>
        <w:rPr>
          <w:b/>
          <w:bCs/>
          <w:color w:val="000000"/>
        </w:rPr>
      </w:pPr>
    </w:p>
    <w:p w:rsidR="00600851" w:rsidP="00600851">
      <w:pPr>
        <w:rPr>
          <w:b/>
          <w:bCs/>
          <w:color w:val="000000"/>
        </w:rPr>
      </w:pPr>
    </w:p>
    <w:p w:rsidR="00600851" w:rsidP="00600851">
      <w:pPr>
        <w:rPr>
          <w:b/>
          <w:bCs/>
          <w:color w:val="000000"/>
        </w:rPr>
      </w:pPr>
    </w:p>
    <w:p w:rsidR="00600851" w:rsidP="00600851">
      <w:pPr>
        <w:rPr>
          <w:b/>
          <w:bCs/>
          <w:color w:val="000000"/>
        </w:rPr>
      </w:pPr>
    </w:p>
    <w:p w:rsidR="00600851" w:rsidP="00600851">
      <w:pPr>
        <w:rPr>
          <w:b/>
          <w:bCs/>
          <w:color w:val="000000"/>
        </w:rPr>
      </w:pPr>
    </w:p>
    <w:p w:rsidR="00FD543E" w:rsidP="00600851">
      <w:pPr>
        <w:rPr>
          <w:b/>
          <w:bCs/>
          <w:color w:val="000000"/>
        </w:rPr>
      </w:pPr>
    </w:p>
    <w:p w:rsidR="00FD543E" w:rsidP="00600851">
      <w:pPr>
        <w:rPr>
          <w:b/>
          <w:bCs/>
          <w:color w:val="000000"/>
        </w:rPr>
      </w:pPr>
    </w:p>
    <w:p w:rsidR="00FD543E" w:rsidP="00600851">
      <w:pPr>
        <w:rPr>
          <w:b/>
          <w:bCs/>
          <w:color w:val="000000"/>
        </w:rPr>
      </w:pPr>
    </w:p>
    <w:p w:rsidR="00600851" w:rsidRPr="0059672D" w:rsidP="00600851">
      <w:pPr>
        <w:rPr>
          <w:b/>
          <w:bCs/>
          <w:color w:val="000000"/>
        </w:rPr>
      </w:pPr>
      <w:r w:rsidRPr="0059672D">
        <w:rPr>
          <w:b/>
          <w:bCs/>
          <w:color w:val="000000"/>
        </w:rPr>
        <w:t>Výbor Národnej rady</w:t>
      </w:r>
      <w:r w:rsidRPr="0059672D">
        <w:rPr>
          <w:b/>
          <w:bCs/>
          <w:color w:val="000000"/>
        </w:rPr>
        <w:t xml:space="preserve"> Slovenskej republiky</w:t>
      </w:r>
    </w:p>
    <w:p w:rsidR="00600851" w:rsidRPr="0059672D" w:rsidP="00600851">
      <w:pPr>
        <w:rPr>
          <w:b/>
          <w:bCs/>
          <w:color w:val="000000"/>
        </w:rPr>
      </w:pPr>
      <w:r w:rsidRPr="0059672D">
        <w:rPr>
          <w:b/>
          <w:bCs/>
          <w:color w:val="000000"/>
        </w:rPr>
        <w:t xml:space="preserve">         </w:t>
      </w:r>
      <w:r>
        <w:rPr>
          <w:b/>
          <w:bCs/>
          <w:color w:val="000000"/>
        </w:rPr>
        <w:t xml:space="preserve"> </w:t>
      </w:r>
      <w:r w:rsidRPr="0059672D">
        <w:rPr>
          <w:b/>
          <w:bCs/>
          <w:color w:val="000000"/>
        </w:rPr>
        <w:t xml:space="preserve">  pre sociálne veci a bývanie</w:t>
      </w:r>
    </w:p>
    <w:p w:rsidR="00600851" w:rsidP="00600851">
      <w:pPr>
        <w:rPr>
          <w:b/>
          <w:bCs/>
          <w:sz w:val="22"/>
        </w:rPr>
      </w:pPr>
      <w:r>
        <w:rPr>
          <w:b/>
          <w:bCs/>
          <w:sz w:val="22"/>
        </w:rPr>
        <w:tab/>
        <w:tab/>
        <w:tab/>
        <w:tab/>
        <w:tab/>
        <w:tab/>
        <w:tab/>
        <w:tab/>
        <w:tab/>
        <w:tab/>
      </w:r>
    </w:p>
    <w:p w:rsidR="00600851" w:rsidP="00600851">
      <w:pPr>
        <w:ind w:left="1418" w:firstLine="709"/>
      </w:pPr>
      <w:r>
        <w:rPr>
          <w:b/>
          <w:bCs/>
        </w:rPr>
        <w:tab/>
        <w:tab/>
        <w:tab/>
        <w:tab/>
        <w:tab/>
        <w:tab/>
        <w:t xml:space="preserve">57. </w:t>
      </w:r>
      <w:r>
        <w:t>schôdza výboru</w:t>
      </w:r>
    </w:p>
    <w:p w:rsidR="00600851" w:rsidP="00600851">
      <w:pPr>
        <w:tabs>
          <w:tab w:val="center" w:pos="9000"/>
        </w:tabs>
        <w:jc w:val="both"/>
      </w:pPr>
    </w:p>
    <w:p w:rsidR="00600851" w:rsidP="00600851">
      <w:pPr>
        <w:tabs>
          <w:tab w:val="center" w:pos="9000"/>
        </w:tabs>
        <w:jc w:val="both"/>
      </w:pPr>
    </w:p>
    <w:p w:rsidR="00600851" w:rsidP="00600851">
      <w:pPr>
        <w:jc w:val="center"/>
        <w:rPr>
          <w:b/>
          <w:bCs/>
        </w:rPr>
      </w:pPr>
    </w:p>
    <w:p w:rsidR="00600851" w:rsidP="00600851">
      <w:pPr>
        <w:jc w:val="center"/>
        <w:rPr>
          <w:b/>
          <w:bCs/>
        </w:rPr>
      </w:pPr>
    </w:p>
    <w:p w:rsidR="00600851" w:rsidRPr="006206FE" w:rsidP="00600851">
      <w:pPr>
        <w:jc w:val="center"/>
        <w:rPr>
          <w:b/>
          <w:bCs/>
          <w:sz w:val="28"/>
          <w:szCs w:val="28"/>
        </w:rPr>
      </w:pPr>
      <w:r w:rsidR="009753E6">
        <w:rPr>
          <w:b/>
          <w:bCs/>
          <w:sz w:val="28"/>
          <w:szCs w:val="28"/>
        </w:rPr>
        <w:t>Návrh</w:t>
      </w:r>
    </w:p>
    <w:p w:rsidR="00600851" w:rsidRPr="006206FE" w:rsidP="00600851">
      <w:pPr>
        <w:pStyle w:val="Heading9"/>
        <w:jc w:val="center"/>
        <w:rPr>
          <w:b/>
          <w:sz w:val="28"/>
          <w:szCs w:val="28"/>
        </w:rPr>
      </w:pPr>
      <w:r w:rsidRPr="006206FE">
        <w:rPr>
          <w:b/>
          <w:sz w:val="28"/>
          <w:szCs w:val="28"/>
        </w:rPr>
        <w:t>U z n e s e n i e</w:t>
      </w:r>
    </w:p>
    <w:p w:rsidR="00600851" w:rsidP="00600851">
      <w:pPr>
        <w:pStyle w:val="Heading2"/>
        <w:jc w:val="center"/>
        <w:rPr>
          <w:bCs w:val="0"/>
          <w:i w:val="0"/>
          <w:sz w:val="24"/>
          <w:szCs w:val="24"/>
        </w:rPr>
      </w:pPr>
      <w:r>
        <w:rPr>
          <w:bCs w:val="0"/>
          <w:i w:val="0"/>
          <w:sz w:val="24"/>
          <w:szCs w:val="24"/>
        </w:rPr>
        <w:t>Výboru Národnej rady Slovenskej republiky</w:t>
      </w:r>
    </w:p>
    <w:p w:rsidR="00600851" w:rsidP="00600851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600851" w:rsidP="00600851">
      <w:pPr>
        <w:jc w:val="center"/>
        <w:rPr>
          <w:b/>
          <w:bCs/>
        </w:rPr>
      </w:pPr>
      <w:r>
        <w:rPr>
          <w:b/>
          <w:bCs/>
        </w:rPr>
        <w:t>z</w:t>
      </w:r>
      <w:r w:rsidR="00651303">
        <w:rPr>
          <w:b/>
          <w:bCs/>
        </w:rPr>
        <w:t> 21.</w:t>
      </w:r>
      <w:r>
        <w:rPr>
          <w:b/>
          <w:bCs/>
        </w:rPr>
        <w:t xml:space="preserve"> apríla 2009</w:t>
      </w:r>
    </w:p>
    <w:p w:rsidR="00600851" w:rsidP="00600851">
      <w:pPr>
        <w:pStyle w:val="BodyText3"/>
        <w:ind w:left="360"/>
        <w:rPr>
          <w:rFonts w:ascii="Arial" w:hAnsi="Arial" w:cs="Arial"/>
          <w:b w:val="0"/>
          <w:bCs/>
          <w:lang w:val="sk-SK"/>
        </w:rPr>
      </w:pPr>
    </w:p>
    <w:p w:rsidR="00600851" w:rsidP="00600851">
      <w:pPr>
        <w:pStyle w:val="BodyText3"/>
        <w:ind w:left="360"/>
        <w:rPr>
          <w:rFonts w:ascii="Arial" w:hAnsi="Arial" w:cs="Arial"/>
          <w:b w:val="0"/>
          <w:bCs/>
          <w:lang w:val="sk-SK"/>
        </w:rPr>
      </w:pPr>
    </w:p>
    <w:p w:rsidR="00600851" w:rsidP="00600851">
      <w:pPr>
        <w:jc w:val="both"/>
      </w:pPr>
      <w:r>
        <w:rPr>
          <w:bCs/>
        </w:rPr>
        <w:t>Výbor Národnej rady Slovenskej republiky pre sociálne veci a bývanie prerokoval n</w:t>
      </w:r>
      <w:r w:rsidRPr="00C47E97">
        <w:rPr>
          <w:color w:val="000000"/>
        </w:rPr>
        <w:t xml:space="preserve">ávrh </w:t>
      </w:r>
      <w:r>
        <w:rPr>
          <w:color w:val="000000"/>
        </w:rPr>
        <w:t xml:space="preserve">skupiny poslancov Národnej </w:t>
      </w:r>
      <w:r w:rsidRPr="00C47E97">
        <w:rPr>
          <w:color w:val="000000"/>
        </w:rPr>
        <w:t xml:space="preserve">rady Slovenskej republiky </w:t>
      </w:r>
      <w:r>
        <w:rPr>
          <w:color w:val="000000"/>
        </w:rPr>
        <w:t>na vyslovenie nedôvery členovi vlády Slovenskej republiky Igorovi Štefanovovi</w:t>
      </w:r>
      <w:r>
        <w:t>, poverenému riadením Ministerstva výstavby a regionálneho rozvoja Slovenskej republiky (tlač</w:t>
      </w:r>
      <w:r w:rsidR="003950AB">
        <w:t xml:space="preserve"> 1062</w:t>
      </w:r>
      <w:r>
        <w:t>) a</w:t>
      </w:r>
    </w:p>
    <w:p w:rsidR="00600851" w:rsidP="00600851">
      <w:pPr>
        <w:pStyle w:val="BodyText3"/>
        <w:rPr>
          <w:rFonts w:ascii="Arial" w:hAnsi="Arial" w:cs="Arial"/>
          <w:b w:val="0"/>
          <w:bCs/>
          <w:lang w:val="sk-SK"/>
        </w:rPr>
      </w:pPr>
    </w:p>
    <w:p w:rsidR="00600851" w:rsidP="00600851">
      <w:pPr>
        <w:pStyle w:val="Heading8"/>
        <w:numPr>
          <w:numId w:val="1"/>
        </w:numPr>
        <w:tabs>
          <w:tab w:val="left" w:pos="1068"/>
          <w:tab w:val="left" w:pos="1776"/>
        </w:tabs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s ú h l a s í </w:t>
      </w:r>
    </w:p>
    <w:p w:rsidR="00600851" w:rsidP="00600851">
      <w:pPr>
        <w:pStyle w:val="Heading8"/>
        <w:numPr>
          <w:numId w:val="0"/>
        </w:numPr>
        <w:tabs>
          <w:tab w:val="left" w:pos="708"/>
        </w:tabs>
        <w:rPr>
          <w:rFonts w:ascii="Arial" w:hAnsi="Arial" w:cs="Arial"/>
          <w:lang w:val="sk-SK"/>
        </w:rPr>
      </w:pPr>
    </w:p>
    <w:p w:rsidR="00600851" w:rsidP="00600851">
      <w:pPr>
        <w:ind w:firstLine="708"/>
        <w:jc w:val="both"/>
      </w:pPr>
      <w:r>
        <w:t xml:space="preserve">      s návrhom skupiny poslancov Národnej rady Slovenskej republiky </w:t>
      </w:r>
      <w:r>
        <w:rPr>
          <w:color w:val="000000"/>
        </w:rPr>
        <w:t>na vyslovenie nedôvery členovi vlády Slovenskej republiky Igorovi Štefanovovi</w:t>
      </w:r>
      <w:r>
        <w:t xml:space="preserve">, poverenému riadením Ministerstva výstavby a regionálneho rozvoja Slovenskej republiky (tlač </w:t>
      </w:r>
      <w:r w:rsidR="003950AB">
        <w:t>1062</w:t>
      </w:r>
      <w:r>
        <w:rPr>
          <w:color w:val="000000"/>
        </w:rPr>
        <w:t>)</w:t>
      </w:r>
      <w:r>
        <w:t>;</w:t>
      </w:r>
    </w:p>
    <w:p w:rsidR="00600851" w:rsidP="00600851">
      <w:pPr>
        <w:jc w:val="both"/>
      </w:pPr>
    </w:p>
    <w:p w:rsidR="00600851" w:rsidP="00600851">
      <w:pPr>
        <w:pStyle w:val="Heading1"/>
        <w:tabs>
          <w:tab w:val="left" w:pos="1068"/>
          <w:tab w:val="left" w:pos="17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 d p o r ú č a </w:t>
      </w:r>
    </w:p>
    <w:p w:rsidR="00600851" w:rsidP="00600851">
      <w:pPr>
        <w:ind w:left="1068"/>
        <w:jc w:val="both"/>
        <w:rPr>
          <w:b/>
          <w:bCs/>
        </w:rPr>
      </w:pPr>
      <w:r>
        <w:rPr>
          <w:b/>
          <w:bCs/>
        </w:rPr>
        <w:t>Národnej rade Slovenskej republiky</w:t>
      </w:r>
    </w:p>
    <w:p w:rsidR="00600851" w:rsidP="00600851">
      <w:pPr>
        <w:ind w:left="1776"/>
        <w:jc w:val="both"/>
      </w:pPr>
    </w:p>
    <w:p w:rsidR="00600851" w:rsidP="00600851">
      <w:pPr>
        <w:jc w:val="both"/>
      </w:pPr>
      <w:r>
        <w:tab/>
        <w:t xml:space="preserve">     návrh skupiny poslancov Národnej rady Slovenskej republiky </w:t>
      </w:r>
      <w:r>
        <w:rPr>
          <w:color w:val="000000"/>
        </w:rPr>
        <w:t>na vyslovenie nedôvery členovi vlády Slovenskej republiky Igorovi Štefanovovi</w:t>
      </w:r>
      <w:r>
        <w:t xml:space="preserve">, poverenému riadením Ministerstva výstavby a regionálneho rozvoja Slovenskej republiky (tlač </w:t>
      </w:r>
      <w:r w:rsidR="003950AB">
        <w:t>1062)</w:t>
      </w:r>
      <w:r>
        <w:rPr>
          <w:color w:val="000000"/>
        </w:rPr>
        <w:t xml:space="preserve"> </w:t>
      </w:r>
      <w:r>
        <w:rPr>
          <w:b/>
          <w:bCs/>
        </w:rPr>
        <w:t>schváliť</w:t>
      </w:r>
      <w:r>
        <w:rPr>
          <w:bCs/>
        </w:rPr>
        <w:t>;</w:t>
      </w:r>
    </w:p>
    <w:p w:rsidR="00600851" w:rsidP="00600851">
      <w:pPr>
        <w:jc w:val="both"/>
      </w:pPr>
    </w:p>
    <w:p w:rsidR="00600851" w:rsidP="00600851">
      <w:pPr>
        <w:pStyle w:val="Heading5"/>
        <w:numPr>
          <w:ilvl w:val="0"/>
          <w:numId w:val="1"/>
        </w:numPr>
        <w:tabs>
          <w:tab w:val="left" w:pos="1068"/>
          <w:tab w:val="left" w:pos="1776"/>
        </w:tabs>
        <w:rPr>
          <w:rFonts w:ascii="Arial" w:hAnsi="Arial" w:cs="Arial"/>
        </w:rPr>
      </w:pPr>
      <w:r>
        <w:rPr>
          <w:rFonts w:ascii="Arial" w:hAnsi="Arial" w:cs="Arial"/>
        </w:rPr>
        <w:t>u k l a d á</w:t>
      </w:r>
    </w:p>
    <w:p w:rsidR="00600851" w:rsidP="00600851">
      <w:pPr>
        <w:ind w:left="1068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600851" w:rsidP="00600851">
      <w:pPr>
        <w:pStyle w:val="BodyTextIndent3"/>
        <w:ind w:left="0" w:firstLine="351"/>
        <w:rPr>
          <w:rFonts w:ascii="Arial" w:hAnsi="Arial" w:cs="Arial"/>
          <w:lang w:val="sk-SK"/>
        </w:rPr>
      </w:pPr>
    </w:p>
    <w:p w:rsidR="00600851" w:rsidP="00600851">
      <w:pPr>
        <w:pStyle w:val="BodyTextIndent3"/>
        <w:ind w:left="0" w:firstLine="351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  <w:t xml:space="preserve">      o výsledku rokovanie informovať predsedu gestorského Výboru Národnej rady Slovenskej republiky pre verejnú správu a regionálny rozvoj. </w:t>
      </w:r>
    </w:p>
    <w:p w:rsidR="00600851" w:rsidP="00600851">
      <w:pPr>
        <w:ind w:left="7446"/>
        <w:jc w:val="right"/>
        <w:rPr>
          <w:b/>
        </w:rPr>
      </w:pPr>
    </w:p>
    <w:p w:rsidR="00600851" w:rsidP="00600851">
      <w:pPr>
        <w:tabs>
          <w:tab w:val="left" w:pos="-1985"/>
          <w:tab w:val="left" w:pos="709"/>
          <w:tab w:val="left" w:pos="1077"/>
        </w:tabs>
        <w:jc w:val="both"/>
      </w:pPr>
    </w:p>
    <w:p w:rsidR="00600851" w:rsidP="00600851">
      <w:pPr>
        <w:ind w:left="6120"/>
        <w:rPr>
          <w:b/>
        </w:rPr>
      </w:pPr>
    </w:p>
    <w:p w:rsidR="00600851" w:rsidP="00600851">
      <w:pPr>
        <w:ind w:left="6120"/>
        <w:rPr>
          <w:b/>
          <w:spacing w:val="50"/>
        </w:rPr>
      </w:pPr>
      <w:r>
        <w:rPr>
          <w:b/>
        </w:rPr>
        <w:t>Jozef</w:t>
      </w:r>
      <w:r>
        <w:rPr>
          <w:b/>
          <w:spacing w:val="50"/>
        </w:rPr>
        <w:t xml:space="preserve"> Halecký</w:t>
      </w:r>
    </w:p>
    <w:p w:rsidR="00600851" w:rsidP="00600851">
      <w:pPr>
        <w:ind w:left="541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p w:rsidR="00600851" w:rsidP="00600851">
      <w:pPr>
        <w:tabs>
          <w:tab w:val="left" w:pos="-1985"/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overovatelia výboru:</w:t>
      </w:r>
    </w:p>
    <w:p w:rsidR="00600851" w:rsidP="00600851">
      <w:pPr>
        <w:rPr>
          <w:b/>
        </w:rPr>
      </w:pPr>
      <w:r>
        <w:rPr>
          <w:b/>
        </w:rPr>
        <w:t xml:space="preserve">Zoltán  </w:t>
      </w:r>
      <w:r>
        <w:rPr>
          <w:b/>
          <w:spacing w:val="50"/>
        </w:rPr>
        <w:t>Horváth</w:t>
      </w:r>
    </w:p>
    <w:p w:rsidR="00600851" w:rsidP="00600851">
      <w:pPr>
        <w:rPr>
          <w:b/>
          <w:spacing w:val="50"/>
        </w:rPr>
      </w:pPr>
      <w:r>
        <w:rPr>
          <w:b/>
        </w:rPr>
        <w:t xml:space="preserve">Róbert  </w:t>
      </w:r>
      <w:r>
        <w:rPr>
          <w:b/>
          <w:spacing w:val="50"/>
        </w:rPr>
        <w:t>Madej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">
    <w:nsid w:val="77647E36"/>
    <w:multiLevelType w:val="hybridMultilevel"/>
    <w:tmpl w:val="6DA4C360"/>
    <w:lvl w:ilvl="0">
      <w:start w:val="1"/>
      <w:numFmt w:val="upperLetter"/>
      <w:pStyle w:val="Heading1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79EE"/>
    <w:rsid w:val="003950AB"/>
    <w:rsid w:val="005426CF"/>
    <w:rsid w:val="0059672D"/>
    <w:rsid w:val="00600851"/>
    <w:rsid w:val="006206FE"/>
    <w:rsid w:val="00651303"/>
    <w:rsid w:val="00842573"/>
    <w:rsid w:val="00890AFC"/>
    <w:rsid w:val="009753E6"/>
    <w:rsid w:val="00C47E97"/>
    <w:rsid w:val="00F4399C"/>
    <w:rsid w:val="00FD543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85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00851"/>
    <w:pPr>
      <w:keepNext/>
      <w:numPr>
        <w:ilvl w:val="0"/>
        <w:numId w:val="1"/>
      </w:numPr>
      <w:tabs>
        <w:tab w:val="left" w:pos="1068"/>
      </w:tabs>
      <w:ind w:left="1068" w:hanging="360"/>
      <w:jc w:val="left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qFormat/>
    <w:rsid w:val="00600851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600851"/>
    <w:pPr>
      <w:keepNext/>
      <w:jc w:val="both"/>
      <w:outlineLvl w:val="4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rsid w:val="00600851"/>
    <w:pPr>
      <w:keepNext/>
      <w:numPr>
        <w:ilvl w:val="0"/>
        <w:numId w:val="2"/>
      </w:numPr>
      <w:tabs>
        <w:tab w:val="left" w:pos="2490"/>
      </w:tabs>
      <w:ind w:left="2490" w:hanging="360"/>
      <w:jc w:val="both"/>
      <w:outlineLvl w:val="7"/>
    </w:pPr>
    <w:rPr>
      <w:rFonts w:ascii="Times New Roman" w:hAnsi="Times New Roman" w:cs="Times New Roman"/>
      <w:b/>
      <w:szCs w:val="20"/>
      <w:lang w:val="cs-CZ"/>
    </w:rPr>
  </w:style>
  <w:style w:type="paragraph" w:styleId="Heading9">
    <w:name w:val="heading 9"/>
    <w:basedOn w:val="Normal"/>
    <w:next w:val="Normal"/>
    <w:qFormat/>
    <w:rsid w:val="00600851"/>
    <w:pPr>
      <w:spacing w:before="240" w:after="60"/>
      <w:jc w:val="left"/>
      <w:outlineLvl w:val="8"/>
    </w:pPr>
    <w:rPr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rsid w:val="00600851"/>
    <w:pPr>
      <w:jc w:val="both"/>
    </w:pPr>
    <w:rPr>
      <w:rFonts w:ascii="Times New Roman" w:hAnsi="Times New Roman" w:cs="Times New Roman"/>
      <w:b/>
      <w:szCs w:val="20"/>
      <w:lang w:val="cs-CZ"/>
    </w:rPr>
  </w:style>
  <w:style w:type="paragraph" w:styleId="BodyTextIndent3">
    <w:name w:val="Body Text Indent 3"/>
    <w:basedOn w:val="Normal"/>
    <w:rsid w:val="00600851"/>
    <w:pPr>
      <w:ind w:left="1065"/>
      <w:jc w:val="both"/>
    </w:pPr>
    <w:rPr>
      <w:rFonts w:ascii="Times New Roman" w:hAnsi="Times New Roman" w:cs="Times New Roman"/>
      <w:szCs w:val="20"/>
      <w:lang w:val="cs-CZ"/>
    </w:rPr>
  </w:style>
  <w:style w:type="paragraph" w:styleId="BodyText">
    <w:name w:val="Body Text"/>
    <w:basedOn w:val="Normal"/>
    <w:rsid w:val="00600851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356</Words>
  <Characters>2032</Characters>
  <Application>Microsoft Office Word</Application>
  <DocSecurity>0</DocSecurity>
  <Lines>0</Lines>
  <Paragraphs>0</Paragraphs>
  <ScaleCrop>false</ScaleCrop>
  <Company>Kancelaria NR SR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14</cp:revision>
  <cp:lastPrinted>2009-04-21T10:34:00Z</cp:lastPrinted>
  <dcterms:created xsi:type="dcterms:W3CDTF">2009-04-17T07:50:00Z</dcterms:created>
  <dcterms:modified xsi:type="dcterms:W3CDTF">2009-04-21T10:36:00Z</dcterms:modified>
</cp:coreProperties>
</file>