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5591A" w:rsidRPr="00F22D37" w:rsidP="0095591A">
      <w:pPr>
        <w:pStyle w:val="Title"/>
        <w:rPr>
          <w:rFonts w:ascii="Arial" w:hAnsi="Arial" w:cs="Arial"/>
        </w:rPr>
      </w:pPr>
      <w:r w:rsidRPr="00F22D37">
        <w:rPr>
          <w:rFonts w:ascii="Arial" w:hAnsi="Arial" w:cs="Arial"/>
        </w:rPr>
        <w:t>NÁRODNÁ   RADA   SLOVENSKEJ   REPUBLIKY</w:t>
      </w:r>
    </w:p>
    <w:p w:rsidR="0095591A" w:rsidRPr="00F22D37" w:rsidP="0095591A">
      <w:pPr>
        <w:jc w:val="center"/>
        <w:rPr>
          <w:rFonts w:ascii="Arial" w:hAnsi="Arial" w:cs="Arial"/>
        </w:rPr>
      </w:pPr>
      <w:r w:rsidRPr="00F22D37">
        <w:rPr>
          <w:rFonts w:ascii="Arial" w:hAnsi="Arial" w:cs="Arial"/>
        </w:rPr>
        <w:t>___________________________________________________________________</w:t>
      </w:r>
    </w:p>
    <w:p w:rsidR="0095591A" w:rsidP="0095591A">
      <w:pPr>
        <w:pStyle w:val="Heading2"/>
        <w:rPr>
          <w:rFonts w:ascii="Arial" w:hAnsi="Arial" w:cs="Arial"/>
        </w:rPr>
      </w:pPr>
    </w:p>
    <w:p w:rsidR="0095591A" w:rsidRPr="00F22D37" w:rsidP="0095591A">
      <w:pPr>
        <w:pStyle w:val="Heading2"/>
        <w:rPr>
          <w:rFonts w:ascii="Arial" w:hAnsi="Arial" w:cs="Arial"/>
        </w:rPr>
      </w:pPr>
      <w:r w:rsidRPr="00F22D37">
        <w:rPr>
          <w:rFonts w:ascii="Arial" w:hAnsi="Arial" w:cs="Arial"/>
        </w:rPr>
        <w:t>IV. volebné obdobie</w:t>
      </w:r>
    </w:p>
    <w:p w:rsidR="0095591A" w:rsidRPr="00F22D37" w:rsidP="0095591A">
      <w:pPr>
        <w:jc w:val="center"/>
        <w:rPr>
          <w:rFonts w:ascii="Arial" w:hAnsi="Arial" w:cs="Arial"/>
        </w:rPr>
      </w:pPr>
    </w:p>
    <w:p w:rsidR="0095591A" w:rsidRPr="00F22D37" w:rsidP="0095591A">
      <w:pPr>
        <w:jc w:val="center"/>
        <w:rPr>
          <w:rFonts w:ascii="Arial" w:hAnsi="Arial" w:cs="Arial"/>
        </w:rPr>
      </w:pPr>
    </w:p>
    <w:p w:rsidR="0095591A" w:rsidRPr="00F22D37" w:rsidP="0095591A">
      <w:pPr>
        <w:rPr>
          <w:rFonts w:ascii="Arial" w:hAnsi="Arial" w:cs="Arial"/>
        </w:rPr>
      </w:pPr>
      <w:r w:rsidRPr="00F22D37">
        <w:rPr>
          <w:rFonts w:ascii="Arial" w:hAnsi="Arial" w:cs="Arial"/>
        </w:rPr>
        <w:t xml:space="preserve">Číslo: </w:t>
      </w:r>
      <w:r>
        <w:rPr>
          <w:rFonts w:ascii="Arial" w:hAnsi="Arial" w:cs="Arial"/>
        </w:rPr>
        <w:t>383</w:t>
      </w:r>
      <w:r w:rsidRPr="00F22D37">
        <w:rPr>
          <w:rFonts w:ascii="Arial" w:hAnsi="Arial" w:cs="Arial"/>
        </w:rPr>
        <w:t>/2009</w:t>
      </w:r>
    </w:p>
    <w:p w:rsidR="0095591A" w:rsidRPr="00F22D37" w:rsidP="0095591A">
      <w:pPr>
        <w:rPr>
          <w:rFonts w:ascii="Arial" w:hAnsi="Arial" w:cs="Arial"/>
        </w:rPr>
      </w:pPr>
    </w:p>
    <w:p w:rsidR="0095591A" w:rsidRPr="00F22D37" w:rsidP="0095591A">
      <w:pPr>
        <w:rPr>
          <w:rFonts w:ascii="Arial" w:hAnsi="Arial" w:cs="Arial"/>
        </w:rPr>
      </w:pPr>
    </w:p>
    <w:p w:rsidR="00B954BC" w:rsidP="00396B2F">
      <w:pPr>
        <w:jc w:val="center"/>
        <w:rPr>
          <w:rFonts w:ascii="Arial" w:hAnsi="Arial" w:cs="Arial"/>
          <w:b/>
        </w:rPr>
      </w:pPr>
    </w:p>
    <w:p w:rsidR="00B954BC" w:rsidP="00396B2F">
      <w:pPr>
        <w:jc w:val="center"/>
        <w:rPr>
          <w:rFonts w:ascii="Arial" w:hAnsi="Arial" w:cs="Arial"/>
          <w:b/>
        </w:rPr>
      </w:pPr>
    </w:p>
    <w:p w:rsidR="00B954BC" w:rsidP="00396B2F">
      <w:pPr>
        <w:jc w:val="center"/>
        <w:rPr>
          <w:rFonts w:ascii="Arial" w:hAnsi="Arial" w:cs="Arial"/>
          <w:b/>
        </w:rPr>
      </w:pPr>
    </w:p>
    <w:p w:rsidR="0095591A" w:rsidRPr="00F22D37" w:rsidP="0095591A">
      <w:pPr>
        <w:jc w:val="center"/>
        <w:rPr>
          <w:rFonts w:ascii="Arial" w:hAnsi="Arial" w:cs="Arial"/>
          <w:b/>
          <w:sz w:val="32"/>
        </w:rPr>
      </w:pPr>
      <w:r>
        <w:rPr>
          <w:rFonts w:ascii="Arial" w:hAnsi="Arial" w:cs="Arial"/>
          <w:b/>
          <w:sz w:val="32"/>
        </w:rPr>
        <w:t>936</w:t>
      </w:r>
      <w:r w:rsidRPr="00F22D37">
        <w:rPr>
          <w:rFonts w:ascii="Arial" w:hAnsi="Arial" w:cs="Arial"/>
          <w:b/>
          <w:sz w:val="32"/>
        </w:rPr>
        <w:t xml:space="preserve">a </w:t>
      </w:r>
    </w:p>
    <w:p w:rsidR="00B954BC" w:rsidP="0095591A">
      <w:pPr>
        <w:jc w:val="center"/>
        <w:rPr>
          <w:rFonts w:ascii="Arial" w:hAnsi="Arial" w:cs="Arial"/>
        </w:rPr>
      </w:pPr>
    </w:p>
    <w:p w:rsidR="00FA52B4" w:rsidRPr="00F22D37" w:rsidP="0095591A">
      <w:pPr>
        <w:jc w:val="center"/>
        <w:rPr>
          <w:rFonts w:ascii="Arial" w:hAnsi="Arial" w:cs="Arial"/>
        </w:rPr>
      </w:pPr>
    </w:p>
    <w:p w:rsidR="0095591A" w:rsidRPr="00F22D37" w:rsidP="0095591A">
      <w:pPr>
        <w:pStyle w:val="Heading1"/>
        <w:rPr>
          <w:rFonts w:ascii="Arial" w:hAnsi="Arial" w:cs="Arial"/>
          <w:spacing w:val="0"/>
        </w:rPr>
      </w:pPr>
      <w:r w:rsidR="000F01D8">
        <w:rPr>
          <w:rFonts w:ascii="Arial" w:hAnsi="Arial" w:cs="Arial"/>
          <w:spacing w:val="0"/>
        </w:rPr>
        <w:t>Informácia</w:t>
      </w:r>
    </w:p>
    <w:p w:rsidR="0095591A" w:rsidRPr="00F22D37" w:rsidP="0095591A">
      <w:pPr>
        <w:jc w:val="center"/>
        <w:rPr>
          <w:rFonts w:ascii="Arial" w:hAnsi="Arial" w:cs="Arial"/>
        </w:rPr>
      </w:pPr>
    </w:p>
    <w:p w:rsidR="0095591A" w:rsidRPr="00F22D37" w:rsidP="0095591A">
      <w:pPr>
        <w:jc w:val="center"/>
        <w:rPr>
          <w:rFonts w:ascii="Arial" w:hAnsi="Arial" w:cs="Arial"/>
          <w:b/>
        </w:rPr>
      </w:pPr>
    </w:p>
    <w:p w:rsidR="0095591A" w:rsidRPr="0095591A" w:rsidP="000F01D8">
      <w:pPr>
        <w:overflowPunct/>
        <w:adjustRightInd/>
        <w:jc w:val="both"/>
        <w:textAlignment w:val="auto"/>
        <w:rPr>
          <w:rFonts w:ascii="Arial" w:hAnsi="Arial" w:cs="Arial"/>
          <w:b/>
          <w:szCs w:val="24"/>
        </w:rPr>
      </w:pPr>
      <w:r w:rsidR="000F01D8">
        <w:rPr>
          <w:rFonts w:ascii="Arial" w:hAnsi="Arial" w:cs="Arial"/>
          <w:b/>
          <w:szCs w:val="24"/>
        </w:rPr>
        <w:t>o výsledkoch</w:t>
      </w:r>
      <w:r w:rsidRPr="0095591A">
        <w:rPr>
          <w:rFonts w:ascii="Arial" w:hAnsi="Arial" w:cs="Arial"/>
          <w:b/>
          <w:szCs w:val="24"/>
        </w:rPr>
        <w:t xml:space="preserve"> prerokovania vládneho návrhu zákona o stimuloch pre výskum a vývoj a o doplnení zákona č. 595/2003 Z. z. o dani z príjmov v znení </w:t>
      </w:r>
      <w:r w:rsidR="000F01D8">
        <w:rPr>
          <w:rFonts w:ascii="Arial" w:hAnsi="Arial" w:cs="Arial"/>
          <w:b/>
          <w:szCs w:val="24"/>
        </w:rPr>
        <w:t>n</w:t>
      </w:r>
      <w:r w:rsidRPr="0095591A">
        <w:rPr>
          <w:rFonts w:ascii="Arial" w:hAnsi="Arial" w:cs="Arial"/>
          <w:b/>
          <w:szCs w:val="24"/>
        </w:rPr>
        <w:t xml:space="preserve">eskorších predpisov (tlač 936) </w:t>
      </w:r>
      <w:r w:rsidRPr="0095591A">
        <w:rPr>
          <w:rFonts w:ascii="Arial" w:hAnsi="Arial" w:cs="Arial"/>
          <w:b/>
          <w:bCs/>
          <w:szCs w:val="24"/>
        </w:rPr>
        <w:t>vo výboroch Národnej rady Slovenskej republiky v druhom čítaní</w:t>
      </w:r>
    </w:p>
    <w:p w:rsidR="0095591A" w:rsidRPr="00705D6A" w:rsidP="0095591A">
      <w:pPr>
        <w:jc w:val="center"/>
        <w:rPr>
          <w:rFonts w:ascii="Arial" w:hAnsi="Arial" w:cs="Arial"/>
          <w:szCs w:val="24"/>
        </w:rPr>
      </w:pPr>
      <w:r w:rsidRPr="00705D6A">
        <w:rPr>
          <w:rFonts w:ascii="Arial" w:hAnsi="Arial" w:cs="Arial"/>
          <w:szCs w:val="24"/>
        </w:rPr>
        <w:t>___________________________________________________________________</w:t>
      </w:r>
    </w:p>
    <w:p w:rsidR="0095591A" w:rsidRPr="00705D6A" w:rsidP="000F01D8">
      <w:pPr>
        <w:rPr>
          <w:rFonts w:ascii="Arial" w:hAnsi="Arial" w:cs="Arial"/>
          <w:szCs w:val="24"/>
        </w:rPr>
      </w:pPr>
    </w:p>
    <w:p w:rsidR="0095591A" w:rsidRPr="00705D6A" w:rsidP="0095591A">
      <w:pPr>
        <w:rPr>
          <w:rFonts w:ascii="Arial" w:hAnsi="Arial" w:cs="Arial"/>
          <w:szCs w:val="24"/>
        </w:rPr>
      </w:pPr>
    </w:p>
    <w:p w:rsidR="0095591A" w:rsidRPr="00705D6A" w:rsidP="0095591A">
      <w:pPr>
        <w:jc w:val="center"/>
        <w:rPr>
          <w:rFonts w:ascii="Arial" w:hAnsi="Arial" w:cs="Arial"/>
          <w:b/>
          <w:szCs w:val="24"/>
        </w:rPr>
      </w:pPr>
      <w:r w:rsidRPr="00705D6A">
        <w:rPr>
          <w:rFonts w:ascii="Arial" w:hAnsi="Arial" w:cs="Arial"/>
          <w:b/>
          <w:szCs w:val="24"/>
        </w:rPr>
        <w:t>I.</w:t>
      </w:r>
    </w:p>
    <w:p w:rsidR="0095591A" w:rsidRPr="00705D6A" w:rsidP="0095591A">
      <w:pPr>
        <w:jc w:val="both"/>
        <w:rPr>
          <w:rFonts w:ascii="Arial" w:hAnsi="Arial" w:cs="Arial"/>
          <w:szCs w:val="24"/>
        </w:rPr>
      </w:pPr>
    </w:p>
    <w:p w:rsidR="0095591A" w:rsidRPr="00705D6A" w:rsidP="0095591A">
      <w:pPr>
        <w:ind w:firstLine="708"/>
        <w:jc w:val="both"/>
        <w:rPr>
          <w:rFonts w:ascii="Arial" w:hAnsi="Arial" w:cs="Arial"/>
          <w:szCs w:val="24"/>
        </w:rPr>
      </w:pPr>
      <w:r w:rsidRPr="00705D6A">
        <w:rPr>
          <w:rFonts w:ascii="Arial" w:hAnsi="Arial" w:cs="Arial"/>
          <w:szCs w:val="24"/>
        </w:rPr>
        <w:t>Národná rada Slovenskej rep</w:t>
      </w:r>
      <w:r w:rsidRPr="00705D6A">
        <w:rPr>
          <w:rFonts w:ascii="Arial" w:hAnsi="Arial" w:cs="Arial"/>
          <w:szCs w:val="24"/>
        </w:rPr>
        <w:t>ubliky uznesením z</w:t>
      </w:r>
      <w:r w:rsidR="00FA52B4">
        <w:rPr>
          <w:rFonts w:ascii="Arial" w:hAnsi="Arial" w:cs="Arial"/>
          <w:szCs w:val="24"/>
        </w:rPr>
        <w:t> 11. marca</w:t>
      </w:r>
      <w:r w:rsidRPr="00705D6A">
        <w:rPr>
          <w:rFonts w:ascii="Arial" w:hAnsi="Arial" w:cs="Arial"/>
          <w:szCs w:val="24"/>
        </w:rPr>
        <w:t xml:space="preserve"> 2009 č. 1</w:t>
      </w:r>
      <w:r w:rsidR="00FA52B4">
        <w:rPr>
          <w:rFonts w:ascii="Arial" w:hAnsi="Arial" w:cs="Arial"/>
          <w:szCs w:val="24"/>
        </w:rPr>
        <w:t>341</w:t>
      </w:r>
      <w:r w:rsidRPr="00705D6A">
        <w:rPr>
          <w:rFonts w:ascii="Arial" w:hAnsi="Arial" w:cs="Arial"/>
          <w:szCs w:val="24"/>
        </w:rPr>
        <w:t xml:space="preserve"> </w:t>
      </w:r>
      <w:r w:rsidR="0031266C">
        <w:rPr>
          <w:rFonts w:ascii="Arial" w:hAnsi="Arial" w:cs="Arial"/>
          <w:szCs w:val="24"/>
        </w:rPr>
        <w:t>sa uzniesla prerokovať</w:t>
      </w:r>
      <w:r w:rsidRPr="00705D6A">
        <w:rPr>
          <w:rFonts w:ascii="Arial" w:hAnsi="Arial" w:cs="Arial"/>
          <w:szCs w:val="24"/>
        </w:rPr>
        <w:t xml:space="preserve"> vládny návrh zákona </w:t>
      </w:r>
      <w:r w:rsidRPr="00FA52B4">
        <w:rPr>
          <w:rFonts w:ascii="Arial" w:hAnsi="Arial" w:cs="Arial"/>
          <w:szCs w:val="24"/>
        </w:rPr>
        <w:t xml:space="preserve">o </w:t>
      </w:r>
      <w:r w:rsidRPr="00FA52B4" w:rsidR="00FA52B4">
        <w:rPr>
          <w:rFonts w:ascii="Arial" w:hAnsi="Arial" w:cs="Arial"/>
          <w:szCs w:val="24"/>
        </w:rPr>
        <w:t>stimuloch pre výskum a vývoj a o</w:t>
      </w:r>
      <w:r w:rsidR="00B954BC">
        <w:rPr>
          <w:rFonts w:ascii="Arial" w:hAnsi="Arial" w:cs="Arial"/>
          <w:szCs w:val="24"/>
        </w:rPr>
        <w:t> </w:t>
      </w:r>
      <w:r w:rsidRPr="00FA52B4" w:rsidR="00FA52B4">
        <w:rPr>
          <w:rFonts w:ascii="Arial" w:hAnsi="Arial" w:cs="Arial"/>
          <w:szCs w:val="24"/>
        </w:rPr>
        <w:t>doplnení</w:t>
      </w:r>
      <w:r w:rsidR="00B954BC">
        <w:rPr>
          <w:rFonts w:ascii="Arial" w:hAnsi="Arial" w:cs="Arial"/>
          <w:szCs w:val="24"/>
        </w:rPr>
        <w:t xml:space="preserve"> </w:t>
      </w:r>
      <w:r w:rsidRPr="00FA52B4" w:rsidR="00FA52B4">
        <w:rPr>
          <w:rFonts w:ascii="Arial" w:hAnsi="Arial" w:cs="Arial"/>
          <w:szCs w:val="24"/>
        </w:rPr>
        <w:t>zákona č. 595/2003 Z. z. o dani z príjmov v znení neskorších predpisov (tlač 936)</w:t>
      </w:r>
      <w:r w:rsidR="0031266C">
        <w:rPr>
          <w:rFonts w:ascii="Arial" w:hAnsi="Arial" w:cs="Arial"/>
          <w:szCs w:val="24"/>
        </w:rPr>
        <w:t xml:space="preserve"> v druhom čítaní a prideliť ho</w:t>
      </w:r>
      <w:r w:rsidRPr="0095591A" w:rsidR="00FA52B4">
        <w:rPr>
          <w:rFonts w:ascii="Arial" w:hAnsi="Arial" w:cs="Arial"/>
          <w:b/>
          <w:szCs w:val="24"/>
        </w:rPr>
        <w:t xml:space="preserve"> </w:t>
      </w:r>
      <w:r w:rsidRPr="00705D6A">
        <w:rPr>
          <w:rFonts w:ascii="Arial" w:hAnsi="Arial" w:cs="Arial"/>
          <w:szCs w:val="24"/>
        </w:rPr>
        <w:t>na prerokovanie</w:t>
      </w:r>
      <w:r w:rsidRPr="00705D6A">
        <w:rPr>
          <w:rFonts w:ascii="Arial" w:hAnsi="Arial" w:cs="Arial"/>
          <w:szCs w:val="24"/>
        </w:rPr>
        <w:t xml:space="preserve"> týmto výborom</w:t>
      </w:r>
      <w:r w:rsidR="0031266C">
        <w:rPr>
          <w:rFonts w:ascii="Arial" w:hAnsi="Arial" w:cs="Arial"/>
          <w:szCs w:val="24"/>
        </w:rPr>
        <w:t>:</w:t>
      </w:r>
    </w:p>
    <w:p w:rsidR="0095591A" w:rsidRPr="00705D6A" w:rsidP="0095591A">
      <w:pPr>
        <w:ind w:left="1200"/>
        <w:jc w:val="both"/>
        <w:rPr>
          <w:rFonts w:ascii="Arial" w:hAnsi="Arial" w:cs="Arial"/>
          <w:szCs w:val="24"/>
        </w:rPr>
      </w:pPr>
    </w:p>
    <w:p w:rsidR="0095591A" w:rsidRPr="00705D6A" w:rsidP="0095591A">
      <w:pPr>
        <w:ind w:left="708"/>
        <w:jc w:val="both"/>
        <w:rPr>
          <w:rFonts w:ascii="Arial" w:hAnsi="Arial" w:cs="Arial"/>
          <w:szCs w:val="24"/>
        </w:rPr>
      </w:pPr>
      <w:r w:rsidRPr="00705D6A">
        <w:rPr>
          <w:rFonts w:ascii="Arial" w:hAnsi="Arial" w:cs="Arial"/>
          <w:szCs w:val="24"/>
        </w:rPr>
        <w:t>Ústavnoprávnemu výboru Národnej rady Slovenskej republiky,</w:t>
      </w:r>
    </w:p>
    <w:p w:rsidR="0095591A" w:rsidRPr="00705D6A" w:rsidP="0095591A">
      <w:pPr>
        <w:ind w:firstLine="708"/>
        <w:jc w:val="both"/>
        <w:rPr>
          <w:rFonts w:ascii="Arial" w:hAnsi="Arial" w:cs="Arial"/>
          <w:szCs w:val="24"/>
        </w:rPr>
      </w:pPr>
      <w:r w:rsidRPr="00705D6A">
        <w:rPr>
          <w:rFonts w:ascii="Arial" w:hAnsi="Arial" w:cs="Arial"/>
          <w:szCs w:val="24"/>
        </w:rPr>
        <w:t>Výboru Národnej rady Slovenskej republiky pre financie, rozpočet a menu,</w:t>
      </w:r>
    </w:p>
    <w:p w:rsidR="0095591A" w:rsidRPr="00705D6A" w:rsidP="0095591A">
      <w:pPr>
        <w:ind w:firstLine="708"/>
        <w:jc w:val="both"/>
        <w:rPr>
          <w:rFonts w:ascii="Arial" w:hAnsi="Arial" w:cs="Arial"/>
          <w:szCs w:val="24"/>
        </w:rPr>
      </w:pPr>
      <w:r w:rsidRPr="00705D6A">
        <w:rPr>
          <w:rFonts w:ascii="Arial" w:hAnsi="Arial" w:cs="Arial"/>
          <w:szCs w:val="24"/>
        </w:rPr>
        <w:t xml:space="preserve">Výboru Národnej rady Slovenskej republiky pre </w:t>
      </w:r>
      <w:r w:rsidR="00FA52B4">
        <w:rPr>
          <w:rFonts w:ascii="Arial" w:hAnsi="Arial" w:cs="Arial"/>
          <w:szCs w:val="24"/>
        </w:rPr>
        <w:t>hospodársku politiku</w:t>
      </w:r>
      <w:r w:rsidRPr="00705D6A">
        <w:rPr>
          <w:rFonts w:ascii="Arial" w:hAnsi="Arial" w:cs="Arial"/>
          <w:szCs w:val="24"/>
        </w:rPr>
        <w:t xml:space="preserve"> a</w:t>
      </w:r>
    </w:p>
    <w:p w:rsidR="0095591A" w:rsidRPr="00705D6A" w:rsidP="0095591A">
      <w:pPr>
        <w:ind w:left="708"/>
        <w:jc w:val="both"/>
        <w:rPr>
          <w:rFonts w:ascii="Arial" w:hAnsi="Arial" w:cs="Arial"/>
          <w:szCs w:val="24"/>
        </w:rPr>
      </w:pPr>
      <w:r w:rsidRPr="00705D6A">
        <w:rPr>
          <w:rFonts w:ascii="Arial" w:hAnsi="Arial" w:cs="Arial"/>
          <w:szCs w:val="24"/>
        </w:rPr>
        <w:t>Výboru Národnej rady Slovenskej republiky pre vzdelanie, mládež, vedu a šport.</w:t>
      </w:r>
    </w:p>
    <w:p w:rsidR="0095591A" w:rsidRPr="00705D6A" w:rsidP="0095591A">
      <w:pPr>
        <w:jc w:val="both"/>
        <w:rPr>
          <w:rFonts w:ascii="Arial" w:hAnsi="Arial" w:cs="Arial"/>
          <w:szCs w:val="24"/>
        </w:rPr>
      </w:pPr>
    </w:p>
    <w:p w:rsidR="0095591A" w:rsidRPr="00705D6A" w:rsidP="000F01D8">
      <w:pPr>
        <w:ind w:firstLine="708"/>
        <w:jc w:val="both"/>
        <w:rPr>
          <w:rFonts w:ascii="Arial" w:hAnsi="Arial" w:cs="Arial"/>
          <w:szCs w:val="24"/>
        </w:rPr>
      </w:pPr>
      <w:r w:rsidR="000F01D8">
        <w:rPr>
          <w:rFonts w:ascii="Arial" w:hAnsi="Arial" w:cs="Arial"/>
          <w:szCs w:val="24"/>
        </w:rPr>
        <w:t>Ako gestorský výbor určila Výbor</w:t>
      </w:r>
      <w:r w:rsidRPr="00705D6A" w:rsidR="000F01D8">
        <w:rPr>
          <w:rFonts w:ascii="Arial" w:hAnsi="Arial" w:cs="Arial"/>
          <w:szCs w:val="24"/>
        </w:rPr>
        <w:t xml:space="preserve"> Národnej rady Slovenskej republiky pre vzdelanie, mládež, vedu a šport.</w:t>
      </w:r>
      <w:r w:rsidR="000F01D8">
        <w:rPr>
          <w:rFonts w:ascii="Arial" w:hAnsi="Arial" w:cs="Arial"/>
          <w:szCs w:val="24"/>
        </w:rPr>
        <w:t xml:space="preserve"> </w:t>
      </w:r>
      <w:r w:rsidR="0031266C">
        <w:rPr>
          <w:rFonts w:ascii="Arial" w:hAnsi="Arial" w:cs="Arial"/>
          <w:szCs w:val="24"/>
        </w:rPr>
        <w:t>V</w:t>
      </w:r>
      <w:r w:rsidRPr="00705D6A">
        <w:rPr>
          <w:rFonts w:ascii="Arial" w:hAnsi="Arial" w:cs="Arial"/>
          <w:szCs w:val="24"/>
        </w:rPr>
        <w:t>ýbory prerokovali návrh zákona v lehote určenej uznesením Národnej rady Slovenskej republiky. Iné výbory o n</w:t>
      </w:r>
      <w:r w:rsidRPr="00705D6A">
        <w:rPr>
          <w:rFonts w:ascii="Arial" w:hAnsi="Arial" w:cs="Arial"/>
          <w:szCs w:val="24"/>
        </w:rPr>
        <w:t xml:space="preserve">ávrhu zákona nerokovali. </w:t>
      </w:r>
    </w:p>
    <w:p w:rsidR="00FA52B4" w:rsidP="0095591A">
      <w:pPr>
        <w:jc w:val="both"/>
        <w:rPr>
          <w:rFonts w:ascii="Arial" w:hAnsi="Arial" w:cs="Arial"/>
          <w:szCs w:val="24"/>
        </w:rPr>
      </w:pPr>
    </w:p>
    <w:p w:rsidR="00B954BC" w:rsidRPr="00705D6A" w:rsidP="0095591A">
      <w:pPr>
        <w:jc w:val="both"/>
        <w:rPr>
          <w:rFonts w:ascii="Arial" w:hAnsi="Arial" w:cs="Arial"/>
          <w:szCs w:val="24"/>
        </w:rPr>
      </w:pPr>
    </w:p>
    <w:p w:rsidR="0095591A" w:rsidRPr="00705D6A" w:rsidP="0095591A">
      <w:pPr>
        <w:jc w:val="center"/>
        <w:rPr>
          <w:rFonts w:ascii="Arial" w:hAnsi="Arial" w:cs="Arial"/>
          <w:b/>
          <w:szCs w:val="24"/>
        </w:rPr>
      </w:pPr>
      <w:r w:rsidRPr="00705D6A">
        <w:rPr>
          <w:rFonts w:ascii="Arial" w:hAnsi="Arial" w:cs="Arial"/>
          <w:b/>
          <w:szCs w:val="24"/>
        </w:rPr>
        <w:t>II.</w:t>
      </w:r>
    </w:p>
    <w:p w:rsidR="0095591A" w:rsidP="0095591A">
      <w:pPr>
        <w:jc w:val="both"/>
        <w:rPr>
          <w:rFonts w:ascii="Arial" w:hAnsi="Arial" w:cs="Arial"/>
          <w:szCs w:val="24"/>
        </w:rPr>
      </w:pPr>
    </w:p>
    <w:p w:rsidR="00F84742" w:rsidRPr="00705D6A" w:rsidP="0095591A">
      <w:pPr>
        <w:jc w:val="both"/>
        <w:rPr>
          <w:rFonts w:ascii="Arial" w:hAnsi="Arial" w:cs="Arial"/>
          <w:szCs w:val="24"/>
        </w:rPr>
      </w:pPr>
    </w:p>
    <w:p w:rsidR="0095591A" w:rsidRPr="00705D6A" w:rsidP="0095591A">
      <w:pPr>
        <w:ind w:firstLine="708"/>
        <w:jc w:val="both"/>
        <w:rPr>
          <w:rFonts w:ascii="Arial" w:hAnsi="Arial" w:cs="Arial"/>
          <w:szCs w:val="24"/>
        </w:rPr>
      </w:pPr>
      <w:r w:rsidRPr="00705D6A">
        <w:rPr>
          <w:rFonts w:ascii="Arial" w:hAnsi="Arial" w:cs="Arial"/>
          <w:szCs w:val="24"/>
        </w:rPr>
        <w:t>Gestorský výbor konštatuje, že do začatia rokovania o návrhu zákona nedostal žiadne stanoviská od poslancov podané podľa § 75 ods. 2 zákona o rokovacom poriadku Národnej rady Slovenskej republiky.</w:t>
      </w:r>
    </w:p>
    <w:p w:rsidR="00C30F41" w:rsidRPr="00705D6A" w:rsidP="00834DCE">
      <w:pPr>
        <w:jc w:val="both"/>
        <w:rPr>
          <w:rFonts w:ascii="Arial" w:hAnsi="Arial" w:cs="Arial"/>
          <w:szCs w:val="24"/>
        </w:rPr>
      </w:pPr>
    </w:p>
    <w:p w:rsidR="0095591A" w:rsidRPr="00705D6A" w:rsidP="0095591A">
      <w:pPr>
        <w:jc w:val="center"/>
        <w:rPr>
          <w:rFonts w:ascii="Arial" w:hAnsi="Arial" w:cs="Arial"/>
          <w:b/>
          <w:szCs w:val="24"/>
        </w:rPr>
      </w:pPr>
      <w:r w:rsidRPr="00705D6A">
        <w:rPr>
          <w:rFonts w:ascii="Arial" w:hAnsi="Arial" w:cs="Arial"/>
          <w:b/>
          <w:szCs w:val="24"/>
        </w:rPr>
        <w:t>III.</w:t>
      </w:r>
    </w:p>
    <w:p w:rsidR="00F84742" w:rsidRPr="00705D6A" w:rsidP="0095591A">
      <w:pPr>
        <w:jc w:val="both"/>
        <w:rPr>
          <w:rFonts w:ascii="Arial" w:hAnsi="Arial" w:cs="Arial"/>
          <w:szCs w:val="24"/>
        </w:rPr>
      </w:pPr>
    </w:p>
    <w:p w:rsidR="0095591A" w:rsidRPr="00705D6A" w:rsidP="0095591A">
      <w:pPr>
        <w:ind w:firstLine="708"/>
        <w:jc w:val="both"/>
        <w:rPr>
          <w:rFonts w:ascii="Arial" w:hAnsi="Arial" w:cs="Arial"/>
          <w:szCs w:val="24"/>
        </w:rPr>
      </w:pPr>
      <w:r w:rsidRPr="00705D6A">
        <w:rPr>
          <w:rFonts w:ascii="Arial" w:hAnsi="Arial" w:cs="Arial"/>
          <w:szCs w:val="24"/>
        </w:rPr>
        <w:t xml:space="preserve">K </w:t>
      </w:r>
      <w:r w:rsidR="0031266C">
        <w:rPr>
          <w:rFonts w:ascii="Arial" w:hAnsi="Arial" w:cs="Arial"/>
          <w:szCs w:val="24"/>
        </w:rPr>
        <w:t xml:space="preserve"> </w:t>
      </w:r>
      <w:r w:rsidRPr="00705D6A">
        <w:rPr>
          <w:rFonts w:ascii="Arial" w:hAnsi="Arial" w:cs="Arial"/>
          <w:szCs w:val="24"/>
        </w:rPr>
        <w:t>návrhu zákona určené výbory Národnej rady Sloven</w:t>
      </w:r>
      <w:smartTag w:uri="urn:schemas-microsoft-com:office:smarttags" w:element="PersonName">
        <w:r w:rsidRPr="00705D6A">
          <w:rPr>
            <w:rFonts w:ascii="Arial" w:hAnsi="Arial" w:cs="Arial"/>
            <w:szCs w:val="24"/>
          </w:rPr>
          <w:t>sk</w:t>
        </w:r>
      </w:smartTag>
      <w:r w:rsidRPr="00705D6A">
        <w:rPr>
          <w:rFonts w:ascii="Arial" w:hAnsi="Arial" w:cs="Arial"/>
          <w:szCs w:val="24"/>
        </w:rPr>
        <w:t>ej republiky v prijatých uzneseniach:</w:t>
      </w:r>
    </w:p>
    <w:p w:rsidR="0095591A" w:rsidRPr="00705D6A" w:rsidP="0095591A">
      <w:pPr>
        <w:jc w:val="both"/>
        <w:rPr>
          <w:rFonts w:ascii="Arial" w:hAnsi="Arial" w:cs="Arial"/>
          <w:b/>
          <w:szCs w:val="24"/>
        </w:rPr>
      </w:pPr>
    </w:p>
    <w:p w:rsidR="0095591A" w:rsidRPr="00705D6A" w:rsidP="0095591A">
      <w:pPr>
        <w:jc w:val="both"/>
        <w:rPr>
          <w:rFonts w:ascii="Arial" w:hAnsi="Arial" w:cs="Arial"/>
          <w:szCs w:val="24"/>
        </w:rPr>
      </w:pPr>
      <w:r w:rsidRPr="00705D6A">
        <w:rPr>
          <w:rFonts w:ascii="Arial" w:hAnsi="Arial" w:cs="Arial"/>
          <w:szCs w:val="24"/>
        </w:rPr>
        <w:t xml:space="preserve">Ústavnoprávny výbor Národnej rady Slovenskej republiky uznesením č. </w:t>
      </w:r>
      <w:r w:rsidR="00B57B13">
        <w:rPr>
          <w:rFonts w:ascii="Arial" w:hAnsi="Arial" w:cs="Arial"/>
          <w:szCs w:val="24"/>
        </w:rPr>
        <w:t>595</w:t>
      </w:r>
      <w:r w:rsidRPr="00705D6A">
        <w:rPr>
          <w:rFonts w:ascii="Arial" w:hAnsi="Arial" w:cs="Arial"/>
          <w:szCs w:val="24"/>
        </w:rPr>
        <w:t xml:space="preserve"> z</w:t>
      </w:r>
      <w:r w:rsidR="00B57B13">
        <w:rPr>
          <w:rFonts w:ascii="Arial" w:hAnsi="Arial" w:cs="Arial"/>
          <w:szCs w:val="24"/>
        </w:rPr>
        <w:t> 31. marca 2009,</w:t>
      </w:r>
    </w:p>
    <w:p w:rsidR="0095591A" w:rsidRPr="00705D6A" w:rsidP="0095591A">
      <w:pPr>
        <w:jc w:val="both"/>
        <w:rPr>
          <w:rFonts w:ascii="Arial" w:hAnsi="Arial" w:cs="Arial"/>
          <w:b/>
          <w:szCs w:val="24"/>
        </w:rPr>
      </w:pPr>
    </w:p>
    <w:p w:rsidR="0095591A" w:rsidRPr="00705D6A" w:rsidP="0095591A">
      <w:pPr>
        <w:jc w:val="both"/>
        <w:rPr>
          <w:rFonts w:ascii="Arial" w:hAnsi="Arial" w:cs="Arial"/>
          <w:szCs w:val="24"/>
        </w:rPr>
      </w:pPr>
      <w:r w:rsidRPr="00705D6A">
        <w:rPr>
          <w:rFonts w:ascii="Arial" w:hAnsi="Arial" w:cs="Arial"/>
          <w:szCs w:val="24"/>
        </w:rPr>
        <w:t xml:space="preserve">Výbor Národnej rady Slovenskej republiky pre financie, rozpočet a menu uznesením č. </w:t>
      </w:r>
      <w:r w:rsidR="001757F9">
        <w:rPr>
          <w:rFonts w:ascii="Arial" w:hAnsi="Arial" w:cs="Arial"/>
          <w:szCs w:val="24"/>
        </w:rPr>
        <w:t xml:space="preserve">476 </w:t>
      </w:r>
      <w:r w:rsidRPr="00705D6A">
        <w:rPr>
          <w:rFonts w:ascii="Arial" w:hAnsi="Arial" w:cs="Arial"/>
          <w:szCs w:val="24"/>
        </w:rPr>
        <w:t xml:space="preserve"> z</w:t>
      </w:r>
      <w:r w:rsidR="001757F9">
        <w:rPr>
          <w:rFonts w:ascii="Arial" w:hAnsi="Arial" w:cs="Arial"/>
          <w:szCs w:val="24"/>
        </w:rPr>
        <w:t> </w:t>
      </w:r>
      <w:r w:rsidR="001757F9">
        <w:rPr>
          <w:rFonts w:ascii="Arial" w:hAnsi="Arial" w:cs="Arial"/>
          <w:szCs w:val="24"/>
        </w:rPr>
        <w:t xml:space="preserve">8. apríla </w:t>
      </w:r>
      <w:r w:rsidR="000148B5">
        <w:rPr>
          <w:rFonts w:ascii="Arial" w:hAnsi="Arial" w:cs="Arial"/>
          <w:szCs w:val="24"/>
        </w:rPr>
        <w:t xml:space="preserve"> 2009,</w:t>
      </w:r>
    </w:p>
    <w:p w:rsidR="0095591A" w:rsidRPr="00705D6A" w:rsidP="0095591A">
      <w:pPr>
        <w:jc w:val="both"/>
        <w:rPr>
          <w:rFonts w:ascii="Arial" w:hAnsi="Arial" w:cs="Arial"/>
          <w:b/>
          <w:szCs w:val="24"/>
        </w:rPr>
      </w:pPr>
    </w:p>
    <w:p w:rsidR="0095591A" w:rsidRPr="00705D6A" w:rsidP="0095591A">
      <w:pPr>
        <w:jc w:val="both"/>
        <w:rPr>
          <w:rFonts w:ascii="Arial" w:hAnsi="Arial" w:cs="Arial"/>
          <w:szCs w:val="24"/>
        </w:rPr>
      </w:pPr>
      <w:r w:rsidRPr="00705D6A">
        <w:rPr>
          <w:rFonts w:ascii="Arial" w:hAnsi="Arial" w:cs="Arial"/>
          <w:szCs w:val="24"/>
        </w:rPr>
        <w:t xml:space="preserve">Výboru Národnej rady Slovenskej republiky pre </w:t>
      </w:r>
      <w:r w:rsidR="00FA52B4">
        <w:rPr>
          <w:rFonts w:ascii="Arial" w:hAnsi="Arial" w:cs="Arial"/>
          <w:szCs w:val="24"/>
        </w:rPr>
        <w:t>hospodársku politiku</w:t>
      </w:r>
      <w:r w:rsidRPr="00705D6A">
        <w:rPr>
          <w:rFonts w:ascii="Arial" w:hAnsi="Arial" w:cs="Arial"/>
          <w:szCs w:val="24"/>
        </w:rPr>
        <w:t xml:space="preserve"> </w:t>
      </w:r>
      <w:r w:rsidR="00B57B13">
        <w:rPr>
          <w:rFonts w:ascii="Arial" w:hAnsi="Arial" w:cs="Arial"/>
          <w:szCs w:val="24"/>
        </w:rPr>
        <w:t xml:space="preserve">uznesením </w:t>
      </w:r>
      <w:r w:rsidR="000148B5">
        <w:rPr>
          <w:rFonts w:ascii="Arial" w:hAnsi="Arial" w:cs="Arial"/>
          <w:szCs w:val="24"/>
        </w:rPr>
        <w:t xml:space="preserve">     č. 486 z 2. apríla 2009 a</w:t>
      </w:r>
    </w:p>
    <w:p w:rsidR="0095591A" w:rsidRPr="00705D6A" w:rsidP="0095591A">
      <w:pPr>
        <w:jc w:val="both"/>
        <w:rPr>
          <w:rFonts w:ascii="Arial" w:hAnsi="Arial" w:cs="Arial"/>
          <w:szCs w:val="24"/>
        </w:rPr>
      </w:pPr>
    </w:p>
    <w:p w:rsidR="0095591A" w:rsidRPr="00705D6A" w:rsidP="0095591A">
      <w:pPr>
        <w:jc w:val="both"/>
        <w:rPr>
          <w:rFonts w:ascii="Arial" w:hAnsi="Arial" w:cs="Arial"/>
          <w:szCs w:val="24"/>
        </w:rPr>
      </w:pPr>
      <w:r w:rsidRPr="00705D6A">
        <w:rPr>
          <w:rFonts w:ascii="Arial" w:hAnsi="Arial" w:cs="Arial"/>
          <w:szCs w:val="24"/>
        </w:rPr>
        <w:t xml:space="preserve">Výbor Národnej rady Slovenskej republiky pre vzdelanie, mládež, vedu a šport uznesením  č. </w:t>
      </w:r>
      <w:r w:rsidR="00B57B13">
        <w:rPr>
          <w:rFonts w:ascii="Arial" w:hAnsi="Arial" w:cs="Arial"/>
          <w:szCs w:val="24"/>
        </w:rPr>
        <w:t>153</w:t>
      </w:r>
      <w:r w:rsidRPr="00705D6A">
        <w:rPr>
          <w:rFonts w:ascii="Arial" w:hAnsi="Arial" w:cs="Arial"/>
          <w:szCs w:val="24"/>
        </w:rPr>
        <w:t xml:space="preserve"> z</w:t>
      </w:r>
      <w:r w:rsidR="00B57B13">
        <w:rPr>
          <w:rFonts w:ascii="Arial" w:hAnsi="Arial" w:cs="Arial"/>
          <w:szCs w:val="24"/>
        </w:rPr>
        <w:t>o 7. apríla 2009</w:t>
      </w:r>
      <w:r w:rsidRPr="00705D6A">
        <w:rPr>
          <w:rFonts w:ascii="Arial" w:hAnsi="Arial" w:cs="Arial"/>
          <w:szCs w:val="24"/>
        </w:rPr>
        <w:t xml:space="preserve">  </w:t>
      </w:r>
    </w:p>
    <w:p w:rsidR="0095591A" w:rsidRPr="00705D6A" w:rsidP="0095591A">
      <w:pPr>
        <w:jc w:val="both"/>
        <w:rPr>
          <w:rFonts w:ascii="Arial" w:hAnsi="Arial" w:cs="Arial"/>
          <w:b/>
          <w:szCs w:val="24"/>
        </w:rPr>
      </w:pPr>
    </w:p>
    <w:p w:rsidR="0095591A" w:rsidRPr="00B57B13" w:rsidP="0095591A">
      <w:pPr>
        <w:jc w:val="both"/>
        <w:rPr>
          <w:rFonts w:ascii="Arial" w:hAnsi="Arial" w:cs="Arial"/>
          <w:b/>
          <w:szCs w:val="24"/>
        </w:rPr>
      </w:pPr>
      <w:r w:rsidRPr="00705D6A">
        <w:rPr>
          <w:rFonts w:ascii="Arial" w:hAnsi="Arial" w:cs="Arial"/>
          <w:b/>
          <w:szCs w:val="24"/>
        </w:rPr>
        <w:t xml:space="preserve">odporúčajú </w:t>
      </w:r>
      <w:r w:rsidRPr="00396B2F">
        <w:rPr>
          <w:rFonts w:ascii="Arial" w:hAnsi="Arial" w:cs="Arial"/>
          <w:szCs w:val="24"/>
        </w:rPr>
        <w:t>Ná</w:t>
      </w:r>
      <w:r w:rsidRPr="00396B2F">
        <w:rPr>
          <w:rFonts w:ascii="Arial" w:hAnsi="Arial" w:cs="Arial"/>
          <w:szCs w:val="24"/>
        </w:rPr>
        <w:t>rodnej rade Slovenskej republiky vládny návrh zákona</w:t>
      </w:r>
      <w:r w:rsidRPr="00705D6A">
        <w:rPr>
          <w:rFonts w:ascii="Arial" w:hAnsi="Arial" w:cs="Arial"/>
          <w:b/>
          <w:szCs w:val="24"/>
        </w:rPr>
        <w:t xml:space="preserve"> </w:t>
      </w:r>
      <w:r w:rsidRPr="00396B2F">
        <w:rPr>
          <w:rFonts w:ascii="Arial" w:hAnsi="Arial" w:cs="Arial"/>
          <w:b/>
          <w:spacing w:val="40"/>
          <w:szCs w:val="24"/>
        </w:rPr>
        <w:t>schváliť</w:t>
      </w:r>
      <w:r w:rsidR="00F84742">
        <w:rPr>
          <w:rFonts w:ascii="Arial" w:hAnsi="Arial" w:cs="Arial"/>
          <w:b/>
          <w:szCs w:val="24"/>
        </w:rPr>
        <w:t>.</w:t>
      </w:r>
    </w:p>
    <w:p w:rsidR="00834DCE" w:rsidP="00B57B13">
      <w:pPr>
        <w:jc w:val="both"/>
        <w:rPr>
          <w:rFonts w:ascii="Arial" w:hAnsi="Arial" w:cs="Arial"/>
          <w:szCs w:val="24"/>
        </w:rPr>
      </w:pPr>
    </w:p>
    <w:p w:rsidR="003B22F9" w:rsidP="00B57B13">
      <w:pPr>
        <w:jc w:val="both"/>
        <w:rPr>
          <w:rFonts w:ascii="Arial" w:hAnsi="Arial" w:cs="Arial"/>
          <w:szCs w:val="24"/>
        </w:rPr>
      </w:pPr>
    </w:p>
    <w:p w:rsidR="009C10B1" w:rsidP="009C10B1">
      <w:pPr>
        <w:jc w:val="center"/>
        <w:rPr>
          <w:rFonts w:ascii="Arial" w:hAnsi="Arial" w:cs="Arial"/>
          <w:b/>
          <w:szCs w:val="24"/>
        </w:rPr>
      </w:pPr>
      <w:r w:rsidRPr="009C10B1">
        <w:rPr>
          <w:rFonts w:ascii="Arial" w:hAnsi="Arial" w:cs="Arial"/>
          <w:b/>
          <w:szCs w:val="24"/>
        </w:rPr>
        <w:t>IV.</w:t>
      </w:r>
    </w:p>
    <w:p w:rsidR="009C10B1" w:rsidRPr="009C10B1" w:rsidP="009C10B1">
      <w:pPr>
        <w:jc w:val="center"/>
        <w:rPr>
          <w:rFonts w:ascii="Arial" w:hAnsi="Arial" w:cs="Arial"/>
          <w:b/>
          <w:szCs w:val="24"/>
        </w:rPr>
      </w:pPr>
    </w:p>
    <w:p w:rsidR="00F84742" w:rsidP="00B57B13">
      <w:pPr>
        <w:jc w:val="both"/>
        <w:rPr>
          <w:rFonts w:ascii="Arial" w:hAnsi="Arial" w:cs="Arial"/>
          <w:szCs w:val="24"/>
        </w:rPr>
      </w:pPr>
      <w:r>
        <w:rPr>
          <w:rFonts w:ascii="Arial" w:hAnsi="Arial" w:cs="Arial"/>
          <w:szCs w:val="24"/>
        </w:rPr>
        <w:t>Z uznesení výborov vyplývajú tieto pozmeňujúce a doplňujúce návrhy:</w:t>
      </w:r>
    </w:p>
    <w:p w:rsidR="00C30F41" w:rsidRPr="00B57B13" w:rsidP="00B57B13">
      <w:pPr>
        <w:jc w:val="both"/>
        <w:rPr>
          <w:rFonts w:ascii="Arial" w:hAnsi="Arial" w:cs="Arial"/>
          <w:szCs w:val="24"/>
        </w:rPr>
      </w:pPr>
    </w:p>
    <w:p w:rsidR="00CB4869" w:rsidRPr="0046210F" w:rsidP="00CB4869">
      <w:pPr>
        <w:numPr>
          <w:ilvl w:val="0"/>
          <w:numId w:val="2"/>
        </w:numPr>
        <w:tabs>
          <w:tab w:val="left" w:pos="454"/>
        </w:tabs>
        <w:overflowPunct/>
        <w:adjustRightInd/>
        <w:jc w:val="both"/>
        <w:textAlignment w:val="auto"/>
        <w:rPr>
          <w:rFonts w:ascii="Arial" w:hAnsi="Arial" w:cs="Arial"/>
        </w:rPr>
      </w:pPr>
      <w:r w:rsidRPr="0046210F">
        <w:rPr>
          <w:rFonts w:ascii="Arial" w:hAnsi="Arial" w:cs="Arial"/>
        </w:rPr>
        <w:t>V čl. I, § 2 písmeno h) znie:</w:t>
      </w:r>
    </w:p>
    <w:p w:rsidR="00CB4869" w:rsidRPr="0046210F" w:rsidP="00834DCE">
      <w:pPr>
        <w:ind w:left="510"/>
        <w:jc w:val="both"/>
        <w:rPr>
          <w:rFonts w:ascii="Arial" w:hAnsi="Arial" w:cs="Arial"/>
          <w:color w:val="000000"/>
        </w:rPr>
      </w:pPr>
      <w:r w:rsidRPr="0046210F">
        <w:rPr>
          <w:rFonts w:ascii="Arial" w:hAnsi="Arial" w:cs="Arial"/>
        </w:rPr>
        <w:t xml:space="preserve">„h) </w:t>
      </w:r>
      <w:r w:rsidRPr="0046210F">
        <w:rPr>
          <w:rFonts w:ascii="Arial" w:hAnsi="Arial" w:cs="Arial"/>
          <w:color w:val="000000"/>
        </w:rPr>
        <w:t>vysokokvalifikovaným zamestnancom výskumu a vývoja zamestnanec výskumu a vývoja, inžinier, konštruktér alebo marketingový manažér s vysokoškolským vzdelaním a  najmenej dvomi rokmi odbornej praxe vo výskume a vývoji,“.</w:t>
      </w:r>
    </w:p>
    <w:p w:rsidR="00CB4869" w:rsidRPr="0046210F" w:rsidP="00CB4869">
      <w:pPr>
        <w:jc w:val="both"/>
        <w:rPr>
          <w:rFonts w:ascii="Arial" w:hAnsi="Arial" w:cs="Arial"/>
          <w:b/>
          <w:color w:val="000000"/>
          <w:u w:val="single"/>
        </w:rPr>
      </w:pPr>
    </w:p>
    <w:p w:rsidR="00CB4869" w:rsidRPr="0046210F" w:rsidP="0046210F">
      <w:pPr>
        <w:ind w:left="2832"/>
        <w:jc w:val="both"/>
        <w:rPr>
          <w:rFonts w:ascii="Arial" w:hAnsi="Arial" w:cs="Arial"/>
        </w:rPr>
      </w:pPr>
      <w:r w:rsidRPr="0046210F">
        <w:rPr>
          <w:rFonts w:ascii="Arial" w:hAnsi="Arial" w:cs="Arial"/>
        </w:rPr>
        <w:t xml:space="preserve">Uvedená úprava predstavuje zosúladenie s § 9 ods. 5 zákona. </w:t>
      </w:r>
    </w:p>
    <w:p w:rsidR="00CB4869" w:rsidRPr="0046210F" w:rsidP="00CB4869">
      <w:pPr>
        <w:jc w:val="both"/>
        <w:rPr>
          <w:rFonts w:ascii="Arial" w:hAnsi="Arial" w:cs="Arial"/>
        </w:rPr>
      </w:pPr>
      <w:r w:rsidRPr="0046210F">
        <w:rPr>
          <w:rFonts w:ascii="Arial" w:hAnsi="Arial" w:cs="Arial"/>
        </w:rPr>
        <w:t xml:space="preserve"> </w:t>
      </w:r>
    </w:p>
    <w:p w:rsidR="00CB4869" w:rsidRPr="0046210F" w:rsidP="00CB4869">
      <w:pPr>
        <w:ind w:left="3540"/>
        <w:jc w:val="both"/>
        <w:rPr>
          <w:rFonts w:ascii="Arial" w:hAnsi="Arial" w:cs="Arial"/>
          <w:szCs w:val="24"/>
        </w:rPr>
      </w:pPr>
      <w:r w:rsidRPr="0046210F">
        <w:rPr>
          <w:rFonts w:ascii="Arial" w:hAnsi="Arial" w:cs="Arial"/>
          <w:szCs w:val="24"/>
        </w:rPr>
        <w:t>Výbor NR SR pre vzdelanie, mládež, vedu a šport</w:t>
      </w:r>
    </w:p>
    <w:p w:rsidR="00CB4869" w:rsidRPr="0046210F" w:rsidP="00CB4869">
      <w:pPr>
        <w:ind w:left="3540"/>
        <w:jc w:val="both"/>
        <w:rPr>
          <w:rFonts w:ascii="Arial" w:hAnsi="Arial" w:cs="Arial"/>
          <w:szCs w:val="24"/>
        </w:rPr>
      </w:pPr>
      <w:r w:rsidRPr="0046210F">
        <w:rPr>
          <w:rFonts w:ascii="Arial" w:hAnsi="Arial" w:cs="Arial"/>
          <w:szCs w:val="24"/>
        </w:rPr>
        <w:tab/>
      </w:r>
    </w:p>
    <w:p w:rsidR="00CB4869" w:rsidRPr="0046210F" w:rsidP="00CB4869">
      <w:pPr>
        <w:ind w:left="3540"/>
        <w:jc w:val="right"/>
        <w:rPr>
          <w:rFonts w:ascii="Arial" w:hAnsi="Arial" w:cs="Arial"/>
          <w:b/>
          <w:szCs w:val="24"/>
        </w:rPr>
      </w:pPr>
      <w:r w:rsidRPr="0046210F">
        <w:rPr>
          <w:rFonts w:ascii="Arial" w:hAnsi="Arial" w:cs="Arial"/>
          <w:szCs w:val="24"/>
        </w:rPr>
        <w:tab/>
        <w:tab/>
      </w:r>
    </w:p>
    <w:p w:rsidR="00C30F41" w:rsidRPr="0046210F" w:rsidP="00CB4869">
      <w:pPr>
        <w:jc w:val="both"/>
        <w:rPr>
          <w:rFonts w:ascii="Arial" w:hAnsi="Arial" w:cs="Arial"/>
        </w:rPr>
      </w:pPr>
    </w:p>
    <w:p w:rsidR="00CB4869" w:rsidRPr="0046210F" w:rsidP="007E0299">
      <w:pPr>
        <w:numPr>
          <w:ilvl w:val="0"/>
          <w:numId w:val="2"/>
        </w:numPr>
        <w:tabs>
          <w:tab w:val="clear" w:pos="454"/>
        </w:tabs>
        <w:overflowPunct/>
        <w:adjustRightInd/>
        <w:jc w:val="both"/>
        <w:textAlignment w:val="auto"/>
        <w:rPr>
          <w:rFonts w:ascii="Arial" w:hAnsi="Arial" w:cs="Arial"/>
        </w:rPr>
      </w:pPr>
      <w:r w:rsidRPr="0046210F">
        <w:rPr>
          <w:rFonts w:ascii="Arial" w:hAnsi="Arial" w:cs="Arial"/>
        </w:rPr>
        <w:t>V čl. I, § 3 ods. 3 sa slová „§ 7 ods. 6 alebo 8“ nahrádzajú slovami „§ 7 ods. 5, 6 alebo 8“.</w:t>
      </w:r>
    </w:p>
    <w:p w:rsidR="000148B5" w:rsidP="0046210F">
      <w:pPr>
        <w:ind w:left="2832"/>
        <w:jc w:val="both"/>
        <w:rPr>
          <w:rFonts w:ascii="Arial" w:hAnsi="Arial" w:cs="Arial"/>
        </w:rPr>
      </w:pPr>
    </w:p>
    <w:p w:rsidR="000148B5" w:rsidRPr="0046210F" w:rsidP="00F84742">
      <w:pPr>
        <w:ind w:left="2832"/>
        <w:jc w:val="both"/>
        <w:rPr>
          <w:rFonts w:ascii="Arial" w:hAnsi="Arial" w:cs="Arial"/>
        </w:rPr>
      </w:pPr>
      <w:r w:rsidRPr="0046210F" w:rsidR="00CB4869">
        <w:rPr>
          <w:rFonts w:ascii="Arial" w:hAnsi="Arial" w:cs="Arial"/>
        </w:rPr>
        <w:t>Doplnenie sa navrhuje z dôvodu, že rozhodnutie o schválení poskytnutia stimulov sa vydáva aj podľa § 7 ods. 5.</w:t>
      </w:r>
    </w:p>
    <w:p w:rsidR="00CB4869" w:rsidP="00CB4869">
      <w:pPr>
        <w:ind w:left="2832" w:firstLine="708"/>
        <w:jc w:val="both"/>
        <w:rPr>
          <w:rFonts w:ascii="Arial" w:hAnsi="Arial" w:cs="Arial"/>
          <w:szCs w:val="24"/>
        </w:rPr>
      </w:pPr>
      <w:r w:rsidRPr="0046210F">
        <w:rPr>
          <w:rFonts w:ascii="Arial" w:hAnsi="Arial" w:cs="Arial"/>
          <w:szCs w:val="24"/>
        </w:rPr>
        <w:t>Ústavnoprávny výbor NR SR</w:t>
      </w:r>
    </w:p>
    <w:p w:rsidR="000148B5" w:rsidP="00834DCE">
      <w:pPr>
        <w:ind w:left="3540"/>
        <w:jc w:val="both"/>
        <w:rPr>
          <w:rFonts w:ascii="Arial" w:hAnsi="Arial" w:cs="Arial"/>
          <w:szCs w:val="24"/>
        </w:rPr>
      </w:pPr>
      <w:r w:rsidRPr="0046210F" w:rsidR="00CB4869">
        <w:rPr>
          <w:rFonts w:ascii="Arial" w:hAnsi="Arial" w:cs="Arial"/>
          <w:szCs w:val="24"/>
        </w:rPr>
        <w:t xml:space="preserve">Výbor NR SR pre financie, rozpočet a menu </w:t>
      </w:r>
    </w:p>
    <w:p w:rsidR="0046210F" w:rsidRPr="0046210F" w:rsidP="00834DCE">
      <w:pPr>
        <w:ind w:left="3540"/>
        <w:jc w:val="both"/>
        <w:rPr>
          <w:rFonts w:ascii="Arial" w:hAnsi="Arial" w:cs="Arial"/>
          <w:szCs w:val="24"/>
        </w:rPr>
      </w:pPr>
      <w:r w:rsidRPr="0046210F">
        <w:rPr>
          <w:rFonts w:ascii="Arial" w:hAnsi="Arial" w:cs="Arial"/>
          <w:szCs w:val="24"/>
        </w:rPr>
        <w:t>Výbor NR SR pre hospodársku politiku</w:t>
      </w:r>
    </w:p>
    <w:p w:rsidR="00CB4869" w:rsidRPr="0046210F" w:rsidP="00CB4869">
      <w:pPr>
        <w:ind w:left="3540"/>
        <w:jc w:val="both"/>
        <w:rPr>
          <w:rFonts w:ascii="Arial" w:hAnsi="Arial" w:cs="Arial"/>
          <w:szCs w:val="24"/>
        </w:rPr>
      </w:pPr>
      <w:r w:rsidR="00C30F41">
        <w:rPr>
          <w:rFonts w:ascii="Arial" w:hAnsi="Arial" w:cs="Arial"/>
          <w:szCs w:val="24"/>
        </w:rPr>
        <w:t xml:space="preserve">Výbor </w:t>
      </w:r>
      <w:r w:rsidRPr="0046210F">
        <w:rPr>
          <w:rFonts w:ascii="Arial" w:hAnsi="Arial" w:cs="Arial"/>
          <w:szCs w:val="24"/>
        </w:rPr>
        <w:t>NR SR pre vzdelanie, mládež, vedu a šport</w:t>
      </w:r>
    </w:p>
    <w:p w:rsidR="00CB4869" w:rsidRPr="0046210F" w:rsidP="00CB4869">
      <w:pPr>
        <w:ind w:left="3540"/>
        <w:jc w:val="both"/>
        <w:rPr>
          <w:rFonts w:ascii="Arial" w:hAnsi="Arial" w:cs="Arial"/>
          <w:szCs w:val="24"/>
        </w:rPr>
      </w:pPr>
      <w:r w:rsidRPr="0046210F">
        <w:rPr>
          <w:rFonts w:ascii="Arial" w:hAnsi="Arial" w:cs="Arial"/>
          <w:szCs w:val="24"/>
        </w:rPr>
        <w:tab/>
      </w:r>
    </w:p>
    <w:p w:rsidR="00C30F41" w:rsidRPr="003B22F9" w:rsidP="003B22F9">
      <w:pPr>
        <w:ind w:left="3540"/>
        <w:jc w:val="right"/>
        <w:rPr>
          <w:rFonts w:ascii="Arial" w:hAnsi="Arial" w:cs="Arial"/>
          <w:b/>
          <w:szCs w:val="24"/>
        </w:rPr>
      </w:pPr>
      <w:r w:rsidRPr="0046210F" w:rsidR="00CB4869">
        <w:rPr>
          <w:rFonts w:ascii="Arial" w:hAnsi="Arial" w:cs="Arial"/>
          <w:szCs w:val="24"/>
        </w:rPr>
        <w:tab/>
        <w:tab/>
      </w:r>
    </w:p>
    <w:p w:rsidR="00CB4869" w:rsidRPr="0046210F" w:rsidP="00CB4869">
      <w:pPr>
        <w:numPr>
          <w:ilvl w:val="0"/>
          <w:numId w:val="2"/>
        </w:numPr>
        <w:tabs>
          <w:tab w:val="left" w:pos="454"/>
        </w:tabs>
        <w:overflowPunct/>
        <w:adjustRightInd/>
        <w:jc w:val="both"/>
        <w:textAlignment w:val="auto"/>
        <w:rPr>
          <w:rFonts w:ascii="Arial" w:hAnsi="Arial" w:cs="Arial"/>
        </w:rPr>
      </w:pPr>
      <w:r w:rsidRPr="0046210F">
        <w:rPr>
          <w:rFonts w:ascii="Arial" w:hAnsi="Arial" w:cs="Arial"/>
        </w:rPr>
        <w:t>V čl. I, § 4 ods. 1 písm. b) za slovo „nesmie“ vkladajú slová „najmenej päť rokov“.</w:t>
      </w:r>
    </w:p>
    <w:p w:rsidR="00CB4869" w:rsidRPr="0046210F" w:rsidP="00CB4869">
      <w:pPr>
        <w:jc w:val="both"/>
        <w:rPr>
          <w:rFonts w:ascii="Arial" w:hAnsi="Arial" w:cs="Arial"/>
        </w:rPr>
      </w:pPr>
    </w:p>
    <w:p w:rsidR="00CB4869" w:rsidRPr="0046210F" w:rsidP="0046210F">
      <w:pPr>
        <w:ind w:left="2832"/>
        <w:jc w:val="both"/>
        <w:rPr>
          <w:rFonts w:ascii="Arial" w:hAnsi="Arial" w:cs="Arial"/>
        </w:rPr>
      </w:pPr>
      <w:r w:rsidRPr="0046210F">
        <w:rPr>
          <w:rFonts w:ascii="Arial" w:hAnsi="Arial" w:cs="Arial"/>
        </w:rPr>
        <w:t>Doplnenie lehoty sa navrhuje z dôvodu zabezpečenia jednoznačnost</w:t>
      </w:r>
      <w:r w:rsidRPr="0046210F">
        <w:rPr>
          <w:rFonts w:ascii="Arial" w:hAnsi="Arial" w:cs="Arial"/>
        </w:rPr>
        <w:t>i ustanovenia.</w:t>
      </w:r>
    </w:p>
    <w:p w:rsidR="00CB4869" w:rsidRPr="0046210F" w:rsidP="00CB4869">
      <w:pPr>
        <w:jc w:val="both"/>
        <w:rPr>
          <w:rFonts w:ascii="Arial" w:hAnsi="Arial" w:cs="Arial"/>
        </w:rPr>
      </w:pPr>
    </w:p>
    <w:p w:rsidR="00CB4869" w:rsidRPr="0046210F" w:rsidP="00CB4869">
      <w:pPr>
        <w:ind w:left="2832" w:firstLine="708"/>
        <w:jc w:val="both"/>
        <w:rPr>
          <w:rFonts w:ascii="Arial" w:hAnsi="Arial" w:cs="Arial"/>
          <w:szCs w:val="24"/>
        </w:rPr>
      </w:pPr>
      <w:r w:rsidRPr="0046210F">
        <w:rPr>
          <w:rFonts w:ascii="Arial" w:hAnsi="Arial" w:cs="Arial"/>
          <w:szCs w:val="24"/>
        </w:rPr>
        <w:t>Ústavnoprávny výbor NR SR</w:t>
      </w:r>
    </w:p>
    <w:p w:rsidR="000148B5" w:rsidP="0046210F">
      <w:pPr>
        <w:ind w:left="3540"/>
        <w:jc w:val="both"/>
        <w:rPr>
          <w:rFonts w:ascii="Arial" w:hAnsi="Arial" w:cs="Arial"/>
          <w:szCs w:val="24"/>
        </w:rPr>
      </w:pPr>
      <w:r w:rsidRPr="0046210F" w:rsidR="00CB4869">
        <w:rPr>
          <w:rFonts w:ascii="Arial" w:hAnsi="Arial" w:cs="Arial"/>
          <w:szCs w:val="24"/>
        </w:rPr>
        <w:t>Výbor</w:t>
      </w:r>
      <w:r>
        <w:rPr>
          <w:rFonts w:ascii="Arial" w:hAnsi="Arial" w:cs="Arial"/>
          <w:szCs w:val="24"/>
        </w:rPr>
        <w:t xml:space="preserve"> </w:t>
      </w:r>
      <w:r w:rsidRPr="0046210F" w:rsidR="00CB4869">
        <w:rPr>
          <w:rFonts w:ascii="Arial" w:hAnsi="Arial" w:cs="Arial"/>
          <w:szCs w:val="24"/>
        </w:rPr>
        <w:t xml:space="preserve">NR SR pre financie, rozpočet a menu </w:t>
      </w:r>
    </w:p>
    <w:p w:rsidR="0046210F" w:rsidRPr="0046210F" w:rsidP="0046210F">
      <w:pPr>
        <w:ind w:left="3540"/>
        <w:jc w:val="both"/>
        <w:rPr>
          <w:rFonts w:ascii="Arial" w:hAnsi="Arial" w:cs="Arial"/>
          <w:szCs w:val="24"/>
        </w:rPr>
      </w:pPr>
      <w:r w:rsidRPr="0046210F">
        <w:rPr>
          <w:rFonts w:ascii="Arial" w:hAnsi="Arial" w:cs="Arial"/>
          <w:szCs w:val="24"/>
        </w:rPr>
        <w:t>Výbor NR SR pre hospodársku politiku</w:t>
      </w:r>
    </w:p>
    <w:p w:rsidR="00CB4869" w:rsidRPr="0046210F" w:rsidP="00CB4869">
      <w:pPr>
        <w:ind w:left="3540"/>
        <w:jc w:val="both"/>
        <w:rPr>
          <w:rFonts w:ascii="Arial" w:hAnsi="Arial" w:cs="Arial"/>
          <w:szCs w:val="24"/>
        </w:rPr>
      </w:pPr>
      <w:r w:rsidR="00C30F41">
        <w:rPr>
          <w:rFonts w:ascii="Arial" w:hAnsi="Arial" w:cs="Arial"/>
          <w:szCs w:val="24"/>
        </w:rPr>
        <w:t xml:space="preserve">Výbor </w:t>
      </w:r>
      <w:r w:rsidRPr="0046210F">
        <w:rPr>
          <w:rFonts w:ascii="Arial" w:hAnsi="Arial" w:cs="Arial"/>
          <w:szCs w:val="24"/>
        </w:rPr>
        <w:t>NR SR pre vzdelanie, mládež, vedu a šport</w:t>
      </w:r>
    </w:p>
    <w:p w:rsidR="00CB4869" w:rsidRPr="0046210F" w:rsidP="00CB4869">
      <w:pPr>
        <w:ind w:left="3540"/>
        <w:jc w:val="both"/>
        <w:rPr>
          <w:rFonts w:ascii="Arial" w:hAnsi="Arial" w:cs="Arial"/>
          <w:szCs w:val="24"/>
        </w:rPr>
      </w:pPr>
      <w:r w:rsidRPr="0046210F">
        <w:rPr>
          <w:rFonts w:ascii="Arial" w:hAnsi="Arial" w:cs="Arial"/>
          <w:szCs w:val="24"/>
        </w:rPr>
        <w:tab/>
      </w:r>
    </w:p>
    <w:p w:rsidR="00C30F41" w:rsidRPr="00C434D5" w:rsidP="00C434D5">
      <w:pPr>
        <w:ind w:left="3540"/>
        <w:jc w:val="right"/>
        <w:rPr>
          <w:rFonts w:ascii="Arial" w:hAnsi="Arial" w:cs="Arial"/>
          <w:b/>
          <w:szCs w:val="24"/>
        </w:rPr>
      </w:pPr>
      <w:r w:rsidRPr="0046210F" w:rsidR="00CB4869">
        <w:rPr>
          <w:rFonts w:ascii="Arial" w:hAnsi="Arial" w:cs="Arial"/>
          <w:szCs w:val="24"/>
        </w:rPr>
        <w:tab/>
        <w:tab/>
      </w:r>
    </w:p>
    <w:p w:rsidR="00CB4869" w:rsidRPr="0046210F" w:rsidP="00CB4869">
      <w:pPr>
        <w:numPr>
          <w:ilvl w:val="0"/>
          <w:numId w:val="2"/>
        </w:numPr>
        <w:tabs>
          <w:tab w:val="left" w:pos="454"/>
        </w:tabs>
        <w:overflowPunct/>
        <w:adjustRightInd/>
        <w:jc w:val="both"/>
        <w:textAlignment w:val="auto"/>
        <w:rPr>
          <w:rFonts w:ascii="Arial" w:hAnsi="Arial" w:cs="Arial"/>
        </w:rPr>
      </w:pPr>
      <w:r w:rsidRPr="0046210F">
        <w:rPr>
          <w:rFonts w:ascii="Arial" w:hAnsi="Arial" w:cs="Arial"/>
        </w:rPr>
        <w:t>V čl. I,  § 6 ods. 2 písm. d) sa vypúšťajú slová „písm. a)“.</w:t>
      </w:r>
    </w:p>
    <w:p w:rsidR="00CB4869" w:rsidRPr="0046210F" w:rsidP="00CB4869">
      <w:pPr>
        <w:ind w:left="708"/>
        <w:jc w:val="both"/>
        <w:rPr>
          <w:rFonts w:ascii="Arial" w:hAnsi="Arial" w:cs="Arial"/>
          <w:b/>
          <w:u w:val="single"/>
        </w:rPr>
      </w:pPr>
    </w:p>
    <w:p w:rsidR="00CB4869" w:rsidRPr="0046210F" w:rsidP="0046210F">
      <w:pPr>
        <w:ind w:left="2832"/>
        <w:jc w:val="both"/>
        <w:rPr>
          <w:rFonts w:ascii="Arial" w:hAnsi="Arial" w:cs="Arial"/>
        </w:rPr>
      </w:pPr>
      <w:r w:rsidRPr="0046210F">
        <w:rPr>
          <w:rFonts w:ascii="Arial" w:hAnsi="Arial" w:cs="Arial"/>
        </w:rPr>
        <w:t>Ide o úpravu náležitostí žiadosti o stimuly vzhľadom na to, že žiadateľ žiada o obidva stimuly súčasne, teda dotáciu zo štátneho rozpočtu a aj o úľavu na dani z príjmu.</w:t>
      </w:r>
    </w:p>
    <w:p w:rsidR="00CB4869" w:rsidRPr="0046210F" w:rsidP="00CB4869">
      <w:pPr>
        <w:ind w:left="708"/>
        <w:jc w:val="both"/>
        <w:rPr>
          <w:rFonts w:ascii="Arial" w:hAnsi="Arial" w:cs="Arial"/>
          <w:b/>
          <w:u w:val="single"/>
        </w:rPr>
      </w:pPr>
    </w:p>
    <w:p w:rsidR="00CB4869" w:rsidRPr="0046210F" w:rsidP="00CB4869">
      <w:pPr>
        <w:ind w:left="3540"/>
        <w:jc w:val="both"/>
        <w:rPr>
          <w:rFonts w:ascii="Arial" w:hAnsi="Arial" w:cs="Arial"/>
          <w:szCs w:val="24"/>
        </w:rPr>
      </w:pPr>
      <w:r w:rsidRPr="0046210F">
        <w:rPr>
          <w:rFonts w:ascii="Arial" w:hAnsi="Arial" w:cs="Arial"/>
          <w:szCs w:val="24"/>
        </w:rPr>
        <w:t>Výbor NR SR pre vzdelanie, mládež, vedu a šport</w:t>
      </w:r>
    </w:p>
    <w:p w:rsidR="00CB4869" w:rsidRPr="0046210F" w:rsidP="00CB4869">
      <w:pPr>
        <w:ind w:left="3540"/>
        <w:jc w:val="both"/>
        <w:rPr>
          <w:rFonts w:ascii="Arial" w:hAnsi="Arial" w:cs="Arial"/>
          <w:szCs w:val="24"/>
        </w:rPr>
      </w:pPr>
      <w:r w:rsidRPr="0046210F">
        <w:rPr>
          <w:rFonts w:ascii="Arial" w:hAnsi="Arial" w:cs="Arial"/>
          <w:szCs w:val="24"/>
        </w:rPr>
        <w:tab/>
      </w:r>
    </w:p>
    <w:p w:rsidR="00C30F41" w:rsidRPr="00C434D5" w:rsidP="00C434D5">
      <w:pPr>
        <w:ind w:left="3540"/>
        <w:jc w:val="right"/>
        <w:rPr>
          <w:rFonts w:ascii="Arial" w:hAnsi="Arial" w:cs="Arial"/>
          <w:b/>
          <w:szCs w:val="24"/>
        </w:rPr>
      </w:pPr>
      <w:r w:rsidRPr="0046210F" w:rsidR="00CB4869">
        <w:rPr>
          <w:rFonts w:ascii="Arial" w:hAnsi="Arial" w:cs="Arial"/>
          <w:szCs w:val="24"/>
        </w:rPr>
        <w:tab/>
        <w:tab/>
      </w:r>
    </w:p>
    <w:p w:rsidR="00CB4869" w:rsidRPr="0046210F" w:rsidP="00CB4869">
      <w:pPr>
        <w:numPr>
          <w:ilvl w:val="0"/>
          <w:numId w:val="2"/>
        </w:numPr>
        <w:tabs>
          <w:tab w:val="left" w:pos="454"/>
        </w:tabs>
        <w:overflowPunct/>
        <w:adjustRightInd/>
        <w:jc w:val="both"/>
        <w:textAlignment w:val="auto"/>
        <w:rPr>
          <w:rFonts w:ascii="Arial" w:hAnsi="Arial" w:cs="Arial"/>
        </w:rPr>
      </w:pPr>
      <w:r w:rsidRPr="0046210F">
        <w:rPr>
          <w:rFonts w:ascii="Arial" w:hAnsi="Arial" w:cs="Arial"/>
        </w:rPr>
        <w:t>V čl. I, § 6 sa odsek 3 dopĺňa písmenom l), ktoré zn</w:t>
      </w:r>
      <w:r w:rsidRPr="0046210F">
        <w:rPr>
          <w:rFonts w:ascii="Arial" w:hAnsi="Arial" w:cs="Arial"/>
        </w:rPr>
        <w:t>ie:</w:t>
      </w:r>
    </w:p>
    <w:p w:rsidR="00CB4869" w:rsidRPr="0046210F" w:rsidP="00834DCE">
      <w:pPr>
        <w:ind w:left="360" w:firstLine="150"/>
        <w:jc w:val="both"/>
        <w:rPr>
          <w:rFonts w:ascii="Arial" w:hAnsi="Arial" w:cs="Arial"/>
        </w:rPr>
      </w:pPr>
      <w:r w:rsidRPr="0046210F">
        <w:rPr>
          <w:rFonts w:ascii="Arial" w:hAnsi="Arial" w:cs="Arial"/>
        </w:rPr>
        <w:t>„ l) písomné odôvodnenie podľa § 4 ods. 8.“.</w:t>
      </w:r>
    </w:p>
    <w:p w:rsidR="00CB4869" w:rsidRPr="0046210F" w:rsidP="00CB4869">
      <w:pPr>
        <w:ind w:left="708"/>
        <w:jc w:val="both"/>
        <w:rPr>
          <w:rFonts w:ascii="Arial" w:hAnsi="Arial" w:cs="Arial"/>
        </w:rPr>
      </w:pPr>
    </w:p>
    <w:p w:rsidR="00CB4869" w:rsidRPr="0046210F" w:rsidP="0046210F">
      <w:pPr>
        <w:ind w:left="2832"/>
        <w:jc w:val="both"/>
        <w:rPr>
          <w:rFonts w:ascii="Arial" w:hAnsi="Arial" w:cs="Arial"/>
        </w:rPr>
      </w:pPr>
      <w:r w:rsidRPr="0046210F">
        <w:rPr>
          <w:rFonts w:ascii="Arial" w:hAnsi="Arial" w:cs="Arial"/>
        </w:rPr>
        <w:t>Podľa § 4 ods. 8 je žiadateľ o stimuly povinný písomne odôvodniť, že ním predložený projekt nebude mať negatívny vplyv na konkurenčné prostredie. Vzhľadom na uvedenú povinnosť a v nadväznosti na úpravu náležitostí žiadosti o stimuly sa navrhuje, aby súčasťou žiadosti bolo aj písomné odôvodnenie, že ním predložený projekt nebude mať negatívny vplyv na konkurenčné prostredie.</w:t>
      </w:r>
    </w:p>
    <w:p w:rsidR="00CB4869" w:rsidRPr="0046210F" w:rsidP="00CB4869">
      <w:pPr>
        <w:jc w:val="both"/>
        <w:rPr>
          <w:rFonts w:ascii="Arial" w:hAnsi="Arial" w:cs="Arial"/>
        </w:rPr>
      </w:pPr>
    </w:p>
    <w:p w:rsidR="00CB4869" w:rsidRPr="0046210F" w:rsidP="00CB4869">
      <w:pPr>
        <w:ind w:left="3540"/>
        <w:jc w:val="both"/>
        <w:rPr>
          <w:rFonts w:ascii="Arial" w:hAnsi="Arial" w:cs="Arial"/>
          <w:szCs w:val="24"/>
        </w:rPr>
      </w:pPr>
      <w:r w:rsidRPr="0046210F">
        <w:rPr>
          <w:rFonts w:ascii="Arial" w:hAnsi="Arial" w:cs="Arial"/>
          <w:szCs w:val="24"/>
        </w:rPr>
        <w:t>Výbor NR SR pre vzdelanie, mládež, vedu a šport</w:t>
      </w:r>
    </w:p>
    <w:p w:rsidR="00CB4869" w:rsidRPr="0046210F" w:rsidP="00CB4869">
      <w:pPr>
        <w:ind w:left="3540"/>
        <w:jc w:val="both"/>
        <w:rPr>
          <w:rFonts w:ascii="Arial" w:hAnsi="Arial" w:cs="Arial"/>
          <w:szCs w:val="24"/>
        </w:rPr>
      </w:pPr>
      <w:r w:rsidRPr="0046210F">
        <w:rPr>
          <w:rFonts w:ascii="Arial" w:hAnsi="Arial" w:cs="Arial"/>
          <w:szCs w:val="24"/>
        </w:rPr>
        <w:tab/>
      </w:r>
    </w:p>
    <w:p w:rsidR="00C30F41" w:rsidRPr="00C434D5" w:rsidP="00C434D5">
      <w:pPr>
        <w:ind w:left="3540"/>
        <w:jc w:val="right"/>
        <w:rPr>
          <w:rFonts w:ascii="Arial" w:hAnsi="Arial" w:cs="Arial"/>
          <w:b/>
          <w:szCs w:val="24"/>
        </w:rPr>
      </w:pPr>
      <w:r w:rsidRPr="0046210F" w:rsidR="00CB4869">
        <w:rPr>
          <w:rFonts w:ascii="Arial" w:hAnsi="Arial" w:cs="Arial"/>
          <w:szCs w:val="24"/>
        </w:rPr>
        <w:tab/>
        <w:tab/>
      </w:r>
    </w:p>
    <w:p w:rsidR="00CB4869" w:rsidRPr="0046210F" w:rsidP="00CB4869">
      <w:pPr>
        <w:numPr>
          <w:ilvl w:val="0"/>
          <w:numId w:val="2"/>
        </w:numPr>
        <w:tabs>
          <w:tab w:val="left" w:pos="454"/>
        </w:tabs>
        <w:overflowPunct/>
        <w:adjustRightInd/>
        <w:jc w:val="both"/>
        <w:textAlignment w:val="auto"/>
        <w:rPr>
          <w:rFonts w:ascii="Arial" w:hAnsi="Arial" w:cs="Arial"/>
        </w:rPr>
      </w:pPr>
      <w:r w:rsidRPr="0046210F">
        <w:rPr>
          <w:rFonts w:ascii="Arial" w:hAnsi="Arial" w:cs="Arial"/>
        </w:rPr>
        <w:t>V čl. I, § 7 sa za odsek 1 vkla</w:t>
      </w:r>
      <w:r w:rsidRPr="0046210F">
        <w:rPr>
          <w:rFonts w:ascii="Arial" w:hAnsi="Arial" w:cs="Arial"/>
        </w:rPr>
        <w:t>dá nový odsek 2, ktorý znie:</w:t>
      </w:r>
    </w:p>
    <w:p w:rsidR="00CB4869" w:rsidRPr="0046210F" w:rsidP="00834DCE">
      <w:pPr>
        <w:ind w:left="510"/>
        <w:jc w:val="both"/>
        <w:rPr>
          <w:rFonts w:ascii="Arial" w:hAnsi="Arial" w:cs="Arial"/>
        </w:rPr>
      </w:pPr>
      <w:r w:rsidRPr="0046210F">
        <w:rPr>
          <w:rFonts w:ascii="Arial" w:hAnsi="Arial" w:cs="Arial"/>
        </w:rPr>
        <w:t xml:space="preserve">„(2) Ak žiadosť o stimuly neobsahuje všetky predpísané náležitosti podľa § 6, ministerstvo školstva vyzve žiadateľa na odstránenie nedostatkov v lehote do 30 dní od doručenia výzvy na ich odstránenie.“. </w:t>
      </w:r>
    </w:p>
    <w:p w:rsidR="00CB4869" w:rsidRPr="0046210F" w:rsidP="00CB4869">
      <w:pPr>
        <w:ind w:left="708"/>
        <w:jc w:val="both"/>
        <w:rPr>
          <w:rFonts w:ascii="Arial" w:hAnsi="Arial" w:cs="Arial"/>
        </w:rPr>
      </w:pPr>
    </w:p>
    <w:p w:rsidR="00CB4869" w:rsidRPr="0046210F" w:rsidP="00834DCE">
      <w:pPr>
        <w:ind w:left="360" w:firstLine="348"/>
        <w:jc w:val="both"/>
        <w:rPr>
          <w:rFonts w:ascii="Arial" w:hAnsi="Arial" w:cs="Arial"/>
        </w:rPr>
      </w:pPr>
      <w:r w:rsidRPr="0046210F">
        <w:rPr>
          <w:rFonts w:ascii="Arial" w:hAnsi="Arial" w:cs="Arial"/>
        </w:rPr>
        <w:t>Doterajšie odseky 2 až 10 sa označujú ako odseky 3 až 11.</w:t>
      </w:r>
    </w:p>
    <w:p w:rsidR="00CB4869" w:rsidRPr="0046210F" w:rsidP="00CB4869">
      <w:pPr>
        <w:ind w:left="708"/>
        <w:jc w:val="both"/>
        <w:rPr>
          <w:rFonts w:ascii="Arial" w:hAnsi="Arial" w:cs="Arial"/>
        </w:rPr>
      </w:pPr>
    </w:p>
    <w:p w:rsidR="00CB4869" w:rsidRPr="0046210F" w:rsidP="0046210F">
      <w:pPr>
        <w:ind w:left="2832"/>
        <w:jc w:val="both"/>
        <w:rPr>
          <w:rFonts w:ascii="Arial" w:hAnsi="Arial" w:cs="Arial"/>
        </w:rPr>
      </w:pPr>
      <w:r w:rsidRPr="0046210F">
        <w:rPr>
          <w:rFonts w:ascii="Arial" w:hAnsi="Arial" w:cs="Arial"/>
        </w:rPr>
        <w:t>Uvedené ustanovenie upravuje postup v prípade, že žiadosť o stimuly neobsahuje predpísané náležitosti a určuje lehotu na odstránenie nedostatkov.</w:t>
      </w:r>
    </w:p>
    <w:p w:rsidR="00CB4869" w:rsidRPr="0046210F" w:rsidP="00CB4869">
      <w:pPr>
        <w:ind w:left="708"/>
        <w:jc w:val="both"/>
        <w:rPr>
          <w:rFonts w:ascii="Arial" w:hAnsi="Arial" w:cs="Arial"/>
          <w:b/>
          <w:u w:val="single"/>
        </w:rPr>
      </w:pPr>
    </w:p>
    <w:p w:rsidR="00CB4869" w:rsidRPr="0046210F" w:rsidP="00CB4869">
      <w:pPr>
        <w:ind w:left="3540"/>
        <w:jc w:val="both"/>
        <w:rPr>
          <w:rFonts w:ascii="Arial" w:hAnsi="Arial" w:cs="Arial"/>
          <w:szCs w:val="24"/>
        </w:rPr>
      </w:pPr>
      <w:r w:rsidRPr="0046210F">
        <w:rPr>
          <w:rFonts w:ascii="Arial" w:hAnsi="Arial" w:cs="Arial"/>
          <w:szCs w:val="24"/>
        </w:rPr>
        <w:t>Výbor NR SR pre vzdelanie, mládež, vedu a šport</w:t>
      </w:r>
    </w:p>
    <w:p w:rsidR="00CB4869" w:rsidRPr="0046210F" w:rsidP="00CB4869">
      <w:pPr>
        <w:ind w:left="3540"/>
        <w:jc w:val="both"/>
        <w:rPr>
          <w:rFonts w:ascii="Arial" w:hAnsi="Arial" w:cs="Arial"/>
          <w:szCs w:val="24"/>
        </w:rPr>
      </w:pPr>
      <w:r w:rsidRPr="0046210F">
        <w:rPr>
          <w:rFonts w:ascii="Arial" w:hAnsi="Arial" w:cs="Arial"/>
          <w:szCs w:val="24"/>
        </w:rPr>
        <w:tab/>
      </w:r>
    </w:p>
    <w:p w:rsidR="00CB4869" w:rsidRPr="0046210F" w:rsidP="00CB4869">
      <w:pPr>
        <w:ind w:left="3540"/>
        <w:jc w:val="right"/>
        <w:rPr>
          <w:rFonts w:ascii="Arial" w:hAnsi="Arial" w:cs="Arial"/>
          <w:b/>
          <w:szCs w:val="24"/>
        </w:rPr>
      </w:pPr>
      <w:r w:rsidRPr="0046210F">
        <w:rPr>
          <w:rFonts w:ascii="Arial" w:hAnsi="Arial" w:cs="Arial"/>
          <w:szCs w:val="24"/>
        </w:rPr>
        <w:tab/>
        <w:tab/>
      </w:r>
    </w:p>
    <w:p w:rsidR="00CB4869" w:rsidP="00CB4869">
      <w:pPr>
        <w:ind w:left="708"/>
        <w:jc w:val="both"/>
        <w:rPr>
          <w:rFonts w:ascii="Arial" w:hAnsi="Arial" w:cs="Arial"/>
          <w:b/>
          <w:u w:val="single"/>
        </w:rPr>
      </w:pPr>
    </w:p>
    <w:p w:rsidR="00C30F41" w:rsidRPr="0046210F" w:rsidP="00CB4869">
      <w:pPr>
        <w:ind w:left="708"/>
        <w:jc w:val="both"/>
        <w:rPr>
          <w:rFonts w:ascii="Arial" w:hAnsi="Arial" w:cs="Arial"/>
          <w:b/>
          <w:u w:val="single"/>
        </w:rPr>
      </w:pPr>
    </w:p>
    <w:p w:rsidR="00CB4869" w:rsidRPr="0046210F" w:rsidP="00CB4869">
      <w:pPr>
        <w:numPr>
          <w:ilvl w:val="0"/>
          <w:numId w:val="2"/>
        </w:numPr>
        <w:tabs>
          <w:tab w:val="left" w:pos="454"/>
        </w:tabs>
        <w:overflowPunct/>
        <w:adjustRightInd/>
        <w:jc w:val="both"/>
        <w:textAlignment w:val="auto"/>
        <w:rPr>
          <w:rFonts w:ascii="Arial" w:hAnsi="Arial" w:cs="Arial"/>
        </w:rPr>
      </w:pPr>
      <w:r w:rsidRPr="0046210F">
        <w:rPr>
          <w:rFonts w:ascii="Arial" w:hAnsi="Arial" w:cs="Arial"/>
        </w:rPr>
        <w:t>V čl. I, § 7 sa z</w:t>
      </w:r>
      <w:r w:rsidRPr="0046210F">
        <w:rPr>
          <w:rFonts w:ascii="Arial" w:hAnsi="Arial" w:cs="Arial"/>
        </w:rPr>
        <w:t>a odsek 3 vkladá nový odsek 4, ktorý znie:</w:t>
      </w:r>
    </w:p>
    <w:p w:rsidR="00CB4869" w:rsidRPr="0046210F" w:rsidP="00CB4869">
      <w:pPr>
        <w:jc w:val="both"/>
        <w:rPr>
          <w:rFonts w:ascii="Arial" w:hAnsi="Arial" w:cs="Arial"/>
        </w:rPr>
      </w:pPr>
    </w:p>
    <w:p w:rsidR="00CB4869" w:rsidRPr="0046210F" w:rsidP="00834DCE">
      <w:pPr>
        <w:ind w:left="510"/>
        <w:jc w:val="both"/>
        <w:rPr>
          <w:rFonts w:ascii="Arial" w:hAnsi="Arial" w:cs="Arial"/>
        </w:rPr>
      </w:pPr>
      <w:r w:rsidRPr="0046210F">
        <w:rPr>
          <w:rFonts w:ascii="Arial" w:hAnsi="Arial" w:cs="Arial"/>
        </w:rPr>
        <w:t>„(4) Ak nedostatky žiadosti podľa odseku 2 neboli odstránené, komplexné hodnotenie žiadosti o stimuly je záporné, alebo vyjadrenie ministerstva financií podľa odseku 6 je záporné ministerstvo školstva, pri stimuloch do výšky dva milióny eur, žiadosť o stimuly zamietne.“.</w:t>
      </w:r>
    </w:p>
    <w:p w:rsidR="00CB4869" w:rsidRPr="0046210F" w:rsidP="00CB4869">
      <w:pPr>
        <w:ind w:left="708"/>
        <w:jc w:val="both"/>
        <w:rPr>
          <w:rFonts w:ascii="Arial" w:hAnsi="Arial" w:cs="Arial"/>
        </w:rPr>
      </w:pPr>
    </w:p>
    <w:p w:rsidR="00CB4869" w:rsidRPr="0046210F" w:rsidP="00834DCE">
      <w:pPr>
        <w:ind w:left="360" w:firstLine="150"/>
        <w:jc w:val="both"/>
        <w:rPr>
          <w:rFonts w:ascii="Arial" w:hAnsi="Arial" w:cs="Arial"/>
        </w:rPr>
      </w:pPr>
      <w:r w:rsidRPr="0046210F">
        <w:rPr>
          <w:rFonts w:ascii="Arial" w:hAnsi="Arial" w:cs="Arial"/>
        </w:rPr>
        <w:t>Následne sa upraví označenie odsekov.</w:t>
      </w:r>
    </w:p>
    <w:p w:rsidR="00CB4869" w:rsidRPr="0046210F" w:rsidP="00CB4869">
      <w:pPr>
        <w:ind w:left="360"/>
        <w:jc w:val="both"/>
        <w:rPr>
          <w:rFonts w:ascii="Arial" w:hAnsi="Arial" w:cs="Arial"/>
        </w:rPr>
      </w:pPr>
    </w:p>
    <w:p w:rsidR="00CB4869" w:rsidRPr="0046210F" w:rsidP="0046210F">
      <w:pPr>
        <w:ind w:left="2832"/>
        <w:jc w:val="both"/>
        <w:rPr>
          <w:rFonts w:ascii="Arial" w:hAnsi="Arial" w:cs="Arial"/>
        </w:rPr>
      </w:pPr>
      <w:r w:rsidRPr="0046210F">
        <w:rPr>
          <w:rFonts w:ascii="Arial" w:hAnsi="Arial" w:cs="Arial"/>
        </w:rPr>
        <w:t xml:space="preserve">Toto ustanovenie upravuje možnosť ministerstva školstva zamietnuť žiadosť o stimuly v uvedených prípadoch </w:t>
      </w:r>
      <w:r w:rsidR="00C434D5">
        <w:rPr>
          <w:rFonts w:ascii="Arial" w:hAnsi="Arial" w:cs="Arial"/>
        </w:rPr>
        <w:t>(v nadväznosti na 6. a 8. bod informácie).</w:t>
      </w:r>
    </w:p>
    <w:p w:rsidR="00CB4869" w:rsidRPr="0046210F" w:rsidP="00CB4869">
      <w:pPr>
        <w:ind w:left="360"/>
        <w:jc w:val="both"/>
        <w:rPr>
          <w:rFonts w:ascii="Arial" w:hAnsi="Arial" w:cs="Arial"/>
        </w:rPr>
      </w:pPr>
    </w:p>
    <w:p w:rsidR="00CB4869" w:rsidRPr="0046210F" w:rsidP="00CB4869">
      <w:pPr>
        <w:ind w:left="3540"/>
        <w:jc w:val="both"/>
        <w:rPr>
          <w:rFonts w:ascii="Arial" w:hAnsi="Arial" w:cs="Arial"/>
          <w:szCs w:val="24"/>
        </w:rPr>
      </w:pPr>
      <w:r w:rsidRPr="0046210F">
        <w:rPr>
          <w:rFonts w:ascii="Arial" w:hAnsi="Arial" w:cs="Arial"/>
          <w:szCs w:val="24"/>
        </w:rPr>
        <w:t>Výbor NR SR pre vzdelanie, mládež, vedu a šport</w:t>
      </w:r>
    </w:p>
    <w:p w:rsidR="00CB4869" w:rsidRPr="0046210F" w:rsidP="00CB4869">
      <w:pPr>
        <w:ind w:left="3540"/>
        <w:jc w:val="both"/>
        <w:rPr>
          <w:rFonts w:ascii="Arial" w:hAnsi="Arial" w:cs="Arial"/>
          <w:szCs w:val="24"/>
        </w:rPr>
      </w:pPr>
      <w:r w:rsidRPr="0046210F">
        <w:rPr>
          <w:rFonts w:ascii="Arial" w:hAnsi="Arial" w:cs="Arial"/>
          <w:szCs w:val="24"/>
        </w:rPr>
        <w:tab/>
      </w:r>
    </w:p>
    <w:p w:rsidR="00C30F41" w:rsidRPr="00C434D5" w:rsidP="00C434D5">
      <w:pPr>
        <w:ind w:left="3540"/>
        <w:jc w:val="right"/>
        <w:rPr>
          <w:rFonts w:ascii="Arial" w:hAnsi="Arial" w:cs="Arial"/>
          <w:b/>
          <w:szCs w:val="24"/>
        </w:rPr>
      </w:pPr>
      <w:r w:rsidRPr="0046210F" w:rsidR="00CB4869">
        <w:rPr>
          <w:rFonts w:ascii="Arial" w:hAnsi="Arial" w:cs="Arial"/>
          <w:szCs w:val="24"/>
        </w:rPr>
        <w:tab/>
        <w:tab/>
      </w:r>
    </w:p>
    <w:p w:rsidR="00CB4869" w:rsidRPr="0046210F" w:rsidP="00CB4869">
      <w:pPr>
        <w:numPr>
          <w:ilvl w:val="0"/>
          <w:numId w:val="2"/>
        </w:numPr>
        <w:tabs>
          <w:tab w:val="left" w:pos="454"/>
        </w:tabs>
        <w:overflowPunct/>
        <w:adjustRightInd/>
        <w:jc w:val="both"/>
        <w:textAlignment w:val="auto"/>
        <w:rPr>
          <w:rFonts w:ascii="Arial" w:hAnsi="Arial" w:cs="Arial"/>
        </w:rPr>
      </w:pPr>
      <w:r w:rsidRPr="0046210F">
        <w:rPr>
          <w:rFonts w:ascii="Arial" w:hAnsi="Arial" w:cs="Arial"/>
        </w:rPr>
        <w:t>V čl. I, § 7 odsek 4 znie:</w:t>
      </w:r>
    </w:p>
    <w:p w:rsidR="00CB4869" w:rsidRPr="0046210F" w:rsidP="00CB4869">
      <w:pPr>
        <w:jc w:val="both"/>
        <w:rPr>
          <w:rFonts w:ascii="Arial" w:hAnsi="Arial" w:cs="Arial"/>
        </w:rPr>
      </w:pPr>
    </w:p>
    <w:p w:rsidR="00CB4869" w:rsidRPr="0046210F" w:rsidP="00834DCE">
      <w:pPr>
        <w:ind w:left="510"/>
        <w:jc w:val="both"/>
        <w:rPr>
          <w:rFonts w:ascii="Arial" w:hAnsi="Arial" w:cs="Arial"/>
        </w:rPr>
      </w:pPr>
      <w:r w:rsidRPr="0046210F">
        <w:rPr>
          <w:rFonts w:ascii="Arial" w:hAnsi="Arial" w:cs="Arial"/>
        </w:rPr>
        <w:t>„(4) Ministerstvo školstva na základe kladného komplexného hodnotenia žiadosti o stimuly  predloží ministerstvu financií na vyjadrenie  žiadosť o stimuly poskytované podľa § 3 ods. 1 písm. b). Vyjadrenie ministerstva financií pre žiadosti o stimuly do výšky dva milióny eur je pre ministerstvo školstva záväzné.“.</w:t>
      </w:r>
    </w:p>
    <w:p w:rsidR="00CB4869" w:rsidRPr="0046210F" w:rsidP="00CB4869">
      <w:pPr>
        <w:ind w:left="708"/>
        <w:jc w:val="both"/>
        <w:rPr>
          <w:rFonts w:ascii="Arial" w:hAnsi="Arial" w:cs="Arial"/>
        </w:rPr>
      </w:pPr>
    </w:p>
    <w:p w:rsidR="00CB4869" w:rsidP="0046210F">
      <w:pPr>
        <w:ind w:left="2832"/>
        <w:jc w:val="both"/>
        <w:rPr>
          <w:rFonts w:ascii="Arial" w:hAnsi="Arial" w:cs="Arial"/>
        </w:rPr>
      </w:pPr>
      <w:r w:rsidRPr="0046210F">
        <w:rPr>
          <w:rFonts w:ascii="Arial" w:hAnsi="Arial" w:cs="Arial"/>
        </w:rPr>
        <w:t>Uvedené ustanovenie určuje, že vyjadrenie ministerstva financií k žiadosti o stimuly je pre ministerstvo školstva záväzné. V prípade záporného vyjadrenia ministerstva financií ministerstvo školstva žiadosť o stimuly pri stimuloch do výšky 2 milióny eur zamietne.</w:t>
      </w:r>
    </w:p>
    <w:p w:rsidR="00CB4869" w:rsidRPr="0046210F" w:rsidP="00C434D5">
      <w:pPr>
        <w:jc w:val="both"/>
        <w:rPr>
          <w:rFonts w:ascii="Arial" w:hAnsi="Arial" w:cs="Arial"/>
        </w:rPr>
      </w:pPr>
    </w:p>
    <w:p w:rsidR="00CB4869" w:rsidRPr="0046210F" w:rsidP="00CB4869">
      <w:pPr>
        <w:ind w:left="3540"/>
        <w:jc w:val="both"/>
        <w:rPr>
          <w:rFonts w:ascii="Arial" w:hAnsi="Arial" w:cs="Arial"/>
          <w:szCs w:val="24"/>
        </w:rPr>
      </w:pPr>
      <w:r w:rsidRPr="0046210F">
        <w:rPr>
          <w:rFonts w:ascii="Arial" w:hAnsi="Arial" w:cs="Arial"/>
          <w:szCs w:val="24"/>
        </w:rPr>
        <w:t>Výbor NR SR pre vzdelanie, mládež, vedu a šport</w:t>
      </w:r>
    </w:p>
    <w:p w:rsidR="00CB4869" w:rsidRPr="0046210F" w:rsidP="00CB4869">
      <w:pPr>
        <w:ind w:left="3540"/>
        <w:jc w:val="both"/>
        <w:rPr>
          <w:rFonts w:ascii="Arial" w:hAnsi="Arial" w:cs="Arial"/>
          <w:szCs w:val="24"/>
        </w:rPr>
      </w:pPr>
      <w:r w:rsidRPr="0046210F">
        <w:rPr>
          <w:rFonts w:ascii="Arial" w:hAnsi="Arial" w:cs="Arial"/>
          <w:szCs w:val="24"/>
        </w:rPr>
        <w:tab/>
      </w:r>
    </w:p>
    <w:p w:rsidR="00CB4869" w:rsidRPr="0046210F" w:rsidP="00CB4869">
      <w:pPr>
        <w:ind w:left="3540"/>
        <w:jc w:val="right"/>
        <w:rPr>
          <w:rFonts w:ascii="Arial" w:hAnsi="Arial" w:cs="Arial"/>
          <w:b/>
          <w:szCs w:val="24"/>
        </w:rPr>
      </w:pPr>
      <w:r w:rsidRPr="0046210F">
        <w:rPr>
          <w:rFonts w:ascii="Arial" w:hAnsi="Arial" w:cs="Arial"/>
          <w:szCs w:val="24"/>
        </w:rPr>
        <w:tab/>
        <w:tab/>
      </w:r>
    </w:p>
    <w:p w:rsidR="00CB4869" w:rsidRPr="0046210F" w:rsidP="00C434D5">
      <w:pPr>
        <w:jc w:val="both"/>
        <w:rPr>
          <w:rFonts w:ascii="Arial" w:hAnsi="Arial" w:cs="Arial"/>
        </w:rPr>
      </w:pPr>
    </w:p>
    <w:p w:rsidR="00CB4869" w:rsidRPr="0046210F" w:rsidP="00CB4869">
      <w:pPr>
        <w:numPr>
          <w:ilvl w:val="0"/>
          <w:numId w:val="2"/>
        </w:numPr>
        <w:tabs>
          <w:tab w:val="left" w:pos="454"/>
        </w:tabs>
        <w:overflowPunct/>
        <w:adjustRightInd/>
        <w:jc w:val="both"/>
        <w:textAlignment w:val="auto"/>
        <w:rPr>
          <w:rFonts w:ascii="Arial" w:hAnsi="Arial" w:cs="Arial"/>
        </w:rPr>
      </w:pPr>
      <w:r w:rsidRPr="0046210F">
        <w:rPr>
          <w:rFonts w:ascii="Arial" w:hAnsi="Arial" w:cs="Arial"/>
        </w:rPr>
        <w:t>V čl. I sa v § 7 ods. 4 slová „návrh žiadosti o stimuly“ nahrádzajú slovami „žiadosť o stimuly“.</w:t>
      </w:r>
    </w:p>
    <w:p w:rsidR="00CB4869" w:rsidRPr="0046210F" w:rsidP="00CB4869">
      <w:pPr>
        <w:jc w:val="both"/>
        <w:rPr>
          <w:rFonts w:ascii="Arial" w:hAnsi="Arial" w:cs="Arial"/>
        </w:rPr>
      </w:pPr>
    </w:p>
    <w:p w:rsidR="00CB4869" w:rsidRPr="0046210F" w:rsidP="0046210F">
      <w:pPr>
        <w:ind w:left="2832"/>
        <w:jc w:val="both"/>
        <w:rPr>
          <w:rFonts w:ascii="Arial" w:hAnsi="Arial" w:cs="Arial"/>
        </w:rPr>
      </w:pPr>
      <w:r w:rsidRPr="0046210F">
        <w:rPr>
          <w:rFonts w:ascii="Arial" w:hAnsi="Arial" w:cs="Arial"/>
        </w:rPr>
        <w:t xml:space="preserve">Legislatívno-technická úprava; vypustenie slova „návrh“ sa navrhuje z dôvodu nadbytočnosti, keďže návrh zákona nerozlišuje medzi žiadosťou a návrhom žiadosti. </w:t>
      </w:r>
    </w:p>
    <w:p w:rsidR="00CB4869" w:rsidRPr="0046210F" w:rsidP="00CB4869">
      <w:pPr>
        <w:jc w:val="both"/>
        <w:rPr>
          <w:rFonts w:ascii="Arial" w:hAnsi="Arial" w:cs="Arial"/>
        </w:rPr>
      </w:pPr>
    </w:p>
    <w:p w:rsidR="00CB4869" w:rsidRPr="0046210F" w:rsidP="00CB4869">
      <w:pPr>
        <w:ind w:left="2832" w:firstLine="708"/>
        <w:jc w:val="both"/>
        <w:rPr>
          <w:rFonts w:ascii="Arial" w:hAnsi="Arial" w:cs="Arial"/>
          <w:szCs w:val="24"/>
        </w:rPr>
      </w:pPr>
      <w:r w:rsidRPr="0046210F">
        <w:rPr>
          <w:rFonts w:ascii="Arial" w:hAnsi="Arial" w:cs="Arial"/>
          <w:szCs w:val="24"/>
        </w:rPr>
        <w:t>Ústavnoprávny výbor NR SR</w:t>
      </w:r>
    </w:p>
    <w:p w:rsidR="000148B5" w:rsidP="0046210F">
      <w:pPr>
        <w:ind w:left="3540"/>
        <w:jc w:val="both"/>
        <w:rPr>
          <w:rFonts w:ascii="Arial" w:hAnsi="Arial" w:cs="Arial"/>
          <w:szCs w:val="24"/>
        </w:rPr>
      </w:pPr>
      <w:r w:rsidRPr="0046210F" w:rsidR="006426A0">
        <w:rPr>
          <w:rFonts w:ascii="Arial" w:hAnsi="Arial" w:cs="Arial"/>
          <w:szCs w:val="24"/>
        </w:rPr>
        <w:t xml:space="preserve">Výbor NR SR pre financie, rozpočet a menu </w:t>
      </w:r>
    </w:p>
    <w:p w:rsidR="0046210F" w:rsidRPr="0046210F" w:rsidP="0046210F">
      <w:pPr>
        <w:ind w:left="3540"/>
        <w:jc w:val="both"/>
        <w:rPr>
          <w:rFonts w:ascii="Arial" w:hAnsi="Arial" w:cs="Arial"/>
          <w:szCs w:val="24"/>
        </w:rPr>
      </w:pPr>
      <w:r w:rsidRPr="0046210F">
        <w:rPr>
          <w:rFonts w:ascii="Arial" w:hAnsi="Arial" w:cs="Arial"/>
          <w:szCs w:val="24"/>
        </w:rPr>
        <w:t>Výbor NR SR pre hospodársku politiku</w:t>
      </w:r>
    </w:p>
    <w:p w:rsidR="00CB4869" w:rsidRPr="0046210F" w:rsidP="00CB4869">
      <w:pPr>
        <w:ind w:left="3540"/>
        <w:jc w:val="both"/>
        <w:rPr>
          <w:rFonts w:ascii="Arial" w:hAnsi="Arial" w:cs="Arial"/>
          <w:szCs w:val="24"/>
        </w:rPr>
      </w:pPr>
      <w:r w:rsidR="00C30F41">
        <w:rPr>
          <w:rFonts w:ascii="Arial" w:hAnsi="Arial" w:cs="Arial"/>
          <w:szCs w:val="24"/>
        </w:rPr>
        <w:t xml:space="preserve">Výbor </w:t>
      </w:r>
      <w:r w:rsidRPr="0046210F">
        <w:rPr>
          <w:rFonts w:ascii="Arial" w:hAnsi="Arial" w:cs="Arial"/>
          <w:szCs w:val="24"/>
        </w:rPr>
        <w:t>NR SR pre vzdelanie, mládež, vedu a šport</w:t>
      </w:r>
    </w:p>
    <w:p w:rsidR="00CB4869" w:rsidRPr="0046210F" w:rsidP="00CB4869">
      <w:pPr>
        <w:ind w:left="3540"/>
        <w:jc w:val="both"/>
        <w:rPr>
          <w:rFonts w:ascii="Arial" w:hAnsi="Arial" w:cs="Arial"/>
          <w:szCs w:val="24"/>
        </w:rPr>
      </w:pPr>
      <w:r w:rsidRPr="0046210F">
        <w:rPr>
          <w:rFonts w:ascii="Arial" w:hAnsi="Arial" w:cs="Arial"/>
          <w:szCs w:val="24"/>
        </w:rPr>
        <w:tab/>
      </w:r>
    </w:p>
    <w:p w:rsidR="00CB4869" w:rsidRPr="0046210F" w:rsidP="00CB4869">
      <w:pPr>
        <w:ind w:left="3540"/>
        <w:jc w:val="right"/>
        <w:rPr>
          <w:rFonts w:ascii="Arial" w:hAnsi="Arial" w:cs="Arial"/>
          <w:b/>
          <w:szCs w:val="24"/>
        </w:rPr>
      </w:pPr>
      <w:r w:rsidRPr="0046210F">
        <w:rPr>
          <w:rFonts w:ascii="Arial" w:hAnsi="Arial" w:cs="Arial"/>
          <w:szCs w:val="24"/>
        </w:rPr>
        <w:tab/>
        <w:tab/>
      </w:r>
    </w:p>
    <w:p w:rsidR="00CB4869" w:rsidP="00CB4869">
      <w:pPr>
        <w:jc w:val="both"/>
        <w:rPr>
          <w:rFonts w:ascii="Arial" w:hAnsi="Arial" w:cs="Arial"/>
        </w:rPr>
      </w:pPr>
    </w:p>
    <w:p w:rsidR="00C30F41" w:rsidRPr="0046210F" w:rsidP="00CB4869">
      <w:pPr>
        <w:jc w:val="both"/>
        <w:rPr>
          <w:rFonts w:ascii="Arial" w:hAnsi="Arial" w:cs="Arial"/>
        </w:rPr>
      </w:pPr>
    </w:p>
    <w:p w:rsidR="00CB4869" w:rsidRPr="0046210F" w:rsidP="00CB4869">
      <w:pPr>
        <w:numPr>
          <w:ilvl w:val="0"/>
          <w:numId w:val="2"/>
        </w:numPr>
        <w:tabs>
          <w:tab w:val="left" w:pos="454"/>
        </w:tabs>
        <w:overflowPunct/>
        <w:adjustRightInd/>
        <w:jc w:val="both"/>
        <w:textAlignment w:val="auto"/>
        <w:rPr>
          <w:rFonts w:ascii="Arial" w:hAnsi="Arial" w:cs="Arial"/>
        </w:rPr>
      </w:pPr>
      <w:r w:rsidRPr="0046210F">
        <w:rPr>
          <w:rFonts w:ascii="Arial" w:hAnsi="Arial" w:cs="Arial"/>
        </w:rPr>
        <w:t>V čl. I sa v § 7 ods. 5 slová „rozhodnutie o poskytnutí schválenia stimulov“ nahrádzajú slovami „rozhodnutie o schválení poskytnutia stimulov“.</w:t>
      </w:r>
    </w:p>
    <w:p w:rsidR="00CB4869" w:rsidRPr="0046210F" w:rsidP="00CB4869">
      <w:pPr>
        <w:jc w:val="both"/>
        <w:rPr>
          <w:rFonts w:ascii="Arial" w:hAnsi="Arial" w:cs="Arial"/>
        </w:rPr>
      </w:pPr>
    </w:p>
    <w:p w:rsidR="00CB4869" w:rsidRPr="0046210F" w:rsidP="0046210F">
      <w:pPr>
        <w:ind w:left="2832"/>
        <w:jc w:val="both"/>
        <w:rPr>
          <w:rFonts w:ascii="Arial" w:hAnsi="Arial" w:cs="Arial"/>
        </w:rPr>
      </w:pPr>
      <w:r w:rsidRPr="0046210F">
        <w:rPr>
          <w:rFonts w:ascii="Arial" w:hAnsi="Arial" w:cs="Arial"/>
        </w:rPr>
        <w:t>Legisla</w:t>
      </w:r>
      <w:r w:rsidRPr="0046210F">
        <w:rPr>
          <w:rFonts w:ascii="Arial" w:hAnsi="Arial" w:cs="Arial"/>
        </w:rPr>
        <w:t xml:space="preserve">tívno-technická úprava; zjednotenie terminológie. </w:t>
      </w:r>
    </w:p>
    <w:p w:rsidR="00CB4869" w:rsidRPr="0046210F" w:rsidP="00CB4869">
      <w:pPr>
        <w:jc w:val="both"/>
        <w:rPr>
          <w:rFonts w:ascii="Arial" w:hAnsi="Arial" w:cs="Arial"/>
        </w:rPr>
      </w:pPr>
    </w:p>
    <w:p w:rsidR="00CB4869" w:rsidRPr="0046210F" w:rsidP="00CB4869">
      <w:pPr>
        <w:ind w:left="2832" w:firstLine="708"/>
        <w:jc w:val="both"/>
        <w:rPr>
          <w:rFonts w:ascii="Arial" w:hAnsi="Arial" w:cs="Arial"/>
          <w:szCs w:val="24"/>
        </w:rPr>
      </w:pPr>
      <w:r w:rsidRPr="0046210F">
        <w:rPr>
          <w:rFonts w:ascii="Arial" w:hAnsi="Arial" w:cs="Arial"/>
          <w:szCs w:val="24"/>
        </w:rPr>
        <w:t>Ústavnoprávny výbor NR SR</w:t>
      </w:r>
    </w:p>
    <w:p w:rsidR="000148B5" w:rsidP="0046210F">
      <w:pPr>
        <w:ind w:left="3540"/>
        <w:jc w:val="both"/>
        <w:rPr>
          <w:rFonts w:ascii="Arial" w:hAnsi="Arial" w:cs="Arial"/>
          <w:szCs w:val="24"/>
        </w:rPr>
      </w:pPr>
      <w:r w:rsidRPr="0046210F" w:rsidR="006426A0">
        <w:rPr>
          <w:rFonts w:ascii="Arial" w:hAnsi="Arial" w:cs="Arial"/>
          <w:szCs w:val="24"/>
        </w:rPr>
        <w:t xml:space="preserve">Výbor NR SR pre financie, rozpočet a menu </w:t>
      </w:r>
    </w:p>
    <w:p w:rsidR="0046210F" w:rsidRPr="0046210F" w:rsidP="0046210F">
      <w:pPr>
        <w:ind w:left="3540"/>
        <w:jc w:val="both"/>
        <w:rPr>
          <w:rFonts w:ascii="Arial" w:hAnsi="Arial" w:cs="Arial"/>
          <w:szCs w:val="24"/>
        </w:rPr>
      </w:pPr>
      <w:r w:rsidRPr="0046210F">
        <w:rPr>
          <w:rFonts w:ascii="Arial" w:hAnsi="Arial" w:cs="Arial"/>
          <w:szCs w:val="24"/>
        </w:rPr>
        <w:t>Výbor NR SR pre hospodársku politiku</w:t>
      </w:r>
    </w:p>
    <w:p w:rsidR="00CB4869" w:rsidRPr="0046210F" w:rsidP="00CB4869">
      <w:pPr>
        <w:ind w:left="3540"/>
        <w:jc w:val="both"/>
        <w:rPr>
          <w:rFonts w:ascii="Arial" w:hAnsi="Arial" w:cs="Arial"/>
          <w:szCs w:val="24"/>
        </w:rPr>
      </w:pPr>
      <w:r w:rsidR="00C30F41">
        <w:rPr>
          <w:rFonts w:ascii="Arial" w:hAnsi="Arial" w:cs="Arial"/>
          <w:szCs w:val="24"/>
        </w:rPr>
        <w:t xml:space="preserve">Výbor </w:t>
      </w:r>
      <w:r w:rsidRPr="0046210F">
        <w:rPr>
          <w:rFonts w:ascii="Arial" w:hAnsi="Arial" w:cs="Arial"/>
          <w:szCs w:val="24"/>
        </w:rPr>
        <w:t>NR SR pre vzdelanie, mládež, vedu a šport</w:t>
      </w:r>
    </w:p>
    <w:p w:rsidR="00CB4869" w:rsidRPr="0046210F" w:rsidP="00CB4869">
      <w:pPr>
        <w:ind w:left="3540"/>
        <w:jc w:val="both"/>
        <w:rPr>
          <w:rFonts w:ascii="Arial" w:hAnsi="Arial" w:cs="Arial"/>
          <w:szCs w:val="24"/>
        </w:rPr>
      </w:pPr>
      <w:r w:rsidRPr="0046210F">
        <w:rPr>
          <w:rFonts w:ascii="Arial" w:hAnsi="Arial" w:cs="Arial"/>
          <w:szCs w:val="24"/>
        </w:rPr>
        <w:tab/>
      </w:r>
    </w:p>
    <w:p w:rsidR="00C30F41" w:rsidRPr="00C434D5" w:rsidP="00C434D5">
      <w:pPr>
        <w:ind w:left="3540"/>
        <w:jc w:val="right"/>
        <w:rPr>
          <w:rFonts w:ascii="Arial" w:hAnsi="Arial" w:cs="Arial"/>
          <w:b/>
          <w:szCs w:val="24"/>
        </w:rPr>
      </w:pPr>
      <w:r w:rsidRPr="0046210F" w:rsidR="00CB4869">
        <w:rPr>
          <w:rFonts w:ascii="Arial" w:hAnsi="Arial" w:cs="Arial"/>
          <w:szCs w:val="24"/>
        </w:rPr>
        <w:tab/>
        <w:tab/>
      </w:r>
    </w:p>
    <w:p w:rsidR="00CB4869" w:rsidRPr="0046210F" w:rsidP="00CB4869">
      <w:pPr>
        <w:numPr>
          <w:ilvl w:val="0"/>
          <w:numId w:val="2"/>
        </w:numPr>
        <w:tabs>
          <w:tab w:val="left" w:pos="454"/>
        </w:tabs>
        <w:overflowPunct/>
        <w:adjustRightInd/>
        <w:jc w:val="both"/>
        <w:textAlignment w:val="auto"/>
        <w:rPr>
          <w:rFonts w:ascii="Arial" w:hAnsi="Arial" w:cs="Arial"/>
        </w:rPr>
      </w:pPr>
      <w:r w:rsidRPr="0046210F">
        <w:rPr>
          <w:rFonts w:ascii="Arial" w:hAnsi="Arial" w:cs="Arial"/>
        </w:rPr>
        <w:t>V čl. I sa v § 7 ods. 9 slová „odsekov 5, 6 a</w:t>
      </w:r>
      <w:r w:rsidRPr="0046210F">
        <w:rPr>
          <w:rFonts w:ascii="Arial" w:hAnsi="Arial" w:cs="Arial"/>
        </w:rPr>
        <w:t> 8“ nahrádzajú slovami „odsekov 6 a 8“.</w:t>
      </w:r>
    </w:p>
    <w:p w:rsidR="00CB4869" w:rsidRPr="0046210F" w:rsidP="00CB4869">
      <w:pPr>
        <w:jc w:val="both"/>
        <w:rPr>
          <w:rFonts w:ascii="Arial" w:hAnsi="Arial" w:cs="Arial"/>
        </w:rPr>
      </w:pPr>
    </w:p>
    <w:p w:rsidR="00CB4869" w:rsidRPr="0046210F" w:rsidP="0046210F">
      <w:pPr>
        <w:ind w:left="2832"/>
        <w:jc w:val="both"/>
        <w:rPr>
          <w:rFonts w:ascii="Arial" w:hAnsi="Arial" w:cs="Arial"/>
        </w:rPr>
      </w:pPr>
      <w:r w:rsidRPr="0046210F">
        <w:rPr>
          <w:rFonts w:ascii="Arial" w:hAnsi="Arial" w:cs="Arial"/>
        </w:rPr>
        <w:t xml:space="preserve">Úprava sa navrhuje z dôvodu, že ustanovenie § 7 ods. 5 neupravuje zamietnutie žiadosti o stimuly. </w:t>
      </w:r>
    </w:p>
    <w:p w:rsidR="00CB4869" w:rsidRPr="0046210F" w:rsidP="00CB4869">
      <w:pPr>
        <w:jc w:val="both"/>
        <w:rPr>
          <w:rFonts w:ascii="Arial" w:hAnsi="Arial" w:cs="Arial"/>
        </w:rPr>
      </w:pPr>
    </w:p>
    <w:p w:rsidR="00CB4869" w:rsidRPr="0046210F" w:rsidP="00CB4869">
      <w:pPr>
        <w:ind w:left="2832" w:firstLine="708"/>
        <w:jc w:val="both"/>
        <w:rPr>
          <w:rFonts w:ascii="Arial" w:hAnsi="Arial" w:cs="Arial"/>
          <w:szCs w:val="24"/>
        </w:rPr>
      </w:pPr>
      <w:r w:rsidRPr="0046210F">
        <w:rPr>
          <w:rFonts w:ascii="Arial" w:hAnsi="Arial" w:cs="Arial"/>
          <w:szCs w:val="24"/>
        </w:rPr>
        <w:t>Ústavnoprávny výbor NR SR</w:t>
      </w:r>
    </w:p>
    <w:p w:rsidR="000148B5" w:rsidP="0046210F">
      <w:pPr>
        <w:ind w:left="3540"/>
        <w:jc w:val="both"/>
        <w:rPr>
          <w:rFonts w:ascii="Arial" w:hAnsi="Arial" w:cs="Arial"/>
          <w:szCs w:val="24"/>
        </w:rPr>
      </w:pPr>
      <w:r w:rsidRPr="0046210F" w:rsidR="006426A0">
        <w:rPr>
          <w:rFonts w:ascii="Arial" w:hAnsi="Arial" w:cs="Arial"/>
          <w:szCs w:val="24"/>
        </w:rPr>
        <w:t xml:space="preserve">Výbor NR SR pre financie, rozpočet a menu </w:t>
      </w:r>
    </w:p>
    <w:p w:rsidR="0046210F" w:rsidRPr="0046210F" w:rsidP="0046210F">
      <w:pPr>
        <w:ind w:left="3540"/>
        <w:jc w:val="both"/>
        <w:rPr>
          <w:rFonts w:ascii="Arial" w:hAnsi="Arial" w:cs="Arial"/>
          <w:szCs w:val="24"/>
        </w:rPr>
      </w:pPr>
      <w:r w:rsidRPr="0046210F">
        <w:rPr>
          <w:rFonts w:ascii="Arial" w:hAnsi="Arial" w:cs="Arial"/>
          <w:szCs w:val="24"/>
        </w:rPr>
        <w:t>Výbor NR SR pre hospodársku politiku</w:t>
      </w:r>
    </w:p>
    <w:p w:rsidR="00CB4869" w:rsidRPr="0046210F" w:rsidP="00CB4869">
      <w:pPr>
        <w:ind w:left="3540"/>
        <w:jc w:val="both"/>
        <w:rPr>
          <w:rFonts w:ascii="Arial" w:hAnsi="Arial" w:cs="Arial"/>
          <w:szCs w:val="24"/>
        </w:rPr>
      </w:pPr>
      <w:r w:rsidR="00C30F41">
        <w:rPr>
          <w:rFonts w:ascii="Arial" w:hAnsi="Arial" w:cs="Arial"/>
          <w:szCs w:val="24"/>
        </w:rPr>
        <w:t xml:space="preserve">Výbor </w:t>
      </w:r>
      <w:r w:rsidRPr="0046210F">
        <w:rPr>
          <w:rFonts w:ascii="Arial" w:hAnsi="Arial" w:cs="Arial"/>
          <w:szCs w:val="24"/>
        </w:rPr>
        <w:t>NR SR pre vzdelanie, mládež, vedu a šport</w:t>
      </w:r>
    </w:p>
    <w:p w:rsidR="00CB4869" w:rsidRPr="00C434D5" w:rsidP="00C434D5">
      <w:pPr>
        <w:ind w:left="3540"/>
        <w:jc w:val="both"/>
        <w:rPr>
          <w:rFonts w:ascii="Arial" w:hAnsi="Arial" w:cs="Arial"/>
          <w:szCs w:val="24"/>
        </w:rPr>
      </w:pPr>
      <w:r w:rsidRPr="0046210F">
        <w:rPr>
          <w:rFonts w:ascii="Arial" w:hAnsi="Arial" w:cs="Arial"/>
          <w:szCs w:val="24"/>
        </w:rPr>
        <w:tab/>
      </w:r>
    </w:p>
    <w:p w:rsidR="00C30F41" w:rsidRPr="0046210F" w:rsidP="00CB4869">
      <w:pPr>
        <w:jc w:val="both"/>
        <w:rPr>
          <w:rFonts w:ascii="Arial" w:hAnsi="Arial" w:cs="Arial"/>
        </w:rPr>
      </w:pPr>
    </w:p>
    <w:p w:rsidR="00CB4869" w:rsidRPr="0046210F" w:rsidP="00CB4869">
      <w:pPr>
        <w:numPr>
          <w:ilvl w:val="0"/>
          <w:numId w:val="2"/>
        </w:numPr>
        <w:tabs>
          <w:tab w:val="left" w:pos="454"/>
        </w:tabs>
        <w:overflowPunct/>
        <w:adjustRightInd/>
        <w:jc w:val="both"/>
        <w:textAlignment w:val="auto"/>
        <w:rPr>
          <w:rFonts w:ascii="Arial" w:hAnsi="Arial" w:cs="Arial"/>
        </w:rPr>
      </w:pPr>
      <w:r w:rsidRPr="0046210F">
        <w:rPr>
          <w:rFonts w:ascii="Arial" w:hAnsi="Arial" w:cs="Arial"/>
        </w:rPr>
        <w:t xml:space="preserve">V čl. I sa v § 7 ods. 10 slová „odsekov 6 alebo 8“ nahrádzajú slovami „odseku 5, 6 alebo 8“. </w:t>
      </w:r>
    </w:p>
    <w:p w:rsidR="0046210F" w:rsidP="0046210F">
      <w:pPr>
        <w:ind w:firstLine="510"/>
        <w:jc w:val="both"/>
        <w:rPr>
          <w:rFonts w:ascii="Arial" w:hAnsi="Arial" w:cs="Arial"/>
        </w:rPr>
      </w:pPr>
    </w:p>
    <w:p w:rsidR="00CB4869" w:rsidRPr="0046210F" w:rsidP="0046210F">
      <w:pPr>
        <w:ind w:left="2832"/>
        <w:jc w:val="both"/>
        <w:rPr>
          <w:rFonts w:ascii="Arial" w:hAnsi="Arial" w:cs="Arial"/>
        </w:rPr>
      </w:pPr>
      <w:r w:rsidRPr="0046210F">
        <w:rPr>
          <w:rFonts w:ascii="Arial" w:hAnsi="Arial" w:cs="Arial"/>
        </w:rPr>
        <w:t>Doplnenie sa navrhuje z dôvodu, že rozhodnutie o schválení poskytnutia stimulov sa vydáva aj podľa § 7 ods. 5.</w:t>
      </w:r>
    </w:p>
    <w:p w:rsidR="00CB4869" w:rsidRPr="0046210F" w:rsidP="00CB4869">
      <w:pPr>
        <w:ind w:left="708"/>
        <w:jc w:val="both"/>
        <w:rPr>
          <w:rFonts w:ascii="Arial" w:hAnsi="Arial" w:cs="Arial"/>
        </w:rPr>
      </w:pPr>
    </w:p>
    <w:p w:rsidR="00CB4869" w:rsidRPr="0046210F" w:rsidP="00CB4869">
      <w:pPr>
        <w:ind w:left="2832" w:firstLine="708"/>
        <w:jc w:val="both"/>
        <w:rPr>
          <w:rFonts w:ascii="Arial" w:hAnsi="Arial" w:cs="Arial"/>
          <w:szCs w:val="24"/>
        </w:rPr>
      </w:pPr>
      <w:r w:rsidRPr="0046210F">
        <w:rPr>
          <w:rFonts w:ascii="Arial" w:hAnsi="Arial" w:cs="Arial"/>
          <w:szCs w:val="24"/>
        </w:rPr>
        <w:t>Ústavno</w:t>
      </w:r>
      <w:r w:rsidRPr="0046210F">
        <w:rPr>
          <w:rFonts w:ascii="Arial" w:hAnsi="Arial" w:cs="Arial"/>
          <w:szCs w:val="24"/>
        </w:rPr>
        <w:t>právny výbor NR SR</w:t>
      </w:r>
    </w:p>
    <w:p w:rsidR="000148B5" w:rsidP="0046210F">
      <w:pPr>
        <w:ind w:left="3540"/>
        <w:jc w:val="both"/>
        <w:rPr>
          <w:rFonts w:ascii="Arial" w:hAnsi="Arial" w:cs="Arial"/>
          <w:szCs w:val="24"/>
        </w:rPr>
      </w:pPr>
      <w:r w:rsidRPr="0046210F" w:rsidR="006426A0">
        <w:rPr>
          <w:rFonts w:ascii="Arial" w:hAnsi="Arial" w:cs="Arial"/>
          <w:szCs w:val="24"/>
        </w:rPr>
        <w:t xml:space="preserve">Výbor NR SR pre financie, rozpočet a menu </w:t>
      </w:r>
    </w:p>
    <w:p w:rsidR="0046210F" w:rsidRPr="0046210F" w:rsidP="0046210F">
      <w:pPr>
        <w:ind w:left="3540"/>
        <w:jc w:val="both"/>
        <w:rPr>
          <w:rFonts w:ascii="Arial" w:hAnsi="Arial" w:cs="Arial"/>
          <w:szCs w:val="24"/>
        </w:rPr>
      </w:pPr>
      <w:r w:rsidRPr="0046210F">
        <w:rPr>
          <w:rFonts w:ascii="Arial" w:hAnsi="Arial" w:cs="Arial"/>
          <w:szCs w:val="24"/>
        </w:rPr>
        <w:t>Výbor NR SR pre hospodársku politiku</w:t>
      </w:r>
    </w:p>
    <w:p w:rsidR="00CB4869" w:rsidRPr="0046210F" w:rsidP="00CB4869">
      <w:pPr>
        <w:ind w:left="3540"/>
        <w:jc w:val="both"/>
        <w:rPr>
          <w:rFonts w:ascii="Arial" w:hAnsi="Arial" w:cs="Arial"/>
          <w:szCs w:val="24"/>
        </w:rPr>
      </w:pPr>
      <w:r w:rsidR="00C30F41">
        <w:rPr>
          <w:rFonts w:ascii="Arial" w:hAnsi="Arial" w:cs="Arial"/>
          <w:szCs w:val="24"/>
        </w:rPr>
        <w:t xml:space="preserve">Výbor </w:t>
      </w:r>
      <w:r w:rsidRPr="0046210F">
        <w:rPr>
          <w:rFonts w:ascii="Arial" w:hAnsi="Arial" w:cs="Arial"/>
          <w:szCs w:val="24"/>
        </w:rPr>
        <w:t>NR SR pre vzdelanie, mládež, vedu a šport</w:t>
      </w:r>
    </w:p>
    <w:p w:rsidR="00CB4869" w:rsidRPr="00C434D5" w:rsidP="00C434D5">
      <w:pPr>
        <w:ind w:left="3540"/>
        <w:jc w:val="both"/>
        <w:rPr>
          <w:rFonts w:ascii="Arial" w:hAnsi="Arial" w:cs="Arial"/>
          <w:szCs w:val="24"/>
        </w:rPr>
      </w:pPr>
      <w:r w:rsidRPr="0046210F">
        <w:rPr>
          <w:rFonts w:ascii="Arial" w:hAnsi="Arial" w:cs="Arial"/>
          <w:szCs w:val="24"/>
        </w:rPr>
        <w:tab/>
      </w:r>
    </w:p>
    <w:p w:rsidR="00C30F41" w:rsidRPr="0046210F" w:rsidP="00CB4869">
      <w:pPr>
        <w:ind w:left="708"/>
        <w:jc w:val="both"/>
        <w:rPr>
          <w:rFonts w:ascii="Arial" w:hAnsi="Arial" w:cs="Arial"/>
        </w:rPr>
      </w:pPr>
    </w:p>
    <w:p w:rsidR="00CB4869" w:rsidRPr="0046210F" w:rsidP="00CB4869">
      <w:pPr>
        <w:numPr>
          <w:ilvl w:val="0"/>
          <w:numId w:val="2"/>
        </w:numPr>
        <w:tabs>
          <w:tab w:val="left" w:pos="454"/>
        </w:tabs>
        <w:overflowPunct/>
        <w:adjustRightInd/>
        <w:jc w:val="both"/>
        <w:textAlignment w:val="auto"/>
        <w:rPr>
          <w:rFonts w:ascii="Arial" w:hAnsi="Arial" w:cs="Arial"/>
        </w:rPr>
      </w:pPr>
      <w:r w:rsidRPr="0046210F">
        <w:rPr>
          <w:rFonts w:ascii="Arial" w:hAnsi="Arial" w:cs="Arial"/>
        </w:rPr>
        <w:t>V čl. I  § 8 úvodná veta znie:</w:t>
      </w:r>
    </w:p>
    <w:p w:rsidR="00CB4869" w:rsidRPr="0046210F" w:rsidP="00834DCE">
      <w:pPr>
        <w:ind w:left="510"/>
        <w:jc w:val="both"/>
        <w:rPr>
          <w:rFonts w:ascii="Arial" w:hAnsi="Arial" w:cs="Arial"/>
        </w:rPr>
      </w:pPr>
      <w:r w:rsidRPr="0046210F">
        <w:rPr>
          <w:rFonts w:ascii="Arial" w:hAnsi="Arial" w:cs="Arial"/>
        </w:rPr>
        <w:t>„Rozhodnutie o schválení poskytnutia stimulov podľa § 7 ods. 5 alebo 6 aleb</w:t>
      </w:r>
      <w:r w:rsidRPr="0046210F">
        <w:rPr>
          <w:rFonts w:ascii="Arial" w:hAnsi="Arial" w:cs="Arial"/>
        </w:rPr>
        <w:t>o 8 obsahuje náležitosti podľa  všeobecného predpisu o správnom konaní</w:t>
      </w:r>
      <w:r w:rsidRPr="0046210F">
        <w:rPr>
          <w:rFonts w:ascii="Arial" w:hAnsi="Arial" w:cs="Arial"/>
          <w:vertAlign w:val="superscript"/>
        </w:rPr>
        <w:t xml:space="preserve">33) </w:t>
      </w:r>
      <w:r w:rsidRPr="0046210F">
        <w:rPr>
          <w:rFonts w:ascii="Arial" w:hAnsi="Arial" w:cs="Arial"/>
        </w:rPr>
        <w:t xml:space="preserve">a“. </w:t>
      </w:r>
    </w:p>
    <w:p w:rsidR="00CB4869" w:rsidRPr="0046210F" w:rsidP="00CB4869">
      <w:pPr>
        <w:ind w:left="708"/>
        <w:jc w:val="both"/>
        <w:rPr>
          <w:rFonts w:ascii="Arial" w:hAnsi="Arial" w:cs="Arial"/>
        </w:rPr>
      </w:pPr>
      <w:r w:rsidRPr="0046210F">
        <w:rPr>
          <w:rFonts w:ascii="Arial" w:hAnsi="Arial" w:cs="Arial"/>
        </w:rPr>
        <w:t xml:space="preserve"> </w:t>
      </w:r>
    </w:p>
    <w:p w:rsidR="00CB4869" w:rsidRPr="0046210F" w:rsidP="0046210F">
      <w:pPr>
        <w:ind w:left="2832"/>
        <w:jc w:val="both"/>
        <w:rPr>
          <w:rFonts w:ascii="Arial" w:hAnsi="Arial" w:cs="Arial"/>
        </w:rPr>
      </w:pPr>
      <w:r w:rsidRPr="0046210F">
        <w:rPr>
          <w:rFonts w:ascii="Arial" w:hAnsi="Arial" w:cs="Arial"/>
        </w:rPr>
        <w:t>Ide o jazykovú úpravu z dôvodu zrozumiteľnosti právneho predpisu.</w:t>
      </w:r>
    </w:p>
    <w:p w:rsidR="00CB4869" w:rsidRPr="0046210F" w:rsidP="00CB4869">
      <w:pPr>
        <w:ind w:left="3545"/>
        <w:jc w:val="both"/>
        <w:rPr>
          <w:rFonts w:ascii="Arial" w:hAnsi="Arial" w:cs="Arial"/>
        </w:rPr>
      </w:pPr>
    </w:p>
    <w:p w:rsidR="00CB4869" w:rsidRPr="0046210F" w:rsidP="00CB4869">
      <w:pPr>
        <w:ind w:left="3540"/>
        <w:jc w:val="both"/>
        <w:rPr>
          <w:rFonts w:ascii="Arial" w:hAnsi="Arial" w:cs="Arial"/>
          <w:szCs w:val="24"/>
        </w:rPr>
      </w:pPr>
      <w:r w:rsidRPr="0046210F">
        <w:rPr>
          <w:rFonts w:ascii="Arial" w:hAnsi="Arial" w:cs="Arial"/>
          <w:szCs w:val="24"/>
        </w:rPr>
        <w:t>Výbor NR SR pre vzdelanie, mládež, vedu a šport</w:t>
      </w:r>
    </w:p>
    <w:p w:rsidR="00CB4869" w:rsidRPr="0046210F" w:rsidP="00CB4869">
      <w:pPr>
        <w:ind w:left="3540"/>
        <w:jc w:val="both"/>
        <w:rPr>
          <w:rFonts w:ascii="Arial" w:hAnsi="Arial" w:cs="Arial"/>
          <w:szCs w:val="24"/>
        </w:rPr>
      </w:pPr>
      <w:r w:rsidRPr="0046210F">
        <w:rPr>
          <w:rFonts w:ascii="Arial" w:hAnsi="Arial" w:cs="Arial"/>
          <w:szCs w:val="24"/>
        </w:rPr>
        <w:tab/>
      </w:r>
    </w:p>
    <w:p w:rsidR="00CB4869" w:rsidP="00C434D5">
      <w:pPr>
        <w:rPr>
          <w:rFonts w:ascii="Arial" w:hAnsi="Arial" w:cs="Arial"/>
          <w:szCs w:val="24"/>
        </w:rPr>
      </w:pPr>
    </w:p>
    <w:p w:rsidR="00C434D5" w:rsidP="00C434D5">
      <w:pPr>
        <w:rPr>
          <w:rFonts w:ascii="Arial" w:hAnsi="Arial" w:cs="Arial"/>
          <w:szCs w:val="24"/>
        </w:rPr>
      </w:pPr>
    </w:p>
    <w:p w:rsidR="00C434D5" w:rsidP="00C434D5">
      <w:pPr>
        <w:rPr>
          <w:rFonts w:ascii="Arial" w:hAnsi="Arial" w:cs="Arial"/>
          <w:szCs w:val="24"/>
        </w:rPr>
      </w:pPr>
    </w:p>
    <w:p w:rsidR="00C434D5" w:rsidRPr="00C434D5" w:rsidP="00C434D5">
      <w:pPr>
        <w:rPr>
          <w:rFonts w:ascii="Arial" w:hAnsi="Arial" w:cs="Arial"/>
          <w:b/>
          <w:szCs w:val="24"/>
        </w:rPr>
      </w:pPr>
    </w:p>
    <w:p w:rsidR="00C30F41" w:rsidRPr="0046210F" w:rsidP="00CB4869">
      <w:pPr>
        <w:ind w:left="3545"/>
        <w:jc w:val="both"/>
        <w:rPr>
          <w:rFonts w:ascii="Arial" w:hAnsi="Arial" w:cs="Arial"/>
        </w:rPr>
      </w:pPr>
    </w:p>
    <w:p w:rsidR="00CB4869" w:rsidRPr="0046210F" w:rsidP="00CB4869">
      <w:pPr>
        <w:numPr>
          <w:ilvl w:val="0"/>
          <w:numId w:val="2"/>
        </w:numPr>
        <w:tabs>
          <w:tab w:val="left" w:pos="454"/>
        </w:tabs>
        <w:overflowPunct/>
        <w:adjustRightInd/>
        <w:jc w:val="both"/>
        <w:textAlignment w:val="auto"/>
        <w:rPr>
          <w:rFonts w:ascii="Arial" w:hAnsi="Arial" w:cs="Arial"/>
        </w:rPr>
      </w:pPr>
      <w:r w:rsidRPr="0046210F">
        <w:rPr>
          <w:rFonts w:ascii="Arial" w:hAnsi="Arial" w:cs="Arial"/>
        </w:rPr>
        <w:t>V čl. I sa v § 10 ods. 2 a 3 slovo „podmienky“ nahrádza slovom „povinnosti“.</w:t>
      </w:r>
    </w:p>
    <w:p w:rsidR="00CB4869" w:rsidRPr="0046210F" w:rsidP="00CB4869">
      <w:pPr>
        <w:jc w:val="both"/>
        <w:rPr>
          <w:rFonts w:ascii="Arial" w:hAnsi="Arial" w:cs="Arial"/>
        </w:rPr>
      </w:pPr>
    </w:p>
    <w:p w:rsidR="00CB4869" w:rsidRPr="0046210F" w:rsidP="0046210F">
      <w:pPr>
        <w:ind w:left="2832"/>
        <w:jc w:val="both"/>
        <w:rPr>
          <w:rFonts w:ascii="Arial" w:hAnsi="Arial" w:cs="Arial"/>
        </w:rPr>
      </w:pPr>
      <w:r w:rsidRPr="0046210F">
        <w:rPr>
          <w:rFonts w:ascii="Arial" w:hAnsi="Arial" w:cs="Arial"/>
        </w:rPr>
        <w:t xml:space="preserve">Úprava terminológie, keďže § 9 neupravuje podmienky, ale povinnosti prijímateľa stimulov. </w:t>
      </w:r>
    </w:p>
    <w:p w:rsidR="00CB4869" w:rsidRPr="0046210F" w:rsidP="00CB4869">
      <w:pPr>
        <w:jc w:val="both"/>
        <w:rPr>
          <w:rFonts w:ascii="Arial" w:hAnsi="Arial" w:cs="Arial"/>
        </w:rPr>
      </w:pPr>
    </w:p>
    <w:p w:rsidR="00CB4869" w:rsidRPr="0046210F" w:rsidP="00CB4869">
      <w:pPr>
        <w:ind w:left="2832" w:firstLine="708"/>
        <w:jc w:val="both"/>
        <w:rPr>
          <w:rFonts w:ascii="Arial" w:hAnsi="Arial" w:cs="Arial"/>
          <w:szCs w:val="24"/>
        </w:rPr>
      </w:pPr>
      <w:r w:rsidRPr="0046210F">
        <w:rPr>
          <w:rFonts w:ascii="Arial" w:hAnsi="Arial" w:cs="Arial"/>
          <w:szCs w:val="24"/>
        </w:rPr>
        <w:t>Ústavnoprávny výbor NR SR</w:t>
      </w:r>
    </w:p>
    <w:p w:rsidR="000148B5" w:rsidP="0046210F">
      <w:pPr>
        <w:ind w:left="3540"/>
        <w:jc w:val="both"/>
        <w:rPr>
          <w:rFonts w:ascii="Arial" w:hAnsi="Arial" w:cs="Arial"/>
          <w:szCs w:val="24"/>
        </w:rPr>
      </w:pPr>
      <w:r w:rsidRPr="0046210F" w:rsidR="006426A0">
        <w:rPr>
          <w:rFonts w:ascii="Arial" w:hAnsi="Arial" w:cs="Arial"/>
          <w:szCs w:val="24"/>
        </w:rPr>
        <w:t xml:space="preserve">Výbor NR SR pre financie, rozpočet a menu </w:t>
      </w:r>
    </w:p>
    <w:p w:rsidR="0046210F" w:rsidRPr="0046210F" w:rsidP="0046210F">
      <w:pPr>
        <w:ind w:left="3540"/>
        <w:jc w:val="both"/>
        <w:rPr>
          <w:rFonts w:ascii="Arial" w:hAnsi="Arial" w:cs="Arial"/>
          <w:szCs w:val="24"/>
        </w:rPr>
      </w:pPr>
      <w:r w:rsidRPr="0046210F">
        <w:rPr>
          <w:rFonts w:ascii="Arial" w:hAnsi="Arial" w:cs="Arial"/>
          <w:szCs w:val="24"/>
        </w:rPr>
        <w:t>Výbor NR SR pre hospodársku politiku</w:t>
      </w:r>
    </w:p>
    <w:p w:rsidR="00CB4869" w:rsidRPr="0046210F" w:rsidP="00CB4869">
      <w:pPr>
        <w:ind w:left="3540"/>
        <w:jc w:val="both"/>
        <w:rPr>
          <w:rFonts w:ascii="Arial" w:hAnsi="Arial" w:cs="Arial"/>
          <w:szCs w:val="24"/>
        </w:rPr>
      </w:pPr>
      <w:r w:rsidR="00C30F41">
        <w:rPr>
          <w:rFonts w:ascii="Arial" w:hAnsi="Arial" w:cs="Arial"/>
          <w:szCs w:val="24"/>
        </w:rPr>
        <w:t xml:space="preserve">Výbor </w:t>
      </w:r>
      <w:r w:rsidRPr="0046210F">
        <w:rPr>
          <w:rFonts w:ascii="Arial" w:hAnsi="Arial" w:cs="Arial"/>
          <w:szCs w:val="24"/>
        </w:rPr>
        <w:t>NR SR pre vzdelanie, mládež, vedu a šport</w:t>
      </w:r>
    </w:p>
    <w:p w:rsidR="00CB4869" w:rsidRPr="0046210F" w:rsidP="00CB4869">
      <w:pPr>
        <w:ind w:left="3540"/>
        <w:jc w:val="both"/>
        <w:rPr>
          <w:rFonts w:ascii="Arial" w:hAnsi="Arial" w:cs="Arial"/>
          <w:szCs w:val="24"/>
        </w:rPr>
      </w:pPr>
      <w:r w:rsidRPr="0046210F">
        <w:rPr>
          <w:rFonts w:ascii="Arial" w:hAnsi="Arial" w:cs="Arial"/>
          <w:szCs w:val="24"/>
        </w:rPr>
        <w:tab/>
      </w:r>
    </w:p>
    <w:p w:rsidR="00C30F41" w:rsidRPr="00C434D5" w:rsidP="00C434D5">
      <w:pPr>
        <w:ind w:left="3540"/>
        <w:jc w:val="right"/>
        <w:rPr>
          <w:rFonts w:ascii="Arial" w:hAnsi="Arial" w:cs="Arial"/>
          <w:b/>
          <w:szCs w:val="24"/>
        </w:rPr>
      </w:pPr>
      <w:r w:rsidRPr="0046210F" w:rsidR="00CB4869">
        <w:rPr>
          <w:rFonts w:ascii="Arial" w:hAnsi="Arial" w:cs="Arial"/>
          <w:szCs w:val="24"/>
        </w:rPr>
        <w:tab/>
        <w:tab/>
      </w:r>
    </w:p>
    <w:p w:rsidR="00CB4869" w:rsidRPr="0046210F" w:rsidP="00CB4869">
      <w:pPr>
        <w:numPr>
          <w:ilvl w:val="0"/>
          <w:numId w:val="2"/>
        </w:numPr>
        <w:tabs>
          <w:tab w:val="left" w:pos="454"/>
        </w:tabs>
        <w:overflowPunct/>
        <w:adjustRightInd/>
        <w:jc w:val="both"/>
        <w:textAlignment w:val="auto"/>
        <w:rPr>
          <w:rFonts w:ascii="Arial" w:hAnsi="Arial" w:cs="Arial"/>
        </w:rPr>
      </w:pPr>
      <w:r w:rsidRPr="0046210F">
        <w:rPr>
          <w:rFonts w:ascii="Arial" w:hAnsi="Arial" w:cs="Arial"/>
        </w:rPr>
        <w:t>V čl. I sa v § 10 ods. 3 a 4 odkaz „34)“ nahrádza odkazom „35)“.</w:t>
      </w:r>
    </w:p>
    <w:p w:rsidR="00CB4869" w:rsidRPr="0046210F" w:rsidP="00CB4869">
      <w:pPr>
        <w:jc w:val="both"/>
        <w:rPr>
          <w:rFonts w:ascii="Arial" w:hAnsi="Arial" w:cs="Arial"/>
        </w:rPr>
      </w:pPr>
    </w:p>
    <w:p w:rsidR="00CB4869" w:rsidRPr="0046210F" w:rsidP="0046210F">
      <w:pPr>
        <w:ind w:left="2832"/>
        <w:jc w:val="both"/>
        <w:rPr>
          <w:rFonts w:ascii="Arial" w:hAnsi="Arial" w:cs="Arial"/>
        </w:rPr>
      </w:pPr>
      <w:r w:rsidRPr="0046210F">
        <w:rPr>
          <w:rFonts w:ascii="Arial" w:hAnsi="Arial" w:cs="Arial"/>
        </w:rPr>
        <w:t>Legislatívno-technická úprava.</w:t>
      </w:r>
    </w:p>
    <w:p w:rsidR="00CB4869" w:rsidRPr="0046210F" w:rsidP="00CB4869">
      <w:pPr>
        <w:jc w:val="both"/>
        <w:rPr>
          <w:rFonts w:ascii="Arial" w:hAnsi="Arial" w:cs="Arial"/>
        </w:rPr>
      </w:pPr>
    </w:p>
    <w:p w:rsidR="00CB4869" w:rsidRPr="0046210F" w:rsidP="00CB4869">
      <w:pPr>
        <w:ind w:left="2832" w:firstLine="708"/>
        <w:jc w:val="both"/>
        <w:rPr>
          <w:rFonts w:ascii="Arial" w:hAnsi="Arial" w:cs="Arial"/>
          <w:szCs w:val="24"/>
        </w:rPr>
      </w:pPr>
      <w:r w:rsidRPr="0046210F">
        <w:rPr>
          <w:rFonts w:ascii="Arial" w:hAnsi="Arial" w:cs="Arial"/>
          <w:szCs w:val="24"/>
        </w:rPr>
        <w:t>Ústavnoprávny výbor NR SR</w:t>
      </w:r>
    </w:p>
    <w:p w:rsidR="000148B5" w:rsidP="0046210F">
      <w:pPr>
        <w:ind w:left="3540"/>
        <w:jc w:val="both"/>
        <w:rPr>
          <w:rFonts w:ascii="Arial" w:hAnsi="Arial" w:cs="Arial"/>
          <w:szCs w:val="24"/>
        </w:rPr>
      </w:pPr>
      <w:r w:rsidRPr="0046210F" w:rsidR="006426A0">
        <w:rPr>
          <w:rFonts w:ascii="Arial" w:hAnsi="Arial" w:cs="Arial"/>
          <w:szCs w:val="24"/>
        </w:rPr>
        <w:t xml:space="preserve">Výbor NR SR pre financie, rozpočet a menu </w:t>
      </w:r>
    </w:p>
    <w:p w:rsidR="0046210F" w:rsidRPr="0046210F" w:rsidP="0046210F">
      <w:pPr>
        <w:ind w:left="3540"/>
        <w:jc w:val="both"/>
        <w:rPr>
          <w:rFonts w:ascii="Arial" w:hAnsi="Arial" w:cs="Arial"/>
          <w:szCs w:val="24"/>
        </w:rPr>
      </w:pPr>
      <w:r w:rsidRPr="0046210F">
        <w:rPr>
          <w:rFonts w:ascii="Arial" w:hAnsi="Arial" w:cs="Arial"/>
          <w:szCs w:val="24"/>
        </w:rPr>
        <w:t>Výbor NR SR pre hospodársku politiku</w:t>
      </w:r>
    </w:p>
    <w:p w:rsidR="00CB4869" w:rsidRPr="0046210F" w:rsidP="00CB4869">
      <w:pPr>
        <w:ind w:left="3540"/>
        <w:jc w:val="both"/>
        <w:rPr>
          <w:rFonts w:ascii="Arial" w:hAnsi="Arial" w:cs="Arial"/>
          <w:szCs w:val="24"/>
        </w:rPr>
      </w:pPr>
      <w:r w:rsidR="00C30F41">
        <w:rPr>
          <w:rFonts w:ascii="Arial" w:hAnsi="Arial" w:cs="Arial"/>
          <w:szCs w:val="24"/>
        </w:rPr>
        <w:t xml:space="preserve">Výbor </w:t>
      </w:r>
      <w:r w:rsidRPr="0046210F">
        <w:rPr>
          <w:rFonts w:ascii="Arial" w:hAnsi="Arial" w:cs="Arial"/>
          <w:szCs w:val="24"/>
        </w:rPr>
        <w:t>NR SR pre vzdelanie, mládež, vedu a šport</w:t>
      </w:r>
    </w:p>
    <w:p w:rsidR="00CB4869" w:rsidP="00CB4869">
      <w:pPr>
        <w:ind w:left="3540"/>
        <w:jc w:val="both"/>
        <w:rPr>
          <w:rFonts w:ascii="Arial" w:hAnsi="Arial" w:cs="Arial"/>
          <w:szCs w:val="24"/>
        </w:rPr>
      </w:pPr>
      <w:r w:rsidRPr="0046210F">
        <w:rPr>
          <w:rFonts w:ascii="Arial" w:hAnsi="Arial" w:cs="Arial"/>
          <w:szCs w:val="24"/>
        </w:rPr>
        <w:tab/>
      </w:r>
    </w:p>
    <w:p w:rsidR="00C434D5" w:rsidRPr="0046210F" w:rsidP="00CB4869">
      <w:pPr>
        <w:ind w:left="3540"/>
        <w:jc w:val="both"/>
        <w:rPr>
          <w:rFonts w:ascii="Arial" w:hAnsi="Arial" w:cs="Arial"/>
          <w:szCs w:val="24"/>
        </w:rPr>
      </w:pPr>
    </w:p>
    <w:p w:rsidR="00CB4869" w:rsidRPr="0046210F" w:rsidP="00CB4869">
      <w:pPr>
        <w:numPr>
          <w:ilvl w:val="0"/>
          <w:numId w:val="2"/>
        </w:numPr>
        <w:tabs>
          <w:tab w:val="left" w:pos="454"/>
        </w:tabs>
        <w:overflowPunct/>
        <w:adjustRightInd/>
        <w:jc w:val="both"/>
        <w:textAlignment w:val="auto"/>
        <w:rPr>
          <w:rFonts w:ascii="Arial" w:hAnsi="Arial" w:cs="Arial"/>
        </w:rPr>
      </w:pPr>
      <w:r w:rsidRPr="0046210F">
        <w:rPr>
          <w:rFonts w:ascii="Arial" w:hAnsi="Arial" w:cs="Arial"/>
        </w:rPr>
        <w:t>V čl. I sa za § 11 vkladá § 12, ktorý vrátane nadpisu znie:</w:t>
      </w:r>
    </w:p>
    <w:p w:rsidR="00CB4869" w:rsidRPr="0046210F" w:rsidP="00CB4869">
      <w:pPr>
        <w:jc w:val="both"/>
        <w:rPr>
          <w:rFonts w:ascii="Arial" w:hAnsi="Arial" w:cs="Arial"/>
        </w:rPr>
      </w:pPr>
    </w:p>
    <w:p w:rsidR="00CB4869" w:rsidRPr="0046210F" w:rsidP="00CB4869">
      <w:pPr>
        <w:jc w:val="center"/>
        <w:rPr>
          <w:rFonts w:ascii="Arial" w:hAnsi="Arial" w:cs="Arial"/>
        </w:rPr>
      </w:pPr>
      <w:r w:rsidRPr="0046210F">
        <w:rPr>
          <w:rFonts w:ascii="Arial" w:hAnsi="Arial" w:cs="Arial"/>
        </w:rPr>
        <w:t>„§ 12</w:t>
      </w:r>
    </w:p>
    <w:p w:rsidR="00CB4869" w:rsidRPr="0046210F" w:rsidP="00CB4869">
      <w:pPr>
        <w:jc w:val="center"/>
        <w:rPr>
          <w:rFonts w:ascii="Arial" w:hAnsi="Arial" w:cs="Arial"/>
        </w:rPr>
      </w:pPr>
      <w:r w:rsidRPr="0046210F">
        <w:rPr>
          <w:rFonts w:ascii="Arial" w:hAnsi="Arial" w:cs="Arial"/>
        </w:rPr>
        <w:t>Spoločné ustanovenie</w:t>
      </w:r>
    </w:p>
    <w:p w:rsidR="00CB4869" w:rsidRPr="0046210F" w:rsidP="00CB4869">
      <w:pPr>
        <w:jc w:val="center"/>
        <w:rPr>
          <w:rFonts w:ascii="Arial" w:hAnsi="Arial" w:cs="Arial"/>
          <w:b/>
        </w:rPr>
      </w:pPr>
    </w:p>
    <w:p w:rsidR="00CB4869" w:rsidRPr="0046210F" w:rsidP="00834DCE">
      <w:pPr>
        <w:ind w:left="480"/>
        <w:jc w:val="both"/>
        <w:rPr>
          <w:rFonts w:ascii="Arial" w:hAnsi="Arial" w:cs="Arial"/>
        </w:rPr>
      </w:pPr>
      <w:r w:rsidRPr="0046210F">
        <w:rPr>
          <w:rFonts w:ascii="Arial" w:hAnsi="Arial" w:cs="Arial"/>
        </w:rPr>
        <w:t>Na konanie podľa tohto zákona sa vzťahuje všeobecný predpis o správnom konaní</w:t>
      </w:r>
      <w:r w:rsidRPr="0046210F">
        <w:rPr>
          <w:rFonts w:ascii="Arial" w:hAnsi="Arial" w:cs="Arial"/>
          <w:vertAlign w:val="superscript"/>
        </w:rPr>
        <w:t>38)</w:t>
      </w:r>
      <w:r w:rsidRPr="0046210F">
        <w:rPr>
          <w:rFonts w:ascii="Arial" w:hAnsi="Arial" w:cs="Arial"/>
        </w:rPr>
        <w:t>, ak tento zákon neustanovuje inak.“.</w:t>
      </w:r>
    </w:p>
    <w:p w:rsidR="00CB4869" w:rsidRPr="0046210F" w:rsidP="00CB4869">
      <w:pPr>
        <w:ind w:left="360"/>
        <w:jc w:val="both"/>
        <w:rPr>
          <w:rFonts w:ascii="Arial" w:hAnsi="Arial" w:cs="Arial"/>
        </w:rPr>
      </w:pPr>
    </w:p>
    <w:p w:rsidR="00CB4869" w:rsidRPr="0046210F" w:rsidP="00834DCE">
      <w:pPr>
        <w:ind w:left="360" w:firstLine="120"/>
        <w:jc w:val="both"/>
        <w:rPr>
          <w:rFonts w:ascii="Arial" w:hAnsi="Arial" w:cs="Arial"/>
        </w:rPr>
      </w:pPr>
      <w:r w:rsidRPr="0046210F">
        <w:rPr>
          <w:rFonts w:ascii="Arial" w:hAnsi="Arial" w:cs="Arial"/>
        </w:rPr>
        <w:t>Poznámka pod čiarou k odkazu 38 znie:</w:t>
      </w:r>
    </w:p>
    <w:p w:rsidR="00CB4869" w:rsidRPr="0046210F" w:rsidP="00834DCE">
      <w:pPr>
        <w:ind w:left="360" w:firstLine="120"/>
        <w:jc w:val="both"/>
        <w:rPr>
          <w:rFonts w:ascii="Arial" w:hAnsi="Arial" w:cs="Arial"/>
        </w:rPr>
      </w:pPr>
      <w:r w:rsidRPr="0046210F">
        <w:rPr>
          <w:rFonts w:ascii="Arial" w:hAnsi="Arial" w:cs="Arial"/>
        </w:rPr>
        <w:t>„38) Zákon č. 71/1967 Zb. v znení neskorších predpisov.“.</w:t>
      </w:r>
    </w:p>
    <w:p w:rsidR="00CB4869" w:rsidRPr="0046210F" w:rsidP="00CB4869">
      <w:pPr>
        <w:ind w:left="360"/>
        <w:jc w:val="both"/>
        <w:rPr>
          <w:rFonts w:ascii="Arial" w:hAnsi="Arial" w:cs="Arial"/>
        </w:rPr>
      </w:pPr>
    </w:p>
    <w:p w:rsidR="00CB4869" w:rsidRPr="0046210F" w:rsidP="00834DCE">
      <w:pPr>
        <w:ind w:left="360" w:firstLine="120"/>
        <w:jc w:val="both"/>
        <w:rPr>
          <w:rFonts w:ascii="Arial" w:hAnsi="Arial" w:cs="Arial"/>
        </w:rPr>
      </w:pPr>
      <w:r w:rsidRPr="0046210F">
        <w:rPr>
          <w:rFonts w:ascii="Arial" w:hAnsi="Arial" w:cs="Arial"/>
        </w:rPr>
        <w:t>Doterajší § 12 sa označuje ako § 13.</w:t>
      </w:r>
    </w:p>
    <w:p w:rsidR="00CB4869" w:rsidRPr="0046210F" w:rsidP="00CB4869">
      <w:pPr>
        <w:jc w:val="both"/>
        <w:rPr>
          <w:rFonts w:ascii="Arial" w:hAnsi="Arial" w:cs="Arial"/>
        </w:rPr>
      </w:pPr>
    </w:p>
    <w:p w:rsidR="00CB4869" w:rsidRPr="0046210F" w:rsidP="0046210F">
      <w:pPr>
        <w:ind w:left="2832"/>
        <w:jc w:val="both"/>
        <w:rPr>
          <w:rFonts w:ascii="Arial" w:hAnsi="Arial" w:cs="Arial"/>
        </w:rPr>
      </w:pPr>
      <w:r w:rsidRPr="0046210F">
        <w:rPr>
          <w:rFonts w:ascii="Arial" w:hAnsi="Arial" w:cs="Arial"/>
        </w:rPr>
        <w:t>V tomto ustanovení sa ustanovuje, že na konanie predmetného zákona sa vzťahuje zákon o správnom konaní.</w:t>
      </w:r>
    </w:p>
    <w:p w:rsidR="00CB4869" w:rsidRPr="0046210F" w:rsidP="00CB4869">
      <w:pPr>
        <w:jc w:val="both"/>
        <w:rPr>
          <w:rFonts w:ascii="Arial" w:hAnsi="Arial" w:cs="Arial"/>
        </w:rPr>
      </w:pPr>
    </w:p>
    <w:p w:rsidR="00CB4869" w:rsidRPr="0046210F" w:rsidP="00CB4869">
      <w:pPr>
        <w:ind w:left="3540"/>
        <w:jc w:val="both"/>
        <w:rPr>
          <w:rFonts w:ascii="Arial" w:hAnsi="Arial" w:cs="Arial"/>
          <w:szCs w:val="24"/>
        </w:rPr>
      </w:pPr>
      <w:r w:rsidRPr="0046210F">
        <w:rPr>
          <w:rFonts w:ascii="Arial" w:hAnsi="Arial" w:cs="Arial"/>
          <w:szCs w:val="24"/>
        </w:rPr>
        <w:t>Výbor NR SR pre vzdelanie, mládež, vedu a šport</w:t>
      </w:r>
    </w:p>
    <w:p w:rsidR="00CB4869" w:rsidRPr="00C434D5" w:rsidP="00C434D5">
      <w:pPr>
        <w:ind w:left="3540"/>
        <w:jc w:val="both"/>
        <w:rPr>
          <w:rFonts w:ascii="Arial" w:hAnsi="Arial" w:cs="Arial"/>
          <w:szCs w:val="24"/>
        </w:rPr>
      </w:pPr>
      <w:r w:rsidRPr="0046210F">
        <w:rPr>
          <w:rFonts w:ascii="Arial" w:hAnsi="Arial" w:cs="Arial"/>
          <w:szCs w:val="24"/>
        </w:rPr>
        <w:tab/>
      </w:r>
    </w:p>
    <w:p w:rsidR="00C30F41" w:rsidRPr="0046210F" w:rsidP="00CB4869">
      <w:pPr>
        <w:jc w:val="both"/>
        <w:rPr>
          <w:rFonts w:ascii="Arial" w:hAnsi="Arial" w:cs="Arial"/>
        </w:rPr>
      </w:pPr>
    </w:p>
    <w:p w:rsidR="006426A0" w:rsidRPr="0046210F" w:rsidP="0046210F">
      <w:pPr>
        <w:numPr>
          <w:ilvl w:val="0"/>
          <w:numId w:val="2"/>
        </w:numPr>
        <w:tabs>
          <w:tab w:val="left" w:pos="454"/>
        </w:tabs>
        <w:overflowPunct/>
        <w:adjustRightInd/>
        <w:jc w:val="both"/>
        <w:textAlignment w:val="auto"/>
        <w:rPr>
          <w:rFonts w:ascii="Arial" w:hAnsi="Arial" w:cs="Arial"/>
        </w:rPr>
      </w:pPr>
      <w:r w:rsidRPr="0046210F">
        <w:rPr>
          <w:rFonts w:ascii="Arial" w:hAnsi="Arial" w:cs="Arial"/>
        </w:rPr>
        <w:t>V čl. II § 30b  odseky 1 a 2 znejú:</w:t>
      </w:r>
    </w:p>
    <w:p w:rsidR="006426A0" w:rsidRPr="0046210F" w:rsidP="00094FE2">
      <w:pPr>
        <w:ind w:left="510"/>
        <w:jc w:val="both"/>
        <w:rPr>
          <w:rFonts w:ascii="Arial" w:hAnsi="Arial" w:cs="Arial"/>
        </w:rPr>
      </w:pPr>
      <w:r w:rsidRPr="0046210F">
        <w:rPr>
          <w:rFonts w:ascii="Arial" w:hAnsi="Arial" w:cs="Arial"/>
        </w:rPr>
        <w:t>„(1) Daňovník, ktorému bolo vydané rozhodnutie o schválení poskytnutia stimulov podľa osobitného predpisu</w:t>
      </w:r>
      <w:r w:rsidRPr="0046210F">
        <w:rPr>
          <w:rFonts w:ascii="Arial" w:hAnsi="Arial" w:cs="Arial"/>
          <w:vertAlign w:val="superscript"/>
        </w:rPr>
        <w:t>120d)</w:t>
      </w:r>
      <w:r w:rsidRPr="0046210F">
        <w:rPr>
          <w:rFonts w:ascii="Arial" w:hAnsi="Arial" w:cs="Arial"/>
        </w:rPr>
        <w:t>, si môže uplatniť nárok na úľavu na dani podľa odseku 2 jednotlivo za každé zdaňovacie obdobie počas celého obdobia, na ktoré bolo toto rozhodnutie vydané, najviac však do výšky nákladov vykázaných v účtovnej závierke daňovníka hradených z jeho vlastných prostriedkov</w:t>
      </w:r>
      <w:r w:rsidRPr="0046210F">
        <w:rPr>
          <w:rFonts w:ascii="Arial" w:hAnsi="Arial" w:cs="Arial"/>
          <w:vertAlign w:val="superscript"/>
        </w:rPr>
        <w:t>120e)</w:t>
      </w:r>
      <w:r w:rsidRPr="0046210F">
        <w:rPr>
          <w:rFonts w:ascii="Arial" w:hAnsi="Arial" w:cs="Arial"/>
        </w:rPr>
        <w:t xml:space="preserve"> na účel podľa osobitného predpisu</w:t>
      </w:r>
      <w:r w:rsidRPr="0046210F">
        <w:rPr>
          <w:rFonts w:ascii="Arial" w:hAnsi="Arial" w:cs="Arial"/>
          <w:vertAlign w:val="superscript"/>
        </w:rPr>
        <w:t>120d)</w:t>
      </w:r>
      <w:r w:rsidRPr="0046210F">
        <w:rPr>
          <w:rFonts w:ascii="Arial" w:hAnsi="Arial" w:cs="Arial"/>
        </w:rPr>
        <w:t>, ak daňovník súčasne spĺňa podmienky podľa osobitného predpisu</w:t>
      </w:r>
      <w:r w:rsidRPr="0046210F">
        <w:rPr>
          <w:rFonts w:ascii="Arial" w:hAnsi="Arial" w:cs="Arial"/>
          <w:vertAlign w:val="superscript"/>
        </w:rPr>
        <w:t>120d)</w:t>
      </w:r>
      <w:r w:rsidRPr="0046210F">
        <w:rPr>
          <w:rFonts w:ascii="Arial" w:hAnsi="Arial" w:cs="Arial"/>
        </w:rPr>
        <w:t xml:space="preserve"> a osobitné podmienky podľa odseku 3.</w:t>
      </w:r>
    </w:p>
    <w:p w:rsidR="006426A0" w:rsidRPr="0046210F" w:rsidP="0046210F">
      <w:pPr>
        <w:ind w:left="510"/>
        <w:jc w:val="both"/>
        <w:rPr>
          <w:rFonts w:ascii="Arial" w:hAnsi="Arial" w:cs="Arial"/>
        </w:rPr>
      </w:pPr>
      <w:r w:rsidRPr="0046210F">
        <w:rPr>
          <w:rFonts w:ascii="Arial" w:hAnsi="Arial" w:cs="Arial"/>
        </w:rPr>
        <w:t>(2) Daňovník si môže uplatniť nárok na úľavu na dani do výšky dane pripadajúcej na pomernú časť základu dane. Pomerná časť základu dane sa vypočíta tak, že základ dane sa vynásobí koeficientom, ktorý sa vypočíta ako podiel</w:t>
      </w:r>
    </w:p>
    <w:p w:rsidR="006426A0" w:rsidRPr="0046210F" w:rsidP="0046210F">
      <w:pPr>
        <w:ind w:left="510"/>
        <w:jc w:val="both"/>
        <w:rPr>
          <w:rFonts w:ascii="Arial" w:hAnsi="Arial" w:cs="Arial"/>
        </w:rPr>
      </w:pPr>
      <w:r w:rsidRPr="0046210F">
        <w:rPr>
          <w:rFonts w:ascii="Arial" w:hAnsi="Arial" w:cs="Arial"/>
        </w:rPr>
        <w:t>a) nákladov vykázaných v účtovnej závierke daňovníka hradených z jeho vlastných prostriedkov</w:t>
      </w:r>
      <w:r w:rsidRPr="0046210F">
        <w:rPr>
          <w:rFonts w:ascii="Arial" w:hAnsi="Arial" w:cs="Arial"/>
          <w:vertAlign w:val="superscript"/>
        </w:rPr>
        <w:t>120e)</w:t>
      </w:r>
      <w:r w:rsidRPr="0046210F">
        <w:rPr>
          <w:rFonts w:ascii="Arial" w:hAnsi="Arial" w:cs="Arial"/>
        </w:rPr>
        <w:t xml:space="preserve"> na účel podľa osobitného predpisu</w:t>
      </w:r>
      <w:r w:rsidRPr="0046210F">
        <w:rPr>
          <w:rFonts w:ascii="Arial" w:hAnsi="Arial" w:cs="Arial"/>
          <w:vertAlign w:val="superscript"/>
        </w:rPr>
        <w:t>120d)</w:t>
      </w:r>
      <w:r w:rsidRPr="0046210F">
        <w:rPr>
          <w:rFonts w:ascii="Arial" w:hAnsi="Arial" w:cs="Arial"/>
        </w:rPr>
        <w:t xml:space="preserve"> za príslušné zdaňovacie obdobie, v ktorom si uplatňuje nárok na úľavu na dani a </w:t>
      </w:r>
    </w:p>
    <w:p w:rsidR="006426A0" w:rsidRPr="0046210F" w:rsidP="0046210F">
      <w:pPr>
        <w:ind w:left="510"/>
        <w:jc w:val="both"/>
        <w:rPr>
          <w:rFonts w:ascii="Arial" w:hAnsi="Arial" w:cs="Arial"/>
        </w:rPr>
      </w:pPr>
      <w:r w:rsidRPr="0046210F">
        <w:rPr>
          <w:rFonts w:ascii="Arial" w:hAnsi="Arial" w:cs="Arial"/>
        </w:rPr>
        <w:t>b) súčtu nákladov podľa písmena a) a dotácie poskytnutej na základe rozhodnutia o schválení poskytnutia stimulov podľa osobitného predpisu</w:t>
      </w:r>
      <w:r w:rsidRPr="0046210F">
        <w:rPr>
          <w:rFonts w:ascii="Arial" w:hAnsi="Arial" w:cs="Arial"/>
          <w:vertAlign w:val="superscript"/>
        </w:rPr>
        <w:t>120d)</w:t>
      </w:r>
      <w:r w:rsidRPr="0046210F">
        <w:rPr>
          <w:rFonts w:ascii="Arial" w:hAnsi="Arial" w:cs="Arial"/>
        </w:rPr>
        <w:t xml:space="preserve"> vo výške podľa odseku 3 písm. e) za príslušné zdaňovacie obdobie, v ktorom si uplatňuje nárok na úľavu na dani.“.</w:t>
      </w:r>
    </w:p>
    <w:p w:rsidR="006426A0" w:rsidRPr="0046210F" w:rsidP="006426A0">
      <w:pPr>
        <w:jc w:val="both"/>
        <w:rPr>
          <w:rFonts w:ascii="Arial" w:hAnsi="Arial" w:cs="Arial"/>
        </w:rPr>
      </w:pPr>
    </w:p>
    <w:p w:rsidR="006426A0" w:rsidRPr="0046210F" w:rsidP="0046210F">
      <w:pPr>
        <w:spacing w:line="240" w:lineRule="atLeast"/>
        <w:ind w:firstLine="510"/>
        <w:jc w:val="both"/>
        <w:rPr>
          <w:rFonts w:ascii="Arial" w:hAnsi="Arial" w:cs="Arial"/>
          <w:bCs/>
          <w:color w:val="000000"/>
          <w:lang w:eastAsia="cs-CZ"/>
        </w:rPr>
      </w:pPr>
      <w:r w:rsidRPr="0046210F">
        <w:rPr>
          <w:rFonts w:ascii="Arial" w:hAnsi="Arial" w:cs="Arial"/>
          <w:bCs/>
          <w:color w:val="000000"/>
          <w:lang w:eastAsia="cs-CZ"/>
        </w:rPr>
        <w:t>Poznámka pod čiarou k odkazu 120e znie:</w:t>
      </w:r>
    </w:p>
    <w:p w:rsidR="006426A0" w:rsidRPr="0046210F" w:rsidP="00834DCE">
      <w:pPr>
        <w:ind w:left="510"/>
        <w:jc w:val="both"/>
        <w:rPr>
          <w:rFonts w:ascii="Arial" w:hAnsi="Arial" w:cs="Arial"/>
        </w:rPr>
      </w:pPr>
      <w:r w:rsidRPr="0046210F">
        <w:rPr>
          <w:rFonts w:ascii="Arial" w:hAnsi="Arial" w:cs="Arial"/>
        </w:rPr>
        <w:t>120e) Čl. 31 až 33 nariadenia Komisie (ES) č. 800/2008 zo 6. augusta 2008 o vyhlásení určitých druhov kategórií pomoci za zlučiteľné so spoločným trhom podľa článkov 87 a 88 zmluvy (Všeobecné nariadenie o skupinových výnimkách) (Ú. v. EÚ L 214, 9. 8. 2008).“</w:t>
      </w:r>
    </w:p>
    <w:p w:rsidR="006426A0" w:rsidRPr="0046210F" w:rsidP="006426A0">
      <w:pPr>
        <w:ind w:left="705"/>
        <w:jc w:val="both"/>
        <w:rPr>
          <w:rFonts w:ascii="Arial" w:hAnsi="Arial" w:cs="Arial"/>
        </w:rPr>
      </w:pPr>
    </w:p>
    <w:p w:rsidR="006426A0" w:rsidRPr="0046210F" w:rsidP="00834DCE">
      <w:pPr>
        <w:ind w:left="510"/>
        <w:jc w:val="both"/>
        <w:rPr>
          <w:rFonts w:ascii="Arial" w:hAnsi="Arial" w:cs="Arial"/>
        </w:rPr>
      </w:pPr>
      <w:r w:rsidRPr="0046210F">
        <w:rPr>
          <w:rFonts w:ascii="Arial" w:hAnsi="Arial" w:cs="Arial"/>
        </w:rPr>
        <w:t>Poznámka pod čiarou k odkazu 121a) sa označí ako poznámka pod čiarou k odkazu 120d).</w:t>
      </w:r>
    </w:p>
    <w:p w:rsidR="0046210F" w:rsidP="0046210F">
      <w:pPr>
        <w:jc w:val="both"/>
        <w:rPr>
          <w:rFonts w:ascii="Arial" w:hAnsi="Arial" w:cs="Arial"/>
          <w:bCs/>
          <w:color w:val="000000"/>
          <w:lang w:eastAsia="cs-CZ"/>
        </w:rPr>
      </w:pPr>
    </w:p>
    <w:p w:rsidR="006426A0" w:rsidRPr="0046210F" w:rsidP="0046210F">
      <w:pPr>
        <w:ind w:left="2832"/>
        <w:jc w:val="both"/>
        <w:rPr>
          <w:rFonts w:ascii="Arial" w:hAnsi="Arial" w:cs="Arial"/>
        </w:rPr>
      </w:pPr>
      <w:r w:rsidRPr="0046210F">
        <w:rPr>
          <w:rFonts w:ascii="Arial" w:hAnsi="Arial" w:cs="Arial"/>
          <w:bCs/>
          <w:color w:val="000000"/>
          <w:lang w:eastAsia="cs-CZ"/>
        </w:rPr>
        <w:t>Ide o spresnenie ustanovení tak, aby bolo jednoznačne stanovené, že výška úľavy na dani pre pr</w:t>
      </w:r>
      <w:r w:rsidR="0046210F">
        <w:rPr>
          <w:rFonts w:ascii="Arial" w:hAnsi="Arial" w:cs="Arial"/>
          <w:bCs/>
          <w:color w:val="000000"/>
          <w:lang w:eastAsia="cs-CZ"/>
        </w:rPr>
        <w:t>i</w:t>
      </w:r>
      <w:r w:rsidRPr="0046210F">
        <w:rPr>
          <w:rFonts w:ascii="Arial" w:hAnsi="Arial" w:cs="Arial"/>
          <w:bCs/>
          <w:color w:val="000000"/>
          <w:lang w:eastAsia="cs-CZ"/>
        </w:rPr>
        <w:t>jímateľa stimulov sa počíta za každé zdaňovacie obdobie samostatne počas obdobia, na ktoré bolo vydané rozhodnutie o schválení poskytnutia stimulov. Zároveň sa spresňuje výška dotácie zahrnovaná v príslušnom zdaňovacom období do koeficientu na účely výpočtu pomernej časti základu dane.</w:t>
      </w:r>
    </w:p>
    <w:p w:rsidR="006426A0" w:rsidRPr="0046210F" w:rsidP="006426A0">
      <w:pPr>
        <w:jc w:val="both"/>
        <w:rPr>
          <w:rFonts w:ascii="Arial" w:hAnsi="Arial" w:cs="Arial"/>
        </w:rPr>
      </w:pPr>
    </w:p>
    <w:p w:rsidR="006426A0" w:rsidRPr="0046210F" w:rsidP="006426A0">
      <w:pPr>
        <w:ind w:left="2832" w:firstLine="708"/>
        <w:jc w:val="both"/>
        <w:rPr>
          <w:rFonts w:ascii="Arial" w:hAnsi="Arial" w:cs="Arial"/>
          <w:szCs w:val="24"/>
        </w:rPr>
      </w:pPr>
      <w:r w:rsidRPr="0046210F">
        <w:rPr>
          <w:rFonts w:ascii="Arial" w:hAnsi="Arial" w:cs="Arial"/>
          <w:szCs w:val="24"/>
        </w:rPr>
        <w:t xml:space="preserve">Výbor NR SR pre financie, rozpočet a menu </w:t>
      </w:r>
    </w:p>
    <w:p w:rsidR="00834DCE" w:rsidP="00834DCE">
      <w:pPr>
        <w:ind w:left="3540" w:firstLine="708"/>
        <w:jc w:val="both"/>
        <w:rPr>
          <w:rFonts w:ascii="Arial" w:hAnsi="Arial" w:cs="Arial"/>
        </w:rPr>
      </w:pPr>
    </w:p>
    <w:p w:rsidR="00C30F41" w:rsidRPr="0046210F" w:rsidP="00834DCE">
      <w:pPr>
        <w:ind w:left="3540" w:firstLine="708"/>
        <w:jc w:val="both"/>
        <w:rPr>
          <w:rFonts w:ascii="Arial" w:hAnsi="Arial" w:cs="Arial"/>
        </w:rPr>
      </w:pPr>
    </w:p>
    <w:p w:rsidR="006426A0" w:rsidRPr="0046210F" w:rsidP="00834DCE">
      <w:pPr>
        <w:numPr>
          <w:ilvl w:val="0"/>
          <w:numId w:val="2"/>
        </w:numPr>
        <w:tabs>
          <w:tab w:val="left" w:pos="454"/>
        </w:tabs>
        <w:overflowPunct/>
        <w:adjustRightInd/>
        <w:jc w:val="both"/>
        <w:textAlignment w:val="auto"/>
        <w:rPr>
          <w:rFonts w:ascii="Arial" w:hAnsi="Arial" w:cs="Arial"/>
        </w:rPr>
      </w:pPr>
      <w:r w:rsidRPr="0046210F">
        <w:rPr>
          <w:rFonts w:ascii="Arial" w:hAnsi="Arial" w:cs="Arial"/>
        </w:rPr>
        <w:t>V čl. II v  § 30b sa odsek 3 dopĺňa písmenom e), ktoré znie:</w:t>
      </w:r>
    </w:p>
    <w:p w:rsidR="006426A0" w:rsidRPr="0046210F" w:rsidP="00834DCE">
      <w:pPr>
        <w:ind w:left="510"/>
        <w:jc w:val="both"/>
        <w:rPr>
          <w:rFonts w:ascii="Arial" w:hAnsi="Arial" w:cs="Arial"/>
        </w:rPr>
      </w:pPr>
      <w:r w:rsidRPr="0046210F">
        <w:rPr>
          <w:rFonts w:ascii="Arial" w:hAnsi="Arial" w:cs="Arial"/>
        </w:rPr>
        <w:t>„e) dotácia poskytnutá na základe rozhodnutia o schválení poskytnutia stimulov podľa osobitného predpisu</w:t>
      </w:r>
      <w:r w:rsidRPr="0046210F">
        <w:rPr>
          <w:rFonts w:ascii="Arial" w:hAnsi="Arial" w:cs="Arial"/>
          <w:vertAlign w:val="superscript"/>
        </w:rPr>
        <w:t>120d)</w:t>
      </w:r>
      <w:r w:rsidRPr="0046210F">
        <w:rPr>
          <w:rFonts w:ascii="Arial" w:hAnsi="Arial" w:cs="Arial"/>
        </w:rPr>
        <w:t xml:space="preserve"> sa zahrnie do koeficientu na účely výpočtu pomernej časti základu dane podľa odseku 2 </w:t>
      </w:r>
    </w:p>
    <w:p w:rsidR="006426A0" w:rsidRPr="0046210F" w:rsidP="00834DCE">
      <w:pPr>
        <w:ind w:left="510"/>
        <w:jc w:val="both"/>
        <w:rPr>
          <w:rFonts w:ascii="Arial" w:hAnsi="Arial" w:cs="Arial"/>
        </w:rPr>
      </w:pPr>
      <w:r w:rsidRPr="0046210F">
        <w:rPr>
          <w:rFonts w:ascii="Arial" w:hAnsi="Arial" w:cs="Arial"/>
        </w:rPr>
        <w:t>1. rovnomerne počas doby čerpania daňovej úľavy, ak sa poskytuje na obstaranie odpisovaného hmotného majetku a nehmotného majetku a</w:t>
      </w:r>
    </w:p>
    <w:p w:rsidR="006426A0" w:rsidRPr="0046210F" w:rsidP="00834DCE">
      <w:pPr>
        <w:ind w:left="510"/>
        <w:jc w:val="both"/>
        <w:rPr>
          <w:rFonts w:ascii="Arial" w:hAnsi="Arial" w:cs="Arial"/>
        </w:rPr>
      </w:pPr>
      <w:r w:rsidRPr="0046210F">
        <w:rPr>
          <w:rFonts w:ascii="Arial" w:hAnsi="Arial" w:cs="Arial"/>
        </w:rPr>
        <w:t>2. vo vecnej a časovej súvislosti so zaúčtovaním nákladov podľa osobitného predpisu</w:t>
      </w:r>
      <w:r w:rsidRPr="0046210F">
        <w:rPr>
          <w:rFonts w:ascii="Arial" w:hAnsi="Arial" w:cs="Arial"/>
          <w:vertAlign w:val="superscript"/>
        </w:rPr>
        <w:t>1)</w:t>
      </w:r>
      <w:r w:rsidRPr="0046210F">
        <w:rPr>
          <w:rFonts w:ascii="Arial" w:hAnsi="Arial" w:cs="Arial"/>
        </w:rPr>
        <w:t>, ak sa poskytuje na prevádzkové náklady.“ .</w:t>
      </w:r>
    </w:p>
    <w:p w:rsidR="006426A0" w:rsidRPr="0046210F" w:rsidP="006426A0">
      <w:pPr>
        <w:ind w:left="708"/>
        <w:jc w:val="both"/>
        <w:rPr>
          <w:rFonts w:ascii="Arial" w:hAnsi="Arial" w:cs="Arial"/>
        </w:rPr>
      </w:pPr>
    </w:p>
    <w:p w:rsidR="006426A0" w:rsidRPr="0046210F" w:rsidP="0046210F">
      <w:pPr>
        <w:ind w:left="2832"/>
        <w:jc w:val="both"/>
        <w:rPr>
          <w:rFonts w:ascii="Arial" w:hAnsi="Arial" w:cs="Arial"/>
          <w:bCs/>
          <w:color w:val="000000"/>
          <w:lang w:eastAsia="cs-CZ"/>
        </w:rPr>
      </w:pPr>
      <w:r w:rsidRPr="0046210F">
        <w:rPr>
          <w:rFonts w:ascii="Arial" w:hAnsi="Arial" w:cs="Arial"/>
          <w:bCs/>
          <w:color w:val="000000"/>
          <w:lang w:eastAsia="cs-CZ"/>
        </w:rPr>
        <w:t>Ide o spresnenie ustanovení tak, aby bolo jednoznačne stanovené, že výška úľavy na dani pre p</w:t>
      </w:r>
      <w:r w:rsidR="0046210F">
        <w:rPr>
          <w:rFonts w:ascii="Arial" w:hAnsi="Arial" w:cs="Arial"/>
          <w:bCs/>
          <w:color w:val="000000"/>
          <w:lang w:eastAsia="cs-CZ"/>
        </w:rPr>
        <w:t>rij</w:t>
      </w:r>
      <w:r w:rsidRPr="0046210F">
        <w:rPr>
          <w:rFonts w:ascii="Arial" w:hAnsi="Arial" w:cs="Arial"/>
          <w:bCs/>
          <w:color w:val="000000"/>
          <w:lang w:eastAsia="cs-CZ"/>
        </w:rPr>
        <w:t>ímateľa stimulov sa počíta za každé zdaňovacie obdobie samostatne počas obdobia, na ktoré bolo vydané rozhodnutie o schválení poskytnutia stimulov. Zároveň sa spresňuje výška dotácie zahrnovaná v príslušnom zdaňovacom období do koeficientu na účely výpočtu pomernej časti základu dane.</w:t>
      </w:r>
    </w:p>
    <w:p w:rsidR="006426A0" w:rsidRPr="0046210F" w:rsidP="006426A0">
      <w:pPr>
        <w:ind w:left="3540"/>
        <w:jc w:val="both"/>
        <w:rPr>
          <w:rFonts w:ascii="Arial" w:hAnsi="Arial" w:cs="Arial"/>
        </w:rPr>
      </w:pPr>
    </w:p>
    <w:p w:rsidR="00C30F41" w:rsidRPr="0046210F" w:rsidP="00094FE2">
      <w:pPr>
        <w:ind w:left="3540"/>
        <w:jc w:val="both"/>
        <w:rPr>
          <w:rFonts w:ascii="Arial" w:hAnsi="Arial" w:cs="Arial"/>
          <w:szCs w:val="24"/>
        </w:rPr>
      </w:pPr>
      <w:r w:rsidRPr="0046210F" w:rsidR="006426A0">
        <w:rPr>
          <w:rFonts w:ascii="Arial" w:hAnsi="Arial" w:cs="Arial"/>
          <w:szCs w:val="24"/>
        </w:rPr>
        <w:t xml:space="preserve">Výbor NR SR pre financie, rozpočet a menu </w:t>
      </w:r>
    </w:p>
    <w:p w:rsidR="006426A0" w:rsidRPr="0046210F" w:rsidP="00834DCE">
      <w:pPr>
        <w:numPr>
          <w:ilvl w:val="0"/>
          <w:numId w:val="2"/>
        </w:numPr>
        <w:tabs>
          <w:tab w:val="left" w:pos="454"/>
        </w:tabs>
        <w:overflowPunct/>
        <w:adjustRightInd/>
        <w:jc w:val="both"/>
        <w:textAlignment w:val="auto"/>
        <w:rPr>
          <w:rFonts w:ascii="Arial" w:hAnsi="Arial" w:cs="Arial"/>
        </w:rPr>
      </w:pPr>
      <w:r w:rsidRPr="0046210F">
        <w:rPr>
          <w:rFonts w:ascii="Arial" w:hAnsi="Arial" w:cs="Arial"/>
        </w:rPr>
        <w:t>V čl. II v  § 30b ods. 4 sa slová „predpisom</w:t>
      </w:r>
      <w:r w:rsidRPr="0046210F">
        <w:rPr>
          <w:rFonts w:ascii="Arial" w:hAnsi="Arial" w:cs="Arial"/>
          <w:vertAlign w:val="superscript"/>
        </w:rPr>
        <w:t>121d)</w:t>
      </w:r>
      <w:r w:rsidRPr="0046210F">
        <w:rPr>
          <w:rFonts w:ascii="Arial" w:hAnsi="Arial" w:cs="Arial"/>
        </w:rPr>
        <w:t>“ nahrádzajú slovami „predpisom</w:t>
      </w:r>
      <w:r w:rsidRPr="0046210F">
        <w:rPr>
          <w:rFonts w:ascii="Arial" w:hAnsi="Arial" w:cs="Arial"/>
          <w:vertAlign w:val="superscript"/>
        </w:rPr>
        <w:t>120d)“</w:t>
      </w:r>
      <w:r w:rsidRPr="0046210F">
        <w:rPr>
          <w:rFonts w:ascii="Arial" w:hAnsi="Arial" w:cs="Arial"/>
        </w:rPr>
        <w:t xml:space="preserve"> a slová „predpisu,</w:t>
      </w:r>
      <w:r w:rsidRPr="0046210F">
        <w:rPr>
          <w:rFonts w:ascii="Arial" w:hAnsi="Arial" w:cs="Arial"/>
          <w:vertAlign w:val="superscript"/>
        </w:rPr>
        <w:t>121d)</w:t>
      </w:r>
      <w:r w:rsidRPr="0046210F">
        <w:rPr>
          <w:rFonts w:ascii="Arial" w:hAnsi="Arial" w:cs="Arial"/>
        </w:rPr>
        <w:t>“ sa nahrádzajú slovami „predpisu,</w:t>
      </w:r>
      <w:r w:rsidRPr="0046210F">
        <w:rPr>
          <w:rFonts w:ascii="Arial" w:hAnsi="Arial" w:cs="Arial"/>
          <w:vertAlign w:val="superscript"/>
        </w:rPr>
        <w:t>120f)</w:t>
      </w:r>
      <w:r w:rsidRPr="0046210F">
        <w:rPr>
          <w:rFonts w:ascii="Arial" w:hAnsi="Arial" w:cs="Arial"/>
        </w:rPr>
        <w:t>“.</w:t>
      </w:r>
    </w:p>
    <w:p w:rsidR="006426A0" w:rsidRPr="0046210F" w:rsidP="006426A0">
      <w:pPr>
        <w:jc w:val="both"/>
        <w:rPr>
          <w:rFonts w:ascii="Arial" w:hAnsi="Arial" w:cs="Arial"/>
        </w:rPr>
      </w:pPr>
    </w:p>
    <w:p w:rsidR="006426A0" w:rsidRPr="0046210F" w:rsidP="006426A0">
      <w:pPr>
        <w:ind w:left="708"/>
        <w:jc w:val="both"/>
        <w:rPr>
          <w:rFonts w:ascii="Arial" w:hAnsi="Arial" w:cs="Arial"/>
        </w:rPr>
      </w:pPr>
      <w:r w:rsidRPr="0046210F">
        <w:rPr>
          <w:rFonts w:ascii="Arial" w:hAnsi="Arial" w:cs="Arial"/>
        </w:rPr>
        <w:t>Poznámka pod čiarou k odkazu 121c) sa označí ako poznámka pod čiarou k odkazu 120f).</w:t>
      </w:r>
    </w:p>
    <w:p w:rsidR="006426A0" w:rsidRPr="0046210F" w:rsidP="006426A0">
      <w:pPr>
        <w:ind w:firstLine="708"/>
        <w:jc w:val="both"/>
        <w:rPr>
          <w:rFonts w:ascii="Arial" w:hAnsi="Arial" w:cs="Arial"/>
        </w:rPr>
      </w:pPr>
      <w:r w:rsidRPr="0046210F">
        <w:rPr>
          <w:rFonts w:ascii="Arial" w:hAnsi="Arial" w:cs="Arial"/>
        </w:rPr>
        <w:t>Poznámka pod čiarou k odkazu 121d) sa vypúšťa.</w:t>
      </w:r>
    </w:p>
    <w:p w:rsidR="0046210F" w:rsidP="0046210F">
      <w:pPr>
        <w:jc w:val="both"/>
        <w:rPr>
          <w:rFonts w:ascii="Arial" w:hAnsi="Arial" w:cs="Arial"/>
          <w:bCs/>
          <w:color w:val="000000"/>
          <w:lang w:eastAsia="cs-CZ"/>
        </w:rPr>
      </w:pPr>
    </w:p>
    <w:p w:rsidR="00C30F41" w:rsidP="000148B5">
      <w:pPr>
        <w:ind w:left="2832"/>
        <w:jc w:val="both"/>
        <w:rPr>
          <w:rFonts w:ascii="Arial" w:hAnsi="Arial" w:cs="Arial"/>
        </w:rPr>
      </w:pPr>
      <w:r w:rsidRPr="0046210F" w:rsidR="006426A0">
        <w:rPr>
          <w:rFonts w:ascii="Arial" w:hAnsi="Arial" w:cs="Arial"/>
          <w:bCs/>
          <w:color w:val="000000"/>
          <w:lang w:eastAsia="cs-CZ"/>
        </w:rPr>
        <w:t>Ide o spresnenie ustanovení tak, aby bolo jednoznačne stanovené, že výška úľavy na dani pre pr</w:t>
      </w:r>
      <w:r w:rsidR="0046210F">
        <w:rPr>
          <w:rFonts w:ascii="Arial" w:hAnsi="Arial" w:cs="Arial"/>
          <w:bCs/>
          <w:color w:val="000000"/>
          <w:lang w:eastAsia="cs-CZ"/>
        </w:rPr>
        <w:t>i</w:t>
      </w:r>
      <w:r w:rsidRPr="0046210F" w:rsidR="006426A0">
        <w:rPr>
          <w:rFonts w:ascii="Arial" w:hAnsi="Arial" w:cs="Arial"/>
          <w:bCs/>
          <w:color w:val="000000"/>
          <w:lang w:eastAsia="cs-CZ"/>
        </w:rPr>
        <w:t>jímateľa stimulov sa počíta za každé zdaňovacie obdobie samostatne počas obdobia, na ktoré bolo vydané rozhodnutie o schválení poskytnutia stimulov. Zároveň sa spresňuje výška dotácie zahrnovaná v príslušnom zdaňovacom období do koeficientu na účely výpočtu pomernej časti základu dane.</w:t>
      </w:r>
    </w:p>
    <w:p w:rsidR="00C30F41" w:rsidRPr="0046210F" w:rsidP="006426A0">
      <w:pPr>
        <w:ind w:left="3540"/>
        <w:jc w:val="both"/>
        <w:rPr>
          <w:rFonts w:ascii="Arial" w:hAnsi="Arial" w:cs="Arial"/>
        </w:rPr>
      </w:pPr>
    </w:p>
    <w:p w:rsidR="006426A0" w:rsidP="006426A0">
      <w:pPr>
        <w:ind w:left="3540"/>
        <w:jc w:val="both"/>
        <w:rPr>
          <w:rFonts w:ascii="Arial" w:hAnsi="Arial" w:cs="Arial"/>
          <w:szCs w:val="24"/>
        </w:rPr>
      </w:pPr>
      <w:r w:rsidRPr="0046210F">
        <w:rPr>
          <w:rFonts w:ascii="Arial" w:hAnsi="Arial" w:cs="Arial"/>
          <w:szCs w:val="24"/>
        </w:rPr>
        <w:t xml:space="preserve">Výbor NR SR pre financie, rozpočet a menu </w:t>
      </w:r>
    </w:p>
    <w:p w:rsidR="000148B5" w:rsidP="006426A0">
      <w:pPr>
        <w:ind w:left="3540"/>
        <w:jc w:val="both"/>
        <w:rPr>
          <w:rFonts w:ascii="Arial" w:hAnsi="Arial" w:cs="Arial"/>
        </w:rPr>
      </w:pPr>
    </w:p>
    <w:p w:rsidR="000148B5" w:rsidRPr="0046210F" w:rsidP="000148B5">
      <w:pPr>
        <w:jc w:val="both"/>
        <w:rPr>
          <w:rFonts w:ascii="Arial" w:hAnsi="Arial" w:cs="Arial"/>
        </w:rPr>
      </w:pPr>
    </w:p>
    <w:p w:rsidR="00CB4869" w:rsidRPr="0046210F" w:rsidP="00CB4869">
      <w:pPr>
        <w:numPr>
          <w:ilvl w:val="0"/>
          <w:numId w:val="2"/>
        </w:numPr>
        <w:tabs>
          <w:tab w:val="left" w:pos="454"/>
        </w:tabs>
        <w:overflowPunct/>
        <w:adjustRightInd/>
        <w:jc w:val="both"/>
        <w:textAlignment w:val="auto"/>
        <w:rPr>
          <w:rFonts w:ascii="Arial" w:hAnsi="Arial" w:cs="Arial"/>
        </w:rPr>
      </w:pPr>
      <w:r w:rsidRPr="0046210F">
        <w:rPr>
          <w:rFonts w:ascii="Arial" w:hAnsi="Arial" w:cs="Arial"/>
        </w:rPr>
        <w:t>V čl. II sa označenie odkazu „121a)“ nahrádza označením „120d)“, označenie odkazu „121b)“ sa nahrádza označením „120f)“, označenie odkazu „121c)“ sa nahrádza označením „120e)“ a označenie odkazu „121d)“ sa nahrádza označením „120g)“.</w:t>
      </w:r>
    </w:p>
    <w:p w:rsidR="00CB4869" w:rsidRPr="0046210F" w:rsidP="00CB4869">
      <w:pPr>
        <w:jc w:val="both"/>
        <w:rPr>
          <w:rFonts w:ascii="Arial" w:hAnsi="Arial" w:cs="Arial"/>
        </w:rPr>
      </w:pPr>
    </w:p>
    <w:p w:rsidR="00CB4869" w:rsidRPr="0046210F" w:rsidP="0046210F">
      <w:pPr>
        <w:ind w:left="2832"/>
        <w:jc w:val="both"/>
        <w:rPr>
          <w:rFonts w:ascii="Arial" w:hAnsi="Arial" w:cs="Arial"/>
        </w:rPr>
      </w:pPr>
      <w:r w:rsidRPr="0046210F">
        <w:rPr>
          <w:rFonts w:ascii="Arial" w:hAnsi="Arial" w:cs="Arial"/>
        </w:rPr>
        <w:t xml:space="preserve">Legislatívno-technická úprava; oprava číslovania odkazov, tak aby nadväzovala na predchádzajúci text zákona. </w:t>
      </w:r>
    </w:p>
    <w:p w:rsidR="00B57B13" w:rsidRPr="0046210F" w:rsidP="00B57B13">
      <w:pPr>
        <w:jc w:val="both"/>
        <w:rPr>
          <w:rFonts w:ascii="Arial" w:hAnsi="Arial" w:cs="Arial"/>
          <w:szCs w:val="24"/>
        </w:rPr>
      </w:pPr>
    </w:p>
    <w:p w:rsidR="00B57B13" w:rsidRPr="0046210F" w:rsidP="00B57B13">
      <w:pPr>
        <w:ind w:left="2832" w:firstLine="708"/>
        <w:jc w:val="both"/>
        <w:rPr>
          <w:rFonts w:ascii="Arial" w:hAnsi="Arial" w:cs="Arial"/>
          <w:szCs w:val="24"/>
        </w:rPr>
      </w:pPr>
      <w:r w:rsidRPr="0046210F">
        <w:rPr>
          <w:rFonts w:ascii="Arial" w:hAnsi="Arial" w:cs="Arial"/>
          <w:szCs w:val="24"/>
        </w:rPr>
        <w:t>Ústavnoprávny výbor NR SR</w:t>
      </w:r>
    </w:p>
    <w:p w:rsidR="00B57B13" w:rsidRPr="0046210F" w:rsidP="00B57B13">
      <w:pPr>
        <w:jc w:val="both"/>
        <w:rPr>
          <w:rFonts w:ascii="Arial" w:hAnsi="Arial" w:cs="Arial"/>
          <w:szCs w:val="24"/>
        </w:rPr>
      </w:pPr>
      <w:r w:rsidRPr="0046210F">
        <w:rPr>
          <w:rFonts w:ascii="Arial" w:hAnsi="Arial" w:cs="Arial"/>
          <w:szCs w:val="24"/>
        </w:rPr>
        <w:tab/>
        <w:tab/>
        <w:tab/>
        <w:tab/>
        <w:tab/>
        <w:t>Výbor NR SR pre financie, rozpočet a menu</w:t>
      </w:r>
    </w:p>
    <w:p w:rsidR="00B57B13" w:rsidRPr="0046210F" w:rsidP="00B57B13">
      <w:pPr>
        <w:ind w:left="3540"/>
        <w:jc w:val="both"/>
        <w:rPr>
          <w:rFonts w:ascii="Arial" w:hAnsi="Arial" w:cs="Arial"/>
          <w:szCs w:val="24"/>
        </w:rPr>
      </w:pPr>
      <w:r w:rsidRPr="0046210F">
        <w:rPr>
          <w:rFonts w:ascii="Arial" w:hAnsi="Arial" w:cs="Arial"/>
          <w:szCs w:val="24"/>
        </w:rPr>
        <w:t>Výbor NR SR pre hospodársku politiku</w:t>
      </w:r>
    </w:p>
    <w:p w:rsidR="0046210F" w:rsidRPr="0046210F" w:rsidP="0046210F">
      <w:pPr>
        <w:ind w:left="3540"/>
        <w:jc w:val="both"/>
        <w:rPr>
          <w:rFonts w:ascii="Arial" w:hAnsi="Arial" w:cs="Arial"/>
          <w:szCs w:val="24"/>
        </w:rPr>
      </w:pPr>
      <w:r w:rsidRPr="0046210F">
        <w:rPr>
          <w:rFonts w:ascii="Arial" w:hAnsi="Arial" w:cs="Arial"/>
          <w:szCs w:val="24"/>
        </w:rPr>
        <w:t>Výbor NR SR pre hospodársku politiku</w:t>
      </w:r>
    </w:p>
    <w:p w:rsidR="00B57B13" w:rsidRPr="0046210F" w:rsidP="00B57B13">
      <w:pPr>
        <w:ind w:left="3540"/>
        <w:jc w:val="both"/>
        <w:rPr>
          <w:rFonts w:ascii="Arial" w:hAnsi="Arial" w:cs="Arial"/>
          <w:szCs w:val="24"/>
        </w:rPr>
      </w:pPr>
      <w:r w:rsidRPr="0046210F">
        <w:rPr>
          <w:rFonts w:ascii="Arial" w:hAnsi="Arial" w:cs="Arial"/>
          <w:szCs w:val="24"/>
        </w:rPr>
        <w:t>Výbor NR SR pre vzdelanie, mládež, vedu a šport</w:t>
      </w:r>
    </w:p>
    <w:p w:rsidR="00B57B13" w:rsidRPr="0046210F" w:rsidP="00B57B13">
      <w:pPr>
        <w:ind w:left="3540"/>
        <w:jc w:val="both"/>
        <w:rPr>
          <w:rFonts w:ascii="Arial" w:hAnsi="Arial" w:cs="Arial"/>
          <w:szCs w:val="24"/>
        </w:rPr>
      </w:pPr>
      <w:r w:rsidRPr="0046210F">
        <w:rPr>
          <w:rFonts w:ascii="Arial" w:hAnsi="Arial" w:cs="Arial"/>
          <w:szCs w:val="24"/>
        </w:rPr>
        <w:tab/>
      </w:r>
    </w:p>
    <w:p w:rsidR="00760D71" w:rsidRPr="00C434D5" w:rsidP="00C434D5">
      <w:pPr>
        <w:ind w:left="3540"/>
        <w:jc w:val="right"/>
        <w:rPr>
          <w:rFonts w:ascii="Arial" w:hAnsi="Arial" w:cs="Arial"/>
          <w:b/>
          <w:szCs w:val="24"/>
        </w:rPr>
      </w:pPr>
      <w:r w:rsidRPr="0046210F" w:rsidR="00B57B13">
        <w:rPr>
          <w:rFonts w:ascii="Arial" w:hAnsi="Arial" w:cs="Arial"/>
          <w:szCs w:val="24"/>
        </w:rPr>
        <w:tab/>
      </w:r>
    </w:p>
    <w:p w:rsidR="000148B5" w:rsidRPr="0046210F" w:rsidP="0095591A">
      <w:pPr>
        <w:jc w:val="both"/>
        <w:rPr>
          <w:rFonts w:ascii="Arial" w:hAnsi="Arial" w:cs="Arial"/>
          <w:szCs w:val="24"/>
        </w:rPr>
      </w:pPr>
    </w:p>
    <w:p w:rsidR="0095591A" w:rsidRPr="00834DCE" w:rsidP="00834DCE">
      <w:pPr>
        <w:jc w:val="center"/>
        <w:rPr>
          <w:rFonts w:ascii="Arial" w:hAnsi="Arial" w:cs="Arial"/>
          <w:b/>
          <w:szCs w:val="24"/>
        </w:rPr>
      </w:pPr>
      <w:r w:rsidRPr="0046210F">
        <w:rPr>
          <w:rFonts w:ascii="Arial" w:hAnsi="Arial" w:cs="Arial"/>
          <w:b/>
          <w:szCs w:val="24"/>
        </w:rPr>
        <w:t>V.</w:t>
      </w:r>
    </w:p>
    <w:p w:rsidR="00F84742" w:rsidP="0095591A">
      <w:pPr>
        <w:jc w:val="both"/>
        <w:rPr>
          <w:rFonts w:ascii="Arial" w:hAnsi="Arial" w:cs="Arial"/>
          <w:szCs w:val="24"/>
        </w:rPr>
      </w:pPr>
    </w:p>
    <w:p w:rsidR="00D71E0D" w:rsidRPr="00094FE2" w:rsidP="00C434D5">
      <w:pPr>
        <w:overflowPunct/>
        <w:adjustRightInd/>
        <w:ind w:firstLine="708"/>
        <w:jc w:val="both"/>
        <w:textAlignment w:val="auto"/>
        <w:rPr>
          <w:rFonts w:ascii="Arial" w:hAnsi="Arial" w:cs="Arial"/>
          <w:bCs/>
          <w:szCs w:val="24"/>
        </w:rPr>
      </w:pPr>
      <w:r>
        <w:rPr>
          <w:rFonts w:ascii="Arial" w:hAnsi="Arial" w:cs="Arial"/>
        </w:rPr>
        <w:t>Výbor Národnej rady Slovenskej re</w:t>
      </w:r>
      <w:r w:rsidR="00C434D5">
        <w:rPr>
          <w:rFonts w:ascii="Arial" w:hAnsi="Arial" w:cs="Arial"/>
        </w:rPr>
        <w:t>publi</w:t>
      </w:r>
      <w:r>
        <w:rPr>
          <w:rFonts w:ascii="Arial" w:hAnsi="Arial" w:cs="Arial"/>
        </w:rPr>
        <w:t>ky pre vzdelanie, mládež, vedu a šport ako g</w:t>
      </w:r>
      <w:r w:rsidRPr="00C96B18" w:rsidR="0031266C">
        <w:rPr>
          <w:rFonts w:ascii="Arial" w:hAnsi="Arial" w:cs="Arial"/>
        </w:rPr>
        <w:t>estorský výb</w:t>
      </w:r>
      <w:r w:rsidR="00D27963">
        <w:rPr>
          <w:rFonts w:ascii="Arial" w:hAnsi="Arial" w:cs="Arial"/>
        </w:rPr>
        <w:t>or na základe stanovísk výborov</w:t>
      </w:r>
      <w:r w:rsidRPr="00C96B18" w:rsidR="0031266C">
        <w:rPr>
          <w:rFonts w:ascii="Arial" w:hAnsi="Arial" w:cs="Arial"/>
        </w:rPr>
        <w:t xml:space="preserve"> vyjadrených v ich uzneseniach uvedených pod bodom III. tejto </w:t>
      </w:r>
      <w:r>
        <w:rPr>
          <w:rFonts w:ascii="Arial" w:hAnsi="Arial" w:cs="Arial"/>
        </w:rPr>
        <w:t>informácie</w:t>
      </w:r>
      <w:r w:rsidR="00D27963">
        <w:rPr>
          <w:rFonts w:ascii="Arial" w:hAnsi="Arial" w:cs="Arial"/>
        </w:rPr>
        <w:t>,</w:t>
      </w:r>
      <w:r>
        <w:rPr>
          <w:rFonts w:ascii="Arial" w:hAnsi="Arial" w:cs="Arial"/>
        </w:rPr>
        <w:t xml:space="preserve"> rokoval 15. apríla 2009 o návrhu spoločnej správy výborov o </w:t>
      </w:r>
      <w:r w:rsidRPr="00094FE2">
        <w:rPr>
          <w:rFonts w:ascii="Arial" w:hAnsi="Arial" w:cs="Arial"/>
          <w:szCs w:val="24"/>
        </w:rPr>
        <w:t xml:space="preserve">výsledkoch prerokovania vládneho návrhu zákona o stimuloch pre výskum a vývoj a o doplnení zákona č. 595/2003 Z. z. o dani z príjmov v znení neskorších predpisov (tlač 936) </w:t>
      </w:r>
      <w:r w:rsidRPr="00094FE2">
        <w:rPr>
          <w:rFonts w:ascii="Arial" w:hAnsi="Arial" w:cs="Arial"/>
          <w:bCs/>
          <w:szCs w:val="24"/>
        </w:rPr>
        <w:t>vo výboroch Národnej rady Slovenskej republiky v druhom čítaní s odporúčaním vládny návrh zákona schváliť.</w:t>
      </w:r>
    </w:p>
    <w:p w:rsidR="00D71E0D" w:rsidRPr="00094FE2" w:rsidP="00D71E0D">
      <w:pPr>
        <w:overflowPunct/>
        <w:adjustRightInd/>
        <w:jc w:val="both"/>
        <w:textAlignment w:val="auto"/>
        <w:rPr>
          <w:rFonts w:ascii="Arial" w:hAnsi="Arial" w:cs="Arial"/>
          <w:bCs/>
          <w:szCs w:val="24"/>
        </w:rPr>
      </w:pPr>
    </w:p>
    <w:p w:rsidR="00D71E0D" w:rsidRPr="00094FE2" w:rsidP="00D71E0D">
      <w:pPr>
        <w:overflowPunct/>
        <w:adjustRightInd/>
        <w:jc w:val="both"/>
        <w:textAlignment w:val="auto"/>
        <w:rPr>
          <w:rFonts w:ascii="Arial" w:hAnsi="Arial" w:cs="Arial"/>
          <w:bCs/>
          <w:szCs w:val="24"/>
        </w:rPr>
      </w:pPr>
      <w:r w:rsidRPr="00094FE2">
        <w:rPr>
          <w:rFonts w:ascii="Arial" w:hAnsi="Arial" w:cs="Arial"/>
          <w:bCs/>
          <w:szCs w:val="24"/>
        </w:rPr>
        <w:tab/>
        <w:t xml:space="preserve">Gestorský výbor </w:t>
      </w:r>
      <w:r w:rsidRPr="00D27963">
        <w:rPr>
          <w:rFonts w:ascii="Arial" w:hAnsi="Arial" w:cs="Arial"/>
          <w:b/>
          <w:bCs/>
          <w:szCs w:val="24"/>
        </w:rPr>
        <w:t>neprijal uznesenie</w:t>
      </w:r>
      <w:r w:rsidRPr="00094FE2">
        <w:rPr>
          <w:rFonts w:ascii="Arial" w:hAnsi="Arial" w:cs="Arial"/>
          <w:bCs/>
          <w:szCs w:val="24"/>
        </w:rPr>
        <w:t xml:space="preserve"> o odporúčaní schváliť vládny návrh zákona a spoločnú správu výborov, nakoľko návrh nezískal súhlas nadpolovičnej väčšiny </w:t>
      </w:r>
      <w:r w:rsidR="00741C9F">
        <w:rPr>
          <w:rFonts w:ascii="Arial" w:hAnsi="Arial" w:cs="Arial"/>
          <w:bCs/>
          <w:szCs w:val="24"/>
        </w:rPr>
        <w:t>prítomných</w:t>
      </w:r>
      <w:r w:rsidRPr="00094FE2">
        <w:rPr>
          <w:rFonts w:ascii="Arial" w:hAnsi="Arial" w:cs="Arial"/>
          <w:bCs/>
          <w:szCs w:val="24"/>
        </w:rPr>
        <w:t xml:space="preserve"> členov výboru podľa § 52 ods. 4 zákona o rokovacom poriadku </w:t>
      </w:r>
      <w:r w:rsidRPr="00094FE2" w:rsidR="00C434D5">
        <w:rPr>
          <w:rFonts w:ascii="Arial" w:hAnsi="Arial" w:cs="Arial"/>
          <w:bCs/>
          <w:szCs w:val="24"/>
        </w:rPr>
        <w:t xml:space="preserve">Národnej rady Slovenskej republiky. </w:t>
      </w:r>
    </w:p>
    <w:p w:rsidR="00C434D5" w:rsidRPr="00094FE2" w:rsidP="00D71E0D">
      <w:pPr>
        <w:overflowPunct/>
        <w:adjustRightInd/>
        <w:jc w:val="both"/>
        <w:textAlignment w:val="auto"/>
        <w:rPr>
          <w:rFonts w:ascii="Arial" w:hAnsi="Arial" w:cs="Arial"/>
          <w:bCs/>
          <w:szCs w:val="24"/>
        </w:rPr>
      </w:pPr>
    </w:p>
    <w:p w:rsidR="00C434D5" w:rsidRPr="00094FE2" w:rsidP="00D71E0D">
      <w:pPr>
        <w:overflowPunct/>
        <w:adjustRightInd/>
        <w:jc w:val="both"/>
        <w:textAlignment w:val="auto"/>
        <w:rPr>
          <w:rFonts w:ascii="Arial" w:hAnsi="Arial" w:cs="Arial"/>
          <w:bCs/>
          <w:szCs w:val="24"/>
        </w:rPr>
      </w:pPr>
      <w:r w:rsidRPr="00094FE2">
        <w:rPr>
          <w:rFonts w:ascii="Arial" w:hAnsi="Arial" w:cs="Arial"/>
          <w:bCs/>
          <w:szCs w:val="24"/>
        </w:rPr>
        <w:tab/>
        <w:t>Podľa § 80 ods. 1 zákona o rokovacom poriadku Národnej rady Slovenskej republiky predseda gestorského výboru určil za spoločn</w:t>
      </w:r>
      <w:r w:rsidR="003B22F9">
        <w:rPr>
          <w:rFonts w:ascii="Arial" w:hAnsi="Arial" w:cs="Arial"/>
          <w:bCs/>
          <w:szCs w:val="24"/>
        </w:rPr>
        <w:t>ého</w:t>
      </w:r>
      <w:r w:rsidRPr="00094FE2">
        <w:rPr>
          <w:rFonts w:ascii="Arial" w:hAnsi="Arial" w:cs="Arial"/>
          <w:bCs/>
          <w:szCs w:val="24"/>
        </w:rPr>
        <w:t xml:space="preserve"> spravodaj</w:t>
      </w:r>
      <w:r w:rsidR="003B22F9">
        <w:rPr>
          <w:rFonts w:ascii="Arial" w:hAnsi="Arial" w:cs="Arial"/>
          <w:bCs/>
          <w:szCs w:val="24"/>
        </w:rPr>
        <w:t>cu</w:t>
      </w:r>
      <w:r w:rsidRPr="00094FE2">
        <w:rPr>
          <w:rFonts w:ascii="Arial" w:hAnsi="Arial" w:cs="Arial"/>
          <w:bCs/>
          <w:szCs w:val="24"/>
        </w:rPr>
        <w:t xml:space="preserve"> výborov poslan</w:t>
      </w:r>
      <w:r w:rsidR="003B22F9">
        <w:rPr>
          <w:rFonts w:ascii="Arial" w:hAnsi="Arial" w:cs="Arial"/>
          <w:bCs/>
          <w:szCs w:val="24"/>
        </w:rPr>
        <w:t>ca</w:t>
      </w:r>
      <w:r w:rsidRPr="00094FE2">
        <w:rPr>
          <w:rFonts w:ascii="Arial" w:hAnsi="Arial" w:cs="Arial"/>
          <w:bCs/>
          <w:szCs w:val="24"/>
        </w:rPr>
        <w:t xml:space="preserve"> </w:t>
      </w:r>
      <w:r w:rsidR="003B22F9">
        <w:rPr>
          <w:rFonts w:ascii="Arial" w:hAnsi="Arial" w:cs="Arial"/>
          <w:b/>
          <w:bCs/>
          <w:szCs w:val="24"/>
        </w:rPr>
        <w:t>Valentína Švidroňa</w:t>
      </w:r>
      <w:r w:rsidRPr="00094FE2">
        <w:rPr>
          <w:rFonts w:ascii="Arial" w:hAnsi="Arial" w:cs="Arial"/>
          <w:bCs/>
          <w:szCs w:val="24"/>
        </w:rPr>
        <w:t>.</w:t>
      </w:r>
    </w:p>
    <w:p w:rsidR="00C434D5" w:rsidRPr="00094FE2" w:rsidP="00D71E0D">
      <w:pPr>
        <w:overflowPunct/>
        <w:adjustRightInd/>
        <w:jc w:val="both"/>
        <w:textAlignment w:val="auto"/>
        <w:rPr>
          <w:rFonts w:ascii="Arial" w:hAnsi="Arial" w:cs="Arial"/>
          <w:bCs/>
          <w:szCs w:val="24"/>
        </w:rPr>
      </w:pPr>
    </w:p>
    <w:p w:rsidR="00C434D5" w:rsidRPr="00094FE2" w:rsidP="00D71E0D">
      <w:pPr>
        <w:overflowPunct/>
        <w:adjustRightInd/>
        <w:jc w:val="both"/>
        <w:textAlignment w:val="auto"/>
        <w:rPr>
          <w:rFonts w:ascii="Arial" w:hAnsi="Arial" w:cs="Arial"/>
          <w:szCs w:val="24"/>
        </w:rPr>
      </w:pPr>
      <w:r w:rsidRPr="00094FE2">
        <w:rPr>
          <w:rFonts w:ascii="Arial" w:hAnsi="Arial" w:cs="Arial"/>
          <w:bCs/>
          <w:szCs w:val="24"/>
        </w:rPr>
        <w:tab/>
        <w:t>Podľa § 80 ods. 2 citovaného zákona, ak gestorský výbor neschválil spoločnú správu, podáva spoločný spravodajca len informáciu o výsledkoch rokovania výborov a predkladá návrh na ďalší postup.</w:t>
      </w:r>
    </w:p>
    <w:p w:rsidR="0031266C" w:rsidRPr="00094FE2" w:rsidP="0031266C">
      <w:pPr>
        <w:ind w:firstLine="708"/>
        <w:jc w:val="both"/>
        <w:rPr>
          <w:rFonts w:ascii="Arial" w:hAnsi="Arial" w:cs="Arial"/>
          <w:szCs w:val="24"/>
        </w:rPr>
      </w:pPr>
    </w:p>
    <w:p w:rsidR="0031266C" w:rsidP="0095591A">
      <w:pPr>
        <w:ind w:left="1080"/>
        <w:jc w:val="both"/>
        <w:rPr>
          <w:rFonts w:ascii="Arial" w:hAnsi="Arial" w:cs="Arial"/>
          <w:szCs w:val="24"/>
        </w:rPr>
      </w:pPr>
    </w:p>
    <w:p w:rsidR="00F84742" w:rsidP="0095591A">
      <w:pPr>
        <w:jc w:val="center"/>
        <w:rPr>
          <w:rFonts w:ascii="Arial" w:hAnsi="Arial" w:cs="Arial"/>
          <w:szCs w:val="24"/>
        </w:rPr>
      </w:pPr>
    </w:p>
    <w:p w:rsidR="0095591A" w:rsidRPr="0046210F" w:rsidP="0095591A">
      <w:pPr>
        <w:jc w:val="center"/>
        <w:rPr>
          <w:rFonts w:ascii="Arial" w:hAnsi="Arial" w:cs="Arial"/>
          <w:szCs w:val="24"/>
        </w:rPr>
      </w:pPr>
      <w:r w:rsidRPr="0046210F">
        <w:rPr>
          <w:rFonts w:ascii="Arial" w:hAnsi="Arial" w:cs="Arial"/>
          <w:szCs w:val="24"/>
        </w:rPr>
        <w:t>Bratislava apríl  2009</w:t>
      </w:r>
    </w:p>
    <w:p w:rsidR="0095591A" w:rsidRPr="0046210F" w:rsidP="0095591A">
      <w:pPr>
        <w:jc w:val="both"/>
        <w:rPr>
          <w:rFonts w:ascii="Arial" w:hAnsi="Arial" w:cs="Arial"/>
          <w:szCs w:val="24"/>
        </w:rPr>
      </w:pPr>
    </w:p>
    <w:p w:rsidR="00834DCE" w:rsidP="00834DCE">
      <w:pPr>
        <w:rPr>
          <w:rFonts w:ascii="Arial" w:hAnsi="Arial" w:cs="Arial"/>
          <w:szCs w:val="24"/>
        </w:rPr>
      </w:pPr>
    </w:p>
    <w:p w:rsidR="00C30F41" w:rsidP="00834DCE">
      <w:pPr>
        <w:rPr>
          <w:rFonts w:ascii="Arial" w:hAnsi="Arial" w:cs="Arial"/>
          <w:szCs w:val="24"/>
        </w:rPr>
      </w:pPr>
    </w:p>
    <w:p w:rsidR="00C30F41" w:rsidP="00834DCE">
      <w:pPr>
        <w:rPr>
          <w:rFonts w:ascii="Arial" w:hAnsi="Arial" w:cs="Arial"/>
          <w:szCs w:val="24"/>
        </w:rPr>
      </w:pPr>
    </w:p>
    <w:p w:rsidR="00C30F41" w:rsidP="00834DCE">
      <w:pPr>
        <w:rPr>
          <w:rFonts w:ascii="Arial" w:hAnsi="Arial" w:cs="Arial"/>
          <w:szCs w:val="24"/>
        </w:rPr>
      </w:pPr>
    </w:p>
    <w:p w:rsidR="00C30F41" w:rsidP="00834DCE">
      <w:pPr>
        <w:rPr>
          <w:rFonts w:ascii="Arial" w:hAnsi="Arial" w:cs="Arial"/>
          <w:szCs w:val="24"/>
        </w:rPr>
      </w:pPr>
    </w:p>
    <w:p w:rsidR="00C30F41" w:rsidP="00834DCE">
      <w:pPr>
        <w:rPr>
          <w:rFonts w:ascii="Arial" w:hAnsi="Arial" w:cs="Arial"/>
          <w:szCs w:val="24"/>
        </w:rPr>
      </w:pPr>
    </w:p>
    <w:p w:rsidR="0095591A" w:rsidRPr="0046210F" w:rsidP="00D27963">
      <w:pPr>
        <w:jc w:val="center"/>
        <w:rPr>
          <w:rFonts w:ascii="Arial" w:hAnsi="Arial" w:cs="Arial"/>
          <w:b/>
          <w:szCs w:val="24"/>
        </w:rPr>
      </w:pPr>
      <w:r w:rsidRPr="0046210F">
        <w:rPr>
          <w:rFonts w:ascii="Arial" w:hAnsi="Arial" w:cs="Arial"/>
          <w:b/>
          <w:szCs w:val="24"/>
        </w:rPr>
        <w:t>Ferdinand   D e v í n s k</w:t>
      </w:r>
      <w:r w:rsidR="00142167">
        <w:rPr>
          <w:rFonts w:ascii="Arial" w:hAnsi="Arial" w:cs="Arial"/>
          <w:b/>
          <w:szCs w:val="24"/>
        </w:rPr>
        <w:t> </w:t>
      </w:r>
      <w:r w:rsidRPr="0046210F">
        <w:rPr>
          <w:rFonts w:ascii="Arial" w:hAnsi="Arial" w:cs="Arial"/>
          <w:b/>
          <w:szCs w:val="24"/>
        </w:rPr>
        <w:t>y</w:t>
      </w:r>
      <w:r w:rsidR="00142167">
        <w:rPr>
          <w:rFonts w:ascii="Arial" w:hAnsi="Arial" w:cs="Arial"/>
          <w:b/>
          <w:szCs w:val="24"/>
        </w:rPr>
        <w:t xml:space="preserve">  v. r.</w:t>
      </w:r>
    </w:p>
    <w:p w:rsidR="00D27963" w:rsidP="00D27963">
      <w:pPr>
        <w:jc w:val="center"/>
        <w:rPr>
          <w:rFonts w:ascii="Arial" w:hAnsi="Arial" w:cs="Arial"/>
          <w:szCs w:val="24"/>
        </w:rPr>
      </w:pPr>
      <w:r>
        <w:rPr>
          <w:rFonts w:ascii="Arial" w:hAnsi="Arial" w:cs="Arial"/>
          <w:szCs w:val="24"/>
        </w:rPr>
        <w:t>p</w:t>
      </w:r>
      <w:r w:rsidRPr="0046210F" w:rsidR="0095591A">
        <w:rPr>
          <w:rFonts w:ascii="Arial" w:hAnsi="Arial" w:cs="Arial"/>
          <w:szCs w:val="24"/>
        </w:rPr>
        <w:t>redseda</w:t>
      </w:r>
    </w:p>
    <w:p w:rsidR="00535FCF" w:rsidRPr="00D27963" w:rsidP="00D27963">
      <w:pPr>
        <w:jc w:val="center"/>
        <w:rPr>
          <w:rFonts w:ascii="Arial" w:hAnsi="Arial" w:cs="Arial"/>
          <w:szCs w:val="24"/>
        </w:rPr>
      </w:pPr>
      <w:r w:rsidRPr="00705D6A" w:rsidR="0095591A">
        <w:rPr>
          <w:rFonts w:ascii="Arial" w:hAnsi="Arial" w:cs="Arial"/>
          <w:szCs w:val="24"/>
        </w:rPr>
        <w:t>Výboru NR SR  pre vzdelanie, mládež, vedu a šport</w:t>
      </w:r>
    </w:p>
    <w:sectPr>
      <w:footerReference w:type="even" r:id="rId4"/>
      <w:footerReference w:type="default" r:id="rId5"/>
      <w:pgSz w:w="11906" w:h="16838" w:code="9"/>
      <w:pgMar w:top="1418" w:right="1418" w:bottom="1418" w:left="1418"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A5" w:rsidP="009F5DA5">
    <w:pPr>
      <w:pStyle w:val="Footer"/>
      <w:framePr w:vAnchor="text" w:hAnchor="margin" w:xAlign="right"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rPr>
      <w:fldChar w:fldCharType="end"/>
    </w:r>
  </w:p>
  <w:p w:rsidR="009F5DA5" w:rsidP="009F5DA5">
    <w:pPr>
      <w:pStyle w:val="Footer"/>
      <w:ind w:right="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A5" w:rsidP="009F5DA5">
    <w:pPr>
      <w:pStyle w:val="Footer"/>
      <w:framePr w:vAnchor="text" w:hAnchor="margin" w:xAlign="right"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sidR="00142167">
      <w:rPr>
        <w:rStyle w:val="PageNumber"/>
        <w:rFonts w:cs="Times New Roman"/>
        <w:noProof/>
      </w:rPr>
      <w:t>9</w:t>
    </w:r>
    <w:r>
      <w:rPr>
        <w:rStyle w:val="PageNumber"/>
        <w:rFonts w:cs="Times New Roman"/>
      </w:rPr>
      <w:fldChar w:fldCharType="end"/>
    </w:r>
  </w:p>
  <w:p w:rsidR="009F5DA5" w:rsidP="009F5DA5">
    <w:pPr>
      <w:pStyle w:val="Footer"/>
      <w:ind w:right="360"/>
      <w:rPr>
        <w:rFonts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72C8F"/>
    <w:multiLevelType w:val="hybridMultilevel"/>
    <w:tmpl w:val="88FE13B0"/>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53A0487"/>
    <w:multiLevelType w:val="hybridMultilevel"/>
    <w:tmpl w:val="8642F978"/>
    <w:lvl w:ilvl="0">
      <w:start w:val="1"/>
      <w:numFmt w:val="decimal"/>
      <w:lvlText w:val="%1."/>
      <w:lvlJc w:val="left"/>
      <w:pPr>
        <w:tabs>
          <w:tab w:val="num" w:pos="454"/>
        </w:tabs>
        <w:ind w:left="510" w:hanging="51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2"/>
  <w:displayVerticalDrawingGridEvery w:val="2"/>
  <w:characterSpacingControl w:val="doNotCompress"/>
  <w:compat>
    <w:doNotUseIndentAsNumberingTabStop/>
    <w:allowSpaceOfSameStyleInTable/>
    <w:splitPgBreakAndParaMark/>
    <w:useAnsiKerningPairs/>
  </w:compat>
  <w:rsids>
    <w:rsidRoot w:val="00000000"/>
    <w:rsid w:val="000148B5"/>
    <w:rsid w:val="00094FE2"/>
    <w:rsid w:val="000F01D8"/>
    <w:rsid w:val="00142167"/>
    <w:rsid w:val="001757F9"/>
    <w:rsid w:val="0031266C"/>
    <w:rsid w:val="00396B2F"/>
    <w:rsid w:val="003B22F9"/>
    <w:rsid w:val="0046210F"/>
    <w:rsid w:val="00535FCF"/>
    <w:rsid w:val="006426A0"/>
    <w:rsid w:val="00705D6A"/>
    <w:rsid w:val="00741C9F"/>
    <w:rsid w:val="00760D71"/>
    <w:rsid w:val="007E0299"/>
    <w:rsid w:val="00834DCE"/>
    <w:rsid w:val="0095591A"/>
    <w:rsid w:val="009C10B1"/>
    <w:rsid w:val="009F5DA5"/>
    <w:rsid w:val="00B57B13"/>
    <w:rsid w:val="00B954BC"/>
    <w:rsid w:val="00C30F41"/>
    <w:rsid w:val="00C434D5"/>
    <w:rsid w:val="00C96B18"/>
    <w:rsid w:val="00CB4869"/>
    <w:rsid w:val="00D27963"/>
    <w:rsid w:val="00D71E0D"/>
    <w:rsid w:val="00F22D37"/>
    <w:rsid w:val="00F84742"/>
    <w:rsid w:val="00FA52B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91A"/>
    <w:pPr>
      <w:widowControl w:val="0"/>
      <w:overflowPunct w:val="0"/>
      <w:autoSpaceDE/>
      <w:autoSpaceDN/>
      <w:bidi w:val="0"/>
      <w:adjustRightInd w:val="0"/>
      <w:ind w:left="0" w:right="0"/>
      <w:jc w:val="left"/>
      <w:textAlignment w:val="baseline"/>
    </w:pPr>
    <w:rPr>
      <w:rFonts w:ascii="AT*Toronto" w:hAnsi="AT*Toronto"/>
      <w:sz w:val="24"/>
      <w:szCs w:val="20"/>
      <w:rtl w:val="0"/>
      <w:lang w:val="sk-SK" w:bidi="ar-SA"/>
    </w:rPr>
  </w:style>
  <w:style w:type="paragraph" w:styleId="Heading1">
    <w:name w:val="heading 1"/>
    <w:basedOn w:val="Normal"/>
    <w:next w:val="Normal"/>
    <w:qFormat/>
    <w:rsid w:val="0095591A"/>
    <w:pPr>
      <w:keepNext/>
      <w:jc w:val="center"/>
      <w:outlineLvl w:val="0"/>
    </w:pPr>
    <w:rPr>
      <w:b/>
      <w:spacing w:val="40"/>
      <w:sz w:val="28"/>
    </w:rPr>
  </w:style>
  <w:style w:type="paragraph" w:styleId="Heading2">
    <w:name w:val="heading 2"/>
    <w:basedOn w:val="Normal"/>
    <w:next w:val="Normal"/>
    <w:qFormat/>
    <w:rsid w:val="0095591A"/>
    <w:pPr>
      <w:keepNext/>
      <w:jc w:val="center"/>
      <w:outlineLvl w:val="1"/>
    </w:pPr>
    <w:rPr>
      <w:b/>
    </w:rPr>
  </w:style>
  <w:style w:type="paragraph" w:styleId="Heading6">
    <w:name w:val="heading 6"/>
    <w:basedOn w:val="Normal"/>
    <w:next w:val="Normal"/>
    <w:qFormat/>
    <w:rsid w:val="0095591A"/>
    <w:pPr>
      <w:spacing w:before="240" w:after="60"/>
      <w:jc w:val="left"/>
      <w:outlineLvl w:val="5"/>
    </w:pPr>
    <w:rPr>
      <w:rFonts w:ascii="Times New Roman" w:hAnsi="Times New Roman"/>
      <w:b/>
      <w:bCs/>
      <w:sz w:val="22"/>
      <w:szCs w:val="22"/>
    </w:rPr>
  </w:style>
  <w:style w:type="paragraph" w:styleId="Heading8">
    <w:name w:val="heading 8"/>
    <w:basedOn w:val="Normal"/>
    <w:next w:val="Normal"/>
    <w:qFormat/>
    <w:rsid w:val="0095591A"/>
    <w:pPr>
      <w:spacing w:before="240" w:after="60"/>
      <w:jc w:val="left"/>
      <w:outlineLvl w:val="7"/>
    </w:pPr>
    <w:rPr>
      <w:rFonts w:ascii="Times New Roman" w:hAnsi="Times New Roman"/>
      <w:i/>
      <w:iCs/>
      <w:szCs w:val="24"/>
    </w:rPr>
  </w:style>
  <w:style w:type="character" w:default="1" w:styleId="DefaultParagraphFont">
    <w:name w:val="Default Paragraph Font"/>
    <w:semiHidden/>
  </w:style>
  <w:style w:type="paragraph" w:styleId="Title">
    <w:name w:val="Title"/>
    <w:basedOn w:val="Normal"/>
    <w:qFormat/>
    <w:rsid w:val="0095591A"/>
    <w:pPr>
      <w:jc w:val="center"/>
    </w:pPr>
    <w:rPr>
      <w:b/>
    </w:rPr>
  </w:style>
  <w:style w:type="paragraph" w:styleId="Footer">
    <w:name w:val="footer"/>
    <w:basedOn w:val="Normal"/>
    <w:rsid w:val="0095591A"/>
    <w:pPr>
      <w:tabs>
        <w:tab w:val="center" w:pos="4536"/>
        <w:tab w:val="right" w:pos="9072"/>
      </w:tabs>
      <w:jc w:val="left"/>
    </w:pPr>
  </w:style>
  <w:style w:type="character" w:styleId="PageNumber">
    <w:name w:val="page number"/>
    <w:basedOn w:val="DefaultParagraphFont"/>
    <w:rsid w:val="0095591A"/>
  </w:style>
  <w:style w:type="paragraph" w:styleId="BalloonText">
    <w:name w:val="Balloon Text"/>
    <w:basedOn w:val="Normal"/>
    <w:semiHidden/>
    <w:rsid w:val="00C30F41"/>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183</TotalTime>
  <Pages>1</Pages>
  <Words>2135</Words>
  <Characters>12171</Characters>
  <Application>Microsoft Office Word</Application>
  <DocSecurity>0</DocSecurity>
  <Lines>0</Lines>
  <Paragraphs>0</Paragraphs>
  <ScaleCrop>false</ScaleCrop>
  <Company>Kancelaria NR SR</Company>
  <LinksUpToDate>false</LinksUpToDate>
  <CharactersWithSpaces>14278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OIT</dc:creator>
  <cp:lastModifiedBy>OIT</cp:lastModifiedBy>
  <cp:revision>15</cp:revision>
  <cp:lastPrinted>2009-04-16T09:39:00Z</cp:lastPrinted>
  <dcterms:created xsi:type="dcterms:W3CDTF">2009-03-17T08:59:00Z</dcterms:created>
  <dcterms:modified xsi:type="dcterms:W3CDTF">2009-04-16T09:41:00Z</dcterms:modified>
</cp:coreProperties>
</file>