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>
      <w:pPr>
        <w:pStyle w:val="Title"/>
      </w:pPr>
      <w:r>
        <w:t>Národná rada Slovenskej republiky</w:t>
      </w:r>
    </w:p>
    <w:p w:rsidR="000C36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0C3652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I</w:t>
      </w:r>
      <w:r w:rsidR="006E1191">
        <w:rPr>
          <w:rFonts w:ascii="AT*Toronto" w:hAnsi="AT*Toronto"/>
          <w:b/>
          <w:bCs/>
          <w:sz w:val="28"/>
          <w:szCs w:val="28"/>
        </w:rPr>
        <w:t>V</w:t>
      </w:r>
      <w:r>
        <w:rPr>
          <w:rFonts w:ascii="AT*Toronto" w:hAnsi="AT*Toronto"/>
          <w:b/>
          <w:bCs/>
          <w:sz w:val="28"/>
          <w:szCs w:val="28"/>
        </w:rPr>
        <w:t>. volebné  obdobie</w:t>
      </w:r>
    </w:p>
    <w:p w:rsidR="00B11A19">
      <w:pPr>
        <w:rPr>
          <w:rFonts w:ascii="Times New Roman" w:hAnsi="Times New Roman" w:cs="Times New Roman"/>
        </w:rPr>
      </w:pPr>
      <w:r w:rsidR="000C3652">
        <w:rPr>
          <w:rFonts w:ascii="Times New Roman" w:hAnsi="Times New Roman" w:cs="Times New Roman"/>
        </w:rPr>
        <w:t xml:space="preserve"> Číslo: </w:t>
      </w:r>
      <w:r w:rsidR="00DB5099">
        <w:rPr>
          <w:rFonts w:ascii="Times New Roman" w:hAnsi="Times New Roman" w:cs="Times New Roman"/>
        </w:rPr>
        <w:t>138</w:t>
      </w:r>
      <w:r w:rsidR="000C3652">
        <w:rPr>
          <w:rFonts w:ascii="Times New Roman" w:hAnsi="Times New Roman" w:cs="Times New Roman"/>
        </w:rPr>
        <w:t>/200</w:t>
      </w:r>
      <w:r w:rsidR="00BB70A3">
        <w:rPr>
          <w:rFonts w:ascii="Times New Roman" w:hAnsi="Times New Roman" w:cs="Times New Roman"/>
        </w:rPr>
        <w:t>9</w:t>
      </w:r>
    </w:p>
    <w:p w:rsidR="00B71A0B">
      <w:pPr>
        <w:rPr>
          <w:rFonts w:ascii="Times New Roman" w:hAnsi="Times New Roman" w:cs="Times New Roman"/>
        </w:rPr>
      </w:pPr>
    </w:p>
    <w:p w:rsidR="000C3652" w:rsidP="00B71A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DB5099">
        <w:rPr>
          <w:rFonts w:ascii="Times New Roman" w:hAnsi="Times New Roman" w:cs="Times New Roman"/>
          <w:b/>
          <w:bCs/>
          <w:sz w:val="32"/>
          <w:szCs w:val="32"/>
        </w:rPr>
        <w:t>918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B71A0B" w:rsidP="00B71A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C3652" w:rsidP="00B71A0B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S p o l o č n á   s p r á v</w:t>
      </w:r>
      <w:r w:rsidR="00B71A0B">
        <w:rPr>
          <w:rFonts w:ascii="AT*Toronto" w:hAnsi="AT*Toronto"/>
          <w:b/>
          <w:bCs/>
          <w:sz w:val="28"/>
          <w:szCs w:val="28"/>
        </w:rPr>
        <w:t> </w:t>
      </w:r>
      <w:r>
        <w:rPr>
          <w:rFonts w:ascii="AT*Toronto" w:hAnsi="AT*Toronto"/>
          <w:b/>
          <w:bCs/>
          <w:sz w:val="28"/>
          <w:szCs w:val="28"/>
        </w:rPr>
        <w:t>a</w:t>
      </w:r>
    </w:p>
    <w:p w:rsidR="00B71A0B" w:rsidRPr="00B71A0B" w:rsidP="00B71A0B"/>
    <w:p w:rsidR="000C3652">
      <w:pPr>
        <w:adjustRight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výborov Národnej rady Slovenskej republi</w:t>
      </w:r>
      <w:r w:rsidRPr="00BB70A3">
        <w:rPr>
          <w:rFonts w:ascii="Times New Roman" w:hAnsi="Times New Roman" w:cs="Times New Roman"/>
        </w:rPr>
        <w:t>ky o výsle</w:t>
      </w:r>
      <w:r w:rsidRPr="007F2438">
        <w:rPr>
          <w:rFonts w:ascii="Times New Roman" w:hAnsi="Times New Roman" w:cs="Times New Roman"/>
        </w:rPr>
        <w:t xml:space="preserve">dku prerokovania </w:t>
      </w:r>
      <w:r w:rsidRPr="00DB5099" w:rsidR="00DB5099">
        <w:rPr>
          <w:rStyle w:val="Strong"/>
          <w:rFonts w:ascii="Times New Roman" w:hAnsi="Times New Roman" w:cs="Times New Roman"/>
          <w:b w:val="0"/>
        </w:rPr>
        <w:t xml:space="preserve">návrhu poslancov Národnej rady Slovenskej republiky Róberta Madeja a Petra Pelegriniho na vydanie zákona, ktorým sa mení a dopĺňa zákon č. 25/2006 Z. z. o verejnom obstarávaní a o zmene a doplnení niektorých zákonov v znení neskorších predpisov (tlač </w:t>
      </w:r>
      <w:r w:rsidRPr="00DB5099" w:rsidR="00DB5099">
        <w:rPr>
          <w:rStyle w:val="Strong"/>
          <w:rFonts w:ascii="Times New Roman" w:hAnsi="Times New Roman" w:cs="Times New Roman"/>
        </w:rPr>
        <w:t>918</w:t>
      </w:r>
      <w:r w:rsidRPr="00DB5099" w:rsidR="00DB5099">
        <w:rPr>
          <w:rStyle w:val="Strong"/>
          <w:rFonts w:ascii="Times New Roman" w:hAnsi="Times New Roman" w:cs="Times New Roman"/>
          <w:b w:val="0"/>
        </w:rPr>
        <w:t>)</w:t>
      </w:r>
      <w:r w:rsidR="00DB5099">
        <w:rPr>
          <w:rStyle w:val="Strong"/>
          <w:b w:val="0"/>
        </w:rPr>
        <w:t xml:space="preserve"> </w:t>
      </w:r>
      <w:r w:rsidRPr="006E1191">
        <w:rPr>
          <w:rFonts w:ascii="Times New Roman" w:hAnsi="Times New Roman" w:cs="Times New Roman"/>
        </w:rPr>
        <w:t xml:space="preserve">v </w:t>
      </w:r>
      <w:r w:rsidRPr="006E1191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ruhom čítaní</w:t>
      </w:r>
    </w:p>
    <w:p w:rsidR="000C3652">
      <w:pPr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B71A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C365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</w:t>
      </w:r>
      <w:r w:rsidR="006E1191">
        <w:rPr>
          <w:rFonts w:ascii="Times New Roman" w:hAnsi="Times New Roman" w:cs="Times New Roman"/>
        </w:rPr>
        <w:t>hospo</w:t>
      </w:r>
      <w:r w:rsidRPr="00BB70A3" w:rsidR="006E1191">
        <w:rPr>
          <w:rFonts w:ascii="Times New Roman" w:hAnsi="Times New Roman" w:cs="Times New Roman"/>
        </w:rPr>
        <w:t>dársku politiku</w:t>
      </w:r>
      <w:r w:rsidRPr="00BB70A3">
        <w:rPr>
          <w:rFonts w:ascii="Times New Roman" w:hAnsi="Times New Roman" w:cs="Times New Roman"/>
        </w:rPr>
        <w:t xml:space="preserve"> ako gestorský výb</w:t>
      </w:r>
      <w:r w:rsidRPr="007F2438">
        <w:rPr>
          <w:rFonts w:ascii="Times New Roman" w:hAnsi="Times New Roman" w:cs="Times New Roman"/>
        </w:rPr>
        <w:t xml:space="preserve">or k </w:t>
      </w:r>
      <w:r w:rsidRPr="00DB5099" w:rsidR="00DB5099">
        <w:rPr>
          <w:rStyle w:val="Strong"/>
          <w:rFonts w:ascii="Times New Roman" w:hAnsi="Times New Roman" w:cs="Times New Roman"/>
          <w:b w:val="0"/>
        </w:rPr>
        <w:t xml:space="preserve">návrhu poslancov Národnej rady Slovenskej republiky Róberta Madeja a Petra Pelegriniho na vydanie zákona, ktorým sa mení a dopĺňa zákon č. 25/2006 Z. z. o verejnom obstarávaní a o zmene a doplnení niektorých zákonov v znení neskorších predpisov (tlač </w:t>
      </w:r>
      <w:r w:rsidRPr="00DB5099" w:rsidR="00DB5099">
        <w:rPr>
          <w:rStyle w:val="Strong"/>
          <w:rFonts w:ascii="Times New Roman" w:hAnsi="Times New Roman" w:cs="Times New Roman"/>
        </w:rPr>
        <w:t>918</w:t>
      </w:r>
      <w:r w:rsidRPr="00DB5099" w:rsidR="00DB5099">
        <w:rPr>
          <w:rStyle w:val="Strong"/>
          <w:rFonts w:ascii="Times New Roman" w:hAnsi="Times New Roman" w:cs="Times New Roman"/>
          <w:b w:val="0"/>
        </w:rPr>
        <w:t>)</w:t>
      </w:r>
      <w:r>
        <w:rPr>
          <w:rFonts w:ascii="Times New Roman" w:hAnsi="Times New Roman" w:cs="Times New Roman"/>
          <w:b/>
          <w:bCs/>
        </w:rPr>
        <w:t xml:space="preserve"> </w:t>
      </w:r>
      <w:r w:rsidRPr="007F2438" w:rsidR="001D209A">
        <w:rPr>
          <w:rFonts w:ascii="Times New Roman" w:hAnsi="Times New Roman" w:cs="Times New Roman"/>
        </w:rPr>
        <w:t xml:space="preserve">(ďalej len „gestorský výbor“) </w:t>
      </w:r>
      <w:r w:rsidR="001D209A">
        <w:rPr>
          <w:rFonts w:ascii="Times New Roman" w:hAnsi="Times New Roman" w:cs="Times New Roman"/>
        </w:rPr>
        <w:t>podáva Národnej rade Slovenskej republiky podľa § 79 ods. 1 zákona Národnej rady Slovenskej republiky č. 350/1996 Z. z. o rokovacom poriadku Národnej rady Slovenskej republiky v znení neskorších predpisov (ďalej len „rokovací poriadok“) spoločnú správu výborov Národnej rady Slovenskej republiky</w:t>
      </w:r>
      <w:r>
        <w:rPr>
          <w:rFonts w:ascii="Times New Roman" w:hAnsi="Times New Roman" w:cs="Times New Roman"/>
        </w:rPr>
        <w:t>.</w:t>
      </w:r>
    </w:p>
    <w:p w:rsidR="000C365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0C3652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  <w:r w:rsidRPr="00B71ACC">
        <w:rPr>
          <w:rFonts w:ascii="Times New Roman" w:hAnsi="Times New Roman" w:cs="Times New Roman"/>
        </w:rPr>
        <w:t>Národná rada Slovenskej republiky uznesením</w:t>
      </w:r>
      <w:r w:rsidR="007F6A30">
        <w:rPr>
          <w:rFonts w:ascii="Times New Roman" w:hAnsi="Times New Roman" w:cs="Times New Roman"/>
        </w:rPr>
        <w:t xml:space="preserve"> </w:t>
      </w:r>
      <w:r w:rsidRPr="00251524" w:rsidR="007F6A30">
        <w:rPr>
          <w:rFonts w:ascii="Times New Roman" w:hAnsi="Times New Roman" w:cs="Times New Roman"/>
        </w:rPr>
        <w:t xml:space="preserve">č. </w:t>
      </w:r>
      <w:r w:rsidR="008F587F">
        <w:rPr>
          <w:rFonts w:ascii="Times New Roman" w:hAnsi="Times New Roman" w:cs="Times New Roman"/>
        </w:rPr>
        <w:t>126</w:t>
      </w:r>
      <w:r w:rsidRPr="00DB5099" w:rsidR="00DE219E">
        <w:rPr>
          <w:rFonts w:ascii="Times New Roman" w:hAnsi="Times New Roman" w:cs="Times New Roman"/>
        </w:rPr>
        <w:t>8</w:t>
      </w:r>
      <w:r w:rsidRPr="00DB5099" w:rsidR="007F6A30">
        <w:rPr>
          <w:rFonts w:ascii="Times New Roman" w:hAnsi="Times New Roman" w:cs="Times New Roman"/>
        </w:rPr>
        <w:t xml:space="preserve"> z</w:t>
      </w:r>
      <w:r w:rsidRPr="00DB5099" w:rsidR="00BB70A3">
        <w:rPr>
          <w:rFonts w:ascii="Times New Roman" w:hAnsi="Times New Roman" w:cs="Times New Roman"/>
        </w:rPr>
        <w:t> </w:t>
      </w:r>
      <w:r w:rsidRPr="00DB5099" w:rsidR="00DB5099">
        <w:rPr>
          <w:rFonts w:ascii="Times New Roman" w:hAnsi="Times New Roman" w:cs="Times New Roman"/>
        </w:rPr>
        <w:t>10</w:t>
      </w:r>
      <w:r w:rsidRPr="00DB5099" w:rsidR="00BB70A3">
        <w:rPr>
          <w:rFonts w:ascii="Times New Roman" w:hAnsi="Times New Roman" w:cs="Times New Roman"/>
        </w:rPr>
        <w:t>. februára 2009</w:t>
      </w:r>
      <w:r w:rsidRPr="00B71ACC">
        <w:rPr>
          <w:rFonts w:ascii="Times New Roman" w:hAnsi="Times New Roman" w:cs="Times New Roman"/>
        </w:rPr>
        <w:t xml:space="preserve"> prid</w:t>
      </w:r>
      <w:r w:rsidRPr="00B71ACC">
        <w:rPr>
          <w:rFonts w:ascii="Times New Roman" w:hAnsi="Times New Roman" w:cs="Times New Roman"/>
        </w:rPr>
        <w:t xml:space="preserve">elila </w:t>
      </w:r>
      <w:r w:rsidRPr="00DB5099" w:rsidR="00DB5099">
        <w:rPr>
          <w:rStyle w:val="Strong"/>
          <w:rFonts w:ascii="Times New Roman" w:hAnsi="Times New Roman" w:cs="Times New Roman"/>
          <w:b w:val="0"/>
        </w:rPr>
        <w:t xml:space="preserve">návrh poslancov Národnej rady Slovenskej republiky Róberta Madeja a Petra Pelegriniho na vydanie zákona, ktorým sa mení a dopĺňa zákon č. 25/2006 Z. z. o verejnom obstarávaní a o zmene a doplnení niektorých zákonov v znení neskorších predpisov (tlač </w:t>
      </w:r>
      <w:r w:rsidRPr="00DB5099" w:rsidR="00DB5099">
        <w:rPr>
          <w:rStyle w:val="Strong"/>
          <w:rFonts w:ascii="Times New Roman" w:hAnsi="Times New Roman" w:cs="Times New Roman"/>
        </w:rPr>
        <w:t>918</w:t>
      </w:r>
      <w:r w:rsidRPr="00DB5099" w:rsidR="00DB5099">
        <w:rPr>
          <w:rStyle w:val="Strong"/>
          <w:rFonts w:ascii="Times New Roman" w:hAnsi="Times New Roman" w:cs="Times New Roman"/>
          <w:b w:val="0"/>
        </w:rPr>
        <w:t>)</w:t>
      </w:r>
      <w:r>
        <w:rPr>
          <w:rFonts w:ascii="Times New Roman" w:hAnsi="Times New Roman" w:cs="Times New Roman"/>
        </w:rPr>
        <w:t xml:space="preserve"> na prerokovanie v druhom čítaní vo výboroch</w:t>
      </w:r>
      <w:r w:rsidR="007F2438">
        <w:rPr>
          <w:rFonts w:ascii="Times New Roman" w:hAnsi="Times New Roman" w:cs="Times New Roman"/>
        </w:rPr>
        <w:t xml:space="preserve"> do 8. apríla 2009 a</w:t>
      </w:r>
      <w:r>
        <w:rPr>
          <w:rFonts w:ascii="Times New Roman" w:hAnsi="Times New Roman" w:cs="Times New Roman"/>
        </w:rPr>
        <w:t xml:space="preserve">  v gestorskom výbore </w:t>
      </w:r>
      <w:r w:rsidR="007F2438">
        <w:rPr>
          <w:rFonts w:ascii="Times New Roman" w:hAnsi="Times New Roman" w:cs="Times New Roman"/>
        </w:rPr>
        <w:t>do 14. apríla 2009</w:t>
      </w:r>
      <w:r>
        <w:rPr>
          <w:rFonts w:ascii="Times New Roman" w:hAnsi="Times New Roman" w:cs="Times New Roman"/>
        </w:rPr>
        <w:t>:</w:t>
      </w:r>
    </w:p>
    <w:p w:rsidR="000C3652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</w:p>
    <w:p w:rsidR="000C3652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  <w:r w:rsidR="00DB5099">
        <w:rPr>
          <w:rFonts w:ascii="Times New Roman" w:hAnsi="Times New Roman" w:cs="Times New Roman"/>
        </w:rPr>
        <w:t xml:space="preserve"> a</w:t>
      </w:r>
      <w:r w:rsidR="00BB70A3">
        <w:rPr>
          <w:rFonts w:ascii="Times New Roman" w:hAnsi="Times New Roman" w:cs="Times New Roman"/>
        </w:rPr>
        <w:t xml:space="preserve"> </w:t>
      </w:r>
    </w:p>
    <w:p w:rsidR="000C3652" w:rsidP="001935FB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republiky pre </w:t>
      </w:r>
      <w:r w:rsidR="006E1191">
        <w:rPr>
          <w:rFonts w:ascii="Times New Roman" w:hAnsi="Times New Roman" w:cs="Times New Roman"/>
        </w:rPr>
        <w:t>hospodársku politiku</w:t>
      </w:r>
      <w:r w:rsidR="001935FB">
        <w:rPr>
          <w:rFonts w:ascii="Times New Roman" w:hAnsi="Times New Roman" w:cs="Times New Roman"/>
        </w:rPr>
        <w:t>.</w:t>
      </w:r>
    </w:p>
    <w:p w:rsidR="001935FB">
      <w:pPr>
        <w:jc w:val="center"/>
        <w:rPr>
          <w:rFonts w:ascii="Times New Roman" w:hAnsi="Times New Roman" w:cs="Times New Roman"/>
          <w:b/>
          <w:bCs/>
        </w:rPr>
      </w:pP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0C365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B11A19">
      <w:pPr>
        <w:jc w:val="center"/>
        <w:rPr>
          <w:rFonts w:ascii="Times New Roman" w:hAnsi="Times New Roman" w:cs="Times New Roman"/>
          <w:b/>
          <w:bCs/>
        </w:rPr>
      </w:pP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D14D36" w:rsidP="00D14D36">
      <w:pPr>
        <w:ind w:firstLine="360"/>
        <w:jc w:val="both"/>
        <w:rPr>
          <w:rFonts w:ascii="Times New Roman" w:hAnsi="Times New Roman" w:cs="Times New Roman"/>
          <w:bCs/>
        </w:rPr>
      </w:pPr>
      <w:r w:rsidRPr="007358BE">
        <w:rPr>
          <w:rFonts w:ascii="Times New Roman" w:hAnsi="Times New Roman" w:cs="Times New Roman"/>
        </w:rPr>
        <w:t>Vládny návrh zákona</w:t>
      </w:r>
      <w:r w:rsidRPr="007358BE">
        <w:rPr>
          <w:rFonts w:ascii="Times New Roman" w:hAnsi="Times New Roman" w:cs="Times New Roman"/>
          <w:b/>
          <w:bCs/>
        </w:rPr>
        <w:t xml:space="preserve"> </w:t>
      </w:r>
      <w:r w:rsidRPr="007358BE">
        <w:rPr>
          <w:rFonts w:ascii="Times New Roman" w:hAnsi="Times New Roman" w:cs="Times New Roman"/>
          <w:bCs/>
        </w:rPr>
        <w:t>odporúčali</w:t>
      </w:r>
      <w:r w:rsidRPr="007358BE">
        <w:rPr>
          <w:rFonts w:ascii="Times New Roman" w:hAnsi="Times New Roman" w:cs="Times New Roman"/>
        </w:rPr>
        <w:t xml:space="preserve"> Národnej rade Slovenskej republiky </w:t>
      </w:r>
      <w:r w:rsidRPr="007358BE">
        <w:rPr>
          <w:rFonts w:ascii="Times New Roman" w:hAnsi="Times New Roman" w:cs="Times New Roman"/>
          <w:bCs/>
        </w:rPr>
        <w:t>schváliť:</w:t>
      </w:r>
    </w:p>
    <w:p w:rsidR="00B11A19" w:rsidRPr="007F2438" w:rsidP="00B71A0B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bCs/>
          <w:u w:val="single"/>
        </w:rPr>
      </w:pPr>
      <w:r w:rsidRPr="007358BE" w:rsidR="00D14D36">
        <w:rPr>
          <w:rFonts w:ascii="Times New Roman" w:hAnsi="Times New Roman" w:cs="Times New Roman"/>
        </w:rPr>
        <w:t xml:space="preserve">Ústavnoprávny výbor Národnej rady Slovenskej republiky </w:t>
      </w:r>
      <w:r w:rsidRPr="007358BE" w:rsidR="00D14D36">
        <w:rPr>
          <w:rFonts w:ascii="Times New Roman" w:hAnsi="Times New Roman" w:cs="Times New Roman"/>
          <w:bCs/>
        </w:rPr>
        <w:t xml:space="preserve">uznesením </w:t>
      </w:r>
      <w:r w:rsidRPr="005B6BAE" w:rsidR="001935FB">
        <w:rPr>
          <w:rFonts w:ascii="Times New Roman" w:hAnsi="Times New Roman" w:cs="Times New Roman"/>
          <w:bCs/>
        </w:rPr>
        <w:t>z 1.</w:t>
      </w:r>
      <w:r w:rsidRPr="005B6BAE" w:rsidR="00D14D36">
        <w:rPr>
          <w:rFonts w:ascii="Times New Roman" w:hAnsi="Times New Roman" w:cs="Times New Roman"/>
          <w:bCs/>
        </w:rPr>
        <w:t xml:space="preserve"> </w:t>
      </w:r>
      <w:r w:rsidRPr="005B6BAE" w:rsidR="007F2438">
        <w:rPr>
          <w:rFonts w:ascii="Times New Roman" w:hAnsi="Times New Roman" w:cs="Times New Roman"/>
          <w:bCs/>
        </w:rPr>
        <w:t>apríla</w:t>
      </w:r>
      <w:r w:rsidRPr="005B6BAE" w:rsidR="00D14D36">
        <w:rPr>
          <w:rFonts w:ascii="Times New Roman" w:hAnsi="Times New Roman" w:cs="Times New Roman"/>
          <w:bCs/>
        </w:rPr>
        <w:t xml:space="preserve"> 200</w:t>
      </w:r>
      <w:r w:rsidRPr="005B6BAE" w:rsidR="00BB70A3">
        <w:rPr>
          <w:rFonts w:ascii="Times New Roman" w:hAnsi="Times New Roman" w:cs="Times New Roman"/>
          <w:bCs/>
        </w:rPr>
        <w:t>9</w:t>
      </w:r>
      <w:r w:rsidR="005B6BAE">
        <w:rPr>
          <w:rFonts w:ascii="Times New Roman" w:hAnsi="Times New Roman" w:cs="Times New Roman"/>
          <w:bCs/>
        </w:rPr>
        <w:t xml:space="preserve"> </w:t>
      </w:r>
      <w:r w:rsidRPr="005B6BAE" w:rsidR="005B6BAE">
        <w:rPr>
          <w:rFonts w:ascii="Times New Roman" w:hAnsi="Times New Roman" w:cs="Times New Roman"/>
          <w:bCs/>
        </w:rPr>
        <w:t>č. </w:t>
      </w:r>
      <w:r w:rsidR="005B6BAE">
        <w:rPr>
          <w:rFonts w:ascii="Times New Roman" w:hAnsi="Times New Roman" w:cs="Times New Roman"/>
          <w:bCs/>
        </w:rPr>
        <w:t>608;</w:t>
      </w:r>
    </w:p>
    <w:p w:rsidR="001935FB" w:rsidRPr="007F2438" w:rsidP="00B71A0B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" w:hAnsi="Times New Roman" w:cs="Times New Roman"/>
          <w:b/>
          <w:bCs/>
          <w:u w:val="single"/>
        </w:rPr>
      </w:pPr>
      <w:r w:rsidRPr="007358BE">
        <w:rPr>
          <w:rFonts w:ascii="Times New Roman" w:hAnsi="Times New Roman" w:cs="Times New Roman"/>
        </w:rPr>
        <w:t xml:space="preserve">Výbor Národnej rady Slovenskej republiky pre hospodársku politiku uznesením </w:t>
      </w:r>
      <w:r w:rsidRPr="005B6BAE">
        <w:rPr>
          <w:rFonts w:ascii="Times New Roman" w:hAnsi="Times New Roman" w:cs="Times New Roman"/>
        </w:rPr>
        <w:t>z </w:t>
      </w:r>
      <w:r w:rsidR="005B6BAE">
        <w:rPr>
          <w:rFonts w:ascii="Times New Roman" w:hAnsi="Times New Roman" w:cs="Times New Roman"/>
        </w:rPr>
        <w:t>2</w:t>
      </w:r>
      <w:r w:rsidRPr="005B6BAE">
        <w:rPr>
          <w:rFonts w:ascii="Times New Roman" w:hAnsi="Times New Roman" w:cs="Times New Roman"/>
        </w:rPr>
        <w:t xml:space="preserve">. </w:t>
      </w:r>
      <w:r w:rsidRPr="005B6BAE" w:rsidR="007F2438">
        <w:rPr>
          <w:rFonts w:ascii="Times New Roman" w:hAnsi="Times New Roman" w:cs="Times New Roman"/>
        </w:rPr>
        <w:t>apríla</w:t>
      </w:r>
      <w:r w:rsidRPr="005B6BAE">
        <w:rPr>
          <w:rFonts w:ascii="Times New Roman" w:hAnsi="Times New Roman" w:cs="Times New Roman"/>
        </w:rPr>
        <w:t xml:space="preserve"> 2009</w:t>
      </w:r>
      <w:r w:rsidR="005B6BAE">
        <w:rPr>
          <w:rFonts w:ascii="Times New Roman" w:hAnsi="Times New Roman" w:cs="Times New Roman"/>
        </w:rPr>
        <w:t xml:space="preserve"> </w:t>
      </w:r>
      <w:r w:rsidRPr="005B6BAE" w:rsidR="005B6BAE">
        <w:rPr>
          <w:rFonts w:ascii="Times New Roman" w:hAnsi="Times New Roman" w:cs="Times New Roman"/>
        </w:rPr>
        <w:t xml:space="preserve">č. </w:t>
      </w:r>
      <w:r w:rsidR="005B6BAE">
        <w:rPr>
          <w:rFonts w:ascii="Times New Roman" w:hAnsi="Times New Roman" w:cs="Times New Roman"/>
        </w:rPr>
        <w:t>492</w:t>
      </w:r>
      <w:r w:rsidRPr="005B6BAE">
        <w:rPr>
          <w:rFonts w:ascii="Times New Roman" w:hAnsi="Times New Roman" w:cs="Times New Roman"/>
        </w:rPr>
        <w:t>.</w:t>
      </w:r>
    </w:p>
    <w:p w:rsidR="00B71A0B" w:rsidP="00B71A0B">
      <w:pPr>
        <w:ind w:left="360"/>
        <w:jc w:val="both"/>
        <w:rPr>
          <w:rFonts w:ascii="Times New Roman" w:hAnsi="Times New Roman" w:cs="Times New Roman"/>
          <w:b/>
          <w:bCs/>
        </w:rPr>
      </w:pP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0C365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uznes</w:t>
      </w:r>
      <w:r>
        <w:rPr>
          <w:rFonts w:ascii="Times New Roman" w:hAnsi="Times New Roman" w:cs="Times New Roman"/>
        </w:rPr>
        <w:t>en</w:t>
      </w:r>
      <w:r w:rsidR="005B6BAE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</w:t>
      </w:r>
      <w:r w:rsidR="005B6BAE">
        <w:rPr>
          <w:rFonts w:ascii="Times New Roman" w:hAnsi="Times New Roman" w:cs="Times New Roman"/>
        </w:rPr>
        <w:t>v</w:t>
      </w:r>
      <w:r w:rsidRPr="007358BE" w:rsidR="00D91485">
        <w:rPr>
          <w:rFonts w:ascii="Times New Roman" w:hAnsi="Times New Roman" w:cs="Times New Roman"/>
        </w:rPr>
        <w:t>ýbor</w:t>
      </w:r>
      <w:r w:rsidR="005B6BAE">
        <w:rPr>
          <w:rFonts w:ascii="Times New Roman" w:hAnsi="Times New Roman" w:cs="Times New Roman"/>
        </w:rPr>
        <w:t>ov</w:t>
      </w:r>
      <w:r w:rsidRPr="007358BE" w:rsidR="00D91485">
        <w:rPr>
          <w:rFonts w:ascii="Times New Roman" w:hAnsi="Times New Roman" w:cs="Times New Roman"/>
        </w:rPr>
        <w:t xml:space="preserve"> Národnej rady Slovenskej republiky</w:t>
      </w:r>
      <w:r w:rsidR="00D91485">
        <w:rPr>
          <w:rFonts w:ascii="Times New Roman" w:hAnsi="Times New Roman" w:cs="Times New Roman"/>
        </w:rPr>
        <w:t xml:space="preserve"> </w:t>
      </w:r>
      <w:r w:rsidRPr="007358BE" w:rsidR="00D91485">
        <w:rPr>
          <w:rFonts w:ascii="Times New Roman" w:hAnsi="Times New Roman" w:cs="Times New Roman"/>
        </w:rPr>
        <w:t xml:space="preserve">pod bodom III tejto správy </w:t>
      </w:r>
      <w:r>
        <w:rPr>
          <w:rFonts w:ascii="Times New Roman" w:hAnsi="Times New Roman" w:cs="Times New Roman"/>
        </w:rPr>
        <w:t>vyplýva</w:t>
      </w:r>
      <w:r w:rsidR="005B6BAE">
        <w:rPr>
          <w:rFonts w:ascii="Times New Roman" w:hAnsi="Times New Roman" w:cs="Times New Roman"/>
        </w:rPr>
        <w:t>jú tieto pozmeňujúce a doplňujúce návrhy</w:t>
      </w:r>
      <w:r>
        <w:rPr>
          <w:rFonts w:ascii="Times New Roman" w:hAnsi="Times New Roman" w:cs="Times New Roman"/>
        </w:rPr>
        <w:t>:</w:t>
      </w:r>
    </w:p>
    <w:p w:rsidR="00683433" w:rsidP="00683433">
      <w:pPr>
        <w:jc w:val="both"/>
        <w:rPr>
          <w:rFonts w:ascii="Times New Roman" w:hAnsi="Times New Roman" w:cs="Times New Roman"/>
        </w:rPr>
      </w:pPr>
    </w:p>
    <w:p w:rsidR="00D87BF7" w:rsidRPr="00D87BF7" w:rsidP="00D87BF7">
      <w:pPr>
        <w:numPr>
          <w:ilvl w:val="0"/>
          <w:numId w:val="21"/>
        </w:numPr>
        <w:tabs>
          <w:tab w:val="left" w:pos="720"/>
        </w:tabs>
        <w:adjustRightInd/>
        <w:rPr>
          <w:rFonts w:ascii="Times New Roman" w:hAnsi="Times New Roman" w:cs="Times New Roman"/>
          <w:u w:val="single"/>
        </w:rPr>
      </w:pPr>
      <w:r w:rsidRPr="00D87BF7">
        <w:rPr>
          <w:rFonts w:ascii="Times New Roman" w:hAnsi="Times New Roman" w:cs="Times New Roman"/>
          <w:u w:val="single"/>
        </w:rPr>
        <w:t>V čl. I sa dopĺňa nový 1. bod, ktorý znie:</w:t>
      </w:r>
    </w:p>
    <w:p w:rsidR="00D87BF7" w:rsidRPr="00D87BF7" w:rsidP="00D87BF7">
      <w:pPr>
        <w:ind w:left="709"/>
        <w:rPr>
          <w:rFonts w:ascii="Times New Roman" w:hAnsi="Times New Roman" w:cs="Times New Roman"/>
        </w:rPr>
      </w:pPr>
      <w:r w:rsidRPr="00D87BF7">
        <w:rPr>
          <w:rFonts w:ascii="Times New Roman" w:hAnsi="Times New Roman" w:cs="Times New Roman"/>
        </w:rPr>
        <w:t>„1. § 9 sa dopĺňa odsekom 5, ktorý znie:</w:t>
      </w:r>
    </w:p>
    <w:p w:rsidR="00D87BF7" w:rsidRPr="00D87BF7" w:rsidP="00D87BF7">
      <w:pPr>
        <w:ind w:left="709"/>
        <w:jc w:val="both"/>
        <w:rPr>
          <w:rFonts w:ascii="Times New Roman" w:hAnsi="Times New Roman" w:cs="Times New Roman"/>
        </w:rPr>
      </w:pPr>
      <w:r w:rsidRPr="00D87BF7">
        <w:rPr>
          <w:rFonts w:ascii="Times New Roman" w:hAnsi="Times New Roman" w:cs="Times New Roman"/>
        </w:rPr>
        <w:tab/>
        <w:t>„(5) Verejný obstarávateľ a obstarávateľ sú povinní pri zadávaní zákaziek postupovať podľa štandardov kvality a finančných limitov ustanovených pre obstarávanie jednotlivých tovarov a služieb v súlade so všeobecne záväzným predpisom.“.“.</w:t>
      </w:r>
    </w:p>
    <w:p w:rsidR="00D87BF7" w:rsidRPr="00D87BF7" w:rsidP="00D87BF7">
      <w:pPr>
        <w:ind w:left="709"/>
        <w:jc w:val="both"/>
        <w:rPr>
          <w:rFonts w:ascii="Times New Roman" w:hAnsi="Times New Roman" w:cs="Times New Roman"/>
        </w:rPr>
      </w:pPr>
    </w:p>
    <w:p w:rsidR="00D87BF7" w:rsidP="00D87BF7">
      <w:pPr>
        <w:ind w:left="709"/>
        <w:jc w:val="both"/>
        <w:rPr>
          <w:rFonts w:ascii="Times New Roman" w:hAnsi="Times New Roman" w:cs="Times New Roman"/>
        </w:rPr>
      </w:pPr>
      <w:r w:rsidRPr="00D87BF7">
        <w:rPr>
          <w:rFonts w:ascii="Times New Roman" w:hAnsi="Times New Roman" w:cs="Times New Roman"/>
        </w:rPr>
        <w:t>Nasledujúce body sa prečíslujú.</w:t>
      </w:r>
    </w:p>
    <w:p w:rsidR="00D87BF7" w:rsidRPr="00D87BF7" w:rsidP="00D87BF7">
      <w:pPr>
        <w:ind w:left="709"/>
        <w:jc w:val="both"/>
        <w:rPr>
          <w:rFonts w:ascii="Times New Roman" w:hAnsi="Times New Roman" w:cs="Times New Roman"/>
        </w:rPr>
      </w:pPr>
    </w:p>
    <w:p w:rsidR="00D87BF7" w:rsidRPr="00D87BF7" w:rsidP="00D87BF7">
      <w:pPr>
        <w:ind w:left="2835"/>
        <w:jc w:val="both"/>
        <w:rPr>
          <w:rFonts w:ascii="Times New Roman" w:hAnsi="Times New Roman" w:cs="Times New Roman"/>
        </w:rPr>
      </w:pPr>
      <w:r w:rsidRPr="00D87BF7">
        <w:rPr>
          <w:rFonts w:ascii="Times New Roman" w:hAnsi="Times New Roman" w:cs="Times New Roman"/>
        </w:rPr>
        <w:t>Navrhuje sa, aby Ministerstvo financií SR určovalo všeobecne záväzným právnym predpisom štandardy kvality a finančné limity pre obstarávanie jednotlivých druhov tovarov a  služieb, ktoré budú záväzné pre verejných obstarávateľov a obstarávateľov. Ako príklad možno uviesť obstarávanie automobilov pre verejný sektor. Ministerstvo financií určí štandard a cenový limit pre nákup automobilov (môže tak určiť rozdielne pre jednotlivé úrokové riadenia, napr. iný štandard vybavenia a cenový limit pre autá štátnych tajomníkov a pre referenčné autá</w:t>
      </w:r>
      <w:r w:rsidRPr="00D87BF7">
        <w:rPr>
          <w:rFonts w:ascii="Times New Roman" w:hAnsi="Times New Roman" w:cs="Times New Roman"/>
        </w:rPr>
        <w:t>) a jednotlivé ministerstv</w:t>
      </w:r>
      <w:r w:rsidR="005E1ECB">
        <w:rPr>
          <w:rFonts w:ascii="Times New Roman" w:hAnsi="Times New Roman" w:cs="Times New Roman"/>
        </w:rPr>
        <w:t>á</w:t>
      </w:r>
      <w:r w:rsidRPr="00D87BF7">
        <w:rPr>
          <w:rFonts w:ascii="Times New Roman" w:hAnsi="Times New Roman" w:cs="Times New Roman"/>
        </w:rPr>
        <w:t xml:space="preserve"> budú vo verejnom obstarávaní povinní nakupovať autá v rámci takto stanovených štandardov a  limitov. </w:t>
      </w:r>
    </w:p>
    <w:p w:rsidR="00D87BF7" w:rsidP="00D87BF7">
      <w:pPr>
        <w:jc w:val="both"/>
      </w:pPr>
    </w:p>
    <w:p w:rsidR="00D87BF7" w:rsidRPr="00D87BF7" w:rsidP="00D87BF7">
      <w:pPr>
        <w:ind w:left="2835"/>
        <w:rPr>
          <w:rFonts w:ascii="Times New Roman" w:hAnsi="Times New Roman" w:cs="Times New Roman"/>
          <w:b/>
          <w:bCs/>
        </w:rPr>
      </w:pPr>
      <w:r w:rsidRPr="00D87BF7">
        <w:rPr>
          <w:rFonts w:ascii="Times New Roman" w:hAnsi="Times New Roman" w:cs="Times New Roman"/>
          <w:b/>
          <w:bCs/>
        </w:rPr>
        <w:t xml:space="preserve">Ústavnoprávny výbor NR SR </w:t>
      </w:r>
    </w:p>
    <w:p w:rsidR="00D87BF7" w:rsidRPr="00CF17A9" w:rsidP="00D87BF7">
      <w:pPr>
        <w:ind w:left="2268"/>
        <w:rPr>
          <w:rFonts w:ascii="Times New Roman" w:hAnsi="Times New Roman" w:cs="Times New Roman"/>
          <w:b/>
          <w:bCs/>
          <w:u w:val="single"/>
        </w:rPr>
      </w:pPr>
    </w:p>
    <w:p w:rsidR="00D87BF7" w:rsidRPr="007F2438" w:rsidP="00D87BF7">
      <w:pPr>
        <w:ind w:left="2835"/>
        <w:rPr>
          <w:rFonts w:ascii="Times New Roman" w:hAnsi="Times New Roman" w:cs="Times New Roman"/>
          <w:i/>
          <w:iCs/>
        </w:rPr>
      </w:pPr>
      <w:r w:rsidRPr="007F2438">
        <w:rPr>
          <w:rFonts w:ascii="Times New Roman" w:hAnsi="Times New Roman" w:cs="Times New Roman"/>
          <w:i/>
          <w:iCs/>
        </w:rPr>
        <w:t xml:space="preserve">Gestorský výbor odporúča </w:t>
      </w:r>
      <w:r w:rsidR="005E1ECB">
        <w:rPr>
          <w:rFonts w:ascii="Times New Roman" w:hAnsi="Times New Roman" w:cs="Times New Roman"/>
          <w:i/>
          <w:iCs/>
        </w:rPr>
        <w:t>neschváliť</w:t>
      </w:r>
    </w:p>
    <w:p w:rsidR="00D87BF7" w:rsidP="00D87BF7">
      <w:pPr>
        <w:jc w:val="both"/>
      </w:pPr>
    </w:p>
    <w:p w:rsidR="00D87BF7" w:rsidRPr="005B6BAE" w:rsidP="00683433">
      <w:pPr>
        <w:jc w:val="both"/>
        <w:rPr>
          <w:rFonts w:ascii="Times New Roman" w:hAnsi="Times New Roman" w:cs="Times New Roman"/>
        </w:rPr>
      </w:pPr>
    </w:p>
    <w:p w:rsidR="005B6BAE" w:rsidRPr="005B6BAE" w:rsidP="00D87BF7">
      <w:pPr>
        <w:numPr>
          <w:ilvl w:val="0"/>
          <w:numId w:val="21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5B6BAE">
        <w:rPr>
          <w:rFonts w:ascii="Times New Roman" w:hAnsi="Times New Roman" w:cs="Times New Roman"/>
          <w:u w:val="single"/>
        </w:rPr>
        <w:t>K čl. I 2. bod znie</w:t>
      </w:r>
      <w:r w:rsidR="00D87BF7">
        <w:rPr>
          <w:rFonts w:ascii="Times New Roman" w:hAnsi="Times New Roman" w:cs="Times New Roman"/>
          <w:u w:val="single"/>
        </w:rPr>
        <w:t>:</w:t>
      </w:r>
    </w:p>
    <w:p w:rsidR="005B6BAE" w:rsidRPr="005B6BAE" w:rsidP="005B6BAE">
      <w:pPr>
        <w:ind w:left="360" w:firstLine="348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„2. V § 25 sa za odsek 2 vkladajú nové</w:t>
      </w:r>
      <w:r w:rsidRPr="005B6BAE">
        <w:rPr>
          <w:rFonts w:ascii="Times New Roman" w:hAnsi="Times New Roman" w:cs="Times New Roman"/>
        </w:rPr>
        <w:t xml:space="preserve"> odseky 3 a 4, ktoré znejú: </w:t>
      </w:r>
    </w:p>
    <w:p w:rsidR="005B6BAE" w:rsidRPr="005B6BAE" w:rsidP="005B6BAE">
      <w:pPr>
        <w:ind w:left="360" w:firstLine="348"/>
        <w:jc w:val="both"/>
        <w:rPr>
          <w:rFonts w:ascii="Times New Roman" w:hAnsi="Times New Roman" w:cs="Times New Roman"/>
        </w:rPr>
      </w:pPr>
    </w:p>
    <w:p w:rsidR="005B6BAE" w:rsidRPr="005B6BAE" w:rsidP="005B6BAE">
      <w:pPr>
        <w:ind w:left="705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 xml:space="preserve">„(3) Pri zadávaní zákaziek na poskytnutie neprioritných služieb uvedených v prílohe č. 3 podľa § 25 ods. 2 písm. b) a c) verejný obstarávateľ a obstarávateľ najmenej dva pracovné dni pred uverejnením výzvy na predkladanie ponúk podľa § 99 ods. 3 pošle úradu spôsobom podľa § 23 ods.1 oznámenie o jej uverejnení. V oznámení o uverejnení výzvy na predkladanie ponúk uvedie </w:t>
      </w:r>
    </w:p>
    <w:p w:rsidR="005B6BAE" w:rsidRPr="005B6BAE" w:rsidP="005B6BAE">
      <w:pPr>
        <w:ind w:left="705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 xml:space="preserve">a) názov, adresu, identifikačné číslo organizácie (IČO), kontaktnú osobu, telefónne číslo, faxové číslo, elektronickú adresu, zatriedenie verejného obstarávateľa a obstarávateľa, </w:t>
      </w:r>
    </w:p>
    <w:p w:rsidR="005B6BAE" w:rsidRPr="005B6BAE" w:rsidP="005B6BAE">
      <w:pPr>
        <w:ind w:left="360" w:firstLine="345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b) názov predmetu zákazky,</w:t>
      </w:r>
    </w:p>
    <w:p w:rsidR="005B6BAE" w:rsidRPr="005B6BAE" w:rsidP="005B6BAE">
      <w:pPr>
        <w:ind w:left="360" w:firstLine="345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c) svoju internetovú stránku, na ktorej uverejní výzvu na predkladanie ponúk,</w:t>
      </w:r>
    </w:p>
    <w:p w:rsidR="005B6BAE" w:rsidRPr="005B6BAE" w:rsidP="005B6BAE">
      <w:pPr>
        <w:ind w:left="360" w:firstLine="345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d) dátum uverejnenia výzvy na predkladanie ponúk na svojej internetovej stránke.</w:t>
      </w:r>
    </w:p>
    <w:p w:rsidR="005B6BAE" w:rsidRPr="005B6BAE" w:rsidP="005B6BAE">
      <w:pPr>
        <w:ind w:left="360" w:firstLine="345"/>
        <w:jc w:val="both"/>
        <w:rPr>
          <w:rFonts w:ascii="Times New Roman" w:hAnsi="Times New Roman" w:cs="Times New Roman"/>
        </w:rPr>
      </w:pPr>
    </w:p>
    <w:p w:rsidR="005B6BAE" w:rsidRPr="005B6BAE" w:rsidP="005B6BAE">
      <w:pPr>
        <w:ind w:left="705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(4) Oznámenie o uverejnení výzvy na predkladanie ponúk vypracované a poslané podľa odseku 3 uverejní úrad vo vestníku najneskôr v deň uverejnenia výzvy na predkladanie ponúk uvedený v tomto oznámení podľa odseku 3 písm. d).“.“.</w:t>
      </w:r>
    </w:p>
    <w:p w:rsidR="005B6BAE" w:rsidRPr="005B6BAE" w:rsidP="005B6BAE">
      <w:pPr>
        <w:ind w:left="360"/>
        <w:jc w:val="both"/>
        <w:rPr>
          <w:rFonts w:ascii="Times New Roman" w:hAnsi="Times New Roman" w:cs="Times New Roman"/>
        </w:rPr>
      </w:pPr>
    </w:p>
    <w:p w:rsidR="005B6BAE" w:rsidRPr="005B6BAE" w:rsidP="005B6BAE">
      <w:pPr>
        <w:ind w:left="360" w:firstLine="345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Doterajší odsek 3 sa označ</w:t>
      </w:r>
      <w:r w:rsidRPr="005B6BAE">
        <w:rPr>
          <w:rFonts w:ascii="Times New Roman" w:hAnsi="Times New Roman" w:cs="Times New Roman"/>
        </w:rPr>
        <w:t>uje ako odsek 5.</w:t>
      </w:r>
    </w:p>
    <w:p w:rsidR="005B6BAE" w:rsidRPr="005B6BAE" w:rsidP="005B6BAE">
      <w:pPr>
        <w:ind w:left="360"/>
        <w:jc w:val="both"/>
        <w:rPr>
          <w:rFonts w:ascii="Times New Roman" w:hAnsi="Times New Roman" w:cs="Times New Roman"/>
        </w:rPr>
      </w:pPr>
    </w:p>
    <w:p w:rsidR="005B6BAE" w:rsidRPr="005B6BAE" w:rsidP="005B6BAE">
      <w:pPr>
        <w:ind w:left="2880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Oznámenie o uverejnení výzvy na predkladanie ponúk pri zadávaní nadlimitných zákaziek na poskytnutie neprioritných služieb podprahovým postupom sa navrhuje posielať úradu v elektronickej podobe, vo formátoch a postupmi, ktoré spĺňajú základné štandardy pre elektronizáciu služieb realizovaných verejnou správou na úrovni štruktúry XML dokumentov. Elektronické oznámenia zjednodušujú a zrýchľujú prípravu a zverejňovanie týchto oznámení a tiež zabezpečujú  presnosť a rýchlejší prenos údajov. Doplnením písmena d) v odseku (3) sa zjednoduší časová orientácia potenciálnych záujemcov pri získavaní informácií o zadávanej zákazke. Návrh zákona je potrebné doplniť takisto o povinnosť úradu podľa odseku (4), keďže neskorším uverejnením oznámenia o uvere</w:t>
      </w:r>
      <w:r w:rsidRPr="005B6BAE">
        <w:rPr>
          <w:rFonts w:ascii="Times New Roman" w:hAnsi="Times New Roman" w:cs="Times New Roman"/>
        </w:rPr>
        <w:t>jnení výzvy by daná informácia nebola aktuálna.</w:t>
      </w:r>
    </w:p>
    <w:p w:rsidR="005B6BAE" w:rsidRPr="005B6BAE" w:rsidP="005B6BAE">
      <w:pPr>
        <w:ind w:left="2880"/>
        <w:jc w:val="both"/>
        <w:rPr>
          <w:rFonts w:ascii="Times New Roman" w:hAnsi="Times New Roman" w:cs="Times New Roman"/>
        </w:rPr>
      </w:pPr>
    </w:p>
    <w:p w:rsidR="00D87BF7" w:rsidRPr="00D87BF7" w:rsidP="00D87BF7">
      <w:pPr>
        <w:ind w:left="2835"/>
        <w:rPr>
          <w:rFonts w:ascii="Times New Roman" w:hAnsi="Times New Roman" w:cs="Times New Roman"/>
          <w:b/>
          <w:bCs/>
        </w:rPr>
      </w:pPr>
      <w:r w:rsidRPr="00D87BF7">
        <w:rPr>
          <w:rFonts w:ascii="Times New Roman" w:hAnsi="Times New Roman" w:cs="Times New Roman"/>
          <w:b/>
          <w:bCs/>
        </w:rPr>
        <w:t>Výbor NR SR pre hospodársku politiku</w:t>
      </w:r>
    </w:p>
    <w:p w:rsidR="00D87BF7" w:rsidRPr="00CF17A9" w:rsidP="00D87BF7">
      <w:pPr>
        <w:ind w:left="2268"/>
        <w:rPr>
          <w:rFonts w:ascii="Times New Roman" w:hAnsi="Times New Roman" w:cs="Times New Roman"/>
          <w:b/>
          <w:bCs/>
          <w:u w:val="single"/>
        </w:rPr>
      </w:pPr>
    </w:p>
    <w:p w:rsidR="00D87BF7" w:rsidRPr="007F2438" w:rsidP="00D87BF7">
      <w:pPr>
        <w:ind w:left="2835"/>
        <w:rPr>
          <w:rFonts w:ascii="Times New Roman" w:hAnsi="Times New Roman" w:cs="Times New Roman"/>
          <w:i/>
          <w:iCs/>
        </w:rPr>
      </w:pPr>
      <w:r w:rsidRPr="007F2438">
        <w:rPr>
          <w:rFonts w:ascii="Times New Roman" w:hAnsi="Times New Roman" w:cs="Times New Roman"/>
          <w:i/>
          <w:iCs/>
        </w:rPr>
        <w:t>Gestorský výbor odporúča schváliť</w:t>
      </w:r>
    </w:p>
    <w:p w:rsidR="005B6BAE" w:rsidP="00EC32E2">
      <w:pPr>
        <w:jc w:val="both"/>
        <w:rPr>
          <w:rFonts w:ascii="Times New Roman" w:hAnsi="Times New Roman" w:cs="Times New Roman"/>
        </w:rPr>
      </w:pPr>
    </w:p>
    <w:p w:rsidR="00EC32E2" w:rsidRPr="00D87BF7" w:rsidP="00EC32E2">
      <w:pPr>
        <w:numPr>
          <w:ilvl w:val="0"/>
          <w:numId w:val="21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D87BF7">
        <w:rPr>
          <w:rFonts w:ascii="Times New Roman" w:hAnsi="Times New Roman" w:cs="Times New Roman"/>
          <w:u w:val="single"/>
        </w:rPr>
        <w:t xml:space="preserve">V čl. I  2. bode § 25 ods. 3 </w:t>
      </w:r>
      <w:r w:rsidRPr="00D87BF7">
        <w:rPr>
          <w:rFonts w:ascii="Times New Roman" w:hAnsi="Times New Roman" w:cs="Times New Roman"/>
        </w:rPr>
        <w:t>sa pred slovo „služieb“ vkladá slovo „neprioritných“.</w:t>
      </w:r>
    </w:p>
    <w:p w:rsidR="00EC32E2" w:rsidRPr="00D87BF7" w:rsidP="00EC32E2">
      <w:pPr>
        <w:ind w:left="2832" w:firstLine="3"/>
        <w:jc w:val="both"/>
        <w:rPr>
          <w:rFonts w:ascii="Times New Roman" w:hAnsi="Times New Roman" w:cs="Times New Roman"/>
        </w:rPr>
      </w:pPr>
    </w:p>
    <w:p w:rsidR="00EC32E2" w:rsidRPr="00D87BF7" w:rsidP="00EC32E2">
      <w:pPr>
        <w:ind w:left="2835"/>
        <w:jc w:val="both"/>
        <w:rPr>
          <w:rFonts w:ascii="Times New Roman" w:hAnsi="Times New Roman" w:cs="Times New Roman"/>
        </w:rPr>
      </w:pPr>
      <w:r w:rsidRPr="00D87BF7">
        <w:rPr>
          <w:rFonts w:ascii="Times New Roman" w:hAnsi="Times New Roman" w:cs="Times New Roman"/>
        </w:rPr>
        <w:t>Ide o legislatívno-technickú pripomienku, ktorou sa sleduje zosúladenie s prílohou č. II B smernice Európskeho parlamentu a Rady 2004/18/ES a súčasne aj prílohou č. 3 zákona č. 25/2006 Z.z. o  verejnom  obstarávaní  a  o  zmene  a doplnení niektorých zákonov v znení neskorších predpisov, do ktorého bola u</w:t>
      </w:r>
      <w:r w:rsidRPr="00D87BF7">
        <w:rPr>
          <w:rFonts w:ascii="Times New Roman" w:hAnsi="Times New Roman" w:cs="Times New Roman"/>
        </w:rPr>
        <w:t>vedená smernica prevzatá.</w:t>
      </w:r>
    </w:p>
    <w:p w:rsidR="00EC32E2" w:rsidP="00EC32E2">
      <w:pPr>
        <w:jc w:val="both"/>
        <w:rPr>
          <w:rFonts w:ascii="Times New Roman" w:hAnsi="Times New Roman" w:cs="Times New Roman"/>
        </w:rPr>
      </w:pPr>
    </w:p>
    <w:p w:rsidR="00EC32E2" w:rsidRPr="00D87BF7" w:rsidP="00EC32E2">
      <w:pPr>
        <w:ind w:left="2835"/>
        <w:rPr>
          <w:rFonts w:ascii="Times New Roman" w:hAnsi="Times New Roman" w:cs="Times New Roman"/>
          <w:b/>
          <w:bCs/>
        </w:rPr>
      </w:pPr>
      <w:r w:rsidRPr="00D87BF7">
        <w:rPr>
          <w:rFonts w:ascii="Times New Roman" w:hAnsi="Times New Roman" w:cs="Times New Roman"/>
          <w:b/>
          <w:bCs/>
        </w:rPr>
        <w:t xml:space="preserve">Ústavnoprávny výbor NR SR </w:t>
      </w:r>
    </w:p>
    <w:p w:rsidR="00EC32E2" w:rsidRPr="00CF17A9" w:rsidP="00EC32E2">
      <w:pPr>
        <w:ind w:left="2268"/>
        <w:rPr>
          <w:rFonts w:ascii="Times New Roman" w:hAnsi="Times New Roman" w:cs="Times New Roman"/>
          <w:b/>
          <w:bCs/>
          <w:u w:val="single"/>
        </w:rPr>
      </w:pPr>
    </w:p>
    <w:p w:rsidR="00EC32E2" w:rsidRPr="007F2438" w:rsidP="00EC32E2">
      <w:pPr>
        <w:ind w:left="2835"/>
        <w:rPr>
          <w:rFonts w:ascii="Times New Roman" w:hAnsi="Times New Roman" w:cs="Times New Roman"/>
          <w:i/>
          <w:iCs/>
        </w:rPr>
      </w:pPr>
      <w:r w:rsidRPr="007F2438">
        <w:rPr>
          <w:rFonts w:ascii="Times New Roman" w:hAnsi="Times New Roman" w:cs="Times New Roman"/>
          <w:i/>
          <w:iCs/>
        </w:rPr>
        <w:t xml:space="preserve">Gestorský výbor odporúča </w:t>
      </w:r>
      <w:r>
        <w:rPr>
          <w:rFonts w:ascii="Times New Roman" w:hAnsi="Times New Roman" w:cs="Times New Roman"/>
          <w:i/>
          <w:iCs/>
        </w:rPr>
        <w:t>ne</w:t>
      </w:r>
      <w:r w:rsidRPr="007F2438">
        <w:rPr>
          <w:rFonts w:ascii="Times New Roman" w:hAnsi="Times New Roman" w:cs="Times New Roman"/>
          <w:i/>
          <w:iCs/>
        </w:rPr>
        <w:t>schváliť</w:t>
      </w:r>
    </w:p>
    <w:p w:rsidR="00EC32E2" w:rsidRPr="005B6BAE" w:rsidP="00EC32E2">
      <w:pPr>
        <w:jc w:val="both"/>
        <w:rPr>
          <w:rFonts w:ascii="Times New Roman" w:hAnsi="Times New Roman" w:cs="Times New Roman"/>
        </w:rPr>
      </w:pPr>
    </w:p>
    <w:p w:rsidR="005B6BAE" w:rsidRPr="005B6BAE" w:rsidP="00D87BF7">
      <w:pPr>
        <w:numPr>
          <w:ilvl w:val="0"/>
          <w:numId w:val="21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5B6BAE">
        <w:rPr>
          <w:rFonts w:ascii="Times New Roman" w:hAnsi="Times New Roman" w:cs="Times New Roman"/>
          <w:u w:val="single"/>
        </w:rPr>
        <w:t>V čl. I sa za 2. bod vkladá nový 3. bod, ktorý znie:</w:t>
      </w:r>
    </w:p>
    <w:p w:rsidR="005B6BAE" w:rsidRPr="005B6BAE" w:rsidP="005B6BAE">
      <w:pPr>
        <w:jc w:val="both"/>
        <w:rPr>
          <w:rFonts w:ascii="Times New Roman" w:hAnsi="Times New Roman" w:cs="Times New Roman"/>
        </w:rPr>
      </w:pPr>
    </w:p>
    <w:p w:rsidR="005B6BAE" w:rsidRPr="005B6BAE" w:rsidP="005B6BAE">
      <w:pPr>
        <w:ind w:left="720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 xml:space="preserve">„3. Doterajší text § 95 sa označuje ako odsek 1 a dopĺňa sa odsekmi </w:t>
      </w:r>
      <w:smartTag w:uri="urn:schemas-microsoft-com:office:smarttags" w:element="metricconverter">
        <w:smartTagPr>
          <w:attr w:name="ProductID" w:val="2 a"/>
        </w:smartTagPr>
        <w:r w:rsidRPr="005B6BAE">
          <w:rPr>
            <w:rFonts w:ascii="Times New Roman" w:hAnsi="Times New Roman" w:cs="Times New Roman"/>
          </w:rPr>
          <w:t>2 a</w:t>
        </w:r>
      </w:smartTag>
      <w:r w:rsidRPr="005B6BAE">
        <w:rPr>
          <w:rFonts w:ascii="Times New Roman" w:hAnsi="Times New Roman" w:cs="Times New Roman"/>
        </w:rPr>
        <w:t xml:space="preserve"> 3, ktoré znejú:</w:t>
      </w:r>
    </w:p>
    <w:p w:rsidR="005B6BAE" w:rsidRPr="005B6BAE" w:rsidP="005B6BAE">
      <w:pPr>
        <w:jc w:val="both"/>
        <w:rPr>
          <w:rFonts w:ascii="Times New Roman" w:hAnsi="Times New Roman" w:cs="Times New Roman"/>
        </w:rPr>
      </w:pPr>
    </w:p>
    <w:p w:rsidR="005B6BAE" w:rsidRPr="005B6BAE" w:rsidP="005B6BAE">
      <w:pPr>
        <w:ind w:left="1080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„(2) Pri zadávaní zákaziek na poskytnutie služieb uvedených v prílohe č. 3 podľa odseku 1 verejný obstarávateľ najmenej dva pracovné dni pred uverejnením výzvy na predkladanie ponúk podľa § 99 ods. 3 pošle úradu spôsobom podľa § 23 ods. 1 oznámenie o jej uverejnení. V oznámení</w:t>
      </w:r>
      <w:r w:rsidRPr="005B6BAE">
        <w:rPr>
          <w:rFonts w:ascii="Times New Roman" w:hAnsi="Times New Roman" w:cs="Times New Roman"/>
        </w:rPr>
        <w:t xml:space="preserve"> o uverejnení výzvy na predkladanie ponúk uvedie </w:t>
      </w:r>
    </w:p>
    <w:p w:rsidR="005B6BAE" w:rsidRPr="005B6BAE" w:rsidP="005B6BAE">
      <w:pPr>
        <w:ind w:left="1080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a) názov, adresu, identifikačné číslo organizácie (IČO), kontaktnú osobu, telefónne číslo, faxové číslo, elektronickú adresu, zatriedenie verejného obstarávateľa,</w:t>
      </w:r>
    </w:p>
    <w:p w:rsidR="005B6BAE" w:rsidRPr="005B6BAE" w:rsidP="005B6BAE">
      <w:pPr>
        <w:ind w:left="1080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b) názov predmetu zákazky,</w:t>
      </w:r>
    </w:p>
    <w:p w:rsidR="005B6BAE" w:rsidRPr="005B6BAE" w:rsidP="005B6BAE">
      <w:pPr>
        <w:ind w:left="1080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c) svoju internetovú stránku, na ktorej uverejní výzvu na predkladanie ponúk,</w:t>
      </w:r>
    </w:p>
    <w:p w:rsidR="005B6BAE" w:rsidRPr="005B6BAE" w:rsidP="005B6BAE">
      <w:pPr>
        <w:ind w:left="1080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d) dátum uverejnenia výzvy na predkladanie ponúk na svojej internetovej stránke.</w:t>
      </w:r>
    </w:p>
    <w:p w:rsidR="005B6BAE" w:rsidRPr="005B6BAE" w:rsidP="005B6BAE">
      <w:pPr>
        <w:ind w:left="1080"/>
        <w:jc w:val="both"/>
        <w:rPr>
          <w:rFonts w:ascii="Times New Roman" w:hAnsi="Times New Roman" w:cs="Times New Roman"/>
        </w:rPr>
      </w:pPr>
    </w:p>
    <w:p w:rsidR="005B6BAE" w:rsidRPr="005B6BAE" w:rsidP="005B6BAE">
      <w:pPr>
        <w:ind w:left="1080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(3) Oznámenie o uverejnení výzvy na predkladanie ponúk vypracované a poslané podľa odseku 2 uverejní úrad vo vestníku najneskôr v deň uvedený v tomto oznámení podľa odseku 2 písm. d).“.“.</w:t>
      </w:r>
    </w:p>
    <w:p w:rsidR="005B6BAE" w:rsidRPr="005B6BAE" w:rsidP="005B6BAE">
      <w:pPr>
        <w:jc w:val="both"/>
        <w:rPr>
          <w:rFonts w:ascii="Times New Roman" w:hAnsi="Times New Roman" w:cs="Times New Roman"/>
        </w:rPr>
      </w:pPr>
    </w:p>
    <w:p w:rsidR="005B6BAE" w:rsidRPr="005B6BAE" w:rsidP="005B6BAE">
      <w:pPr>
        <w:ind w:left="720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Nasledujúce body sa prečíslujú.</w:t>
      </w:r>
    </w:p>
    <w:p w:rsidR="005B6BAE" w:rsidRPr="005B6BAE" w:rsidP="005B6BAE">
      <w:pPr>
        <w:jc w:val="both"/>
        <w:rPr>
          <w:rFonts w:ascii="Times New Roman" w:hAnsi="Times New Roman" w:cs="Times New Roman"/>
        </w:rPr>
      </w:pPr>
    </w:p>
    <w:p w:rsidR="005B6BAE" w:rsidRPr="005B6BAE" w:rsidP="005B6BAE">
      <w:pPr>
        <w:ind w:left="2880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 xml:space="preserve">Doplnením § 95 o nový odsek </w:t>
      </w:r>
      <w:smartTag w:uri="urn:schemas-microsoft-com:office:smarttags" w:element="metricconverter">
        <w:smartTagPr>
          <w:attr w:name="ProductID" w:val="2 a"/>
        </w:smartTagPr>
        <w:r w:rsidRPr="005B6BAE">
          <w:rPr>
            <w:rFonts w:ascii="Times New Roman" w:hAnsi="Times New Roman" w:cs="Times New Roman"/>
          </w:rPr>
          <w:t>2 a</w:t>
        </w:r>
      </w:smartTag>
      <w:r w:rsidRPr="005B6BAE">
        <w:rPr>
          <w:rFonts w:ascii="Times New Roman" w:hAnsi="Times New Roman" w:cs="Times New Roman"/>
        </w:rPr>
        <w:t xml:space="preserve"> odsek 3 sa rozširuje povinnosť pre verejných obstarávateľov poslať oznámenie o uverejnení výzvy na predkladanie ponúk Úradu pre verejné obstarávanie na uverejnenie vo vestníku aj v prípade podlimitných zákaziek na poskytnutie neprioritných služieb. Uvedené má za cieľ zamedziť situácii, keď verejný obstarávateľ v záujme vyhnúť sa povinnosti poslať oznámenie o uverejnení výzvy na predkladanie ponúk Úradu pre verejné obstarávanie, vyhlási verejné obstarávanie zámerne na kratšie zmluvné obdobie s cieľom neprekročiť finančný limit určený pre nadlimitné zákazky. V t</w:t>
      </w:r>
      <w:r w:rsidR="005E1ECB">
        <w:rPr>
          <w:rFonts w:ascii="Times New Roman" w:hAnsi="Times New Roman" w:cs="Times New Roman"/>
        </w:rPr>
        <w:t>akomto prípade by mu postačovalo</w:t>
      </w:r>
      <w:r w:rsidRPr="005B6BAE">
        <w:rPr>
          <w:rFonts w:ascii="Times New Roman" w:hAnsi="Times New Roman" w:cs="Times New Roman"/>
        </w:rPr>
        <w:t xml:space="preserve"> zverejniť výzvu na predkladanie ponúk len na svojej internetovej stránke v súlade s § 99 ods. 3.</w:t>
      </w:r>
    </w:p>
    <w:p w:rsidR="005B6BAE" w:rsidP="005B6BAE">
      <w:pPr>
        <w:jc w:val="both"/>
        <w:rPr>
          <w:rFonts w:ascii="Times New Roman" w:hAnsi="Times New Roman" w:cs="Times New Roman"/>
        </w:rPr>
      </w:pPr>
    </w:p>
    <w:p w:rsidR="00D87BF7" w:rsidRPr="00D87BF7" w:rsidP="00D87BF7">
      <w:pPr>
        <w:ind w:left="2835"/>
        <w:rPr>
          <w:rFonts w:ascii="Times New Roman" w:hAnsi="Times New Roman" w:cs="Times New Roman"/>
          <w:b/>
          <w:bCs/>
        </w:rPr>
      </w:pPr>
      <w:r w:rsidRPr="00D87BF7">
        <w:rPr>
          <w:rFonts w:ascii="Times New Roman" w:hAnsi="Times New Roman" w:cs="Times New Roman"/>
          <w:b/>
          <w:bCs/>
        </w:rPr>
        <w:t>Výbor NR SR pre hospodársku politiku</w:t>
      </w:r>
    </w:p>
    <w:p w:rsidR="00D87BF7" w:rsidRPr="00CF17A9" w:rsidP="00D87BF7">
      <w:pPr>
        <w:ind w:left="2268"/>
        <w:rPr>
          <w:rFonts w:ascii="Times New Roman" w:hAnsi="Times New Roman" w:cs="Times New Roman"/>
          <w:b/>
          <w:bCs/>
          <w:u w:val="single"/>
        </w:rPr>
      </w:pPr>
    </w:p>
    <w:p w:rsidR="00D87BF7" w:rsidRPr="007F2438" w:rsidP="00D87BF7">
      <w:pPr>
        <w:ind w:left="2835"/>
        <w:rPr>
          <w:rFonts w:ascii="Times New Roman" w:hAnsi="Times New Roman" w:cs="Times New Roman"/>
          <w:i/>
          <w:iCs/>
        </w:rPr>
      </w:pPr>
      <w:r w:rsidRPr="007F2438">
        <w:rPr>
          <w:rFonts w:ascii="Times New Roman" w:hAnsi="Times New Roman" w:cs="Times New Roman"/>
          <w:i/>
          <w:iCs/>
        </w:rPr>
        <w:t>Gestorský výbor odporúča schváliť</w:t>
      </w:r>
    </w:p>
    <w:p w:rsidR="00D87BF7" w:rsidP="005B6BAE">
      <w:pPr>
        <w:jc w:val="both"/>
        <w:rPr>
          <w:rFonts w:ascii="Times New Roman" w:hAnsi="Times New Roman" w:cs="Times New Roman"/>
        </w:rPr>
      </w:pPr>
    </w:p>
    <w:p w:rsidR="005B6BAE" w:rsidRPr="005B6BAE" w:rsidP="00D87BF7">
      <w:pPr>
        <w:numPr>
          <w:ilvl w:val="0"/>
          <w:numId w:val="21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5B6BAE">
        <w:rPr>
          <w:rFonts w:ascii="Times New Roman" w:hAnsi="Times New Roman" w:cs="Times New Roman"/>
          <w:u w:val="single"/>
        </w:rPr>
        <w:t>V čl. I 3. bod sa vypúšťa</w:t>
      </w:r>
      <w:r w:rsidR="00AD647A">
        <w:rPr>
          <w:rFonts w:ascii="Times New Roman" w:hAnsi="Times New Roman" w:cs="Times New Roman"/>
          <w:u w:val="single"/>
        </w:rPr>
        <w:t>.</w:t>
      </w:r>
    </w:p>
    <w:p w:rsidR="00AD647A" w:rsidP="005B6BAE">
      <w:pPr>
        <w:ind w:left="720"/>
        <w:jc w:val="both"/>
        <w:rPr>
          <w:rFonts w:ascii="Times New Roman" w:hAnsi="Times New Roman" w:cs="Times New Roman"/>
        </w:rPr>
      </w:pPr>
    </w:p>
    <w:p w:rsidR="005B6BAE" w:rsidRPr="005B6BAE" w:rsidP="005B6BAE">
      <w:pPr>
        <w:ind w:left="720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Nasledujúce body sa prečíslujú.</w:t>
      </w:r>
    </w:p>
    <w:p w:rsidR="005B6BAE" w:rsidRPr="005B6BAE" w:rsidP="005B6BAE">
      <w:pPr>
        <w:ind w:left="2880"/>
        <w:jc w:val="both"/>
        <w:rPr>
          <w:rFonts w:ascii="Times New Roman" w:hAnsi="Times New Roman" w:cs="Times New Roman"/>
        </w:rPr>
      </w:pPr>
    </w:p>
    <w:p w:rsidR="005B6BAE" w:rsidRPr="005B6BAE" w:rsidP="005B6BAE">
      <w:pPr>
        <w:ind w:left="2880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Dôvodom na vypustenie tohto bodu je to, že oznámenie o uverejnení výzvy na predkladanie ponúk sa navrhuje uverejňovať vo Vestníku verejného obstarávania, ktorý úrad vydáva v elektronickej podobe, a preto nie je potrebné dopĺňať ustanovenie týkajúce sa pôsobnosti úradu.</w:t>
      </w:r>
    </w:p>
    <w:p w:rsidR="005B6BAE" w:rsidP="005B6BAE">
      <w:pPr>
        <w:jc w:val="both"/>
        <w:rPr>
          <w:rFonts w:ascii="Times New Roman" w:hAnsi="Times New Roman" w:cs="Times New Roman"/>
        </w:rPr>
      </w:pPr>
    </w:p>
    <w:p w:rsidR="00D87BF7" w:rsidRPr="00D87BF7" w:rsidP="00D87BF7">
      <w:pPr>
        <w:ind w:left="2835"/>
        <w:rPr>
          <w:rFonts w:ascii="Times New Roman" w:hAnsi="Times New Roman" w:cs="Times New Roman"/>
          <w:b/>
          <w:bCs/>
        </w:rPr>
      </w:pPr>
      <w:r w:rsidRPr="00D87BF7">
        <w:rPr>
          <w:rFonts w:ascii="Times New Roman" w:hAnsi="Times New Roman" w:cs="Times New Roman"/>
          <w:b/>
          <w:bCs/>
        </w:rPr>
        <w:t>Výbor NR SR pre hospodársku politiku</w:t>
      </w:r>
    </w:p>
    <w:p w:rsidR="00D87BF7" w:rsidRPr="00CF17A9" w:rsidP="00D87BF7">
      <w:pPr>
        <w:ind w:left="2268"/>
        <w:rPr>
          <w:rFonts w:ascii="Times New Roman" w:hAnsi="Times New Roman" w:cs="Times New Roman"/>
          <w:b/>
          <w:bCs/>
          <w:u w:val="single"/>
        </w:rPr>
      </w:pPr>
    </w:p>
    <w:p w:rsidR="00D87BF7" w:rsidRPr="007F2438" w:rsidP="00D87BF7">
      <w:pPr>
        <w:ind w:left="2835"/>
        <w:rPr>
          <w:rFonts w:ascii="Times New Roman" w:hAnsi="Times New Roman" w:cs="Times New Roman"/>
          <w:i/>
          <w:iCs/>
        </w:rPr>
      </w:pPr>
      <w:r w:rsidRPr="007F2438">
        <w:rPr>
          <w:rFonts w:ascii="Times New Roman" w:hAnsi="Times New Roman" w:cs="Times New Roman"/>
          <w:i/>
          <w:iCs/>
        </w:rPr>
        <w:t>Gestorský výbor odporúča schváliť</w:t>
      </w:r>
    </w:p>
    <w:p w:rsidR="00D87BF7" w:rsidRPr="005B6BAE" w:rsidP="005B6BAE">
      <w:pPr>
        <w:jc w:val="both"/>
        <w:rPr>
          <w:rFonts w:ascii="Times New Roman" w:hAnsi="Times New Roman" w:cs="Times New Roman"/>
        </w:rPr>
      </w:pPr>
    </w:p>
    <w:p w:rsidR="005B6BAE" w:rsidRPr="005B6BAE" w:rsidP="00D87BF7">
      <w:pPr>
        <w:numPr>
          <w:ilvl w:val="0"/>
          <w:numId w:val="21"/>
        </w:numPr>
        <w:tabs>
          <w:tab w:val="left" w:pos="720"/>
        </w:tabs>
        <w:adjustRightInd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  <w:u w:val="single"/>
        </w:rPr>
        <w:t>V čl. I 4. bode v § 146 ods. 1</w:t>
      </w:r>
      <w:r w:rsidRPr="005B6BAE">
        <w:rPr>
          <w:rFonts w:ascii="Times New Roman" w:hAnsi="Times New Roman" w:cs="Times New Roman"/>
        </w:rPr>
        <w:t xml:space="preserve"> sa vypúšťa písmeno c).</w:t>
      </w:r>
    </w:p>
    <w:p w:rsidR="005B6BAE" w:rsidRPr="005B6BAE" w:rsidP="005B6BAE">
      <w:pPr>
        <w:ind w:left="720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 xml:space="preserve"> Doterajšie písmeno d) sa označuje ako písmeno c).</w:t>
      </w:r>
    </w:p>
    <w:p w:rsidR="005B6BAE" w:rsidRPr="005B6BAE" w:rsidP="005B6BAE">
      <w:pPr>
        <w:ind w:left="2880"/>
        <w:jc w:val="both"/>
        <w:rPr>
          <w:rFonts w:ascii="Times New Roman" w:hAnsi="Times New Roman" w:cs="Times New Roman"/>
        </w:rPr>
      </w:pPr>
    </w:p>
    <w:p w:rsidR="005B6BAE" w:rsidP="005B6BAE">
      <w:pPr>
        <w:ind w:left="2880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 xml:space="preserve">Uvedené ustanovenie je v praxi nepoužiteľné vzhľadom na to, že Najvyšší kontrolný úrad Slovenskej republiky vykonáva svoju kontrolnú činnosť vždy ex post a z toho dôvodu nie je možné podať podnet Úradu pre verejné obstarávanie na kontrolu postupu zadávania zákaziek pred uzavretím zmluvy alebo rámcovej dohody resp. pred ukončením súťaže návrhov. </w:t>
      </w:r>
    </w:p>
    <w:p w:rsidR="00D87BF7" w:rsidRPr="00D87BF7" w:rsidP="00D87BF7">
      <w:pPr>
        <w:ind w:left="2835"/>
        <w:rPr>
          <w:rFonts w:ascii="Times New Roman" w:hAnsi="Times New Roman" w:cs="Times New Roman"/>
          <w:b/>
          <w:bCs/>
        </w:rPr>
      </w:pPr>
      <w:r w:rsidRPr="00D87BF7">
        <w:rPr>
          <w:rFonts w:ascii="Times New Roman" w:hAnsi="Times New Roman" w:cs="Times New Roman"/>
          <w:b/>
          <w:bCs/>
        </w:rPr>
        <w:t>Výbor NR SR pre hospodársku politiku</w:t>
      </w:r>
    </w:p>
    <w:p w:rsidR="00D87BF7" w:rsidRPr="00CF17A9" w:rsidP="00D87BF7">
      <w:pPr>
        <w:ind w:left="2268"/>
        <w:rPr>
          <w:rFonts w:ascii="Times New Roman" w:hAnsi="Times New Roman" w:cs="Times New Roman"/>
          <w:b/>
          <w:bCs/>
          <w:u w:val="single"/>
        </w:rPr>
      </w:pPr>
    </w:p>
    <w:p w:rsidR="00D87BF7" w:rsidRPr="007F2438" w:rsidP="00D87BF7">
      <w:pPr>
        <w:ind w:left="2835"/>
        <w:rPr>
          <w:rFonts w:ascii="Times New Roman" w:hAnsi="Times New Roman" w:cs="Times New Roman"/>
          <w:i/>
          <w:iCs/>
        </w:rPr>
      </w:pPr>
      <w:r w:rsidRPr="007F2438">
        <w:rPr>
          <w:rFonts w:ascii="Times New Roman" w:hAnsi="Times New Roman" w:cs="Times New Roman"/>
          <w:i/>
          <w:iCs/>
        </w:rPr>
        <w:t>Gestorský výbor odporúča schváliť</w:t>
      </w:r>
    </w:p>
    <w:p w:rsidR="00D87BF7" w:rsidRPr="005B6BAE" w:rsidP="00D87BF7">
      <w:pPr>
        <w:jc w:val="both"/>
        <w:rPr>
          <w:rFonts w:ascii="Times New Roman" w:hAnsi="Times New Roman" w:cs="Times New Roman"/>
        </w:rPr>
      </w:pPr>
    </w:p>
    <w:p w:rsidR="005B6BAE" w:rsidRPr="005B6BAE" w:rsidP="00D87BF7">
      <w:pPr>
        <w:numPr>
          <w:ilvl w:val="0"/>
          <w:numId w:val="21"/>
        </w:numPr>
        <w:tabs>
          <w:tab w:val="left" w:pos="720"/>
        </w:tabs>
        <w:adjustRightInd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  <w:u w:val="single"/>
        </w:rPr>
        <w:t>V čl. I 5. bode úvodná veta znie:</w:t>
      </w:r>
      <w:r w:rsidRPr="005B6BAE">
        <w:rPr>
          <w:rFonts w:ascii="Times New Roman" w:hAnsi="Times New Roman" w:cs="Times New Roman"/>
        </w:rPr>
        <w:t xml:space="preserve"> „V § 146 sa za odsek 1 vkladajú nové odseky </w:t>
      </w:r>
      <w:smartTag w:uri="urn:schemas-microsoft-com:office:smarttags" w:element="metricconverter">
        <w:smartTagPr>
          <w:attr w:name="ProductID" w:val="2 a"/>
        </w:smartTagPr>
        <w:r w:rsidRPr="005B6BAE">
          <w:rPr>
            <w:rFonts w:ascii="Times New Roman" w:hAnsi="Times New Roman" w:cs="Times New Roman"/>
          </w:rPr>
          <w:t>2 a</w:t>
        </w:r>
      </w:smartTag>
      <w:r w:rsidRPr="005B6BAE">
        <w:rPr>
          <w:rFonts w:ascii="Times New Roman" w:hAnsi="Times New Roman" w:cs="Times New Roman"/>
        </w:rPr>
        <w:t xml:space="preserve"> 3, ktoré znejú:“.</w:t>
      </w:r>
    </w:p>
    <w:p w:rsidR="005B6BAE" w:rsidRPr="005B6BAE" w:rsidP="005B6BAE">
      <w:pPr>
        <w:tabs>
          <w:tab w:val="left" w:pos="-360"/>
        </w:tabs>
        <w:ind w:left="2880"/>
        <w:jc w:val="both"/>
        <w:rPr>
          <w:rFonts w:ascii="Times New Roman" w:hAnsi="Times New Roman" w:cs="Times New Roman"/>
        </w:rPr>
      </w:pPr>
    </w:p>
    <w:p w:rsidR="005B6BAE" w:rsidRPr="005B6BAE" w:rsidP="005B6BAE">
      <w:pPr>
        <w:tabs>
          <w:tab w:val="left" w:pos="-360"/>
        </w:tabs>
        <w:ind w:left="2880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Legislatívno-technická úprava.</w:t>
      </w:r>
    </w:p>
    <w:p w:rsidR="005B6BAE" w:rsidP="005B6BAE">
      <w:pPr>
        <w:rPr>
          <w:rFonts w:ascii="Times New Roman" w:hAnsi="Times New Roman" w:cs="Times New Roman"/>
        </w:rPr>
      </w:pPr>
    </w:p>
    <w:p w:rsidR="00D87BF7" w:rsidRPr="00D87BF7" w:rsidP="00D87BF7">
      <w:pPr>
        <w:ind w:left="2835"/>
        <w:rPr>
          <w:rFonts w:ascii="Times New Roman" w:hAnsi="Times New Roman" w:cs="Times New Roman"/>
          <w:b/>
          <w:bCs/>
        </w:rPr>
      </w:pPr>
      <w:r w:rsidRPr="00D87BF7">
        <w:rPr>
          <w:rFonts w:ascii="Times New Roman" w:hAnsi="Times New Roman" w:cs="Times New Roman"/>
          <w:b/>
          <w:bCs/>
        </w:rPr>
        <w:t>Výbor NR SR pre hospodársku politiku</w:t>
      </w:r>
    </w:p>
    <w:p w:rsidR="00D87BF7" w:rsidRPr="00CF17A9" w:rsidP="00D87BF7">
      <w:pPr>
        <w:ind w:left="2268"/>
        <w:rPr>
          <w:rFonts w:ascii="Times New Roman" w:hAnsi="Times New Roman" w:cs="Times New Roman"/>
          <w:b/>
          <w:bCs/>
          <w:u w:val="single"/>
        </w:rPr>
      </w:pPr>
    </w:p>
    <w:p w:rsidR="00D87BF7" w:rsidRPr="007F2438" w:rsidP="00D87BF7">
      <w:pPr>
        <w:ind w:left="2835"/>
        <w:rPr>
          <w:rFonts w:ascii="Times New Roman" w:hAnsi="Times New Roman" w:cs="Times New Roman"/>
          <w:i/>
          <w:iCs/>
        </w:rPr>
      </w:pPr>
      <w:r w:rsidRPr="007F2438">
        <w:rPr>
          <w:rFonts w:ascii="Times New Roman" w:hAnsi="Times New Roman" w:cs="Times New Roman"/>
          <w:i/>
          <w:iCs/>
        </w:rPr>
        <w:t>Gestorský výbor odporúča schváliť</w:t>
      </w:r>
    </w:p>
    <w:p w:rsidR="00D87BF7" w:rsidRPr="005B6BAE" w:rsidP="00D87BF7">
      <w:pPr>
        <w:jc w:val="both"/>
        <w:rPr>
          <w:rFonts w:ascii="Times New Roman" w:hAnsi="Times New Roman" w:cs="Times New Roman"/>
        </w:rPr>
      </w:pPr>
    </w:p>
    <w:p w:rsidR="005B6BAE" w:rsidRPr="005B6BAE" w:rsidP="00D87BF7">
      <w:pPr>
        <w:numPr>
          <w:ilvl w:val="0"/>
          <w:numId w:val="21"/>
        </w:numPr>
        <w:tabs>
          <w:tab w:val="left" w:pos="720"/>
        </w:tabs>
        <w:adjustRightInd/>
        <w:rPr>
          <w:rFonts w:ascii="Times New Roman" w:hAnsi="Times New Roman" w:cs="Times New Roman"/>
          <w:u w:val="single"/>
        </w:rPr>
      </w:pPr>
      <w:r w:rsidRPr="005B6BAE">
        <w:rPr>
          <w:rFonts w:ascii="Times New Roman" w:hAnsi="Times New Roman" w:cs="Times New Roman"/>
          <w:u w:val="single"/>
        </w:rPr>
        <w:t>V čl. I 5. bode v § 146 odsek 2 znie:</w:t>
      </w:r>
    </w:p>
    <w:p w:rsidR="005B6BAE" w:rsidRPr="005B6BAE" w:rsidP="005B6BAE">
      <w:pPr>
        <w:ind w:left="720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„(2) Kontrola sa začína v deň doručenia oznámenia o jej začatí kontrolovanému.“</w:t>
      </w:r>
    </w:p>
    <w:p w:rsidR="005B6BAE" w:rsidRPr="005B6BAE" w:rsidP="005B6BAE">
      <w:pPr>
        <w:rPr>
          <w:rFonts w:ascii="Times New Roman" w:hAnsi="Times New Roman" w:cs="Times New Roman"/>
        </w:rPr>
      </w:pPr>
    </w:p>
    <w:p w:rsidR="005B6BAE" w:rsidRPr="005B6BAE" w:rsidP="00D87BF7">
      <w:pPr>
        <w:ind w:left="2835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Deklarovanie začatia kontroly je možné až po oznámení začatia kontroly kontrolovanému.</w:t>
      </w:r>
    </w:p>
    <w:p w:rsidR="00D87BF7" w:rsidP="00D87BF7">
      <w:pPr>
        <w:ind w:left="2835"/>
        <w:rPr>
          <w:rFonts w:ascii="Times New Roman" w:hAnsi="Times New Roman" w:cs="Times New Roman"/>
          <w:b/>
          <w:bCs/>
        </w:rPr>
      </w:pPr>
    </w:p>
    <w:p w:rsidR="00D87BF7" w:rsidRPr="00D87BF7" w:rsidP="00D87BF7">
      <w:pPr>
        <w:ind w:left="2835"/>
        <w:rPr>
          <w:rFonts w:ascii="Times New Roman" w:hAnsi="Times New Roman" w:cs="Times New Roman"/>
          <w:b/>
          <w:bCs/>
        </w:rPr>
      </w:pPr>
      <w:r w:rsidRPr="00D87BF7">
        <w:rPr>
          <w:rFonts w:ascii="Times New Roman" w:hAnsi="Times New Roman" w:cs="Times New Roman"/>
          <w:b/>
          <w:bCs/>
        </w:rPr>
        <w:t>Výbor NR SR pre hospodársku politiku</w:t>
      </w:r>
    </w:p>
    <w:p w:rsidR="00D87BF7" w:rsidRPr="00CF17A9" w:rsidP="00D87BF7">
      <w:pPr>
        <w:ind w:left="2268"/>
        <w:rPr>
          <w:rFonts w:ascii="Times New Roman" w:hAnsi="Times New Roman" w:cs="Times New Roman"/>
          <w:b/>
          <w:bCs/>
          <w:u w:val="single"/>
        </w:rPr>
      </w:pPr>
    </w:p>
    <w:p w:rsidR="00D87BF7" w:rsidRPr="007F2438" w:rsidP="00D87BF7">
      <w:pPr>
        <w:ind w:left="2835"/>
        <w:rPr>
          <w:rFonts w:ascii="Times New Roman" w:hAnsi="Times New Roman" w:cs="Times New Roman"/>
          <w:i/>
          <w:iCs/>
        </w:rPr>
      </w:pPr>
      <w:r w:rsidRPr="007F2438">
        <w:rPr>
          <w:rFonts w:ascii="Times New Roman" w:hAnsi="Times New Roman" w:cs="Times New Roman"/>
          <w:i/>
          <w:iCs/>
        </w:rPr>
        <w:t>Gestorský výbor odporúča schváliť</w:t>
      </w:r>
    </w:p>
    <w:p w:rsidR="00D87BF7" w:rsidRPr="005B6BAE" w:rsidP="00D87BF7">
      <w:pPr>
        <w:jc w:val="both"/>
        <w:rPr>
          <w:rFonts w:ascii="Times New Roman" w:hAnsi="Times New Roman" w:cs="Times New Roman"/>
        </w:rPr>
      </w:pPr>
    </w:p>
    <w:p w:rsidR="005B6BAE" w:rsidRPr="005B6BAE" w:rsidP="00D87BF7">
      <w:pPr>
        <w:numPr>
          <w:ilvl w:val="0"/>
          <w:numId w:val="21"/>
        </w:numPr>
        <w:tabs>
          <w:tab w:val="left" w:pos="720"/>
        </w:tabs>
        <w:adjustRightInd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  <w:u w:val="single"/>
        </w:rPr>
        <w:t xml:space="preserve">V čl. I 5. bode v § 146 odsek 3 </w:t>
      </w:r>
      <w:r w:rsidRPr="005B6BAE">
        <w:rPr>
          <w:rFonts w:ascii="Times New Roman" w:hAnsi="Times New Roman" w:cs="Times New Roman"/>
        </w:rPr>
        <w:t>sa vypúšťajú slová „až c)“.</w:t>
      </w:r>
    </w:p>
    <w:p w:rsidR="005B6BAE" w:rsidRPr="005B6BAE" w:rsidP="005B6BAE">
      <w:pPr>
        <w:rPr>
          <w:rFonts w:ascii="Times New Roman" w:hAnsi="Times New Roman" w:cs="Times New Roman"/>
        </w:rPr>
      </w:pPr>
    </w:p>
    <w:p w:rsidR="005B6BAE" w:rsidRPr="005B6BAE" w:rsidP="005B6BAE">
      <w:pPr>
        <w:ind w:left="2880"/>
        <w:jc w:val="both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 xml:space="preserve">V odseku 3 je potrebné vypustiť slová „až c)“ z dôvodu, že plánovaný termín uzavretia zmluvy je známy len osobe, ktorá zadáva zákazku (verejný obstarávateľ, obstarávateľ, osoba podľa </w:t>
      </w:r>
      <w:r w:rsidR="00AD647A">
        <w:rPr>
          <w:rFonts w:ascii="Times New Roman" w:hAnsi="Times New Roman" w:cs="Times New Roman"/>
        </w:rPr>
        <w:t xml:space="preserve">  §</w:t>
      </w:r>
      <w:r w:rsidRPr="005B6BAE">
        <w:rPr>
          <w:rFonts w:ascii="Times New Roman" w:hAnsi="Times New Roman" w:cs="Times New Roman"/>
        </w:rPr>
        <w:t>7) a len táto osoba vie zabezpečiť podanie podnetu na výkon kontroly minimálne 7 dní pred uzavretím zmluvy.</w:t>
      </w:r>
    </w:p>
    <w:p w:rsidR="00D87BF7" w:rsidP="00D87BF7">
      <w:pPr>
        <w:ind w:left="2835"/>
        <w:rPr>
          <w:rFonts w:ascii="Times New Roman" w:hAnsi="Times New Roman" w:cs="Times New Roman"/>
          <w:b/>
          <w:bCs/>
        </w:rPr>
      </w:pPr>
    </w:p>
    <w:p w:rsidR="00D87BF7" w:rsidRPr="00D87BF7" w:rsidP="00D87BF7">
      <w:pPr>
        <w:ind w:left="2835"/>
        <w:rPr>
          <w:rFonts w:ascii="Times New Roman" w:hAnsi="Times New Roman" w:cs="Times New Roman"/>
          <w:b/>
          <w:bCs/>
        </w:rPr>
      </w:pPr>
      <w:r w:rsidRPr="00D87BF7">
        <w:rPr>
          <w:rFonts w:ascii="Times New Roman" w:hAnsi="Times New Roman" w:cs="Times New Roman"/>
          <w:b/>
          <w:bCs/>
        </w:rPr>
        <w:t>Výbor NR SR pre hospodársku politiku</w:t>
      </w:r>
    </w:p>
    <w:p w:rsidR="00D87BF7" w:rsidRPr="00CF17A9" w:rsidP="00D87BF7">
      <w:pPr>
        <w:ind w:left="2268"/>
        <w:rPr>
          <w:rFonts w:ascii="Times New Roman" w:hAnsi="Times New Roman" w:cs="Times New Roman"/>
          <w:b/>
          <w:bCs/>
          <w:u w:val="single"/>
        </w:rPr>
      </w:pPr>
    </w:p>
    <w:p w:rsidR="00D87BF7" w:rsidRPr="007F2438" w:rsidP="00D87BF7">
      <w:pPr>
        <w:ind w:left="2835"/>
        <w:rPr>
          <w:rFonts w:ascii="Times New Roman" w:hAnsi="Times New Roman" w:cs="Times New Roman"/>
          <w:i/>
          <w:iCs/>
        </w:rPr>
      </w:pPr>
      <w:r w:rsidRPr="007F2438">
        <w:rPr>
          <w:rFonts w:ascii="Times New Roman" w:hAnsi="Times New Roman" w:cs="Times New Roman"/>
          <w:i/>
          <w:iCs/>
        </w:rPr>
        <w:t>Gestorský výbor odporúča schváliť</w:t>
      </w:r>
    </w:p>
    <w:p w:rsidR="00D87BF7" w:rsidRPr="005B6BAE" w:rsidP="00D87BF7">
      <w:pPr>
        <w:jc w:val="both"/>
        <w:rPr>
          <w:rFonts w:ascii="Times New Roman" w:hAnsi="Times New Roman" w:cs="Times New Roman"/>
        </w:rPr>
      </w:pPr>
    </w:p>
    <w:p w:rsidR="005B6BAE" w:rsidRPr="005B6BAE" w:rsidP="00D87BF7">
      <w:pPr>
        <w:numPr>
          <w:ilvl w:val="0"/>
          <w:numId w:val="21"/>
        </w:numPr>
        <w:tabs>
          <w:tab w:val="left" w:pos="720"/>
        </w:tabs>
        <w:adjustRightInd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  <w:u w:val="single"/>
        </w:rPr>
        <w:t>V čl. I 5. bode  v</w:t>
      </w:r>
      <w:r w:rsidRPr="005B6BAE">
        <w:rPr>
          <w:rFonts w:ascii="Times New Roman" w:hAnsi="Times New Roman" w:cs="Times New Roman"/>
        </w:rPr>
        <w:t xml:space="preserve"> texte o prečíslovaní odsekov sa slovo „prečíslujú“ nahrádza slovom „označujú“.</w:t>
      </w:r>
    </w:p>
    <w:p w:rsidR="005B6BAE" w:rsidRPr="005B6BAE" w:rsidP="005B6BAE">
      <w:pPr>
        <w:rPr>
          <w:rFonts w:ascii="Times New Roman" w:hAnsi="Times New Roman" w:cs="Times New Roman"/>
        </w:rPr>
      </w:pPr>
    </w:p>
    <w:p w:rsidR="005B6BAE" w:rsidRPr="005B6BAE" w:rsidP="005B6BAE">
      <w:pPr>
        <w:ind w:left="2880"/>
        <w:rPr>
          <w:rFonts w:ascii="Times New Roman" w:hAnsi="Times New Roman" w:cs="Times New Roman"/>
        </w:rPr>
      </w:pPr>
      <w:r w:rsidRPr="005B6BAE">
        <w:rPr>
          <w:rFonts w:ascii="Times New Roman" w:hAnsi="Times New Roman" w:cs="Times New Roman"/>
        </w:rPr>
        <w:t>Legislatívno-technická úprava.</w:t>
      </w:r>
    </w:p>
    <w:p w:rsidR="005B6BAE" w:rsidRPr="005B6BAE" w:rsidP="005B6BA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878AD" w:rsidRPr="00D87BF7" w:rsidP="005878AD">
      <w:pPr>
        <w:ind w:left="2835"/>
        <w:rPr>
          <w:rFonts w:ascii="Times New Roman" w:hAnsi="Times New Roman" w:cs="Times New Roman"/>
          <w:b/>
          <w:bCs/>
        </w:rPr>
      </w:pPr>
      <w:r w:rsidRPr="00D87BF7">
        <w:rPr>
          <w:rFonts w:ascii="Times New Roman" w:hAnsi="Times New Roman" w:cs="Times New Roman"/>
          <w:b/>
          <w:bCs/>
        </w:rPr>
        <w:t>Výbor NR SR pre hospodársku politiku</w:t>
      </w:r>
    </w:p>
    <w:p w:rsidR="005878AD" w:rsidRPr="00CF17A9" w:rsidP="005878AD">
      <w:pPr>
        <w:ind w:left="2268"/>
        <w:rPr>
          <w:rFonts w:ascii="Times New Roman" w:hAnsi="Times New Roman" w:cs="Times New Roman"/>
          <w:b/>
          <w:bCs/>
          <w:u w:val="single"/>
        </w:rPr>
      </w:pPr>
    </w:p>
    <w:p w:rsidR="005878AD" w:rsidRPr="007F2438" w:rsidP="005878AD">
      <w:pPr>
        <w:ind w:left="2835"/>
        <w:rPr>
          <w:rFonts w:ascii="Times New Roman" w:hAnsi="Times New Roman" w:cs="Times New Roman"/>
          <w:i/>
          <w:iCs/>
        </w:rPr>
      </w:pPr>
      <w:r w:rsidRPr="007F2438">
        <w:rPr>
          <w:rFonts w:ascii="Times New Roman" w:hAnsi="Times New Roman" w:cs="Times New Roman"/>
          <w:i/>
          <w:iCs/>
        </w:rPr>
        <w:t>Gestorský výbor odporúča schváliť</w:t>
      </w:r>
    </w:p>
    <w:p w:rsidR="00596E52" w:rsidP="00D14D36">
      <w:pPr>
        <w:jc w:val="both"/>
        <w:rPr>
          <w:rFonts w:ascii="Times New Roman" w:hAnsi="Times New Roman" w:cs="Times New Roman"/>
        </w:rPr>
      </w:pPr>
    </w:p>
    <w:p w:rsidR="00D87BF7" w:rsidRPr="00D87BF7" w:rsidP="00D87BF7">
      <w:pPr>
        <w:numPr>
          <w:ilvl w:val="0"/>
          <w:numId w:val="21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D87BF7">
        <w:rPr>
          <w:rFonts w:ascii="Times New Roman" w:hAnsi="Times New Roman" w:cs="Times New Roman"/>
          <w:u w:val="single"/>
        </w:rPr>
        <w:t xml:space="preserve">V čl. I sa za 5. bod </w:t>
      </w:r>
      <w:r w:rsidRPr="00D87BF7">
        <w:rPr>
          <w:rFonts w:ascii="Times New Roman" w:hAnsi="Times New Roman" w:cs="Times New Roman"/>
        </w:rPr>
        <w:t>vkladajú nové</w:t>
      </w:r>
      <w:r w:rsidR="005E1ECB">
        <w:rPr>
          <w:rFonts w:ascii="Times New Roman" w:hAnsi="Times New Roman" w:cs="Times New Roman"/>
        </w:rPr>
        <w:t xml:space="preserve"> </w:t>
      </w:r>
      <w:r w:rsidRPr="00D87BF7">
        <w:rPr>
          <w:rFonts w:ascii="Times New Roman" w:hAnsi="Times New Roman" w:cs="Times New Roman"/>
        </w:rPr>
        <w:t>6</w:t>
      </w:r>
      <w:r w:rsidR="005E1ECB">
        <w:rPr>
          <w:rFonts w:ascii="Times New Roman" w:hAnsi="Times New Roman" w:cs="Times New Roman"/>
        </w:rPr>
        <w:t>.</w:t>
      </w:r>
      <w:r w:rsidRPr="00D87BF7">
        <w:rPr>
          <w:rFonts w:ascii="Times New Roman" w:hAnsi="Times New Roman" w:cs="Times New Roman"/>
        </w:rPr>
        <w:t xml:space="preserve"> a</w:t>
      </w:r>
      <w:r w:rsidR="005E1ECB">
        <w:rPr>
          <w:rFonts w:ascii="Times New Roman" w:hAnsi="Times New Roman" w:cs="Times New Roman"/>
        </w:rPr>
        <w:t> </w:t>
      </w:r>
      <w:r w:rsidRPr="00D87BF7">
        <w:rPr>
          <w:rFonts w:ascii="Times New Roman" w:hAnsi="Times New Roman" w:cs="Times New Roman"/>
        </w:rPr>
        <w:t>7</w:t>
      </w:r>
      <w:r w:rsidR="005E1ECB">
        <w:rPr>
          <w:rFonts w:ascii="Times New Roman" w:hAnsi="Times New Roman" w:cs="Times New Roman"/>
        </w:rPr>
        <w:t>.</w:t>
      </w:r>
      <w:r w:rsidR="00AD647A">
        <w:rPr>
          <w:rFonts w:ascii="Times New Roman" w:hAnsi="Times New Roman" w:cs="Times New Roman"/>
        </w:rPr>
        <w:t xml:space="preserve"> bod</w:t>
      </w:r>
      <w:r w:rsidRPr="00D87BF7">
        <w:rPr>
          <w:rFonts w:ascii="Times New Roman" w:hAnsi="Times New Roman" w:cs="Times New Roman"/>
        </w:rPr>
        <w:t>, ktoré znejú:</w:t>
      </w:r>
    </w:p>
    <w:p w:rsidR="00D87BF7" w:rsidRPr="00D87BF7" w:rsidP="00D87BF7">
      <w:pPr>
        <w:ind w:left="709"/>
        <w:jc w:val="both"/>
        <w:rPr>
          <w:rFonts w:ascii="Times New Roman" w:hAnsi="Times New Roman" w:cs="Times New Roman"/>
        </w:rPr>
      </w:pPr>
      <w:r w:rsidRPr="00D87BF7">
        <w:rPr>
          <w:rFonts w:ascii="Times New Roman" w:hAnsi="Times New Roman" w:cs="Times New Roman"/>
        </w:rPr>
        <w:t xml:space="preserve"> „6. § 154 sa dopĺňa odsekom 3, ktorý znie:</w:t>
      </w:r>
    </w:p>
    <w:p w:rsidR="00D87BF7" w:rsidRPr="00D87BF7" w:rsidP="00D87BF7">
      <w:pPr>
        <w:ind w:left="709"/>
        <w:jc w:val="both"/>
        <w:rPr>
          <w:rFonts w:ascii="Times New Roman" w:hAnsi="Times New Roman" w:cs="Times New Roman"/>
        </w:rPr>
      </w:pPr>
      <w:r w:rsidRPr="00D87BF7">
        <w:rPr>
          <w:rFonts w:ascii="Times New Roman" w:hAnsi="Times New Roman" w:cs="Times New Roman"/>
        </w:rPr>
        <w:tab/>
        <w:t>„(3) Ministerstvo financií Slovenskej republiky ustanoví všeobecne záväzným právnym predpisom štandardy kvality a finančné limity pre obstarávanie jednotlivých tovarov a služieb podľa § 9 ods. 5.“.</w:t>
      </w:r>
    </w:p>
    <w:p w:rsidR="00D87BF7" w:rsidRPr="00D87BF7" w:rsidP="00D87BF7">
      <w:pPr>
        <w:ind w:left="709"/>
        <w:jc w:val="both"/>
        <w:rPr>
          <w:rFonts w:ascii="Times New Roman" w:hAnsi="Times New Roman" w:cs="Times New Roman"/>
        </w:rPr>
      </w:pPr>
    </w:p>
    <w:p w:rsidR="00D87BF7" w:rsidRPr="00D87BF7" w:rsidP="00D87BF7">
      <w:pPr>
        <w:ind w:left="709"/>
        <w:jc w:val="both"/>
        <w:rPr>
          <w:rFonts w:ascii="Times New Roman" w:hAnsi="Times New Roman" w:cs="Times New Roman"/>
        </w:rPr>
      </w:pPr>
      <w:r w:rsidRPr="00D87BF7">
        <w:rPr>
          <w:rFonts w:ascii="Times New Roman" w:hAnsi="Times New Roman" w:cs="Times New Roman"/>
        </w:rPr>
        <w:t>7. Za § 155b sa dopĺňa § 115c, ktorý vrátane nadpisu znie:</w:t>
      </w:r>
    </w:p>
    <w:p w:rsidR="00D87BF7" w:rsidRPr="00D87BF7" w:rsidP="00D87BF7">
      <w:pPr>
        <w:ind w:left="709"/>
        <w:jc w:val="both"/>
        <w:rPr>
          <w:rFonts w:ascii="Times New Roman" w:hAnsi="Times New Roman" w:cs="Times New Roman"/>
        </w:rPr>
      </w:pPr>
    </w:p>
    <w:p w:rsidR="00D87BF7" w:rsidRPr="00D87BF7" w:rsidP="00D87BF7">
      <w:pPr>
        <w:jc w:val="center"/>
        <w:rPr>
          <w:rFonts w:ascii="Times New Roman" w:hAnsi="Times New Roman" w:cs="Times New Roman"/>
        </w:rPr>
      </w:pPr>
      <w:r w:rsidRPr="00D87BF7">
        <w:rPr>
          <w:rFonts w:ascii="Times New Roman" w:hAnsi="Times New Roman" w:cs="Times New Roman"/>
        </w:rPr>
        <w:t>§ 155c</w:t>
      </w:r>
    </w:p>
    <w:p w:rsidR="00D87BF7" w:rsidRPr="00D87BF7" w:rsidP="00D87BF7">
      <w:pPr>
        <w:jc w:val="center"/>
        <w:rPr>
          <w:rFonts w:ascii="Times New Roman" w:hAnsi="Times New Roman" w:cs="Times New Roman"/>
        </w:rPr>
      </w:pPr>
      <w:r w:rsidRPr="00D87BF7">
        <w:rPr>
          <w:rFonts w:ascii="Times New Roman" w:hAnsi="Times New Roman" w:cs="Times New Roman"/>
        </w:rPr>
        <w:t>Prechodné ustanovenia k úpravám účinným od 1. júla 2009</w:t>
      </w:r>
    </w:p>
    <w:p w:rsidR="00D87BF7" w:rsidRPr="00D87BF7" w:rsidP="00D87BF7">
      <w:pPr>
        <w:rPr>
          <w:rFonts w:ascii="Times New Roman" w:hAnsi="Times New Roman" w:cs="Times New Roman"/>
        </w:rPr>
      </w:pPr>
    </w:p>
    <w:p w:rsidR="00D87BF7" w:rsidRPr="00D87BF7" w:rsidP="00D87BF7">
      <w:pPr>
        <w:ind w:left="360"/>
        <w:jc w:val="both"/>
        <w:rPr>
          <w:rFonts w:ascii="Times New Roman" w:hAnsi="Times New Roman" w:cs="Times New Roman"/>
        </w:rPr>
      </w:pPr>
      <w:r w:rsidRPr="00D87BF7">
        <w:rPr>
          <w:rFonts w:ascii="Times New Roman" w:hAnsi="Times New Roman" w:cs="Times New Roman"/>
        </w:rPr>
        <w:tab/>
        <w:t>Verejná súťaž, užšia súťaž, rokovacie konanie so zverejnením, súťažný dialóg, súťaž návrhov alebo koncesia, ktorá sa vyhlásila do 1. júla 2009, sa dokončí podľa doterajších predpisov.“.“.</w:t>
      </w:r>
    </w:p>
    <w:p w:rsidR="00D87BF7" w:rsidP="00D87BF7">
      <w:pPr>
        <w:ind w:left="3420"/>
        <w:jc w:val="both"/>
        <w:rPr>
          <w:rFonts w:ascii="Times New Roman" w:hAnsi="Times New Roman" w:cs="Times New Roman"/>
        </w:rPr>
      </w:pPr>
    </w:p>
    <w:p w:rsidR="00D87BF7" w:rsidRPr="00D87BF7" w:rsidP="00D87BF7">
      <w:pPr>
        <w:ind w:left="2835"/>
        <w:jc w:val="both"/>
        <w:rPr>
          <w:rFonts w:ascii="Times New Roman" w:hAnsi="Times New Roman" w:cs="Times New Roman"/>
        </w:rPr>
      </w:pPr>
      <w:r w:rsidRPr="00D87BF7">
        <w:rPr>
          <w:rFonts w:ascii="Times New Roman" w:hAnsi="Times New Roman" w:cs="Times New Roman"/>
        </w:rPr>
        <w:t>V nadväznosti na navrhované doplnenie § 9 odsekom 5 sa splnomocňuje Ministerstvo financií SR vydať všeobecne záväzný právny predpis, ktorým ustanoví štandardy kvality a finančné limity pre obstarávanie tovarov a služieb z verejných zdrojov.</w:t>
      </w:r>
    </w:p>
    <w:p w:rsidR="00D87BF7" w:rsidP="00D87BF7">
      <w:pPr>
        <w:ind w:left="3420"/>
        <w:rPr>
          <w:rFonts w:ascii="Times New Roman" w:hAnsi="Times New Roman" w:cs="Times New Roman"/>
        </w:rPr>
      </w:pPr>
    </w:p>
    <w:p w:rsidR="00D87BF7" w:rsidRPr="00D87BF7" w:rsidP="00D87BF7">
      <w:pPr>
        <w:ind w:left="2835"/>
        <w:rPr>
          <w:rFonts w:ascii="Times New Roman" w:hAnsi="Times New Roman" w:cs="Times New Roman"/>
          <w:b/>
          <w:bCs/>
        </w:rPr>
      </w:pPr>
      <w:r w:rsidRPr="00D87BF7">
        <w:rPr>
          <w:rFonts w:ascii="Times New Roman" w:hAnsi="Times New Roman" w:cs="Times New Roman"/>
          <w:b/>
          <w:bCs/>
        </w:rPr>
        <w:t xml:space="preserve">Ústavnoprávny výbor NR SR </w:t>
      </w:r>
    </w:p>
    <w:p w:rsidR="00D87BF7" w:rsidRPr="00CF17A9" w:rsidP="00D87BF7">
      <w:pPr>
        <w:ind w:left="2268"/>
        <w:rPr>
          <w:rFonts w:ascii="Times New Roman" w:hAnsi="Times New Roman" w:cs="Times New Roman"/>
          <w:b/>
          <w:bCs/>
          <w:u w:val="single"/>
        </w:rPr>
      </w:pPr>
    </w:p>
    <w:p w:rsidR="00D87BF7" w:rsidRPr="007F2438" w:rsidP="00D87BF7">
      <w:pPr>
        <w:ind w:left="2835"/>
        <w:rPr>
          <w:rFonts w:ascii="Times New Roman" w:hAnsi="Times New Roman" w:cs="Times New Roman"/>
          <w:i/>
          <w:iCs/>
        </w:rPr>
      </w:pPr>
      <w:r w:rsidRPr="007F2438">
        <w:rPr>
          <w:rFonts w:ascii="Times New Roman" w:hAnsi="Times New Roman" w:cs="Times New Roman"/>
          <w:i/>
          <w:iCs/>
        </w:rPr>
        <w:t xml:space="preserve">Gestorský výbor odporúča </w:t>
      </w:r>
      <w:r w:rsidR="005E1ECB">
        <w:rPr>
          <w:rFonts w:ascii="Times New Roman" w:hAnsi="Times New Roman" w:cs="Times New Roman"/>
          <w:i/>
          <w:iCs/>
        </w:rPr>
        <w:t>neschváliť</w:t>
      </w:r>
    </w:p>
    <w:p w:rsidR="00D87BF7" w:rsidRPr="00683433" w:rsidP="00D14D36">
      <w:pPr>
        <w:jc w:val="both"/>
        <w:rPr>
          <w:rFonts w:ascii="Times New Roman" w:hAnsi="Times New Roman" w:cs="Times New Roman"/>
        </w:rPr>
      </w:pPr>
    </w:p>
    <w:p w:rsidR="000C3652" w:rsidRPr="0024545F">
      <w:pPr>
        <w:tabs>
          <w:tab w:val="left" w:pos="7200"/>
        </w:tabs>
        <w:ind w:firstLine="567"/>
        <w:rPr>
          <w:rFonts w:ascii="Times New Roman" w:hAnsi="Times New Roman" w:cs="Times New Roman"/>
          <w:b/>
        </w:rPr>
      </w:pPr>
      <w:r w:rsidRPr="0024545F" w:rsidR="007C3983">
        <w:rPr>
          <w:rFonts w:ascii="Times New Roman" w:hAnsi="Times New Roman" w:cs="Times New Roman"/>
        </w:rPr>
        <w:t>G</w:t>
      </w:r>
      <w:r w:rsidRPr="0024545F">
        <w:rPr>
          <w:rFonts w:ascii="Times New Roman" w:hAnsi="Times New Roman" w:cs="Times New Roman"/>
        </w:rPr>
        <w:t>estorský výbor podľa § 79 ods. 4 písm. e)  rokovacieho poriadku odporúča Národnej rade Slovenskej republiky</w:t>
      </w:r>
      <w:r w:rsidRPr="0024545F" w:rsidR="00CC28BB">
        <w:rPr>
          <w:rFonts w:ascii="Times New Roman" w:hAnsi="Times New Roman" w:cs="Times New Roman"/>
        </w:rPr>
        <w:t xml:space="preserve"> o</w:t>
      </w:r>
      <w:r w:rsidRPr="0024545F" w:rsidR="0024545F">
        <w:rPr>
          <w:rFonts w:ascii="Times New Roman" w:hAnsi="Times New Roman" w:cs="Times New Roman"/>
        </w:rPr>
        <w:t> týchto bodoch</w:t>
      </w:r>
      <w:r w:rsidRPr="0024545F" w:rsidR="00CC28BB">
        <w:rPr>
          <w:rFonts w:ascii="Times New Roman" w:hAnsi="Times New Roman" w:cs="Times New Roman"/>
        </w:rPr>
        <w:t xml:space="preserve"> hlasovať </w:t>
      </w:r>
      <w:r w:rsidRPr="0024545F" w:rsidR="0024545F">
        <w:rPr>
          <w:rFonts w:ascii="Times New Roman" w:hAnsi="Times New Roman" w:cs="Times New Roman"/>
        </w:rPr>
        <w:t>nasledovne:</w:t>
      </w:r>
      <w:r w:rsidRPr="0024545F">
        <w:rPr>
          <w:rFonts w:ascii="Times New Roman" w:hAnsi="Times New Roman" w:cs="Times New Roman"/>
          <w:b/>
        </w:rPr>
        <w:tab/>
      </w:r>
    </w:p>
    <w:p w:rsidR="0024545F" w:rsidP="005C00C0">
      <w:pPr>
        <w:tabs>
          <w:tab w:val="left" w:pos="7200"/>
        </w:tabs>
        <w:ind w:firstLine="567"/>
        <w:rPr>
          <w:rFonts w:ascii="Times New Roman" w:hAnsi="Times New Roman" w:cs="Times New Roman"/>
          <w:b/>
        </w:rPr>
      </w:pPr>
    </w:p>
    <w:p w:rsidR="0024545F" w:rsidRPr="00596E52" w:rsidP="0024545F">
      <w:pPr>
        <w:tabs>
          <w:tab w:val="left" w:pos="7200"/>
        </w:tabs>
        <w:ind w:firstLine="567"/>
        <w:rPr>
          <w:rFonts w:ascii="Times New Roman" w:hAnsi="Times New Roman" w:cs="Times New Roman"/>
          <w:b/>
        </w:rPr>
      </w:pPr>
      <w:r w:rsidR="00D87BF7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 bodoch </w:t>
      </w:r>
      <w:r w:rsidR="005E1ECB">
        <w:rPr>
          <w:rFonts w:ascii="Times New Roman" w:hAnsi="Times New Roman" w:cs="Times New Roman"/>
          <w:b/>
        </w:rPr>
        <w:t xml:space="preserve">2, </w:t>
      </w:r>
      <w:r w:rsidR="00EC32E2">
        <w:rPr>
          <w:rFonts w:ascii="Times New Roman" w:hAnsi="Times New Roman" w:cs="Times New Roman"/>
          <w:b/>
        </w:rPr>
        <w:t>4</w:t>
      </w:r>
      <w:r w:rsidR="005E1ECB">
        <w:rPr>
          <w:rFonts w:ascii="Times New Roman" w:hAnsi="Times New Roman" w:cs="Times New Roman"/>
          <w:b/>
        </w:rPr>
        <w:t xml:space="preserve">, 5, 6, 7, 8, 9 a 10 </w:t>
      </w:r>
      <w:r>
        <w:rPr>
          <w:rFonts w:ascii="Times New Roman" w:hAnsi="Times New Roman" w:cs="Times New Roman"/>
          <w:b/>
        </w:rPr>
        <w:t xml:space="preserve"> spoločne s odporúčaním schváliť</w:t>
      </w:r>
      <w:r w:rsidR="00CF0412">
        <w:rPr>
          <w:rFonts w:ascii="Times New Roman" w:hAnsi="Times New Roman" w:cs="Times New Roman"/>
          <w:b/>
        </w:rPr>
        <w:t>,</w:t>
      </w:r>
      <w:r w:rsidRPr="00596E52">
        <w:rPr>
          <w:rFonts w:ascii="Times New Roman" w:hAnsi="Times New Roman" w:cs="Times New Roman"/>
          <w:b/>
        </w:rPr>
        <w:tab/>
      </w:r>
    </w:p>
    <w:p w:rsidR="008936DE" w:rsidP="005C00C0">
      <w:pPr>
        <w:tabs>
          <w:tab w:val="left" w:pos="7200"/>
        </w:tabs>
        <w:ind w:firstLine="567"/>
        <w:rPr>
          <w:rFonts w:ascii="Times New Roman" w:hAnsi="Times New Roman" w:cs="Times New Roman"/>
          <w:b/>
        </w:rPr>
      </w:pPr>
      <w:r w:rsidR="00D87BF7">
        <w:rPr>
          <w:rFonts w:ascii="Times New Roman" w:hAnsi="Times New Roman" w:cs="Times New Roman"/>
          <w:b/>
        </w:rPr>
        <w:t>o</w:t>
      </w:r>
      <w:r w:rsidR="005E1ECB">
        <w:rPr>
          <w:rFonts w:ascii="Times New Roman" w:hAnsi="Times New Roman" w:cs="Times New Roman"/>
          <w:b/>
        </w:rPr>
        <w:t> </w:t>
      </w:r>
      <w:r w:rsidR="00D87BF7">
        <w:rPr>
          <w:rFonts w:ascii="Times New Roman" w:hAnsi="Times New Roman" w:cs="Times New Roman"/>
          <w:b/>
        </w:rPr>
        <w:t>bod</w:t>
      </w:r>
      <w:r w:rsidR="00CF0412">
        <w:rPr>
          <w:rFonts w:ascii="Times New Roman" w:hAnsi="Times New Roman" w:cs="Times New Roman"/>
          <w:b/>
        </w:rPr>
        <w:t>och 1</w:t>
      </w:r>
      <w:r w:rsidR="005E1ECB">
        <w:rPr>
          <w:rFonts w:ascii="Times New Roman" w:hAnsi="Times New Roman" w:cs="Times New Roman"/>
          <w:b/>
        </w:rPr>
        <w:t xml:space="preserve"> a 11</w:t>
      </w:r>
      <w:r w:rsidR="00D87BF7">
        <w:rPr>
          <w:rFonts w:ascii="Times New Roman" w:hAnsi="Times New Roman" w:cs="Times New Roman"/>
          <w:b/>
        </w:rPr>
        <w:t xml:space="preserve"> </w:t>
      </w:r>
      <w:r w:rsidR="00CF0412">
        <w:rPr>
          <w:rFonts w:ascii="Times New Roman" w:hAnsi="Times New Roman" w:cs="Times New Roman"/>
          <w:b/>
        </w:rPr>
        <w:t>spoločne</w:t>
      </w:r>
      <w:r w:rsidR="0024545F">
        <w:rPr>
          <w:rFonts w:ascii="Times New Roman" w:hAnsi="Times New Roman" w:cs="Times New Roman"/>
          <w:b/>
        </w:rPr>
        <w:t xml:space="preserve"> s odporúčaním  neschváliť</w:t>
      </w:r>
      <w:r w:rsidR="00CF0412">
        <w:rPr>
          <w:rFonts w:ascii="Times New Roman" w:hAnsi="Times New Roman" w:cs="Times New Roman"/>
          <w:b/>
        </w:rPr>
        <w:t>,</w:t>
      </w:r>
    </w:p>
    <w:p w:rsidR="00CF0412" w:rsidP="00CF0412">
      <w:pPr>
        <w:tabs>
          <w:tab w:val="left" w:pos="7200"/>
        </w:tabs>
        <w:ind w:firstLine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 bode </w:t>
      </w:r>
      <w:r w:rsidR="00EC32E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s odporúčaním  neschváliť.</w:t>
      </w:r>
    </w:p>
    <w:p w:rsidR="005C00C0" w:rsidRPr="00596E52" w:rsidP="005C00C0">
      <w:pPr>
        <w:tabs>
          <w:tab w:val="left" w:pos="7200"/>
        </w:tabs>
        <w:ind w:firstLine="567"/>
        <w:rPr>
          <w:rFonts w:ascii="Times New Roman" w:hAnsi="Times New Roman" w:cs="Times New Roman"/>
          <w:b/>
        </w:rPr>
      </w:pPr>
      <w:r w:rsidRPr="00596E52">
        <w:rPr>
          <w:rFonts w:ascii="Times New Roman" w:hAnsi="Times New Roman" w:cs="Times New Roman"/>
          <w:b/>
        </w:rPr>
        <w:tab/>
      </w:r>
    </w:p>
    <w:p w:rsidR="000C36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D91485" w:rsidRPr="007358BE" w:rsidP="00D91485">
      <w:pPr>
        <w:ind w:firstLine="540"/>
        <w:jc w:val="both"/>
        <w:rPr>
          <w:rFonts w:ascii="Times New Roman" w:hAnsi="Times New Roman" w:cs="Times New Roman"/>
        </w:rPr>
      </w:pPr>
      <w:r w:rsidR="000C3652">
        <w:rPr>
          <w:rFonts w:ascii="Times New Roman" w:hAnsi="Times New Roman" w:cs="Times New Roman"/>
        </w:rPr>
        <w:t xml:space="preserve">Gestorský výbor na základe stanovísk výborov </w:t>
      </w:r>
      <w:r w:rsidRPr="007358BE">
        <w:rPr>
          <w:rFonts w:ascii="Times New Roman" w:hAnsi="Times New Roman" w:cs="Times New Roman"/>
        </w:rPr>
        <w:t>vyjadrených v ich uzneseniach uvedených pod bodom III tejto správy a stanovísk poslancov gestorského výboru vyjadrených v ro</w:t>
      </w:r>
      <w:r>
        <w:rPr>
          <w:rFonts w:ascii="Times New Roman" w:hAnsi="Times New Roman" w:cs="Times New Roman"/>
        </w:rPr>
        <w:t>zprave k tomuto návrhu zákona</w:t>
      </w:r>
    </w:p>
    <w:p w:rsidR="000C3652" w:rsidP="00D91485">
      <w:pPr>
        <w:ind w:firstLine="540"/>
        <w:jc w:val="both"/>
        <w:rPr>
          <w:rFonts w:ascii="Times New Roman" w:hAnsi="Times New Roman" w:cs="Times New Roman"/>
        </w:rPr>
      </w:pPr>
    </w:p>
    <w:p w:rsidR="000C3652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0C3652">
      <w:pPr>
        <w:ind w:firstLine="540"/>
        <w:jc w:val="both"/>
        <w:rPr>
          <w:rFonts w:ascii="Times New Roman" w:hAnsi="Times New Roman" w:cs="Times New Roman"/>
          <w:b/>
          <w:bCs/>
        </w:rPr>
      </w:pPr>
    </w:p>
    <w:p w:rsidR="00B71A0B">
      <w:pPr>
        <w:ind w:firstLine="540"/>
        <w:jc w:val="both"/>
        <w:rPr>
          <w:rFonts w:ascii="Times New Roman" w:hAnsi="Times New Roman" w:cs="Times New Roman"/>
        </w:rPr>
      </w:pPr>
      <w:r w:rsidRPr="00DB5099" w:rsidR="00DB5099">
        <w:rPr>
          <w:rStyle w:val="Strong"/>
          <w:rFonts w:ascii="Times New Roman" w:hAnsi="Times New Roman" w:cs="Times New Roman"/>
          <w:b w:val="0"/>
        </w:rPr>
        <w:t xml:space="preserve">návrh poslancov Národnej rady Slovenskej republiky Róberta Madeja a Petra Pelegriniho na vydanie zákona, ktorým sa mení a dopĺňa zákon č. 25/2006 Z. z. o verejnom obstarávaní a o zmene a doplnení niektorých zákonov v znení neskorších predpisov (tlač </w:t>
      </w:r>
      <w:r w:rsidRPr="00DB5099" w:rsidR="00DB5099">
        <w:rPr>
          <w:rStyle w:val="Strong"/>
          <w:rFonts w:ascii="Times New Roman" w:hAnsi="Times New Roman" w:cs="Times New Roman"/>
        </w:rPr>
        <w:t>918</w:t>
      </w:r>
      <w:r w:rsidRPr="00DB5099" w:rsidR="00DB5099">
        <w:rPr>
          <w:rStyle w:val="Strong"/>
          <w:rFonts w:ascii="Times New Roman" w:hAnsi="Times New Roman" w:cs="Times New Roman"/>
          <w:b w:val="0"/>
        </w:rPr>
        <w:t>)</w:t>
      </w:r>
    </w:p>
    <w:p w:rsidR="00B71A0B">
      <w:pPr>
        <w:ind w:firstLine="540"/>
        <w:jc w:val="both"/>
        <w:rPr>
          <w:rFonts w:ascii="Times New Roman" w:hAnsi="Times New Roman" w:cs="Times New Roman"/>
        </w:rPr>
      </w:pPr>
    </w:p>
    <w:p w:rsidR="000C3652" w:rsidRPr="008936DE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 c h v á l i</w:t>
      </w:r>
      <w:r w:rsidR="00D91485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ť</w:t>
      </w:r>
      <w:r w:rsidR="00D91485">
        <w:rPr>
          <w:rFonts w:ascii="Times New Roman" w:hAnsi="Times New Roman" w:cs="Times New Roman"/>
          <w:b/>
          <w:bCs/>
        </w:rPr>
        <w:t xml:space="preserve">  </w:t>
      </w:r>
      <w:r w:rsidRPr="005878AD" w:rsidR="00D91485">
        <w:rPr>
          <w:rFonts w:ascii="Times New Roman" w:hAnsi="Times New Roman" w:cs="Times New Roman"/>
          <w:b/>
          <w:bCs/>
        </w:rPr>
        <w:t xml:space="preserve">v </w:t>
      </w:r>
      <w:r w:rsidRPr="005878AD" w:rsidR="00D91485">
        <w:rPr>
          <w:rFonts w:ascii="Times New Roman" w:hAnsi="Times New Roman" w:cs="Times New Roman"/>
          <w:bCs/>
        </w:rPr>
        <w:t xml:space="preserve">znení </w:t>
      </w:r>
      <w:r w:rsidRPr="008936DE" w:rsidR="00D91485">
        <w:rPr>
          <w:rFonts w:ascii="Times New Roman" w:hAnsi="Times New Roman" w:cs="Times New Roman"/>
          <w:bCs/>
        </w:rPr>
        <w:t>schválen</w:t>
      </w:r>
      <w:r w:rsidRPr="008936DE" w:rsidR="008936DE">
        <w:rPr>
          <w:rFonts w:ascii="Times New Roman" w:hAnsi="Times New Roman" w:cs="Times New Roman"/>
          <w:bCs/>
        </w:rPr>
        <w:t>ých</w:t>
      </w:r>
      <w:r w:rsidRPr="008936DE" w:rsidR="00D91485">
        <w:rPr>
          <w:rFonts w:ascii="Times New Roman" w:hAnsi="Times New Roman" w:cs="Times New Roman"/>
          <w:bCs/>
        </w:rPr>
        <w:t xml:space="preserve"> pozmeňujúc</w:t>
      </w:r>
      <w:r w:rsidRPr="008936DE" w:rsidR="008936DE">
        <w:rPr>
          <w:rFonts w:ascii="Times New Roman" w:hAnsi="Times New Roman" w:cs="Times New Roman"/>
          <w:bCs/>
        </w:rPr>
        <w:t>ich</w:t>
      </w:r>
      <w:r w:rsidRPr="008936DE" w:rsidR="00D91485">
        <w:rPr>
          <w:rFonts w:ascii="Times New Roman" w:hAnsi="Times New Roman" w:cs="Times New Roman"/>
          <w:bCs/>
        </w:rPr>
        <w:t xml:space="preserve"> </w:t>
      </w:r>
      <w:r w:rsidRPr="008936DE" w:rsidR="008936DE">
        <w:rPr>
          <w:rFonts w:ascii="Times New Roman" w:hAnsi="Times New Roman" w:cs="Times New Roman"/>
          <w:bCs/>
        </w:rPr>
        <w:t xml:space="preserve">a doplňujúcich návrhov </w:t>
      </w:r>
      <w:r w:rsidRPr="008936DE" w:rsidR="00D91485">
        <w:rPr>
          <w:rFonts w:ascii="Times New Roman" w:hAnsi="Times New Roman" w:cs="Times New Roman"/>
          <w:bCs/>
        </w:rPr>
        <w:t>uveden</w:t>
      </w:r>
      <w:r w:rsidRPr="008936DE" w:rsidR="008936DE">
        <w:rPr>
          <w:rFonts w:ascii="Times New Roman" w:hAnsi="Times New Roman" w:cs="Times New Roman"/>
          <w:bCs/>
        </w:rPr>
        <w:t>ých</w:t>
      </w:r>
      <w:r w:rsidRPr="008936DE" w:rsidR="00D91485">
        <w:rPr>
          <w:rFonts w:ascii="Times New Roman" w:hAnsi="Times New Roman" w:cs="Times New Roman"/>
          <w:bCs/>
        </w:rPr>
        <w:t xml:space="preserve"> v tejto  správe</w:t>
      </w:r>
      <w:r w:rsidRPr="008936DE">
        <w:rPr>
          <w:rFonts w:ascii="Times New Roman" w:hAnsi="Times New Roman" w:cs="Times New Roman"/>
          <w:b/>
          <w:bCs/>
        </w:rPr>
        <w:t>.</w:t>
      </w:r>
    </w:p>
    <w:p w:rsidR="00735075">
      <w:pPr>
        <w:jc w:val="both"/>
        <w:rPr>
          <w:rFonts w:ascii="Times New Roman" w:hAnsi="Times New Roman" w:cs="Times New Roman"/>
          <w:b/>
          <w:bCs/>
        </w:rPr>
      </w:pPr>
    </w:p>
    <w:p w:rsidR="000C3652" w:rsidRPr="007F243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Spoločná správa výborov Národnej rady Slovenskej republiky o v</w:t>
      </w:r>
      <w:r w:rsidRPr="00DE219E">
        <w:rPr>
          <w:rFonts w:ascii="Times New Roman" w:hAnsi="Times New Roman" w:cs="Times New Roman"/>
        </w:rPr>
        <w:t xml:space="preserve">ýsledku prerokovania         </w:t>
      </w:r>
      <w:r w:rsidRPr="00DB5099" w:rsidR="00DB5099">
        <w:rPr>
          <w:rStyle w:val="Strong"/>
          <w:rFonts w:ascii="Times New Roman" w:hAnsi="Times New Roman" w:cs="Times New Roman"/>
          <w:b w:val="0"/>
        </w:rPr>
        <w:t xml:space="preserve">návrhu poslancov Národnej rady Slovenskej republiky Róberta Madeja a Petra Pelegriniho na vydanie zákona, ktorým sa mení a dopĺňa zákon č. 25/2006 Z. z. o verejnom obstarávaní a o zmene a doplnení niektorých zákonov v znení neskorších predpisov (tlač </w:t>
      </w:r>
      <w:r w:rsidRPr="00DB5099" w:rsidR="00DB5099">
        <w:rPr>
          <w:rStyle w:val="Strong"/>
          <w:rFonts w:ascii="Times New Roman" w:hAnsi="Times New Roman" w:cs="Times New Roman"/>
        </w:rPr>
        <w:t>918</w:t>
      </w:r>
      <w:r w:rsidR="008F587F">
        <w:rPr>
          <w:rStyle w:val="Strong"/>
          <w:rFonts w:ascii="Times New Roman" w:hAnsi="Times New Roman" w:cs="Times New Roman"/>
        </w:rPr>
        <w:t>a</w:t>
      </w:r>
      <w:r w:rsidRPr="00DB5099" w:rsidR="00DB5099">
        <w:rPr>
          <w:rStyle w:val="Strong"/>
          <w:rFonts w:ascii="Times New Roman" w:hAnsi="Times New Roman" w:cs="Times New Roman"/>
          <w:b w:val="0"/>
        </w:rPr>
        <w:t>)</w:t>
      </w:r>
      <w:r w:rsidR="001935F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v druhom čítaní bola schválená uznesením  </w:t>
      </w:r>
      <w:r w:rsidRPr="008110FE">
        <w:rPr>
          <w:rFonts w:ascii="Times New Roman" w:hAnsi="Times New Roman" w:cs="Times New Roman"/>
        </w:rPr>
        <w:t>z</w:t>
      </w:r>
      <w:r w:rsidRPr="008110FE" w:rsidR="00221366">
        <w:rPr>
          <w:rFonts w:ascii="Times New Roman" w:hAnsi="Times New Roman" w:cs="Times New Roman"/>
        </w:rPr>
        <w:t> </w:t>
      </w:r>
      <w:r w:rsidRPr="008110FE" w:rsidR="00BB70A3">
        <w:rPr>
          <w:rFonts w:ascii="Times New Roman" w:hAnsi="Times New Roman" w:cs="Times New Roman"/>
        </w:rPr>
        <w:t>1</w:t>
      </w:r>
      <w:r w:rsidRPr="008110FE" w:rsidR="008936DE">
        <w:rPr>
          <w:rFonts w:ascii="Times New Roman" w:hAnsi="Times New Roman" w:cs="Times New Roman"/>
        </w:rPr>
        <w:t>5</w:t>
      </w:r>
      <w:r w:rsidRPr="008110FE">
        <w:rPr>
          <w:rFonts w:ascii="Times New Roman" w:hAnsi="Times New Roman" w:cs="Times New Roman"/>
        </w:rPr>
        <w:t xml:space="preserve">. </w:t>
      </w:r>
      <w:r w:rsidRPr="008110FE" w:rsidR="007F2438">
        <w:rPr>
          <w:rFonts w:ascii="Times New Roman" w:hAnsi="Times New Roman" w:cs="Times New Roman"/>
        </w:rPr>
        <w:t>apríla</w:t>
      </w:r>
      <w:r w:rsidRPr="008110FE" w:rsidR="00BB70A3">
        <w:rPr>
          <w:rFonts w:ascii="Times New Roman" w:hAnsi="Times New Roman" w:cs="Times New Roman"/>
        </w:rPr>
        <w:t xml:space="preserve"> </w:t>
      </w:r>
      <w:r w:rsidRPr="00DB0CF8" w:rsidR="00BB70A3">
        <w:rPr>
          <w:rFonts w:ascii="Times New Roman" w:hAnsi="Times New Roman" w:cs="Times New Roman"/>
        </w:rPr>
        <w:t>2009</w:t>
      </w:r>
      <w:r w:rsidRPr="00DB0CF8" w:rsidR="008936DE">
        <w:rPr>
          <w:rFonts w:ascii="Times New Roman" w:hAnsi="Times New Roman" w:cs="Times New Roman"/>
        </w:rPr>
        <w:t xml:space="preserve"> č. </w:t>
      </w:r>
      <w:r w:rsidR="00DB0CF8">
        <w:rPr>
          <w:rFonts w:ascii="Times New Roman" w:hAnsi="Times New Roman" w:cs="Times New Roman"/>
        </w:rPr>
        <w:t>498</w:t>
      </w:r>
      <w:r w:rsidRPr="00DB0CF8">
        <w:rPr>
          <w:rFonts w:ascii="Times New Roman" w:hAnsi="Times New Roman" w:cs="Times New Roman"/>
        </w:rPr>
        <w:t>.</w:t>
      </w:r>
      <w:r w:rsidRPr="007F2438">
        <w:rPr>
          <w:rFonts w:ascii="Times New Roman" w:hAnsi="Times New Roman" w:cs="Times New Roman"/>
          <w:u w:val="single"/>
        </w:rPr>
        <w:t xml:space="preserve"> </w:t>
      </w:r>
    </w:p>
    <w:p w:rsidR="00CC28BB">
      <w:pPr>
        <w:ind w:firstLine="540"/>
        <w:jc w:val="both"/>
        <w:rPr>
          <w:rFonts w:ascii="Times New Roman" w:hAnsi="Times New Roman" w:cs="Times New Roman"/>
        </w:rPr>
      </w:pPr>
    </w:p>
    <w:p w:rsidR="008936DE" w:rsidRPr="00CE2E70" w:rsidP="008936DE">
      <w:pPr>
        <w:ind w:firstLine="567"/>
        <w:jc w:val="both"/>
        <w:rPr>
          <w:rFonts w:ascii="Times New Roman" w:hAnsi="Times New Roman" w:cs="Times New Roman"/>
        </w:rPr>
      </w:pPr>
      <w:r w:rsidRPr="00CE2E70">
        <w:rPr>
          <w:rFonts w:ascii="Times New Roman" w:hAnsi="Times New Roman" w:cs="Times New Roman"/>
          <w:bCs/>
        </w:rPr>
        <w:t>Týmto uznesením výbor zároveň poveril spravodajcu predložiť návrhy podľa §  81 ods. 2, § 83 ods. 4, § 84 ods. 2 a § 86 zákona o rokovacom poriadku Národnej rady Slovenskej republiky.</w:t>
      </w:r>
    </w:p>
    <w:p w:rsidR="000C3652">
      <w:pPr>
        <w:ind w:firstLine="540"/>
        <w:jc w:val="both"/>
        <w:rPr>
          <w:rFonts w:ascii="Times New Roman" w:hAnsi="Times New Roman" w:cs="Times New Roman"/>
        </w:rPr>
      </w:pPr>
    </w:p>
    <w:p w:rsidR="000C3652">
      <w:pPr>
        <w:jc w:val="center"/>
        <w:rPr>
          <w:rFonts w:ascii="Times New Roman" w:hAnsi="Times New Roman" w:cs="Times New Roman"/>
        </w:rPr>
      </w:pPr>
    </w:p>
    <w:p w:rsidR="000C3652" w:rsidRPr="00A57B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Pr="00A57BE6" w:rsidR="00BB70A3">
        <w:rPr>
          <w:rFonts w:ascii="Times New Roman" w:hAnsi="Times New Roman" w:cs="Times New Roman"/>
        </w:rPr>
        <w:t>1</w:t>
      </w:r>
      <w:r w:rsidRPr="00A57BE6" w:rsidR="008936DE">
        <w:rPr>
          <w:rFonts w:ascii="Times New Roman" w:hAnsi="Times New Roman" w:cs="Times New Roman"/>
        </w:rPr>
        <w:t>5</w:t>
      </w:r>
      <w:r w:rsidRPr="00A57BE6" w:rsidR="00BB70A3">
        <w:rPr>
          <w:rFonts w:ascii="Times New Roman" w:hAnsi="Times New Roman" w:cs="Times New Roman"/>
        </w:rPr>
        <w:t xml:space="preserve">. </w:t>
      </w:r>
      <w:r w:rsidRPr="00A57BE6" w:rsidR="007F2438">
        <w:rPr>
          <w:rFonts w:ascii="Times New Roman" w:hAnsi="Times New Roman" w:cs="Times New Roman"/>
        </w:rPr>
        <w:t>apríla</w:t>
      </w:r>
      <w:r w:rsidRPr="00A57BE6" w:rsidR="00BB70A3">
        <w:rPr>
          <w:rFonts w:ascii="Times New Roman" w:hAnsi="Times New Roman" w:cs="Times New Roman"/>
        </w:rPr>
        <w:t xml:space="preserve"> 2009</w:t>
      </w:r>
    </w:p>
    <w:p w:rsidR="00B71A0B">
      <w:pPr>
        <w:jc w:val="both"/>
        <w:rPr>
          <w:rFonts w:ascii="Times New Roman" w:hAnsi="Times New Roman" w:cs="Times New Roman"/>
        </w:rPr>
      </w:pPr>
    </w:p>
    <w:p w:rsidR="000C3652">
      <w:pPr>
        <w:jc w:val="both"/>
        <w:rPr>
          <w:lang w:eastAsia="cs-CZ"/>
        </w:rPr>
      </w:pPr>
    </w:p>
    <w:p w:rsidR="000C3652">
      <w:pPr>
        <w:jc w:val="center"/>
        <w:rPr>
          <w:rFonts w:ascii="Times New Roman" w:hAnsi="Times New Roman" w:cs="Times New Roman"/>
          <w:bCs/>
          <w:lang w:eastAsia="cs-CZ"/>
        </w:rPr>
      </w:pPr>
      <w:r w:rsidR="00221366">
        <w:rPr>
          <w:rFonts w:ascii="Times New Roman" w:hAnsi="Times New Roman" w:cs="Times New Roman"/>
          <w:lang w:eastAsia="cs-CZ"/>
        </w:rPr>
        <w:t>Maroš</w:t>
      </w:r>
      <w:r>
        <w:rPr>
          <w:rFonts w:ascii="Times New Roman" w:hAnsi="Times New Roman" w:cs="Times New Roman"/>
          <w:lang w:eastAsia="cs-CZ"/>
        </w:rPr>
        <w:t xml:space="preserve">  </w:t>
      </w:r>
      <w:r w:rsidR="00221366">
        <w:rPr>
          <w:rFonts w:ascii="Times New Roman" w:hAnsi="Times New Roman" w:cs="Times New Roman"/>
          <w:b/>
          <w:bCs/>
          <w:lang w:eastAsia="cs-CZ"/>
        </w:rPr>
        <w:t xml:space="preserve">K o n d r ó t </w:t>
      </w:r>
      <w:r>
        <w:rPr>
          <w:rFonts w:ascii="Times New Roman" w:hAnsi="Times New Roman" w:cs="Times New Roman"/>
          <w:b/>
          <w:lang w:eastAsia="cs-CZ"/>
        </w:rPr>
        <w:t> </w:t>
      </w:r>
      <w:r>
        <w:rPr>
          <w:rFonts w:ascii="Times New Roman" w:hAnsi="Times New Roman" w:cs="Times New Roman"/>
          <w:bCs/>
          <w:lang w:eastAsia="cs-CZ"/>
        </w:rPr>
        <w:t>v. r.</w:t>
      </w:r>
      <w:r>
        <w:rPr>
          <w:rFonts w:ascii="Times New Roman" w:hAnsi="Times New Roman" w:cs="Times New Roman"/>
          <w:b/>
          <w:lang w:eastAsia="cs-CZ"/>
        </w:rPr>
        <w:t xml:space="preserve"> </w:t>
      </w:r>
    </w:p>
    <w:p w:rsidR="000C3652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0C3652">
      <w:pPr>
        <w:jc w:val="center"/>
        <w:rPr>
          <w:rFonts w:ascii="Times New Roman" w:hAnsi="Times New Roman" w:cs="Times New Roman"/>
        </w:rPr>
      </w:pPr>
      <w:r w:rsidR="00221366">
        <w:rPr>
          <w:rFonts w:ascii="Times New Roman" w:hAnsi="Times New Roman" w:cs="Times New Roman"/>
          <w:lang w:eastAsia="cs-CZ"/>
        </w:rPr>
        <w:t xml:space="preserve">hospodársku politiku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52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C365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52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647A">
      <w:rPr>
        <w:rStyle w:val="PageNumber"/>
        <w:noProof/>
      </w:rPr>
      <w:t>5</w:t>
    </w:r>
    <w:r>
      <w:rPr>
        <w:rStyle w:val="PageNumber"/>
      </w:rPr>
      <w:fldChar w:fldCharType="end"/>
    </w:r>
  </w:p>
  <w:p w:rsidR="000C365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416BB"/>
    <w:multiLevelType w:val="hybridMultilevel"/>
    <w:tmpl w:val="5E2C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20845"/>
    <w:multiLevelType w:val="hybridMultilevel"/>
    <w:tmpl w:val="7DAA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FB61CC"/>
    <w:multiLevelType w:val="hybridMultilevel"/>
    <w:tmpl w:val="4996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D2E6F81"/>
    <w:multiLevelType w:val="hybridMultilevel"/>
    <w:tmpl w:val="710C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CE5442"/>
    <w:multiLevelType w:val="hybridMultilevel"/>
    <w:tmpl w:val="3F96E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61622A"/>
    <w:multiLevelType w:val="hybridMultilevel"/>
    <w:tmpl w:val="E306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B84A3E"/>
    <w:multiLevelType w:val="hybridMultilevel"/>
    <w:tmpl w:val="66BE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3"/>
      <w:numFmt w:val="decimal"/>
      <w:lvlText w:val="(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4036DB"/>
    <w:multiLevelType w:val="hybridMultilevel"/>
    <w:tmpl w:val="7D54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562A94"/>
    <w:multiLevelType w:val="hybridMultilevel"/>
    <w:tmpl w:val="7814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8C5588"/>
    <w:multiLevelType w:val="hybridMultilevel"/>
    <w:tmpl w:val="B4604044"/>
    <w:lvl w:ilvl="0">
      <w:start w:val="1"/>
      <w:numFmt w:val="lowerLetter"/>
      <w:pStyle w:val="adda"/>
      <w:lvlText w:val="%1)"/>
      <w:lvlJc w:val="left"/>
      <w:pPr>
        <w:tabs>
          <w:tab w:val="num" w:pos="357"/>
        </w:tabs>
        <w:ind w:left="357" w:hanging="357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  <w:u w:val="none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A913FD"/>
    <w:multiLevelType w:val="hybridMultilevel"/>
    <w:tmpl w:val="EF4A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8B68D1"/>
    <w:multiLevelType w:val="hybridMultilevel"/>
    <w:tmpl w:val="F20C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">
    <w:nsid w:val="4CC30A0E"/>
    <w:multiLevelType w:val="hybridMultilevel"/>
    <w:tmpl w:val="CDDE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DE7975"/>
    <w:multiLevelType w:val="hybridMultilevel"/>
    <w:tmpl w:val="DF06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B24DD1"/>
    <w:multiLevelType w:val="hybridMultilevel"/>
    <w:tmpl w:val="1882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19">
    <w:nsid w:val="66D84C1A"/>
    <w:multiLevelType w:val="hybridMultilevel"/>
    <w:tmpl w:val="B2C0058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E57253"/>
    <w:multiLevelType w:val="hybridMultilevel"/>
    <w:tmpl w:val="E79CFA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14"/>
  </w:num>
  <w:num w:numId="7">
    <w:abstractNumId w:val="8"/>
  </w:num>
  <w:num w:numId="8">
    <w:abstractNumId w:val="15"/>
  </w:num>
  <w:num w:numId="9">
    <w:abstractNumId w:val="10"/>
  </w:num>
  <w:num w:numId="10">
    <w:abstractNumId w:val="18"/>
  </w:num>
  <w:num w:numId="11">
    <w:abstractNumId w:val="1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4"/>
  </w:num>
  <w:num w:numId="15">
    <w:abstractNumId w:val="11"/>
  </w:num>
  <w:num w:numId="16">
    <w:abstractNumId w:val="2"/>
  </w:num>
  <w:num w:numId="17">
    <w:abstractNumId w:val="19"/>
  </w:num>
  <w:num w:numId="18">
    <w:abstractNumId w:val="16"/>
  </w:num>
  <w:num w:numId="19">
    <w:abstractNumId w:val="5"/>
  </w:num>
  <w:num w:numId="20">
    <w:abstractNumId w:val="2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3652"/>
    <w:rsid w:val="001935FB"/>
    <w:rsid w:val="001D209A"/>
    <w:rsid w:val="00221366"/>
    <w:rsid w:val="0024545F"/>
    <w:rsid w:val="00251524"/>
    <w:rsid w:val="005878AD"/>
    <w:rsid w:val="00596E52"/>
    <w:rsid w:val="005B6BAE"/>
    <w:rsid w:val="005C00C0"/>
    <w:rsid w:val="005E1ECB"/>
    <w:rsid w:val="00683433"/>
    <w:rsid w:val="006E1191"/>
    <w:rsid w:val="00735075"/>
    <w:rsid w:val="007358BE"/>
    <w:rsid w:val="007C3983"/>
    <w:rsid w:val="007F2438"/>
    <w:rsid w:val="007F6A30"/>
    <w:rsid w:val="008110FE"/>
    <w:rsid w:val="008936DE"/>
    <w:rsid w:val="008F587F"/>
    <w:rsid w:val="00A57BE6"/>
    <w:rsid w:val="00AD647A"/>
    <w:rsid w:val="00B11A19"/>
    <w:rsid w:val="00B71A0B"/>
    <w:rsid w:val="00B71ACC"/>
    <w:rsid w:val="00BB70A3"/>
    <w:rsid w:val="00CC28BB"/>
    <w:rsid w:val="00CE2E70"/>
    <w:rsid w:val="00CF0412"/>
    <w:rsid w:val="00CF17A9"/>
    <w:rsid w:val="00D14D36"/>
    <w:rsid w:val="00D87BF7"/>
    <w:rsid w:val="00D91485"/>
    <w:rsid w:val="00DB0CF8"/>
    <w:rsid w:val="00DB5099"/>
    <w:rsid w:val="00DE219E"/>
    <w:rsid w:val="00EC32E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</w:style>
  <w:style w:type="paragraph" w:styleId="Heading2">
    <w:name w:val="heading 2"/>
    <w:basedOn w:val="Normal"/>
    <w:next w:val="Normal"/>
    <w:qFormat/>
    <w:pPr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0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</w:style>
  <w:style w:type="paragraph" w:customStyle="1" w:styleId="Odstavec">
    <w:name w:val="Odstavec"/>
    <w:basedOn w:val="Normal"/>
    <w:rsid w:val="0084768B"/>
    <w:pPr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NormalWeb">
    <w:name w:val="Normal (Web)"/>
    <w:basedOn w:val="Normal"/>
    <w:rsid w:val="0084768B"/>
    <w:pPr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customStyle="1" w:styleId="TxBrp9">
    <w:name w:val="TxBr_p9"/>
    <w:basedOn w:val="Normal"/>
    <w:rsid w:val="00D87BF7"/>
    <w:pPr>
      <w:tabs>
        <w:tab w:val="left" w:pos="204"/>
      </w:tabs>
      <w:spacing w:line="240" w:lineRule="atLeast"/>
      <w:jc w:val="both"/>
    </w:pPr>
    <w:rPr>
      <w:rFonts w:ascii="Times New Roman" w:hAnsi="Times New Roman" w:cs="Times New Roman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Pages>1</Pages>
  <Words>1855</Words>
  <Characters>10577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 Gabriela</cp:lastModifiedBy>
  <cp:revision>16</cp:revision>
  <cp:lastPrinted>2009-04-03T10:51:00Z</cp:lastPrinted>
  <dcterms:created xsi:type="dcterms:W3CDTF">2009-02-19T12:38:00Z</dcterms:created>
  <dcterms:modified xsi:type="dcterms:W3CDTF">2009-04-15T12:55:00Z</dcterms:modified>
</cp:coreProperties>
</file>