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34D9" w:rsidRPr="00DD3938" w:rsidP="006D34D9">
      <w:pPr>
        <w:pStyle w:val="Heading6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6D34D9" w:rsidRPr="00DD3938" w:rsidP="006D34D9">
      <w:pPr>
        <w:rPr>
          <w:rFonts w:ascii="Times New Roman" w:hAnsi="Times New Roman" w:cs="Times New Roman"/>
          <w:b/>
          <w:i/>
          <w:sz w:val="32"/>
        </w:rPr>
      </w:pPr>
      <w:r w:rsidRPr="00DD3938"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6D34D9" w:rsidRPr="00DD3938" w:rsidP="006D34D9">
      <w:pPr>
        <w:ind w:left="360"/>
        <w:jc w:val="right"/>
        <w:rPr>
          <w:rFonts w:ascii="Times New Roman" w:hAnsi="Times New Roman" w:cs="Times New Roman"/>
          <w:b/>
        </w:rPr>
      </w:pPr>
      <w:r w:rsidRPr="00DD393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5</w:t>
      </w:r>
      <w:r w:rsidRPr="00DD3938">
        <w:rPr>
          <w:rFonts w:ascii="Times New Roman" w:hAnsi="Times New Roman" w:cs="Times New Roman"/>
          <w:b/>
        </w:rPr>
        <w:t>. schôdza výboru</w:t>
      </w:r>
    </w:p>
    <w:p w:rsidR="006D34D9" w:rsidRPr="00DD3938" w:rsidP="006D34D9">
      <w:pPr>
        <w:jc w:val="center"/>
        <w:rPr>
          <w:rFonts w:ascii="Times New Roman" w:hAnsi="Times New Roman" w:cs="Times New Roman"/>
          <w:b/>
          <w:sz w:val="28"/>
        </w:rPr>
      </w:pPr>
    </w:p>
    <w:p w:rsidR="006D34D9" w:rsidRPr="00DD3938" w:rsidP="006D34D9">
      <w:pPr>
        <w:jc w:val="center"/>
        <w:rPr>
          <w:rFonts w:ascii="Times New Roman" w:hAnsi="Times New Roman" w:cs="Times New Roman"/>
          <w:b/>
          <w:sz w:val="28"/>
        </w:rPr>
      </w:pPr>
    </w:p>
    <w:p w:rsidR="006D34D9" w:rsidRPr="00DD3938" w:rsidP="006D34D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234</w:t>
      </w:r>
    </w:p>
    <w:p w:rsidR="006D34D9" w:rsidRPr="00DD3938" w:rsidP="006D34D9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 w:rsidRPr="00DD3938"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6D34D9" w:rsidRPr="00DD3938" w:rsidP="006D34D9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Výboru Národnej rady Slovenskej republiky</w:t>
      </w:r>
    </w:p>
    <w:p w:rsidR="006D34D9" w:rsidRPr="00DD3938" w:rsidP="006D34D9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pre obranu a bezpečnosť</w:t>
      </w:r>
    </w:p>
    <w:p w:rsidR="006D34D9" w:rsidRPr="00DD3938" w:rsidP="006D34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2. apríla </w:t>
      </w:r>
      <w:r w:rsidRPr="00DD3938">
        <w:rPr>
          <w:rFonts w:ascii="Times New Roman" w:hAnsi="Times New Roman" w:cs="Times New Roman"/>
        </w:rPr>
        <w:t>2009</w:t>
      </w:r>
    </w:p>
    <w:p w:rsidR="006D34D9" w:rsidRPr="00DD3938" w:rsidP="006D34D9">
      <w:pPr>
        <w:pStyle w:val="BodyText"/>
        <w:rPr>
          <w:rFonts w:ascii="Times New Roman" w:hAnsi="Times New Roman" w:cs="Times New Roman"/>
        </w:rPr>
      </w:pPr>
    </w:p>
    <w:p w:rsidR="006D34D9" w:rsidP="006D34D9">
      <w:pPr>
        <w:pStyle w:val="BodyText"/>
        <w:ind w:left="360"/>
        <w:rPr>
          <w:rFonts w:ascii="Times New Roman" w:hAnsi="Times New Roman" w:cs="Times New Roman"/>
        </w:rPr>
      </w:pPr>
    </w:p>
    <w:p w:rsidR="006D34D9" w:rsidP="006D34D9">
      <w:pPr>
        <w:pStyle w:val="BodyText"/>
        <w:ind w:left="360"/>
        <w:rPr>
          <w:rFonts w:ascii="Times New Roman" w:hAnsi="Times New Roman" w:cs="Times New Roman"/>
        </w:rPr>
      </w:pPr>
    </w:p>
    <w:p w:rsidR="006D34D9" w:rsidRPr="0000474A" w:rsidP="006D34D9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ab/>
      </w:r>
      <w:r w:rsidRPr="00DD3938">
        <w:rPr>
          <w:rFonts w:ascii="Times New Roman" w:hAnsi="Times New Roman" w:cs="Times New Roman"/>
        </w:rPr>
        <w:t xml:space="preserve">Výbor Národnej rady Slovenskej republiky pre obranu a bezpečnosť prerokoval </w:t>
      </w:r>
      <w:r>
        <w:rPr>
          <w:rFonts w:ascii="Times New Roman" w:hAnsi="Times New Roman" w:cs="Times New Roman"/>
          <w:bCs/>
        </w:rPr>
        <w:t xml:space="preserve">vládny návrh zákona, ktorým sa mení a dopĺňa zákon č.  300/2005 Z. z. Trestný zákon v znení neskorších predpisov </w:t>
      </w:r>
      <w:r>
        <w:rPr>
          <w:rFonts w:ascii="Times New Roman" w:hAnsi="Times New Roman" w:cs="Times New Roman"/>
          <w:b/>
          <w:bCs/>
        </w:rPr>
        <w:t>(tlač 858</w:t>
      </w:r>
      <w:r w:rsidRPr="00EE32F9">
        <w:rPr>
          <w:rFonts w:ascii="Times New Roman" w:hAnsi="Times New Roman" w:cs="Times New Roman"/>
          <w:b/>
          <w:bCs/>
        </w:rPr>
        <w:t>) – druhé čítanie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DD3938">
        <w:rPr>
          <w:rFonts w:ascii="Times New Roman" w:hAnsi="Times New Roman" w:cs="Times New Roman"/>
          <w:bCs/>
        </w:rPr>
        <w:t>a</w:t>
      </w:r>
    </w:p>
    <w:p w:rsidR="006D34D9" w:rsidRPr="00DD3938" w:rsidP="006D34D9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6D34D9" w:rsidRPr="00DD3938" w:rsidP="006D34D9">
      <w:pPr>
        <w:pStyle w:val="Heading3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A. súhlasí</w:t>
      </w:r>
    </w:p>
    <w:p w:rsidR="006D34D9" w:rsidRPr="006C5311" w:rsidP="006D34D9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 xml:space="preserve">            </w:t>
      </w:r>
      <w:r w:rsidRPr="00DD393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vládnym návrhom zákona, ktorým sa mení a dopĺňa zákon č.  300/20</w:t>
      </w:r>
      <w:r>
        <w:rPr>
          <w:rFonts w:ascii="Times New Roman" w:hAnsi="Times New Roman" w:cs="Times New Roman"/>
          <w:bCs/>
        </w:rPr>
        <w:t xml:space="preserve">05 Z. z. Trestný zákon v znení neskorších predpisov </w:t>
      </w:r>
      <w:r>
        <w:rPr>
          <w:rFonts w:ascii="Times New Roman" w:hAnsi="Times New Roman" w:cs="Times New Roman"/>
          <w:b/>
          <w:bCs/>
        </w:rPr>
        <w:t>(tlač 858</w:t>
      </w:r>
      <w:r w:rsidRPr="00EE32F9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>;</w:t>
      </w:r>
    </w:p>
    <w:p w:rsidR="006D34D9" w:rsidRPr="00DD3938" w:rsidP="006D34D9">
      <w:pPr>
        <w:pStyle w:val="BodyText"/>
        <w:ind w:left="360"/>
        <w:rPr>
          <w:rFonts w:ascii="Times New Roman" w:hAnsi="Times New Roman" w:cs="Times New Roman"/>
        </w:rPr>
      </w:pPr>
    </w:p>
    <w:p w:rsidR="006D34D9" w:rsidRPr="00DD3938" w:rsidP="006D34D9">
      <w:pPr>
        <w:pStyle w:val="BodyText"/>
        <w:ind w:firstLine="708"/>
        <w:rPr>
          <w:rFonts w:ascii="Times New Roman" w:hAnsi="Times New Roman" w:cs="Times New Roman"/>
        </w:rPr>
      </w:pPr>
    </w:p>
    <w:p w:rsidR="006D34D9" w:rsidRPr="00DD3938" w:rsidP="006D34D9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  <w:b/>
          <w:bCs/>
          <w:sz w:val="28"/>
        </w:rPr>
        <w:t>B. odporúča</w:t>
      </w:r>
    </w:p>
    <w:p w:rsidR="006D34D9" w:rsidRPr="00DD3938" w:rsidP="006D34D9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</w:t>
      </w:r>
      <w:r w:rsidRPr="00DD3938">
        <w:rPr>
          <w:rFonts w:ascii="Times New Roman" w:hAnsi="Times New Roman" w:cs="Times New Roman"/>
        </w:rPr>
        <w:t xml:space="preserve"> Národnej rade Slovenskej republiky</w:t>
      </w:r>
    </w:p>
    <w:p w:rsidR="006D34D9" w:rsidP="006D34D9">
      <w:pPr>
        <w:pStyle w:val="BodyText"/>
        <w:ind w:left="360"/>
        <w:rPr>
          <w:rFonts w:ascii="Times New Roman" w:hAnsi="Times New Roman" w:cs="Times New Roman"/>
        </w:rPr>
      </w:pPr>
    </w:p>
    <w:p w:rsidR="006D34D9" w:rsidRPr="006D34D9" w:rsidP="006D34D9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ab/>
        <w:t xml:space="preserve">      vl</w:t>
      </w:r>
      <w:r>
        <w:rPr>
          <w:rFonts w:ascii="Times New Roman" w:hAnsi="Times New Roman" w:cs="Times New Roman"/>
          <w:bCs/>
        </w:rPr>
        <w:t xml:space="preserve">ádny návrh zákona, ktorým sa mení a dopĺňa zákon č.  300/2005 Z. z. Trestný zákon v znení neskorších predpisov </w:t>
      </w:r>
      <w:r>
        <w:rPr>
          <w:rFonts w:ascii="Times New Roman" w:hAnsi="Times New Roman" w:cs="Times New Roman"/>
          <w:b/>
          <w:bCs/>
        </w:rPr>
        <w:t>(tlač 858</w:t>
      </w:r>
      <w:r w:rsidRPr="00EE32F9">
        <w:rPr>
          <w:rFonts w:ascii="Times New Roman" w:hAnsi="Times New Roman" w:cs="Times New Roman"/>
          <w:b/>
          <w:bCs/>
        </w:rPr>
        <w:t xml:space="preserve">) </w:t>
      </w:r>
      <w:r w:rsidRPr="00DD3938">
        <w:rPr>
          <w:rFonts w:ascii="Times New Roman" w:hAnsi="Times New Roman" w:cs="Times New Roman"/>
        </w:rPr>
        <w:t>schváliť s pripomienkami uvedenými v prílohe uznesenia ;</w:t>
      </w:r>
    </w:p>
    <w:p w:rsidR="006D34D9" w:rsidRPr="00DD3938" w:rsidP="006D34D9">
      <w:pPr>
        <w:pStyle w:val="BodyText"/>
        <w:rPr>
          <w:rFonts w:ascii="Times New Roman" w:hAnsi="Times New Roman" w:cs="Times New Roman"/>
        </w:rPr>
      </w:pPr>
    </w:p>
    <w:p w:rsidR="006D34D9" w:rsidRPr="00DD3938" w:rsidP="006D34D9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</w:rPr>
        <w:t xml:space="preserve">     </w:t>
      </w:r>
      <w:r w:rsidRPr="00DD3938">
        <w:rPr>
          <w:rFonts w:ascii="Times New Roman" w:hAnsi="Times New Roman" w:cs="Times New Roman"/>
          <w:b/>
          <w:bCs/>
          <w:sz w:val="28"/>
        </w:rPr>
        <w:t>C. ukladá</w:t>
      </w:r>
    </w:p>
    <w:p w:rsidR="006D34D9" w:rsidRPr="00DD3938" w:rsidP="006D34D9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     </w:t>
      </w:r>
      <w:r w:rsidRPr="00DD3938">
        <w:rPr>
          <w:rFonts w:ascii="Times New Roman" w:hAnsi="Times New Roman" w:cs="Times New Roman"/>
        </w:rPr>
        <w:t>predsedovi výboru</w:t>
      </w:r>
    </w:p>
    <w:p w:rsidR="006D34D9" w:rsidP="006D34D9">
      <w:pPr>
        <w:pStyle w:val="BodyText"/>
        <w:ind w:firstLine="708"/>
        <w:rPr>
          <w:rFonts w:ascii="Times New Roman" w:hAnsi="Times New Roman" w:cs="Times New Roman"/>
        </w:rPr>
      </w:pPr>
    </w:p>
    <w:p w:rsidR="006D34D9" w:rsidP="006D34D9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informovať predsedu Ústavnoprávneho výboru Národnej rady Slovenskej republiky  o  výsledku prerokovania uvedeného návrhu zákona vo výbore.</w:t>
      </w:r>
    </w:p>
    <w:p w:rsidR="006D34D9" w:rsidP="006D34D9">
      <w:pPr>
        <w:pStyle w:val="BodyText"/>
        <w:rPr>
          <w:rFonts w:ascii="Times New Roman" w:hAnsi="Times New Roman" w:cs="Times New Roman"/>
          <w:b/>
          <w:i/>
        </w:rPr>
      </w:pPr>
    </w:p>
    <w:p w:rsidR="006D34D9" w:rsidP="006D34D9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 xml:space="preserve">           </w:t>
      </w:r>
    </w:p>
    <w:p w:rsidR="006D34D9" w:rsidP="006D34D9">
      <w:pPr>
        <w:pStyle w:val="BodyText"/>
        <w:ind w:firstLine="708"/>
        <w:rPr>
          <w:rFonts w:ascii="Times New Roman" w:hAnsi="Times New Roman" w:cs="Times New Roman"/>
        </w:rPr>
      </w:pPr>
    </w:p>
    <w:p w:rsidR="006D34D9" w:rsidP="006D34D9">
      <w:pPr>
        <w:pStyle w:val="BodyText"/>
        <w:rPr>
          <w:rFonts w:ascii="Times New Roman" w:hAnsi="Times New Roman" w:cs="Times New Roman"/>
          <w:b/>
          <w:i/>
        </w:rPr>
      </w:pPr>
    </w:p>
    <w:p w:rsidR="006D34D9" w:rsidRPr="0000474A" w:rsidP="006D34D9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 xml:space="preserve">  </w:t>
      </w:r>
    </w:p>
    <w:p w:rsidR="006D34D9" w:rsidRPr="00DD3938" w:rsidP="006D34D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3938">
        <w:rPr>
          <w:rFonts w:ascii="Times New Roman" w:hAnsi="Times New Roman" w:cs="Times New Roman"/>
          <w:b/>
          <w:i/>
        </w:rPr>
        <w:tab/>
        <w:tab/>
        <w:tab/>
      </w:r>
      <w:r w:rsidRPr="00DD3938">
        <w:rPr>
          <w:rFonts w:ascii="Times New Roman" w:hAnsi="Times New Roman" w:cs="Times New Roman"/>
          <w:b/>
          <w:i/>
        </w:rPr>
        <w:tab/>
        <w:tab/>
      </w:r>
      <w:r w:rsidRPr="00DD393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Rudolf PUČÍK</w:t>
      </w:r>
    </w:p>
    <w:p w:rsidR="006D34D9" w:rsidRPr="00DD3938" w:rsidP="006D34D9">
      <w:pPr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6D34D9" w:rsidRPr="00DD3938" w:rsidP="006D34D9">
      <w:pPr>
        <w:pStyle w:val="Heading2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Martin FEDOR</w:t>
      </w:r>
    </w:p>
    <w:p w:rsidR="006D34D9" w:rsidP="006D34D9">
      <w:pPr>
        <w:pStyle w:val="Heading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D3938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6D34D9" w:rsidP="006D34D9">
      <w:pPr>
        <w:rPr>
          <w:rFonts w:ascii="Times New Roman" w:hAnsi="Times New Roman" w:cs="Times New Roman"/>
        </w:rPr>
      </w:pPr>
    </w:p>
    <w:p w:rsidR="006D34D9" w:rsidRPr="0000474A" w:rsidP="006D34D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74A">
        <w:rPr>
          <w:rFonts w:ascii="Times New Roman" w:hAnsi="Times New Roman" w:cs="Times New Roman"/>
          <w:b/>
          <w:i/>
          <w:sz w:val="28"/>
          <w:szCs w:val="28"/>
        </w:rPr>
        <w:t>Vladimír MATEJIČKA</w:t>
      </w:r>
    </w:p>
    <w:p w:rsidR="006D34D9" w:rsidRPr="00DD3938" w:rsidP="006D34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6D34D9" w:rsidP="006D34D9">
      <w:pPr>
        <w:rPr>
          <w:rFonts w:ascii="Times New Roman" w:hAnsi="Times New Roman" w:cs="Times New Roman"/>
        </w:rPr>
      </w:pPr>
    </w:p>
    <w:p w:rsidR="006D34D9" w:rsidP="006D34D9">
      <w:pPr>
        <w:rPr>
          <w:rFonts w:ascii="Times New Roman" w:hAnsi="Times New Roman" w:cs="Times New Roman"/>
        </w:rPr>
      </w:pPr>
    </w:p>
    <w:p w:rsidR="006D34D9" w:rsidP="006D34D9">
      <w:pPr>
        <w:rPr>
          <w:rFonts w:ascii="Times New Roman" w:hAnsi="Times New Roman" w:cs="Times New Roman"/>
        </w:rPr>
      </w:pPr>
    </w:p>
    <w:p w:rsidR="006D34D9" w:rsidP="006D34D9">
      <w:pPr>
        <w:rPr>
          <w:rFonts w:ascii="Times New Roman" w:hAnsi="Times New Roman" w:cs="Times New Roman"/>
        </w:rPr>
      </w:pPr>
    </w:p>
    <w:p w:rsidR="006D34D9" w:rsidP="006D34D9">
      <w:pPr>
        <w:rPr>
          <w:rFonts w:ascii="Times New Roman" w:hAnsi="Times New Roman" w:cs="Times New Roman"/>
        </w:rPr>
      </w:pPr>
    </w:p>
    <w:p w:rsidR="006D34D9" w:rsidP="006D34D9">
      <w:pPr>
        <w:rPr>
          <w:rFonts w:ascii="Times New Roman" w:hAnsi="Times New Roman" w:cs="Times New Roman"/>
        </w:rPr>
      </w:pPr>
    </w:p>
    <w:p w:rsidR="006D34D9" w:rsidRPr="00DD3938" w:rsidP="006D34D9">
      <w:pPr>
        <w:rPr>
          <w:rFonts w:ascii="Times New Roman" w:hAnsi="Times New Roman" w:cs="Times New Roman"/>
        </w:rPr>
      </w:pPr>
    </w:p>
    <w:p w:rsidR="006D34D9" w:rsidRPr="00DD3938" w:rsidP="006D34D9">
      <w:pPr>
        <w:jc w:val="right"/>
        <w:rPr>
          <w:rFonts w:ascii="Times New Roman" w:hAnsi="Times New Roman" w:cs="Times New Roman"/>
        </w:rPr>
      </w:pPr>
      <w:r w:rsidR="00E95F53">
        <w:rPr>
          <w:rFonts w:ascii="Times New Roman" w:hAnsi="Times New Roman" w:cs="Times New Roman"/>
        </w:rPr>
        <w:t>Príloha k uzn. č. 234</w:t>
      </w:r>
    </w:p>
    <w:p w:rsidR="006D34D9" w:rsidRPr="00DD3938" w:rsidP="006D34D9">
      <w:pPr>
        <w:jc w:val="right"/>
        <w:rPr>
          <w:rFonts w:ascii="Times New Roman" w:hAnsi="Times New Roman" w:cs="Times New Roman"/>
        </w:rPr>
      </w:pPr>
    </w:p>
    <w:p w:rsidR="006D34D9" w:rsidRPr="00DD3938" w:rsidP="006D34D9">
      <w:pPr>
        <w:jc w:val="right"/>
        <w:rPr>
          <w:rFonts w:ascii="Times New Roman" w:hAnsi="Times New Roman" w:cs="Times New Roman"/>
        </w:rPr>
      </w:pPr>
    </w:p>
    <w:p w:rsidR="006D34D9" w:rsidP="006D3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38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6D34D9" w:rsidP="006D34D9">
      <w:pPr>
        <w:pStyle w:val="BodyTex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D34D9" w:rsidP="006D34D9">
      <w:pPr>
        <w:pStyle w:val="BodyTex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D34D9" w:rsidRPr="006C5311" w:rsidP="006D34D9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  <w:r w:rsidRPr="00DD393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 xml:space="preserve">vládnemu návrhu zákona, ktorým sa mení a dopĺňa zákon č.  300/2005 Z. z. Trestný zákon v znení neskorších predpisov </w:t>
      </w:r>
      <w:r>
        <w:rPr>
          <w:rFonts w:ascii="Times New Roman" w:hAnsi="Times New Roman" w:cs="Times New Roman"/>
          <w:b/>
          <w:bCs/>
        </w:rPr>
        <w:t>(tlač 858</w:t>
      </w:r>
      <w:r w:rsidRPr="00EE32F9">
        <w:rPr>
          <w:rFonts w:ascii="Times New Roman" w:hAnsi="Times New Roman" w:cs="Times New Roman"/>
          <w:b/>
          <w:bCs/>
        </w:rPr>
        <w:t>) – druhé čítanie</w:t>
      </w:r>
    </w:p>
    <w:p w:rsidR="006D34D9" w:rsidRPr="00DD3938" w:rsidP="006D34D9">
      <w:pPr>
        <w:jc w:val="both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</w:rPr>
        <w:t xml:space="preserve"> ____________________________________________________________</w:t>
      </w:r>
      <w:r>
        <w:rPr>
          <w:rFonts w:ascii="Times New Roman" w:hAnsi="Times New Roman" w:cs="Times New Roman"/>
          <w:b/>
          <w:bCs/>
        </w:rPr>
        <w:t>__________</w:t>
      </w:r>
      <w:r w:rsidRPr="00DD3938">
        <w:rPr>
          <w:rFonts w:ascii="Times New Roman" w:hAnsi="Times New Roman" w:cs="Times New Roman"/>
          <w:b/>
          <w:bCs/>
        </w:rPr>
        <w:t>_</w:t>
      </w:r>
    </w:p>
    <w:p w:rsidR="006D34D9" w:rsidP="006D34D9">
      <w:pPr>
        <w:rPr>
          <w:rFonts w:ascii="Times New Roman" w:hAnsi="Times New Roman" w:cs="Times New Roman"/>
        </w:rPr>
      </w:pPr>
    </w:p>
    <w:p w:rsidR="006D34D9" w:rsidP="006D34D9">
      <w:pPr>
        <w:rPr>
          <w:rFonts w:ascii="Times New Roman" w:hAnsi="Times New Roman" w:cs="Times New Roman"/>
        </w:rPr>
      </w:pPr>
    </w:p>
    <w:p w:rsidR="00FE3217" w:rsidRPr="00B05F9D" w:rsidP="00476423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B05F9D">
        <w:rPr>
          <w:rFonts w:ascii="Times New Roman" w:hAnsi="Times New Roman" w:cs="Times New Roman"/>
          <w:u w:val="single"/>
        </w:rPr>
        <w:t>K čl. I</w:t>
      </w:r>
    </w:p>
    <w:p w:rsidR="00FE3217" w:rsidRPr="00B05F9D" w:rsidP="00FE3217">
      <w:pPr>
        <w:spacing w:line="360" w:lineRule="auto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 xml:space="preserve">     Za  2. bod sa vkladá nový 3. bod, ktorý znie:</w:t>
      </w:r>
    </w:p>
    <w:p w:rsidR="00FE3217" w:rsidRPr="00B05F9D" w:rsidP="00FE3217">
      <w:pPr>
        <w:spacing w:line="360" w:lineRule="auto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„3. V § 129 ods. 6 písm</w:t>
      </w:r>
      <w:r w:rsidRPr="00B05F9D">
        <w:rPr>
          <w:rFonts w:ascii="Times New Roman" w:hAnsi="Times New Roman" w:cs="Times New Roman"/>
        </w:rPr>
        <w:t>. b) a ods. 7 písm. b) sa slová „3 alebo 4“ sa nahrádzajú slovami „4 alebo 5“.</w:t>
      </w:r>
    </w:p>
    <w:p w:rsidR="00FE3217" w:rsidRPr="00B05F9D" w:rsidP="00FE3217">
      <w:pPr>
        <w:ind w:left="3538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Ide o legislatívnu úpravu nadväzujúcu na vloženie nového odseku 3 v § 129 a následné prečíslovanie doterajších odsekov 3 až 6 (2. bod čl. I).</w:t>
      </w:r>
    </w:p>
    <w:p w:rsidR="00FE3217" w:rsidRPr="00B05F9D" w:rsidP="00FE3217">
      <w:pPr>
        <w:spacing w:line="360" w:lineRule="auto"/>
        <w:jc w:val="both"/>
        <w:rPr>
          <w:rFonts w:ascii="Times New Roman" w:hAnsi="Times New Roman" w:cs="Times New Roman"/>
        </w:rPr>
      </w:pPr>
    </w:p>
    <w:p w:rsidR="00FE3217" w:rsidRPr="00B05F9D" w:rsidP="00476423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B05F9D">
        <w:rPr>
          <w:rFonts w:ascii="Times New Roman" w:hAnsi="Times New Roman" w:cs="Times New Roman"/>
          <w:u w:val="single"/>
        </w:rPr>
        <w:t>K čl. I  5. bod</w:t>
      </w:r>
    </w:p>
    <w:p w:rsidR="00FE3217" w:rsidRPr="00B05F9D" w:rsidP="00FE3217">
      <w:pPr>
        <w:spacing w:line="360" w:lineRule="auto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 xml:space="preserve">       Pod poradové číslo paragrafu 140a sa umiestňuje nadpis, ktorý znie: „Trestné činy extrémizmu“.</w:t>
      </w:r>
    </w:p>
    <w:p w:rsidR="00FE3217" w:rsidRPr="00B05F9D" w:rsidP="00FE3217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Ide o legislatívnu úpravu.</w:t>
      </w:r>
    </w:p>
    <w:p w:rsidR="00FE3217" w:rsidRPr="00B05F9D" w:rsidP="00FE3217">
      <w:pPr>
        <w:spacing w:line="360" w:lineRule="auto"/>
        <w:jc w:val="both"/>
        <w:rPr>
          <w:rFonts w:ascii="Times New Roman" w:hAnsi="Times New Roman" w:cs="Times New Roman"/>
        </w:rPr>
      </w:pPr>
    </w:p>
    <w:p w:rsidR="00FE3217" w:rsidRPr="00B05F9D" w:rsidP="00476423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B05F9D">
        <w:rPr>
          <w:rFonts w:ascii="Times New Roman" w:hAnsi="Times New Roman" w:cs="Times New Roman"/>
          <w:u w:val="single"/>
        </w:rPr>
        <w:t>K čl. I</w:t>
      </w:r>
    </w:p>
    <w:p w:rsidR="00FE3217" w:rsidRPr="00B05F9D" w:rsidP="00FE3217">
      <w:pPr>
        <w:spacing w:line="360" w:lineRule="auto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 xml:space="preserve">     Čl. I sa dopĺňa bodom 21</w:t>
      </w:r>
      <w:r>
        <w:rPr>
          <w:rFonts w:ascii="Times New Roman" w:hAnsi="Times New Roman" w:cs="Times New Roman"/>
        </w:rPr>
        <w:t>.</w:t>
      </w:r>
      <w:r w:rsidRPr="00B05F9D">
        <w:rPr>
          <w:rFonts w:ascii="Times New Roman" w:hAnsi="Times New Roman" w:cs="Times New Roman"/>
        </w:rPr>
        <w:t>, ktorý znie:</w:t>
      </w:r>
    </w:p>
    <w:p w:rsidR="00FE3217" w:rsidRPr="00B05F9D" w:rsidP="00FE3217">
      <w:pPr>
        <w:spacing w:line="360" w:lineRule="auto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„21. Príloha sa dopĺňa bodom 13</w:t>
      </w:r>
      <w:r>
        <w:rPr>
          <w:rFonts w:ascii="Times New Roman" w:hAnsi="Times New Roman" w:cs="Times New Roman"/>
        </w:rPr>
        <w:t>.</w:t>
      </w:r>
      <w:r w:rsidRPr="00B05F9D">
        <w:rPr>
          <w:rFonts w:ascii="Times New Roman" w:hAnsi="Times New Roman" w:cs="Times New Roman"/>
        </w:rPr>
        <w:t>, ktorý znie:</w:t>
      </w:r>
    </w:p>
    <w:p w:rsidR="00FE3217" w:rsidRPr="00B05F9D" w:rsidP="00FE3217">
      <w:pPr>
        <w:spacing w:line="360" w:lineRule="auto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„13. Rámcové rozhodnutie Rady 2008/913/SVV z 28. novembra 2008 o boji proti niektorým formám a prejavom rasizmu a xenofóbie prostredníctvom trestného práva (Ú. v. EÚ L 328, 6. 12. 2008).“.</w:t>
      </w:r>
    </w:p>
    <w:p w:rsidR="00FE3217" w:rsidRPr="00B05F9D" w:rsidP="00FE3217">
      <w:pPr>
        <w:ind w:left="3538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 xml:space="preserve">Navrhovanou úpravou sa reaguje na medzičasom prijaté Rámcové rozhodnutie Rady, ktorého ustanovenia sú premietnuté v predmetnom návrhu zákona (dôvodová správa k 4. bodu).  </w:t>
      </w:r>
    </w:p>
    <w:p w:rsidR="00FE3217" w:rsidP="00FE3217">
      <w:pPr>
        <w:spacing w:line="360" w:lineRule="auto"/>
        <w:rPr>
          <w:rFonts w:ascii="Times New Roman" w:hAnsi="Times New Roman" w:cs="Times New Roman"/>
          <w:u w:val="single"/>
        </w:rPr>
      </w:pPr>
    </w:p>
    <w:p w:rsidR="00FE3217" w:rsidP="00FE3217">
      <w:pPr>
        <w:spacing w:line="360" w:lineRule="auto"/>
        <w:rPr>
          <w:rFonts w:ascii="Times New Roman" w:hAnsi="Times New Roman" w:cs="Times New Roman"/>
          <w:u w:val="single"/>
        </w:rPr>
      </w:pPr>
    </w:p>
    <w:p w:rsidR="00FE3217" w:rsidRPr="00B05F9D" w:rsidP="00FE3217">
      <w:pPr>
        <w:spacing w:line="360" w:lineRule="auto"/>
        <w:rPr>
          <w:rFonts w:ascii="Times New Roman" w:hAnsi="Times New Roman" w:cs="Times New Roman"/>
          <w:u w:val="single"/>
        </w:rPr>
      </w:pPr>
    </w:p>
    <w:p w:rsidR="00FE3217" w:rsidRPr="00B05F9D" w:rsidP="00476423">
      <w:pPr>
        <w:numPr>
          <w:ilvl w:val="0"/>
          <w:numId w:val="2"/>
        </w:numPr>
        <w:tabs>
          <w:tab w:val="left" w:pos="840"/>
        </w:tabs>
        <w:spacing w:line="360" w:lineRule="auto"/>
        <w:rPr>
          <w:rFonts w:ascii="Times New Roman" w:hAnsi="Times New Roman" w:cs="Times New Roman"/>
          <w:u w:val="single"/>
        </w:rPr>
      </w:pPr>
      <w:r w:rsidRPr="00B05F9D">
        <w:rPr>
          <w:rFonts w:ascii="Times New Roman" w:hAnsi="Times New Roman" w:cs="Times New Roman"/>
          <w:u w:val="single"/>
        </w:rPr>
        <w:t>K čl. II</w:t>
      </w:r>
    </w:p>
    <w:p w:rsidR="00FE3217" w:rsidRPr="00B05F9D" w:rsidP="00FE3217">
      <w:pPr>
        <w:spacing w:line="360" w:lineRule="auto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 xml:space="preserve">     Slová „1. februára“ sa nahrádzajú slovami „1. júna“.</w:t>
      </w:r>
    </w:p>
    <w:p w:rsidR="00FE3217" w:rsidRPr="00B05F9D" w:rsidP="00FE3217">
      <w:pPr>
        <w:spacing w:line="360" w:lineRule="auto"/>
        <w:jc w:val="both"/>
        <w:rPr>
          <w:rFonts w:ascii="Times New Roman" w:hAnsi="Times New Roman" w:cs="Times New Roman"/>
        </w:rPr>
      </w:pPr>
    </w:p>
    <w:p w:rsidR="00FE3217" w:rsidP="00FE3217">
      <w:pPr>
        <w:ind w:left="3538"/>
        <w:jc w:val="both"/>
        <w:rPr>
          <w:rFonts w:ascii="Times New Roman" w:hAnsi="Times New Roman" w:cs="Times New Roman"/>
        </w:rPr>
      </w:pPr>
      <w:r w:rsidRPr="00B05F9D">
        <w:rPr>
          <w:rFonts w:ascii="Times New Roman" w:hAnsi="Times New Roman" w:cs="Times New Roman"/>
        </w:rPr>
        <w:t>Vychádzajúc z predpokladaného termínu schválenia predloženého návrhu zákona je potrebné deň jeho účinnosti stanoviť tak, aby zohľadnil aj lehoty stanovené na jeho podpísanie a vyhlásenie v zbierke zákonov.</w:t>
      </w:r>
    </w:p>
    <w:p w:rsidR="00FE3217" w:rsidP="00FE3217">
      <w:pPr>
        <w:jc w:val="both"/>
        <w:rPr>
          <w:rFonts w:ascii="Times New Roman" w:hAnsi="Times New Roman" w:cs="Times New Roman"/>
        </w:rPr>
      </w:pPr>
    </w:p>
    <w:p w:rsidR="001D1A27" w:rsidP="001D1A2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64E97"/>
    <w:multiLevelType w:val="hybridMultilevel"/>
    <w:tmpl w:val="C740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4C3FD7"/>
    <w:multiLevelType w:val="hybridMultilevel"/>
    <w:tmpl w:val="957401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474A"/>
    <w:rsid w:val="001D1A27"/>
    <w:rsid w:val="00476423"/>
    <w:rsid w:val="006C5311"/>
    <w:rsid w:val="006D34D9"/>
    <w:rsid w:val="00B05F9D"/>
    <w:rsid w:val="00DD3938"/>
    <w:rsid w:val="00E95F53"/>
    <w:rsid w:val="00EE32F9"/>
    <w:rsid w:val="00FE321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4D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D34D9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6D34D9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6D34D9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6D34D9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link w:val="CharCharChar"/>
    <w:semiHidden/>
  </w:style>
  <w:style w:type="paragraph" w:styleId="BodyText">
    <w:name w:val="Body Text"/>
    <w:basedOn w:val="Normal"/>
    <w:rsid w:val="006D34D9"/>
    <w:pPr>
      <w:jc w:val="both"/>
    </w:pPr>
  </w:style>
  <w:style w:type="paragraph" w:customStyle="1" w:styleId="CharCharChar">
    <w:name w:val="Char Char Char"/>
    <w:basedOn w:val="Normal"/>
    <w:link w:val="DefaultParagraphFont"/>
    <w:rsid w:val="006D34D9"/>
    <w:pPr>
      <w:spacing w:after="160" w:line="240" w:lineRule="exact"/>
      <w:jc w:val="left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394</Words>
  <Characters>2248</Characters>
  <Application>Microsoft Office Word</Application>
  <DocSecurity>0</DocSecurity>
  <Lines>0</Lines>
  <Paragraphs>0</Paragraphs>
  <ScaleCrop>false</ScaleCrop>
  <Company>Kancelaria NR SR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Trestný zákon (tlač 858)</dc:title>
  <dc:subject>2. čítanie</dc:subject>
  <dc:creator>mazuvlad</dc:creator>
  <cp:lastModifiedBy>mazuvlad</cp:lastModifiedBy>
  <cp:revision>4</cp:revision>
  <cp:lastPrinted>2009-04-01T12:13:00Z</cp:lastPrinted>
  <dcterms:created xsi:type="dcterms:W3CDTF">2009-03-02T08:41:00Z</dcterms:created>
  <dcterms:modified xsi:type="dcterms:W3CDTF">2009-04-01T12:24:00Z</dcterms:modified>
</cp:coreProperties>
</file>