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47FF0">
        <w:rPr>
          <w:rFonts w:cs="Times New Roman"/>
        </w:rPr>
        <w:t>647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C11D9">
        <w:rPr>
          <w:rFonts w:cs="Times New Roman"/>
        </w:rPr>
        <w:t>1020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B47FF0">
        <w:rPr>
          <w:rFonts w:ascii="Arial" w:hAnsi="Arial" w:cs="Arial"/>
          <w:sz w:val="22"/>
          <w:szCs w:val="22"/>
        </w:rPr>
        <w:t>26</w:t>
      </w:r>
      <w:r w:rsidR="00DA0846">
        <w:rPr>
          <w:rFonts w:ascii="Arial" w:hAnsi="Arial" w:cs="Arial"/>
          <w:sz w:val="22"/>
          <w:szCs w:val="22"/>
        </w:rPr>
        <w:t>.</w:t>
      </w:r>
      <w:r w:rsidR="00B47FF0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47FF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B47FF0">
        <w:rPr>
          <w:rFonts w:cs="Arial"/>
          <w:szCs w:val="22"/>
        </w:rPr>
        <w:t xml:space="preserve">Rudolfa PUČÍKA a Jána SLABÉHO </w:t>
      </w:r>
      <w:r w:rsidRPr="00E66789">
        <w:rPr>
          <w:rFonts w:cs="Arial"/>
          <w:szCs w:val="22"/>
        </w:rPr>
        <w:t>na vydanie zákona</w:t>
      </w:r>
      <w:r w:rsidR="00B47FF0">
        <w:rPr>
          <w:rFonts w:cs="Arial"/>
          <w:szCs w:val="22"/>
        </w:rPr>
        <w:t>, ktorým sa mení a dopĺňa zákon č. 223/2001 Z. z. o odpadoch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B47FF0">
        <w:rPr>
          <w:rFonts w:cs="Arial"/>
          <w:szCs w:val="22"/>
        </w:rPr>
        <w:t>1008</w:t>
      </w:r>
      <w:r w:rsidR="00F91B80">
        <w:rPr>
          <w:rFonts w:cs="Arial"/>
          <w:szCs w:val="22"/>
        </w:rPr>
        <w:t xml:space="preserve">), doručený </w:t>
      </w:r>
      <w:r w:rsidR="00B47FF0">
        <w:rPr>
          <w:rFonts w:cs="Arial"/>
          <w:szCs w:val="22"/>
        </w:rPr>
        <w:t>25</w:t>
      </w:r>
      <w:r w:rsidR="00F91B80">
        <w:rPr>
          <w:rFonts w:cs="Arial"/>
          <w:szCs w:val="22"/>
        </w:rPr>
        <w:t>.</w:t>
      </w:r>
      <w:r w:rsidR="00B47FF0">
        <w:rPr>
          <w:rFonts w:cs="Arial"/>
          <w:szCs w:val="22"/>
        </w:rPr>
        <w:t xml:space="preserve"> marca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47FF0">
        <w:rPr>
          <w:rFonts w:ascii="Arial" w:hAnsi="Arial" w:cs="Arial"/>
          <w:sz w:val="22"/>
          <w:szCs w:val="22"/>
        </w:rPr>
        <w:t>hospo</w:t>
      </w:r>
      <w:r w:rsidR="00B47FF0">
        <w:rPr>
          <w:rFonts w:ascii="Arial" w:hAnsi="Arial" w:cs="Arial"/>
          <w:sz w:val="22"/>
          <w:szCs w:val="22"/>
        </w:rPr>
        <w:t>dársku politiku a</w:t>
      </w:r>
    </w:p>
    <w:p w:rsidR="00E66789" w:rsidRPr="00E66789" w:rsidP="00B47FF0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47FF0">
        <w:rPr>
          <w:rFonts w:ascii="Arial" w:hAnsi="Arial" w:cs="Arial"/>
          <w:sz w:val="22"/>
          <w:szCs w:val="22"/>
        </w:rPr>
        <w:t>pôdohospodárstvo, životné prostredie a ochranu prírody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47FF0">
        <w:rPr>
          <w:rFonts w:ascii="Arial" w:hAnsi="Arial" w:cs="Arial"/>
          <w:sz w:val="22"/>
          <w:szCs w:val="22"/>
        </w:rPr>
        <w:t>pôdohospodárstvo, životné prostredie a ochranu prírody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47FF0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47FF0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47FF0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47FF0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7351A5"/>
    <w:rsid w:val="008B1A45"/>
    <w:rsid w:val="00AC11D9"/>
    <w:rsid w:val="00B47FF0"/>
    <w:rsid w:val="00BE56B2"/>
    <w:rsid w:val="00C11306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178</Words>
  <Characters>1020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2009-03-26T10:36:00Z</dcterms:created>
  <dcterms:modified xsi:type="dcterms:W3CDTF">2009-03-26T10:39:00Z</dcterms:modified>
</cp:coreProperties>
</file>