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027D" w:rsidRPr="00BC4152" w:rsidP="0077027D">
      <w:pPr>
        <w:jc w:val="center"/>
        <w:rPr>
          <w:rFonts w:ascii="Microsoft Sans Serif" w:hAnsi="Microsoft Sans Serif" w:cs="Microsoft Sans Serif"/>
          <w:b/>
        </w:rPr>
      </w:pPr>
      <w:r w:rsidRPr="00BC4152">
        <w:rPr>
          <w:rFonts w:ascii="Microsoft Sans Serif" w:hAnsi="Microsoft Sans Serif" w:cs="Microsoft Sans Serif"/>
          <w:b/>
        </w:rPr>
        <w:t>Dôvodová správa</w:t>
      </w:r>
    </w:p>
    <w:p w:rsidR="0077027D" w:rsidRPr="00BC4152" w:rsidP="0077027D">
      <w:pPr>
        <w:jc w:val="center"/>
        <w:rPr>
          <w:rFonts w:ascii="Microsoft Sans Serif" w:hAnsi="Microsoft Sans Serif" w:cs="Microsoft Sans Serif"/>
        </w:rPr>
      </w:pPr>
    </w:p>
    <w:p w:rsidR="0077027D" w:rsidRPr="00BC4152" w:rsidP="0077027D">
      <w:pPr>
        <w:jc w:val="center"/>
        <w:rPr>
          <w:rFonts w:ascii="Microsoft Sans Serif" w:hAnsi="Microsoft Sans Serif" w:cs="Microsoft Sans Serif"/>
        </w:rPr>
      </w:pPr>
      <w:r>
        <w:rPr>
          <w:rFonts w:ascii="Microsoft Sans Serif" w:hAnsi="Microsoft Sans Serif" w:cs="Microsoft Sans Serif"/>
        </w:rPr>
        <w:t>I. V</w:t>
      </w:r>
      <w:r w:rsidRPr="00BC4152">
        <w:rPr>
          <w:rFonts w:ascii="Microsoft Sans Serif" w:hAnsi="Microsoft Sans Serif" w:cs="Microsoft Sans Serif"/>
        </w:rPr>
        <w:t>šeobecná časť</w:t>
      </w:r>
    </w:p>
    <w:p w:rsidR="0077027D" w:rsidRPr="00BC4152" w:rsidP="0077027D">
      <w:pPr>
        <w:jc w:val="both"/>
        <w:rPr>
          <w:rFonts w:ascii="Microsoft Sans Serif" w:hAnsi="Microsoft Sans Serif" w:cs="Microsoft Sans Serif"/>
        </w:rPr>
      </w:pPr>
    </w:p>
    <w:p w:rsidR="0077027D" w:rsidP="0077027D">
      <w:pPr>
        <w:jc w:val="both"/>
        <w:rPr>
          <w:rFonts w:ascii="Microsoft Sans Serif" w:hAnsi="Microsoft Sans Serif" w:cs="Microsoft Sans Serif"/>
        </w:rPr>
      </w:pPr>
      <w:r>
        <w:rPr>
          <w:rFonts w:ascii="Microsoft Sans Serif" w:hAnsi="Microsoft Sans Serif" w:cs="Microsoft Sans Serif"/>
        </w:rPr>
        <w:t>Návrh zákona reaguje na systémovo zlé pravidlo, podľa ktorého si v obciach a mestách určujú funkcionári, ktorí rozhodujú o všetkých zásadných ekonomických otázkach svojich obcí, teda poslanci obecných, miestnych a mestsk</w:t>
      </w:r>
      <w:r>
        <w:rPr>
          <w:rFonts w:ascii="Microsoft Sans Serif" w:hAnsi="Microsoft Sans Serif" w:cs="Microsoft Sans Serif"/>
        </w:rPr>
        <w:t>ých zastupiteľstiev, aj orgán, ktorý túto ich činnosť kontroluje: hlavného kontrolóra. Zámerom navrhovanej úpravy je vytvoriť systémov nezávislé postavenie tejto kontrolnej funkcie. Preto sa navrhuje, aby v mestách a v obciach nad 5000 obyvateľmi hlavného kontrolóra nevolili poslanci v zastupiteľstvách, ako doteraz, ale aby ho volili priamo občania, súčasne s ostatnými volenými funkcionármi mesta, či obce. Pravidlá pre voľbu sa navrhujú rovnaké, ako pre voľbu starostu (primátora) obce (mesta). Hlavný kontrolór volený priamo občanmi bude mať postavenie, ktoré nebude nijako závisieť od tých, ktorých kontroluje. Nazdávam sa preto, že takáto úprava výrazne posilní čistotu hospodárenia obcí a miest.</w:t>
      </w:r>
    </w:p>
    <w:p w:rsidR="0077027D"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r w:rsidRPr="00BC4152">
        <w:rPr>
          <w:rFonts w:ascii="Microsoft Sans Serif" w:hAnsi="Microsoft Sans Serif" w:cs="Microsoft Sans Serif"/>
        </w:rPr>
        <w:t>Navrhovaná právna úprava je v súlade s Ústavou Slovenskej repub</w:t>
      </w:r>
      <w:r w:rsidRPr="00BC4152">
        <w:rPr>
          <w:rFonts w:ascii="Microsoft Sans Serif" w:hAnsi="Microsoft Sans Serif" w:cs="Microsoft Sans Serif"/>
        </w:rPr>
        <w:t>liky, s medzinárodnými zmluvami a inými medzinárodnými dokumentmi, ktorými je Slovenská republika viazaná.</w:t>
      </w: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r w:rsidRPr="00BC4152">
        <w:rPr>
          <w:rFonts w:ascii="Microsoft Sans Serif" w:hAnsi="Microsoft Sans Serif" w:cs="Microsoft Sans Serif"/>
        </w:rPr>
        <w:t xml:space="preserve">Návrh zákona </w:t>
      </w:r>
      <w:r>
        <w:rPr>
          <w:rFonts w:ascii="Microsoft Sans Serif" w:hAnsi="Microsoft Sans Serif" w:cs="Microsoft Sans Serif"/>
        </w:rPr>
        <w:t>bude mať minimálny</w:t>
      </w:r>
      <w:r w:rsidRPr="00BC4152">
        <w:rPr>
          <w:rFonts w:ascii="Microsoft Sans Serif" w:hAnsi="Microsoft Sans Serif" w:cs="Microsoft Sans Serif"/>
        </w:rPr>
        <w:t xml:space="preserve"> dopad na verejné rozpočty, neprináša</w:t>
      </w:r>
      <w:r>
        <w:rPr>
          <w:rFonts w:ascii="Microsoft Sans Serif" w:hAnsi="Microsoft Sans Serif" w:cs="Microsoft Sans Serif"/>
        </w:rPr>
        <w:t xml:space="preserve"> výrazný</w:t>
      </w:r>
      <w:r w:rsidRPr="00BC4152">
        <w:rPr>
          <w:rFonts w:ascii="Microsoft Sans Serif" w:hAnsi="Microsoft Sans Serif" w:cs="Microsoft Sans Serif"/>
        </w:rPr>
        <w:t xml:space="preserve"> nárok na pracovné sily a nemá vplyv na zamestnanosť a tvorbu pracovných miest, ani na životné prostredie.</w:t>
      </w: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center"/>
        <w:rPr>
          <w:rFonts w:ascii="Microsoft Sans Serif" w:hAnsi="Microsoft Sans Serif" w:cs="Microsoft Sans Serif"/>
        </w:rPr>
      </w:pPr>
      <w:r w:rsidRPr="00BC4152">
        <w:rPr>
          <w:rFonts w:ascii="Microsoft Sans Serif" w:hAnsi="Microsoft Sans Serif" w:cs="Microsoft Sans Serif"/>
        </w:rPr>
        <w:t>II. Osobitná časť</w:t>
      </w: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r w:rsidRPr="00BC4152">
        <w:rPr>
          <w:rFonts w:ascii="Microsoft Sans Serif" w:hAnsi="Microsoft Sans Serif" w:cs="Microsoft Sans Serif"/>
        </w:rPr>
        <w:t>K čl. I:</w:t>
      </w:r>
    </w:p>
    <w:p w:rsidR="0077027D" w:rsidP="0077027D">
      <w:pPr>
        <w:jc w:val="both"/>
        <w:rPr>
          <w:rFonts w:ascii="Microsoft Sans Serif" w:hAnsi="Microsoft Sans Serif" w:cs="Microsoft Sans Serif"/>
        </w:rPr>
      </w:pPr>
      <w:r w:rsidRPr="00BC4152">
        <w:rPr>
          <w:rFonts w:ascii="Microsoft Sans Serif" w:hAnsi="Microsoft Sans Serif" w:cs="Microsoft Sans Serif"/>
        </w:rPr>
        <w:t xml:space="preserve">Článok obsahuje </w:t>
      </w:r>
      <w:r>
        <w:rPr>
          <w:rFonts w:ascii="Microsoft Sans Serif" w:hAnsi="Microsoft Sans Serif" w:cs="Microsoft Sans Serif"/>
        </w:rPr>
        <w:t>úpravu v základnom predpise</w:t>
      </w:r>
      <w:r w:rsidR="00651A92">
        <w:rPr>
          <w:rFonts w:ascii="Microsoft Sans Serif" w:hAnsi="Microsoft Sans Serif" w:cs="Microsoft Sans Serif"/>
        </w:rPr>
        <w:t>, teda v zákone o obecnom zriadení.</w:t>
      </w:r>
    </w:p>
    <w:p w:rsidR="00651A92" w:rsidP="0077027D">
      <w:pPr>
        <w:jc w:val="both"/>
        <w:rPr>
          <w:rFonts w:ascii="Microsoft Sans Serif" w:hAnsi="Microsoft Sans Serif" w:cs="Microsoft Sans Serif"/>
        </w:rPr>
      </w:pPr>
      <w:r>
        <w:rPr>
          <w:rFonts w:ascii="Microsoft Sans Serif" w:hAnsi="Microsoft Sans Serif" w:cs="Microsoft Sans Serif"/>
        </w:rPr>
        <w:t>K bodu 1:</w:t>
      </w:r>
    </w:p>
    <w:p w:rsidR="00651A92" w:rsidP="0077027D">
      <w:pPr>
        <w:jc w:val="both"/>
        <w:rPr>
          <w:rFonts w:ascii="Microsoft Sans Serif" w:hAnsi="Microsoft Sans Serif" w:cs="Microsoft Sans Serif"/>
        </w:rPr>
      </w:pPr>
      <w:r>
        <w:rPr>
          <w:rFonts w:ascii="Microsoft Sans Serif" w:hAnsi="Microsoft Sans Serif" w:cs="Microsoft Sans Serif"/>
        </w:rPr>
        <w:t>Vypúšťa sa doterajšie všeobecné pravidlo, podľa ktorého hlavného kontrolóra doteraz volilo obecné zastupiteľstvo</w:t>
      </w:r>
    </w:p>
    <w:p w:rsidR="00651A92" w:rsidP="0077027D">
      <w:pPr>
        <w:jc w:val="both"/>
        <w:rPr>
          <w:rFonts w:ascii="Microsoft Sans Serif" w:hAnsi="Microsoft Sans Serif" w:cs="Microsoft Sans Serif"/>
        </w:rPr>
      </w:pPr>
      <w:r>
        <w:rPr>
          <w:rFonts w:ascii="Microsoft Sans Serif" w:hAnsi="Microsoft Sans Serif" w:cs="Microsoft Sans Serif"/>
        </w:rPr>
        <w:t>K bodu 2:</w:t>
      </w:r>
    </w:p>
    <w:p w:rsidR="00651A92" w:rsidP="0077027D">
      <w:pPr>
        <w:jc w:val="both"/>
        <w:rPr>
          <w:rFonts w:ascii="Microsoft Sans Serif" w:hAnsi="Microsoft Sans Serif" w:cs="Microsoft Sans Serif"/>
        </w:rPr>
      </w:pPr>
      <w:r>
        <w:rPr>
          <w:rFonts w:ascii="Microsoft Sans Serif" w:hAnsi="Microsoft Sans Serif" w:cs="Microsoft Sans Serif"/>
        </w:rPr>
        <w:t>Navrhuje sa nový paragraf 18aa, upravujúci voľby hlavného kontrolóra. Navrhuje sa, aby v mestách a v obciach nad 5000 obyvateľov volili hlavného kontrolóra priamo občania súčasne s všeobecnými voľbami do orgánov samosprávy obcí. Volebn</w:t>
      </w:r>
      <w:r>
        <w:rPr>
          <w:rFonts w:ascii="Microsoft Sans Serif" w:hAnsi="Microsoft Sans Serif" w:cs="Microsoft Sans Serif"/>
        </w:rPr>
        <w:t>é pravidlá sa navrhujú rovnaké, ako platia pre navrhovanie a voľby starostu obce.</w:t>
      </w:r>
      <w:r w:rsidR="009036CF">
        <w:rPr>
          <w:rFonts w:ascii="Microsoft Sans Serif" w:hAnsi="Microsoft Sans Serif" w:cs="Microsoft Sans Serif"/>
        </w:rPr>
        <w:t xml:space="preserve"> Ustanovenie upravuje tiež zánik mandátu hlavného kontrolóra zvoleného občanmi a základné pracovnoprávne pravidlá vo vzťahu k obci.</w:t>
      </w:r>
    </w:p>
    <w:p w:rsidR="009036CF" w:rsidP="0077027D">
      <w:pPr>
        <w:jc w:val="both"/>
        <w:rPr>
          <w:rFonts w:ascii="Microsoft Sans Serif" w:hAnsi="Microsoft Sans Serif" w:cs="Microsoft Sans Serif"/>
        </w:rPr>
      </w:pPr>
      <w:r>
        <w:rPr>
          <w:rFonts w:ascii="Microsoft Sans Serif" w:hAnsi="Microsoft Sans Serif" w:cs="Microsoft Sans Serif"/>
        </w:rPr>
        <w:t>K bodu 3:</w:t>
      </w:r>
    </w:p>
    <w:p w:rsidR="009036CF" w:rsidP="0077027D">
      <w:pPr>
        <w:jc w:val="both"/>
        <w:rPr>
          <w:rFonts w:ascii="Microsoft Sans Serif" w:hAnsi="Microsoft Sans Serif" w:cs="Microsoft Sans Serif"/>
        </w:rPr>
      </w:pPr>
      <w:r>
        <w:rPr>
          <w:rFonts w:ascii="Microsoft Sans Serif" w:hAnsi="Microsoft Sans Serif" w:cs="Microsoft Sans Serif"/>
        </w:rPr>
        <w:t>Upravené znenie § 18a sa vzťahuje na voľby hlavného kontrolóra v obciach, ktoré majú menej ako 5000 obyvateľov. V týchto prípadoch sa z praktických dôvodov navrhuje ponechať doterajší spôsob voľby hlavného kontrolóra obecným zastupiteľstvom.</w:t>
      </w:r>
    </w:p>
    <w:p w:rsidR="009036CF" w:rsidP="0077027D">
      <w:pPr>
        <w:jc w:val="both"/>
        <w:rPr>
          <w:rFonts w:ascii="Microsoft Sans Serif" w:hAnsi="Microsoft Sans Serif" w:cs="Microsoft Sans Serif"/>
        </w:rPr>
      </w:pPr>
      <w:r>
        <w:rPr>
          <w:rFonts w:ascii="Microsoft Sans Serif" w:hAnsi="Microsoft Sans Serif" w:cs="Microsoft Sans Serif"/>
        </w:rPr>
        <w:t>K bodu 4:</w:t>
      </w:r>
    </w:p>
    <w:p w:rsidR="009036CF" w:rsidP="0077027D">
      <w:pPr>
        <w:jc w:val="both"/>
        <w:rPr>
          <w:rFonts w:ascii="Microsoft Sans Serif" w:hAnsi="Microsoft Sans Serif" w:cs="Microsoft Sans Serif"/>
        </w:rPr>
      </w:pPr>
      <w:r>
        <w:rPr>
          <w:rFonts w:ascii="Microsoft Sans Serif" w:hAnsi="Microsoft Sans Serif" w:cs="Microsoft Sans Serif"/>
        </w:rPr>
        <w:t>Ide o vyvolanú úpravu § 18b, v ktorom sa doterajšia možnosť</w:t>
      </w:r>
      <w:r w:rsidR="00DE6512">
        <w:rPr>
          <w:rFonts w:ascii="Microsoft Sans Serif" w:hAnsi="Microsoft Sans Serif" w:cs="Microsoft Sans Serif"/>
        </w:rPr>
        <w:t>, aby hlavný kontrolór vykonával kontrolnú činnosť pre viacero obcí z logických dôvodov obmedzuje na prípady, v ktorých celkový súčet obyvateľov takýchto obcí nepresahuje 5000.</w:t>
      </w:r>
    </w:p>
    <w:p w:rsidR="00DE6512" w:rsidP="0077027D">
      <w:pPr>
        <w:jc w:val="both"/>
        <w:rPr>
          <w:rFonts w:ascii="Microsoft Sans Serif" w:hAnsi="Microsoft Sans Serif" w:cs="Microsoft Sans Serif"/>
        </w:rPr>
      </w:pPr>
      <w:r>
        <w:rPr>
          <w:rFonts w:ascii="Microsoft Sans Serif" w:hAnsi="Microsoft Sans Serif" w:cs="Microsoft Sans Serif"/>
        </w:rPr>
        <w:t>K bodu 5:</w:t>
      </w:r>
    </w:p>
    <w:p w:rsidR="00DE6512" w:rsidP="0077027D">
      <w:pPr>
        <w:jc w:val="both"/>
        <w:rPr>
          <w:rFonts w:ascii="Microsoft Sans Serif" w:hAnsi="Microsoft Sans Serif" w:cs="Microsoft Sans Serif"/>
        </w:rPr>
      </w:pPr>
      <w:r>
        <w:rPr>
          <w:rFonts w:ascii="Microsoft Sans Serif" w:hAnsi="Microsoft Sans Serif" w:cs="Microsoft Sans Serif"/>
        </w:rPr>
        <w:t>Úprava § 18g, v ktorej sa navrhuje, aby obce, v ktorých bude hlavný kontrolór volený občanmi obligatórne zriaďovali útvar hlavného kontrolóra. Pre ostatné obce zostane táto možnosť fakultatívna.</w:t>
      </w:r>
    </w:p>
    <w:p w:rsidR="00DE6512" w:rsidP="0077027D">
      <w:pPr>
        <w:jc w:val="both"/>
        <w:rPr>
          <w:rFonts w:ascii="Microsoft Sans Serif" w:hAnsi="Microsoft Sans Serif" w:cs="Microsoft Sans Serif"/>
        </w:rPr>
      </w:pPr>
      <w:r>
        <w:rPr>
          <w:rFonts w:ascii="Microsoft Sans Serif" w:hAnsi="Microsoft Sans Serif" w:cs="Microsoft Sans Serif"/>
        </w:rPr>
        <w:t>K bodu 6:</w:t>
      </w:r>
    </w:p>
    <w:p w:rsidR="00DE6512" w:rsidRPr="00BC4152" w:rsidP="0077027D">
      <w:pPr>
        <w:jc w:val="both"/>
        <w:rPr>
          <w:rFonts w:ascii="Microsoft Sans Serif" w:hAnsi="Microsoft Sans Serif" w:cs="Microsoft Sans Serif"/>
        </w:rPr>
      </w:pPr>
      <w:r>
        <w:rPr>
          <w:rFonts w:ascii="Microsoft Sans Serif" w:hAnsi="Microsoft Sans Serif" w:cs="Microsoft Sans Serif"/>
        </w:rPr>
        <w:t>Nový § 30d je prechodným ustanovením, ktoré umožní, aby v najbližších všeobecných voľbách do orgánov samosprávy obcí mohli byť zvolení už aj hlavní kontrolóri podľa tohto zákona.</w:t>
      </w:r>
    </w:p>
    <w:p w:rsidR="0077027D" w:rsidP="0077027D">
      <w:pPr>
        <w:jc w:val="both"/>
        <w:rPr>
          <w:rFonts w:ascii="Microsoft Sans Serif" w:hAnsi="Microsoft Sans Serif" w:cs="Microsoft Sans Serif"/>
        </w:rPr>
      </w:pPr>
    </w:p>
    <w:p w:rsidR="0077027D" w:rsidP="0077027D">
      <w:pPr>
        <w:jc w:val="both"/>
        <w:rPr>
          <w:rFonts w:ascii="Microsoft Sans Serif" w:hAnsi="Microsoft Sans Serif" w:cs="Microsoft Sans Serif"/>
        </w:rPr>
      </w:pPr>
      <w:r w:rsidRPr="00BC4152">
        <w:rPr>
          <w:rFonts w:ascii="Microsoft Sans Serif" w:hAnsi="Microsoft Sans Serif" w:cs="Microsoft Sans Serif"/>
        </w:rPr>
        <w:t>K čl. II</w:t>
      </w:r>
    </w:p>
    <w:p w:rsidR="00DE6512" w:rsidP="0077027D">
      <w:pPr>
        <w:jc w:val="both"/>
        <w:rPr>
          <w:rFonts w:ascii="Microsoft Sans Serif" w:hAnsi="Microsoft Sans Serif" w:cs="Microsoft Sans Serif"/>
        </w:rPr>
      </w:pPr>
      <w:r>
        <w:rPr>
          <w:rFonts w:ascii="Microsoft Sans Serif" w:hAnsi="Microsoft Sans Serif" w:cs="Microsoft Sans Serif"/>
        </w:rPr>
        <w:t>Vypúšťajú sa osobitné ustanovenia pre voľby hlavných kontrolórov v Bratislave a v mestských častiach Bratislavy, vychádzajúce z doterajších predpisov o voľbe v zastupiteľstvách. Navrhovanou úpravou sa v Bratislave použijú ustanovenia o</w:t>
      </w:r>
      <w:r w:rsidR="00B625F1">
        <w:rPr>
          <w:rFonts w:ascii="Microsoft Sans Serif" w:hAnsi="Microsoft Sans Serif" w:cs="Microsoft Sans Serif"/>
        </w:rPr>
        <w:t> priamej voľbe hlavného kontrolóra občanmi podľa všeobecných pravidiel v zákone o obecnom zriadení navrhovaných v čl. I. tohto návrhu zákona.</w:t>
      </w:r>
    </w:p>
    <w:p w:rsidR="00B625F1" w:rsidP="0077027D">
      <w:pPr>
        <w:jc w:val="both"/>
        <w:rPr>
          <w:rFonts w:ascii="Microsoft Sans Serif" w:hAnsi="Microsoft Sans Serif" w:cs="Microsoft Sans Serif"/>
        </w:rPr>
      </w:pPr>
    </w:p>
    <w:p w:rsidR="00B625F1" w:rsidP="0077027D">
      <w:pPr>
        <w:jc w:val="both"/>
        <w:rPr>
          <w:rFonts w:ascii="Microsoft Sans Serif" w:hAnsi="Microsoft Sans Serif" w:cs="Microsoft Sans Serif"/>
        </w:rPr>
      </w:pPr>
      <w:r>
        <w:rPr>
          <w:rFonts w:ascii="Microsoft Sans Serif" w:hAnsi="Microsoft Sans Serif" w:cs="Microsoft Sans Serif"/>
        </w:rPr>
        <w:t>K čl. III</w:t>
      </w:r>
    </w:p>
    <w:p w:rsidR="00B625F1" w:rsidP="00B625F1">
      <w:pPr>
        <w:jc w:val="both"/>
        <w:rPr>
          <w:rFonts w:ascii="Microsoft Sans Serif" w:hAnsi="Microsoft Sans Serif" w:cs="Microsoft Sans Serif"/>
        </w:rPr>
      </w:pPr>
      <w:r>
        <w:rPr>
          <w:rFonts w:ascii="Microsoft Sans Serif" w:hAnsi="Microsoft Sans Serif" w:cs="Microsoft Sans Serif"/>
        </w:rPr>
        <w:t>Vypúšťajú sa osobitné ustanovenia pre voľby hlavných kontrolórov v Košiciach a v mestských častiach Košíc, vychádzajúce z doterajších predpisov o voľbe v zastupiteľstvách. Navrhovanou úpravou sa v Košiciach použijú ustanovenia o priamej voľbe hlavného kontrolóra občanmi podľa všeobecných pravidiel v zákone o obecnom zriadení navrhovaných v čl. I. tohto návrhu zákona.</w:t>
      </w:r>
    </w:p>
    <w:p w:rsidR="00B625F1" w:rsidP="0077027D">
      <w:pPr>
        <w:jc w:val="both"/>
        <w:rPr>
          <w:rFonts w:ascii="Microsoft Sans Serif" w:hAnsi="Microsoft Sans Serif" w:cs="Microsoft Sans Serif"/>
        </w:rPr>
      </w:pPr>
    </w:p>
    <w:p w:rsidR="00B625F1" w:rsidRPr="00BC4152" w:rsidP="0077027D">
      <w:pPr>
        <w:jc w:val="both"/>
        <w:rPr>
          <w:rFonts w:ascii="Microsoft Sans Serif" w:hAnsi="Microsoft Sans Serif" w:cs="Microsoft Sans Serif"/>
        </w:rPr>
      </w:pPr>
      <w:r>
        <w:rPr>
          <w:rFonts w:ascii="Microsoft Sans Serif" w:hAnsi="Microsoft Sans Serif" w:cs="Microsoft Sans Serif"/>
        </w:rPr>
        <w:t>K čl. IV</w:t>
      </w:r>
    </w:p>
    <w:p w:rsidR="0077027D" w:rsidRPr="00BC4152" w:rsidP="0077027D">
      <w:pPr>
        <w:jc w:val="both"/>
        <w:rPr>
          <w:rFonts w:ascii="Microsoft Sans Serif" w:hAnsi="Microsoft Sans Serif" w:cs="Microsoft Sans Serif"/>
        </w:rPr>
      </w:pPr>
      <w:r w:rsidRPr="00BC4152">
        <w:rPr>
          <w:rFonts w:ascii="Microsoft Sans Serif" w:hAnsi="Microsoft Sans Serif" w:cs="Microsoft Sans Serif"/>
        </w:rPr>
        <w:t xml:space="preserve">Ide o ustanovenie o účinnosti. Navrhuje sa účinnosť od 1. </w:t>
      </w:r>
      <w:r>
        <w:rPr>
          <w:rFonts w:ascii="Microsoft Sans Serif" w:hAnsi="Microsoft Sans Serif" w:cs="Microsoft Sans Serif"/>
        </w:rPr>
        <w:t>januára 20</w:t>
      </w:r>
      <w:r w:rsidR="00B625F1">
        <w:rPr>
          <w:rFonts w:ascii="Microsoft Sans Serif" w:hAnsi="Microsoft Sans Serif" w:cs="Microsoft Sans Serif"/>
        </w:rPr>
        <w:t>10, tak aby sa všeobecné voľby do orgánov samosprávy obcí mohli už vyhlásiť podľa tohto zákon a aby v nich občania už volili v mestách a v obciach nad 5000 obyvateľov aj hlavných kontrolórov</w:t>
      </w:r>
      <w:r w:rsidRPr="00BC4152">
        <w:rPr>
          <w:rFonts w:ascii="Microsoft Sans Serif" w:hAnsi="Microsoft Sans Serif" w:cs="Microsoft Sans Serif"/>
        </w:rPr>
        <w:t>.</w:t>
      </w: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both"/>
        <w:rPr>
          <w:rFonts w:ascii="Microsoft Sans Serif" w:hAnsi="Microsoft Sans Serif" w:cs="Microsoft Sans Serif"/>
        </w:rPr>
      </w:pPr>
    </w:p>
    <w:p w:rsidR="0077027D" w:rsidRPr="00BC4152" w:rsidP="0077027D">
      <w:pPr>
        <w:jc w:val="right"/>
        <w:rPr>
          <w:rFonts w:ascii="Microsoft Sans Serif" w:hAnsi="Microsoft Sans Serif" w:cs="Microsoft Sans Serif"/>
        </w:rPr>
      </w:pPr>
      <w:smartTag w:uri="urn:schemas-microsoft-com:office:smarttags" w:element="PersonName">
        <w:r w:rsidRPr="00BC4152">
          <w:rPr>
            <w:rFonts w:ascii="Microsoft Sans Serif" w:hAnsi="Microsoft Sans Serif" w:cs="Microsoft Sans Serif"/>
          </w:rPr>
          <w:t>Peter Gabura</w:t>
        </w:r>
      </w:smartTag>
    </w:p>
    <w:p w:rsidR="0077027D" w:rsidRPr="00BC4152" w:rsidP="0077027D">
      <w:pPr>
        <w:jc w:val="right"/>
        <w:rPr>
          <w:rFonts w:ascii="Microsoft Sans Serif" w:hAnsi="Microsoft Sans Serif" w:cs="Microsoft Sans Serif"/>
        </w:rPr>
      </w:pPr>
      <w:r w:rsidRPr="00BC4152">
        <w:rPr>
          <w:rFonts w:ascii="Microsoft Sans Serif" w:hAnsi="Microsoft Sans Serif" w:cs="Microsoft Sans Serif"/>
        </w:rPr>
        <w:t>poslanec Národnej rady Slovenskej republiky</w:t>
      </w:r>
    </w:p>
    <w:p w:rsidR="0077027D" w:rsidRPr="00BC4152" w:rsidP="0077027D">
      <w:pPr>
        <w:rPr>
          <w:rFonts w:ascii="Microsoft Sans Serif" w:hAnsi="Microsoft Sans Serif" w:cs="Microsoft Sans Serif"/>
        </w:rPr>
      </w:pPr>
    </w:p>
    <w:p w:rsidR="0077027D">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icrosoft Sans Serif">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651A92"/>
    <w:rsid w:val="0077027D"/>
    <w:rsid w:val="009036CF"/>
    <w:rsid w:val="00B625F1"/>
    <w:rsid w:val="00BC4152"/>
    <w:rsid w:val="00DE651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7D"/>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TotalTime>
  <Pages>1</Pages>
  <Words>597</Words>
  <Characters>3409</Characters>
  <Application>Microsoft Office Word</Application>
  <DocSecurity>0</DocSecurity>
  <Lines>0</Lines>
  <Paragraphs>0</Paragraphs>
  <ScaleCrop>false</ScaleCrop>
  <Company>Kancelária NR SR</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Ivan Šimko</dc:creator>
  <cp:lastModifiedBy>Ivan Šimko</cp:lastModifiedBy>
  <cp:revision>1</cp:revision>
  <dcterms:created xsi:type="dcterms:W3CDTF">2009-03-23T10:26:00Z</dcterms:created>
  <dcterms:modified xsi:type="dcterms:W3CDTF">2009-03-23T11:09:00Z</dcterms:modified>
</cp:coreProperties>
</file>