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9552B6" w:rsidP="009552B6">
      <w:pPr>
        <w:jc w:val="center"/>
        <w:rPr>
          <w:rFonts w:ascii="Times New Roman" w:hAnsi="Times New Roman" w:cs="Times New Roman"/>
          <w:b/>
        </w:rPr>
      </w:pPr>
      <w:r w:rsidRPr="009552B6" w:rsidR="001C1FC8">
        <w:rPr>
          <w:rFonts w:ascii="Times New Roman" w:hAnsi="Times New Roman" w:cs="Times New Roman"/>
          <w:b/>
        </w:rPr>
        <w:t>Dôvodová správa</w:t>
      </w:r>
    </w:p>
    <w:p w:rsidR="001C1FC8" w:rsidRPr="009552B6" w:rsidP="009552B6">
      <w:pPr>
        <w:rPr>
          <w:rFonts w:ascii="Times New Roman" w:hAnsi="Times New Roman" w:cs="Times New Roman"/>
        </w:rPr>
      </w:pPr>
    </w:p>
    <w:p w:rsidR="001C1FC8" w:rsidRPr="009552B6" w:rsidP="009552B6">
      <w:pPr>
        <w:rPr>
          <w:rFonts w:ascii="Times New Roman" w:hAnsi="Times New Roman" w:cs="Times New Roman"/>
          <w:b/>
          <w:u w:val="single"/>
        </w:rPr>
      </w:pPr>
      <w:r w:rsidRPr="009552B6">
        <w:rPr>
          <w:rFonts w:ascii="Times New Roman" w:hAnsi="Times New Roman" w:cs="Times New Roman"/>
          <w:b/>
          <w:u w:val="single"/>
        </w:rPr>
        <w:t>A. Všeobecná časť:</w:t>
      </w:r>
    </w:p>
    <w:p w:rsidR="00DA77C9" w:rsidP="009552B6">
      <w:pPr>
        <w:ind w:firstLine="708"/>
        <w:jc w:val="both"/>
        <w:rPr>
          <w:rFonts w:ascii="Times New Roman" w:hAnsi="Times New Roman" w:cs="Times New Roman"/>
        </w:rPr>
      </w:pPr>
    </w:p>
    <w:p w:rsidR="00081FCE" w:rsidP="00272A50">
      <w:pPr>
        <w:ind w:firstLine="708"/>
        <w:jc w:val="both"/>
        <w:rPr>
          <w:rFonts w:ascii="Times New Roman" w:hAnsi="Times New Roman" w:cs="Times New Roman"/>
        </w:rPr>
      </w:pPr>
      <w:r w:rsidR="00C42FF9">
        <w:rPr>
          <w:rFonts w:ascii="Times New Roman" w:hAnsi="Times New Roman" w:cs="Times New Roman"/>
        </w:rPr>
        <w:t xml:space="preserve">Cieľom návrhu zákona je zvýšenie transparentnosti spravovania štrukturálnych fondov a zníženie rizika zneužitia funkcie osôb, ktoré sa zúčastňujú na procese rozhodovania o ich použití. </w:t>
      </w:r>
    </w:p>
    <w:p w:rsidR="009B667D" w:rsidP="00272A50">
      <w:pPr>
        <w:ind w:firstLine="708"/>
        <w:jc w:val="both"/>
        <w:rPr>
          <w:rFonts w:ascii="Times New Roman" w:hAnsi="Times New Roman" w:cs="Times New Roman"/>
        </w:rPr>
      </w:pPr>
    </w:p>
    <w:p w:rsidR="00272A50" w:rsidP="00272A50">
      <w:pPr>
        <w:ind w:firstLine="708"/>
        <w:jc w:val="both"/>
        <w:rPr>
          <w:rFonts w:ascii="Times New Roman" w:hAnsi="Times New Roman" w:cs="Times New Roman"/>
        </w:rPr>
      </w:pPr>
      <w:r w:rsidR="00C42FF9">
        <w:rPr>
          <w:rFonts w:ascii="Times New Roman" w:hAnsi="Times New Roman" w:cs="Times New Roman"/>
        </w:rPr>
        <w:t>Okrem zákonnej právnej úpravy up</w:t>
      </w:r>
      <w:r w:rsidR="00C42FF9">
        <w:rPr>
          <w:rFonts w:ascii="Times New Roman" w:hAnsi="Times New Roman" w:cs="Times New Roman"/>
        </w:rPr>
        <w:t xml:space="preserve">ravuje proces rozhodovania o použití štrukturálnych fondov </w:t>
      </w:r>
      <w:r w:rsidRPr="009552B6" w:rsidR="00C42FF9">
        <w:rPr>
          <w:rFonts w:ascii="Times New Roman" w:hAnsi="Times New Roman" w:cs="Times New Roman"/>
        </w:rPr>
        <w:t>uznesenia vlády SR číslo 797/2004,</w:t>
      </w:r>
      <w:r w:rsidR="00C42FF9">
        <w:rPr>
          <w:rFonts w:ascii="Times New Roman" w:hAnsi="Times New Roman" w:cs="Times New Roman"/>
        </w:rPr>
        <w:t xml:space="preserve"> ktorým vláda SR schválila opatrenia pred netransparentnosťou, zneužívaním</w:t>
      </w:r>
      <w:r w:rsidR="00081FCE">
        <w:rPr>
          <w:rFonts w:ascii="Times New Roman" w:hAnsi="Times New Roman" w:cs="Times New Roman"/>
        </w:rPr>
        <w:t xml:space="preserve"> </w:t>
      </w:r>
      <w:r w:rsidR="00C42FF9">
        <w:rPr>
          <w:rFonts w:ascii="Times New Roman" w:hAnsi="Times New Roman" w:cs="Times New Roman"/>
        </w:rPr>
        <w:t xml:space="preserve">a  konfliktom záujmov vo vzťahu k rozhodovaniu o využívaní fondov EÚ v SR. </w:t>
      </w:r>
      <w:r w:rsidRPr="009552B6" w:rsidR="00C42FF9">
        <w:rPr>
          <w:rFonts w:ascii="Times New Roman" w:hAnsi="Times New Roman" w:cs="Times New Roman"/>
        </w:rPr>
        <w:t xml:space="preserve"> </w:t>
      </w:r>
      <w:r w:rsidR="00081FCE">
        <w:rPr>
          <w:rFonts w:ascii="Times New Roman" w:hAnsi="Times New Roman" w:cs="Times New Roman"/>
        </w:rPr>
        <w:t>Toto uznesen</w:t>
      </w:r>
      <w:r w:rsidR="00081FCE">
        <w:rPr>
          <w:rFonts w:ascii="Times New Roman" w:hAnsi="Times New Roman" w:cs="Times New Roman"/>
        </w:rPr>
        <w:t xml:space="preserve">ie vlády sa však </w:t>
      </w:r>
      <w:r w:rsidRPr="009552B6" w:rsidR="00C42FF9">
        <w:rPr>
          <w:rFonts w:ascii="Times New Roman" w:hAnsi="Times New Roman" w:cs="Times New Roman"/>
        </w:rPr>
        <w:t>v praxi dôsledne nedodržiava</w:t>
      </w:r>
      <w:r w:rsidR="00C42FF9">
        <w:rPr>
          <w:rFonts w:ascii="Times New Roman" w:hAnsi="Times New Roman" w:cs="Times New Roman"/>
        </w:rPr>
        <w:t xml:space="preserve">. </w:t>
      </w:r>
    </w:p>
    <w:p w:rsidR="009B667D" w:rsidP="00272A50">
      <w:pPr>
        <w:ind w:firstLine="708"/>
        <w:jc w:val="both"/>
        <w:rPr>
          <w:rFonts w:ascii="Times New Roman" w:hAnsi="Times New Roman" w:cs="Times New Roman"/>
        </w:rPr>
      </w:pPr>
    </w:p>
    <w:p w:rsidR="00272A50" w:rsidP="00272A50">
      <w:pPr>
        <w:ind w:firstLine="708"/>
        <w:jc w:val="both"/>
        <w:rPr>
          <w:rFonts w:ascii="Times New Roman" w:hAnsi="Times New Roman" w:cs="Times New Roman"/>
        </w:rPr>
      </w:pPr>
      <w:r w:rsidR="00675A6F">
        <w:rPr>
          <w:rFonts w:ascii="Times New Roman" w:hAnsi="Times New Roman" w:cs="Times New Roman"/>
        </w:rPr>
        <w:t xml:space="preserve">Z praxe je zrejmé, že verejná kontrola jedným z najúčinnejších prostriedkov predchádzania korupcie a klientelizmu. Aby bolo rozhodovanie o 11 miliardách eur pre Slovensko z fondov EÚ verejne kontrolovateľné navrhuje sa preniesť viaceré opatrenia z uznesenia vlády do zákona,a by sa tieto pravidlá stali vynutiteľné. </w:t>
      </w:r>
    </w:p>
    <w:p w:rsidR="009B667D" w:rsidP="00272A50">
      <w:pPr>
        <w:ind w:firstLine="708"/>
        <w:jc w:val="both"/>
        <w:rPr>
          <w:rFonts w:ascii="Times New Roman" w:hAnsi="Times New Roman" w:cs="Times New Roman"/>
        </w:rPr>
      </w:pPr>
    </w:p>
    <w:p w:rsidR="00675A6F" w:rsidP="00272A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Preto sa navrhuje:</w:t>
      </w:r>
    </w:p>
    <w:p w:rsidR="00272A50" w:rsidP="00675A6F">
      <w:pPr>
        <w:numPr>
          <w:ilvl w:val="0"/>
          <w:numId w:val="10"/>
        </w:numPr>
        <w:tabs>
          <w:tab w:val="left" w:pos="1683"/>
        </w:tabs>
        <w:jc w:val="both"/>
        <w:rPr>
          <w:rFonts w:ascii="Times New Roman" w:hAnsi="Times New Roman" w:cs="Times New Roman"/>
        </w:rPr>
      </w:pPr>
      <w:r w:rsidR="00675A6F">
        <w:rPr>
          <w:rFonts w:ascii="Times New Roman" w:hAnsi="Times New Roman" w:cs="Times New Roman"/>
        </w:rPr>
        <w:t>p</w:t>
      </w:r>
      <w:r w:rsidRPr="009552B6">
        <w:rPr>
          <w:rFonts w:ascii="Times New Roman" w:hAnsi="Times New Roman" w:cs="Times New Roman"/>
        </w:rPr>
        <w:t>ovinnosť zverejňovať zoznam členov, zápisnice a materiály zo zasadnutí monitorovacieho výboru</w:t>
      </w:r>
    </w:p>
    <w:p w:rsidR="00272A50" w:rsidP="00272A50">
      <w:pPr>
        <w:numPr>
          <w:ilvl w:val="0"/>
          <w:numId w:val="10"/>
        </w:numPr>
        <w:tabs>
          <w:tab w:val="left" w:pos="1683"/>
        </w:tabs>
        <w:jc w:val="both"/>
        <w:rPr>
          <w:rFonts w:ascii="Times New Roman" w:hAnsi="Times New Roman" w:cs="Times New Roman"/>
        </w:rPr>
      </w:pPr>
      <w:r w:rsidR="00675A6F">
        <w:rPr>
          <w:rFonts w:ascii="Times New Roman" w:hAnsi="Times New Roman" w:cs="Times New Roman"/>
        </w:rPr>
        <w:t>doplnenie odôvodnenia rozhodnut</w:t>
      </w:r>
      <w:r w:rsidR="00675A6F">
        <w:rPr>
          <w:rFonts w:ascii="Times New Roman" w:hAnsi="Times New Roman" w:cs="Times New Roman"/>
        </w:rPr>
        <w:t xml:space="preserve">ia o žiadosti </w:t>
      </w:r>
      <w:r w:rsidRPr="009552B6">
        <w:rPr>
          <w:rFonts w:ascii="Times New Roman" w:hAnsi="Times New Roman" w:cs="Times New Roman"/>
        </w:rPr>
        <w:t>aj informáciu o tom, ako bola jeho žiadosť hodnotená a to aj preto, aby mal v prípade zamietnutia žiadosti spätnú väzbu pre podanie žiadosti o preskúmanie rozhodnutia o neschválení a pre zlepšenie svojej žiad</w:t>
      </w:r>
      <w:r w:rsidR="009B667D">
        <w:rPr>
          <w:rFonts w:ascii="Times New Roman" w:hAnsi="Times New Roman" w:cs="Times New Roman"/>
        </w:rPr>
        <w:t>osti v prípadnej budúcej výzve</w:t>
      </w:r>
    </w:p>
    <w:p w:rsidR="009B667D" w:rsidP="009B667D">
      <w:pPr>
        <w:numPr>
          <w:ilvl w:val="0"/>
          <w:numId w:val="10"/>
        </w:numPr>
        <w:tabs>
          <w:tab w:val="left" w:pos="1683"/>
        </w:tabs>
        <w:jc w:val="both"/>
        <w:rPr>
          <w:rFonts w:ascii="Times New Roman" w:hAnsi="Times New Roman" w:cs="Times New Roman"/>
        </w:rPr>
      </w:pPr>
      <w:r w:rsidRPr="009552B6" w:rsidR="00272A50">
        <w:rPr>
          <w:rFonts w:ascii="Times New Roman" w:hAnsi="Times New Roman" w:cs="Times New Roman"/>
        </w:rPr>
        <w:t>prí</w:t>
      </w:r>
      <w:r w:rsidRPr="009552B6" w:rsidR="00272A50">
        <w:rPr>
          <w:rFonts w:ascii="Times New Roman" w:hAnsi="Times New Roman" w:cs="Times New Roman"/>
        </w:rPr>
        <w:t>stup k vyhodnoteniu výziev vrátane informácií o nedostatkoch, ktoré sa vyskytli v konaniach, všetkých preskúmaní rozhodnutia o žiadosti a všetkých konaniach o zaujatosti</w:t>
      </w:r>
      <w:r w:rsidRPr="009B6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 členov</w:t>
      </w:r>
      <w:r w:rsidRPr="009552B6">
        <w:rPr>
          <w:rFonts w:ascii="Times New Roman" w:hAnsi="Times New Roman" w:cs="Times New Roman"/>
        </w:rPr>
        <w:t xml:space="preserve"> monitorovacieho výboru</w:t>
      </w:r>
    </w:p>
    <w:p w:rsidR="009B667D" w:rsidP="009B667D">
      <w:pPr>
        <w:numPr>
          <w:ilvl w:val="0"/>
          <w:numId w:val="10"/>
        </w:numPr>
        <w:tabs>
          <w:tab w:val="left" w:pos="168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rozšírenie zverejňovaných údajov o rozhodnutí o schv</w:t>
      </w:r>
      <w:r>
        <w:rPr>
          <w:rFonts w:ascii="Times New Roman" w:hAnsi="Times New Roman" w:cs="Times New Roman"/>
        </w:rPr>
        <w:t>álení žiadosti a zverejnenie základných údajov o žiadosti, ktorá bola zamietnutá</w:t>
      </w:r>
    </w:p>
    <w:p w:rsidR="00272A50" w:rsidRPr="009552B6" w:rsidP="009B667D">
      <w:pPr>
        <w:numPr>
          <w:ilvl w:val="0"/>
          <w:numId w:val="10"/>
        </w:numPr>
        <w:tabs>
          <w:tab w:val="left" w:pos="360"/>
          <w:tab w:val="left" w:pos="1683"/>
        </w:tabs>
        <w:jc w:val="both"/>
        <w:rPr>
          <w:rFonts w:ascii="Times New Roman" w:hAnsi="Times New Roman" w:cs="Times New Roman"/>
        </w:rPr>
      </w:pPr>
      <w:r w:rsidR="009B667D">
        <w:rPr>
          <w:rFonts w:ascii="Times New Roman" w:hAnsi="Times New Roman" w:cs="Times New Roman"/>
        </w:rPr>
        <w:t>spresnenie</w:t>
      </w:r>
      <w:r w:rsidRPr="009552B6">
        <w:rPr>
          <w:rFonts w:ascii="Times New Roman" w:hAnsi="Times New Roman" w:cs="Times New Roman"/>
        </w:rPr>
        <w:t xml:space="preserve"> postup</w:t>
      </w:r>
      <w:r w:rsidR="009B667D">
        <w:rPr>
          <w:rFonts w:ascii="Times New Roman" w:hAnsi="Times New Roman" w:cs="Times New Roman"/>
        </w:rPr>
        <w:t>u</w:t>
      </w:r>
      <w:r w:rsidRPr="009552B6">
        <w:rPr>
          <w:rFonts w:ascii="Times New Roman" w:hAnsi="Times New Roman" w:cs="Times New Roman"/>
        </w:rPr>
        <w:t xml:space="preserve"> konania o zaujatosti a stanovujú sa lehoty, do kedy musí byť skutočnosť nasvedčujúca </w:t>
      </w:r>
      <w:r w:rsidR="009B667D">
        <w:rPr>
          <w:rFonts w:ascii="Times New Roman" w:hAnsi="Times New Roman" w:cs="Times New Roman"/>
        </w:rPr>
        <w:t>zaujatosti oznámená inou osobou;</w:t>
      </w:r>
      <w:r w:rsidRPr="009552B6">
        <w:rPr>
          <w:rFonts w:ascii="Times New Roman" w:hAnsi="Times New Roman" w:cs="Times New Roman"/>
        </w:rPr>
        <w:t xml:space="preserve"> </w:t>
      </w:r>
      <w:r w:rsidR="009B667D">
        <w:rPr>
          <w:rFonts w:ascii="Times New Roman" w:hAnsi="Times New Roman" w:cs="Times New Roman"/>
        </w:rPr>
        <w:t>p</w:t>
      </w:r>
      <w:r w:rsidRPr="009552B6">
        <w:rPr>
          <w:rFonts w:ascii="Times New Roman" w:hAnsi="Times New Roman" w:cs="Times New Roman"/>
        </w:rPr>
        <w:t xml:space="preserve">re dostatočnú účinnosť ustanovení o zaujatosti </w:t>
      </w:r>
      <w:r w:rsidR="009B667D">
        <w:rPr>
          <w:rFonts w:ascii="Times New Roman" w:hAnsi="Times New Roman" w:cs="Times New Roman"/>
        </w:rPr>
        <w:t>sa navrhuje</w:t>
      </w:r>
      <w:r w:rsidRPr="009552B6">
        <w:rPr>
          <w:rFonts w:ascii="Times New Roman" w:hAnsi="Times New Roman" w:cs="Times New Roman"/>
        </w:rPr>
        <w:t>, aby ich porušenie zo strany štátnych zamestnancov bolo závažným porušením služobnej disciplíny.</w:t>
      </w:r>
    </w:p>
    <w:p w:rsidR="00DA77C9" w:rsidRPr="009552B6" w:rsidP="009B667D">
      <w:pPr>
        <w:jc w:val="both"/>
        <w:rPr>
          <w:rFonts w:ascii="Times New Roman" w:hAnsi="Times New Roman" w:cs="Times New Roman"/>
        </w:rPr>
      </w:pPr>
    </w:p>
    <w:p w:rsidR="009552B6" w:rsidRPr="009552B6" w:rsidP="009552B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9552B6">
        <w:rPr>
          <w:rFonts w:ascii="Times New Roman" w:hAnsi="Times New Roman" w:cs="Times New Roman"/>
          <w:color w:val="000000"/>
        </w:rPr>
        <w:t xml:space="preserve">Návrh novely </w:t>
      </w:r>
      <w:r w:rsidRPr="009552B6">
        <w:rPr>
          <w:rFonts w:ascii="Times New Roman" w:hAnsi="Times New Roman" w:cs="Times New Roman"/>
        </w:rPr>
        <w:t xml:space="preserve">zákona o pomoci a podpore poskytovanej z fondov Európskeho spoločenstva </w:t>
      </w:r>
      <w:r w:rsidRPr="009552B6">
        <w:rPr>
          <w:rFonts w:ascii="Times New Roman" w:hAnsi="Times New Roman" w:cs="Times New Roman"/>
          <w:color w:val="000000"/>
        </w:rPr>
        <w:t>je v súlade s Ústavou Slovenskej republiky a právny</w:t>
      </w:r>
      <w:r w:rsidRPr="009552B6">
        <w:rPr>
          <w:rFonts w:ascii="Times New Roman" w:hAnsi="Times New Roman" w:cs="Times New Roman"/>
          <w:color w:val="000000"/>
        </w:rPr>
        <w:t>m poriadkom Slovenskej republiky, ako aj medzinárodnými zmluvami, ktorými je Slovenská republika viazaná.</w:t>
      </w:r>
    </w:p>
    <w:p w:rsidR="009552B6" w:rsidRPr="009552B6" w:rsidP="009552B6">
      <w:pPr>
        <w:ind w:firstLine="374"/>
        <w:jc w:val="both"/>
        <w:rPr>
          <w:rFonts w:ascii="Times New Roman" w:hAnsi="Times New Roman" w:cs="Times New Roman"/>
          <w:color w:val="000000"/>
        </w:rPr>
      </w:pPr>
      <w:r w:rsidRPr="009552B6">
        <w:rPr>
          <w:rFonts w:ascii="Times New Roman" w:hAnsi="Times New Roman" w:cs="Times New Roman"/>
          <w:color w:val="000000"/>
        </w:rPr>
        <w:t> </w:t>
      </w:r>
    </w:p>
    <w:p w:rsidR="009552B6" w:rsidRPr="009552B6" w:rsidP="009552B6">
      <w:pPr>
        <w:ind w:firstLine="708"/>
        <w:jc w:val="both"/>
        <w:rPr>
          <w:rFonts w:ascii="Times New Roman" w:hAnsi="Times New Roman" w:cs="Times New Roman"/>
        </w:rPr>
      </w:pPr>
      <w:r w:rsidRPr="009552B6">
        <w:rPr>
          <w:rFonts w:ascii="Times New Roman" w:hAnsi="Times New Roman" w:cs="Times New Roman"/>
        </w:rPr>
        <w:t>Prijatie návrhu novely zákona o pomoci a podpore poskytovanej z fondov Európskeho spoločenstva nemá dopad na štátny rozpočet, ani na iné verejné rozpočty, pretože sa nezasahuje do existujúcej štruktúry orgánov verejnej správy, ani do kompetencií a plánu práce orgánov verejnej správy.</w:t>
      </w:r>
    </w:p>
    <w:p w:rsidR="00640E4B" w:rsidRPr="009552B6" w:rsidP="009552B6">
      <w:pPr>
        <w:jc w:val="both"/>
        <w:rPr>
          <w:rFonts w:ascii="Times New Roman" w:hAnsi="Times New Roman" w:cs="Times New Roman"/>
        </w:rPr>
      </w:pPr>
    </w:p>
    <w:p w:rsidR="00E1748C" w:rsidRPr="009552B6" w:rsidP="009552B6">
      <w:pPr>
        <w:ind w:firstLine="708"/>
        <w:jc w:val="both"/>
        <w:rPr>
          <w:rFonts w:ascii="Times New Roman" w:hAnsi="Times New Roman" w:cs="Times New Roman"/>
        </w:rPr>
      </w:pPr>
      <w:r w:rsidRPr="009552B6" w:rsidR="00640E4B">
        <w:rPr>
          <w:rFonts w:ascii="Times New Roman" w:hAnsi="Times New Roman" w:cs="Times New Roman"/>
        </w:rPr>
        <w:t xml:space="preserve">Navrhovaná právna úprava </w:t>
      </w:r>
      <w:r w:rsidRPr="009552B6" w:rsidR="00D15675">
        <w:rPr>
          <w:rFonts w:ascii="Times New Roman" w:hAnsi="Times New Roman" w:cs="Times New Roman"/>
        </w:rPr>
        <w:t>ne</w:t>
      </w:r>
      <w:r w:rsidRPr="009552B6">
        <w:rPr>
          <w:rFonts w:ascii="Times New Roman" w:hAnsi="Times New Roman" w:cs="Times New Roman"/>
        </w:rPr>
        <w:t>bude mať dopad na štátny rozpočet, rozpočty obcí alebo rozpočty vyšších územných celkov</w:t>
      </w:r>
      <w:r w:rsidRPr="009552B6" w:rsidR="00640E4B">
        <w:rPr>
          <w:rFonts w:ascii="Times New Roman" w:hAnsi="Times New Roman" w:cs="Times New Roman"/>
        </w:rPr>
        <w:t xml:space="preserve">, </w:t>
      </w:r>
      <w:r w:rsidRPr="009552B6" w:rsidR="00D15675">
        <w:rPr>
          <w:rFonts w:ascii="Times New Roman" w:hAnsi="Times New Roman" w:cs="Times New Roman"/>
        </w:rPr>
        <w:t>preto sa  doložka</w:t>
      </w:r>
      <w:r w:rsidRPr="009552B6" w:rsidR="00640E4B">
        <w:rPr>
          <w:rFonts w:ascii="Times New Roman" w:hAnsi="Times New Roman" w:cs="Times New Roman"/>
        </w:rPr>
        <w:t xml:space="preserve"> vplyvov</w:t>
      </w:r>
      <w:r w:rsidRPr="009552B6" w:rsidR="00D15675">
        <w:rPr>
          <w:rFonts w:ascii="Times New Roman" w:hAnsi="Times New Roman" w:cs="Times New Roman"/>
        </w:rPr>
        <w:t xml:space="preserve"> nevyhotovuje</w:t>
      </w:r>
      <w:r w:rsidRPr="009552B6" w:rsidR="00640E4B">
        <w:rPr>
          <w:rFonts w:ascii="Times New Roman" w:hAnsi="Times New Roman" w:cs="Times New Roman"/>
        </w:rPr>
        <w:t>.</w:t>
      </w:r>
    </w:p>
    <w:p w:rsidR="004F48BC" w:rsidRPr="009552B6" w:rsidP="009552B6">
      <w:pPr>
        <w:jc w:val="both"/>
        <w:rPr>
          <w:rFonts w:ascii="Times New Roman" w:hAnsi="Times New Roman" w:cs="Times New Roman"/>
        </w:rPr>
      </w:pPr>
    </w:p>
    <w:p w:rsidR="001C1FC8" w:rsidRPr="009552B6" w:rsidP="009552B6">
      <w:pPr>
        <w:ind w:firstLine="708"/>
        <w:jc w:val="both"/>
        <w:rPr>
          <w:rFonts w:ascii="Times New Roman" w:hAnsi="Times New Roman" w:cs="Times New Roman"/>
        </w:rPr>
      </w:pPr>
      <w:r w:rsidRPr="009552B6"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dokumentmi, ktorými je Slovenská republika viazaná.</w:t>
      </w:r>
    </w:p>
    <w:p w:rsidR="00A577D7" w:rsidRPr="009552B6" w:rsidP="009552B6">
      <w:pPr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RPr="009552B6" w:rsidP="009552B6">
      <w:pPr>
        <w:jc w:val="both"/>
        <w:rPr>
          <w:rFonts w:ascii="Times New Roman" w:hAnsi="Times New Roman" w:cs="Times New Roman"/>
        </w:rPr>
      </w:pPr>
    </w:p>
    <w:p w:rsidR="006149E1" w:rsidRPr="009552B6" w:rsidP="009552B6">
      <w:pPr>
        <w:pStyle w:val="Heading4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52B6"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6149E1" w:rsidRPr="009552B6" w:rsidP="009552B6">
      <w:pPr>
        <w:jc w:val="center"/>
        <w:rPr>
          <w:rFonts w:ascii="Times New Roman" w:hAnsi="Times New Roman" w:cs="Times New Roman"/>
          <w:b/>
          <w:bCs/>
        </w:rPr>
      </w:pPr>
      <w:r w:rsidRPr="009552B6">
        <w:rPr>
          <w:rFonts w:ascii="Times New Roman" w:hAnsi="Times New Roman" w:cs="Times New Roman"/>
          <w:b/>
          <w:bCs/>
        </w:rPr>
        <w:t>právneho predpisu</w:t>
      </w:r>
    </w:p>
    <w:p w:rsidR="006149E1" w:rsidRPr="009552B6" w:rsidP="009552B6">
      <w:pPr>
        <w:jc w:val="center"/>
        <w:rPr>
          <w:rFonts w:ascii="Times New Roman" w:hAnsi="Times New Roman" w:cs="Times New Roman"/>
          <w:b/>
          <w:bCs/>
        </w:rPr>
      </w:pPr>
      <w:r w:rsidRPr="009552B6"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6149E1" w:rsidRPr="009552B6" w:rsidP="009552B6">
      <w:pPr>
        <w:jc w:val="both"/>
        <w:rPr>
          <w:rFonts w:ascii="Times New Roman" w:hAnsi="Times New Roman" w:cs="Times New Roman"/>
        </w:rPr>
      </w:pPr>
    </w:p>
    <w:p w:rsidR="006149E1" w:rsidRPr="009552B6" w:rsidP="009552B6">
      <w:pPr>
        <w:jc w:val="both"/>
        <w:rPr>
          <w:rFonts w:ascii="Times New Roman" w:hAnsi="Times New Roman" w:cs="Times New Roman"/>
        </w:rPr>
      </w:pPr>
    </w:p>
    <w:p w:rsidR="006149E1" w:rsidRPr="009552B6" w:rsidP="009552B6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9552B6">
        <w:rPr>
          <w:rFonts w:ascii="Times New Roman" w:hAnsi="Times New Roman" w:cs="Times New Roman"/>
          <w:b/>
        </w:rPr>
        <w:t xml:space="preserve">Predkladateľ právneho predpisu: </w:t>
      </w:r>
      <w:r w:rsidRPr="009552B6">
        <w:rPr>
          <w:rFonts w:ascii="Times New Roman" w:hAnsi="Times New Roman" w:cs="Times New Roman"/>
        </w:rPr>
        <w:t xml:space="preserve"> </w:t>
      </w:r>
    </w:p>
    <w:p w:rsidR="006149E1" w:rsidRPr="009552B6" w:rsidP="009552B6">
      <w:pPr>
        <w:ind w:firstLine="708"/>
        <w:jc w:val="both"/>
        <w:rPr>
          <w:rFonts w:ascii="Times New Roman" w:hAnsi="Times New Roman" w:cs="Times New Roman"/>
        </w:rPr>
      </w:pPr>
      <w:r w:rsidRPr="009552B6">
        <w:rPr>
          <w:rFonts w:ascii="Times New Roman" w:hAnsi="Times New Roman" w:cs="Times New Roman"/>
        </w:rPr>
        <w:t>skupina poslancov Národnej rady Slovenskej republiky</w:t>
      </w:r>
    </w:p>
    <w:p w:rsidR="006149E1" w:rsidRPr="009552B6" w:rsidP="009552B6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D15675" w:rsidRPr="009552B6" w:rsidP="009552B6">
      <w:pPr>
        <w:numPr>
          <w:ilvl w:val="0"/>
          <w:numId w:val="1"/>
        </w:numPr>
        <w:tabs>
          <w:tab w:val="left" w:pos="709"/>
          <w:tab w:val="clear" w:pos="720"/>
        </w:tabs>
        <w:ind w:left="709" w:hanging="709"/>
        <w:jc w:val="both"/>
        <w:rPr>
          <w:rFonts w:ascii="Times New Roman" w:hAnsi="Times New Roman" w:cs="Times New Roman"/>
        </w:rPr>
      </w:pPr>
      <w:r w:rsidRPr="009552B6">
        <w:rPr>
          <w:rFonts w:ascii="Times New Roman" w:hAnsi="Times New Roman" w:cs="Times New Roman"/>
          <w:b/>
        </w:rPr>
        <w:t xml:space="preserve">Názov návrhu právneho predpisu: </w:t>
      </w:r>
      <w:r w:rsidRPr="009552B6">
        <w:rPr>
          <w:rFonts w:ascii="Times New Roman" w:hAnsi="Times New Roman" w:cs="Times New Roman"/>
        </w:rPr>
        <w:t xml:space="preserve">nárh zákona, ktorým mení a  dopĺňa </w:t>
      </w:r>
      <w:r w:rsidR="00C17069">
        <w:rPr>
          <w:rFonts w:ascii="Times New Roman" w:hAnsi="Times New Roman" w:cs="Times New Roman"/>
        </w:rPr>
        <w:t>zákon č. 528/2008 o pomoci poskytovanej z fondov Európskeho spoločenstva</w:t>
      </w:r>
    </w:p>
    <w:p w:rsidR="00640E4B" w:rsidRPr="009552B6" w:rsidP="009552B6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C17069" w:rsidP="00C17069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Problematika právneho predpisu:</w:t>
      </w:r>
    </w:p>
    <w:p w:rsidR="00C17069" w:rsidP="00C17069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upravená v práve Európskych spoločenstiev</w:t>
      </w:r>
    </w:p>
    <w:p w:rsidR="00C17069" w:rsidP="00C17069">
      <w:pPr>
        <w:ind w:left="360"/>
        <w:rPr>
          <w:rFonts w:ascii="Times New Roman" w:hAnsi="Times New Roman" w:cs="Times New Roman"/>
        </w:rPr>
      </w:pPr>
    </w:p>
    <w:p w:rsidR="00C17069" w:rsidP="00C17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v primárnom práve</w:t>
      </w:r>
    </w:p>
    <w:p w:rsidR="00C17069" w:rsidP="00C17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Zmluva o založení Európskeho spoločenstva, najmä </w:t>
      </w:r>
      <w:r>
        <w:rPr>
          <w:rFonts w:ascii="Times New Roman" w:hAnsi="Times New Roman" w:cs="Times New Roman"/>
          <w:color w:val="000000"/>
        </w:rPr>
        <w:t>články 158-162</w:t>
      </w:r>
      <w:r>
        <w:rPr>
          <w:rFonts w:ascii="Times New Roman" w:hAnsi="Times New Roman" w:cs="Times New Roman"/>
        </w:rPr>
        <w:t xml:space="preserve"> </w:t>
      </w:r>
    </w:p>
    <w:p w:rsidR="00C17069" w:rsidP="00C17069">
      <w:pPr>
        <w:rPr>
          <w:rFonts w:ascii="Times New Roman" w:hAnsi="Times New Roman" w:cs="Times New Roman"/>
        </w:rPr>
      </w:pPr>
    </w:p>
    <w:p w:rsidR="00C17069" w:rsidP="00C17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  v sekundárnom práve najmä</w:t>
      </w:r>
    </w:p>
    <w:p w:rsidR="00C17069" w:rsidP="00C17069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Rady (ES) č. 1083/2006 z 5. júla 2006 ktorým sa ustanovujú všeobecné ustanovenia o Európskom fonde regionálneho rozvoja, Európskom sociálnom fonde a Kohéznom fonde a ktorým sa zrušuje nariadenie (ES) č. 1260/1999</w:t>
      </w:r>
    </w:p>
    <w:p w:rsidR="00C17069" w:rsidP="00C17069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Európskeho parlamentu a Rady (ES) č. 1080/2006 z 5. júla 2006 o Európskom fonde regionálneho rozvoja, ktorým sa zrušuje nariadenie (ES) č. 1783/1999</w:t>
      </w:r>
    </w:p>
    <w:p w:rsidR="00C17069" w:rsidP="00C17069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 Európskeho parlamentu a Rady (ES) č. 1081/2006 z 5. júla 2006 o Európskom sociálnom fonde, ktorým sa zrušuje nariadenie (ES) č. 1784/1999</w:t>
      </w:r>
    </w:p>
    <w:p w:rsidR="00C17069" w:rsidP="00C17069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Európskeho parlamentu a Rady (ES) č. 1084/2006 z 5. júla 2006, ktorým sa zriaďuje Kohézny fond a ktorým sa zrušuje nariadenie (ES) č. 1164/1994</w:t>
      </w:r>
    </w:p>
    <w:p w:rsidR="00C17069" w:rsidP="00C17069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Nariadenie Rady (ES) č. 1198/2006 z 27. júla 2006 o Európskom fonde pre rybné hospodárstvo </w:t>
      </w:r>
    </w:p>
    <w:p w:rsidR="00C17069" w:rsidP="00C17069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Rady (ES) č. 1290/2005 z 21. júna 2005 o financovaní Spoločnej poľnohospodárskej politiky v znení nariadenia Rady (ES) č. 320/2006 z 20. februára 2006</w:t>
      </w:r>
    </w:p>
    <w:p w:rsidR="00C17069" w:rsidP="00C17069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Komisie  (ES) č. 1828/2006 z  8. decembra 2006 , ktorým sa stanovujú vykonávacie pravidlá nariadenia Rady (ES) č. 1083/2006, ktorým sa ustanovujú všeobecné ustanovenia o Európskom fonde regionálneho rozvoja, Európskom sociálnom fonde a Kohéznom fonde a nariadenia Európskeho parlamentu a Rady (ES) č. 1080/2006 o Európskom fonde regionálneho rozvoja.</w:t>
      </w:r>
    </w:p>
    <w:p w:rsidR="00C17069" w:rsidP="00C17069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Rady (ES) č. 1698/2005 z 20. septembra 2005 o podpore rozvoja vidieka prostredníctvom Európskeho poľnohospodárskeho fondu pre rozvoj vidieka (EPFRV)</w:t>
      </w:r>
    </w:p>
    <w:p w:rsidR="00C17069" w:rsidP="00C17069">
      <w:pPr>
        <w:rPr>
          <w:rFonts w:ascii="Times New Roman" w:hAnsi="Times New Roman" w:cs="Times New Roman"/>
        </w:rPr>
      </w:pPr>
    </w:p>
    <w:p w:rsidR="00C17069" w:rsidP="00C17069">
      <w:pPr>
        <w:rPr>
          <w:rFonts w:ascii="Times New Roman" w:hAnsi="Times New Roman" w:cs="Times New Roman"/>
        </w:rPr>
      </w:pPr>
    </w:p>
    <w:p w:rsidR="00C17069" w:rsidP="00C17069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Európskej Únie</w:t>
      </w:r>
    </w:p>
    <w:p w:rsidR="00C17069" w:rsidP="00C17069">
      <w:pPr>
        <w:ind w:left="1080"/>
        <w:rPr>
          <w:rFonts w:ascii="Times New Roman" w:hAnsi="Times New Roman" w:cs="Times New Roman"/>
        </w:rPr>
      </w:pPr>
    </w:p>
    <w:p w:rsidR="00C17069" w:rsidP="00C17069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obsiahnutá v judikatúre Súdneho dvora Európskych spoločenstiev alebo Súdu prvého stupňa Európskych spoločenstiev.</w:t>
      </w:r>
    </w:p>
    <w:p w:rsidR="00C17069" w:rsidP="00C17069">
      <w:pPr>
        <w:jc w:val="both"/>
        <w:rPr>
          <w:rFonts w:ascii="Times New Roman" w:hAnsi="Times New Roman" w:cs="Times New Roman"/>
          <w:b/>
          <w:bCs/>
        </w:rPr>
      </w:pPr>
    </w:p>
    <w:p w:rsidR="00C17069" w:rsidP="00C17069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Záväzky Slovenskej republiky vo vzťahu k Európskym spoločenstvám a Európskej únii:</w:t>
      </w:r>
    </w:p>
    <w:p w:rsidR="00C17069" w:rsidP="00C17069">
      <w:pPr>
        <w:jc w:val="both"/>
        <w:rPr>
          <w:rFonts w:ascii="Times New Roman" w:hAnsi="Times New Roman" w:cs="Times New Roman"/>
        </w:rPr>
      </w:pPr>
    </w:p>
    <w:p w:rsidR="00C17069" w:rsidP="00C17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svojou problematikou:</w:t>
      </w:r>
    </w:p>
    <w:p w:rsidR="00C17069" w:rsidP="00C17069">
      <w:pPr>
        <w:jc w:val="both"/>
        <w:rPr>
          <w:rFonts w:ascii="Times New Roman" w:hAnsi="Times New Roman" w:cs="Times New Roman"/>
        </w:rPr>
      </w:pPr>
    </w:p>
    <w:p w:rsidR="00C17069" w:rsidP="00C1706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nemá určené lehoty na prebratie smerníc alebo rámcových rozhodnutí podľa určenia gestorských ústredných orgánov štátnej správy zodpovedných za prebratie smerníc a vypracovanie tabuliek zhody k návrhom všeobecne záväzných právnych predpisov alebo určené lehoty na implementáciu nariadenia alebo rozhodnutia z nich vyplývajúce,</w:t>
      </w:r>
    </w:p>
    <w:p w:rsidR="00C17069" w:rsidP="00C17069">
      <w:pPr>
        <w:jc w:val="both"/>
        <w:rPr>
          <w:rFonts w:ascii="Times New Roman" w:hAnsi="Times New Roman" w:cs="Times New Roman"/>
        </w:rPr>
      </w:pPr>
    </w:p>
    <w:p w:rsidR="00C17069" w:rsidP="00C1706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nemá začaté konanie proti Slovenskej republike o porušení Zmluvy o založení Európskych spoločenstiev podľa čl. 226 až 228 Zmluvy o založení Európskych spoločenstiev v platnom znení,</w:t>
      </w:r>
    </w:p>
    <w:p w:rsidR="00C17069" w:rsidP="00C17069">
      <w:pPr>
        <w:jc w:val="both"/>
        <w:rPr>
          <w:rFonts w:ascii="Times New Roman" w:hAnsi="Times New Roman" w:cs="Times New Roman"/>
        </w:rPr>
      </w:pPr>
    </w:p>
    <w:p w:rsidR="00C17069" w:rsidP="00C1706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nepatrí medzi právne predpisy, v ktorých sú preberané smernice alebo rámcové rozhodnutia.</w:t>
      </w:r>
    </w:p>
    <w:p w:rsidR="00C17069" w:rsidP="00C1706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color w:val="000000"/>
        </w:rPr>
        <w:t> </w:t>
      </w:r>
    </w:p>
    <w:p w:rsidR="00C17069" w:rsidP="00C1706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color w:val="000000"/>
        </w:rPr>
        <w:t> </w:t>
      </w:r>
    </w:p>
    <w:p w:rsidR="00C17069" w:rsidP="00C17069">
      <w:pPr>
        <w:tabs>
          <w:tab w:val="left" w:pos="0"/>
          <w:tab w:val="center" w:pos="4536"/>
          <w:tab w:val="right" w:pos="9072"/>
        </w:tabs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 Stupeň zlučiteľnosti návrhu právneho predpisu s právom Európskych spoločenstiev alebo  právom Európskej únie</w:t>
      </w:r>
    </w:p>
    <w:p w:rsidR="00C17069" w:rsidP="00C17069">
      <w:pPr>
        <w:tabs>
          <w:tab w:val="left" w:pos="0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>Úplný</w:t>
      </w:r>
    </w:p>
    <w:p w:rsidR="00C17069" w:rsidP="00C17069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C17069" w:rsidP="00C17069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 Gestor a spolupracujúce rezorty:</w:t>
      </w:r>
    </w:p>
    <w:p w:rsidR="001C1FC8" w:rsidRPr="009552B6" w:rsidP="009552B6">
      <w:pPr>
        <w:jc w:val="both"/>
        <w:rPr>
          <w:rFonts w:ascii="Times New Roman" w:hAnsi="Times New Roman" w:cs="Times New Roman"/>
        </w:rPr>
      </w:pPr>
    </w:p>
    <w:p w:rsidR="00E1748C" w:rsidRPr="009552B6" w:rsidP="009552B6">
      <w:pPr>
        <w:jc w:val="both"/>
        <w:rPr>
          <w:rFonts w:ascii="Times New Roman" w:hAnsi="Times New Roman" w:cs="Times New Roman"/>
        </w:rPr>
      </w:pPr>
    </w:p>
    <w:p w:rsidR="00E1748C" w:rsidRPr="009552B6" w:rsidP="009552B6">
      <w:pPr>
        <w:jc w:val="both"/>
        <w:rPr>
          <w:rFonts w:ascii="Times New Roman" w:hAnsi="Times New Roman" w:cs="Times New Roman"/>
        </w:rPr>
      </w:pPr>
    </w:p>
    <w:p w:rsidR="00E1748C" w:rsidRPr="009552B6" w:rsidP="009552B6">
      <w:pPr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RPr="009552B6" w:rsidP="009552B6">
      <w:pPr>
        <w:jc w:val="both"/>
        <w:rPr>
          <w:rFonts w:ascii="Times New Roman" w:hAnsi="Times New Roman" w:cs="Times New Roman"/>
        </w:rPr>
      </w:pPr>
    </w:p>
    <w:p w:rsidR="001C1FC8" w:rsidRPr="009552B6" w:rsidP="009552B6">
      <w:pPr>
        <w:jc w:val="both"/>
        <w:rPr>
          <w:rFonts w:ascii="Times New Roman" w:hAnsi="Times New Roman" w:cs="Times New Roman"/>
          <w:b/>
          <w:u w:val="single"/>
        </w:rPr>
      </w:pPr>
      <w:r w:rsidRPr="009552B6">
        <w:rPr>
          <w:rFonts w:ascii="Times New Roman" w:hAnsi="Times New Roman" w:cs="Times New Roman"/>
          <w:b/>
          <w:u w:val="single"/>
        </w:rPr>
        <w:t>B. Osobitná časť:</w:t>
      </w:r>
    </w:p>
    <w:p w:rsidR="00C63064" w:rsidRPr="009552B6" w:rsidP="009552B6">
      <w:pPr>
        <w:jc w:val="both"/>
        <w:rPr>
          <w:rFonts w:ascii="Times New Roman" w:hAnsi="Times New Roman" w:cs="Times New Roman"/>
        </w:rPr>
      </w:pPr>
    </w:p>
    <w:p w:rsidR="00C63064" w:rsidRPr="009552B6" w:rsidP="009552B6">
      <w:pPr>
        <w:jc w:val="both"/>
        <w:rPr>
          <w:rFonts w:ascii="Times New Roman" w:hAnsi="Times New Roman" w:cs="Times New Roman"/>
          <w:b/>
        </w:rPr>
      </w:pPr>
      <w:r w:rsidRPr="009552B6" w:rsidR="00CF0459">
        <w:rPr>
          <w:rFonts w:ascii="Times New Roman" w:hAnsi="Times New Roman" w:cs="Times New Roman"/>
          <w:b/>
        </w:rPr>
        <w:t>K Čl. I</w:t>
      </w:r>
    </w:p>
    <w:p w:rsidR="00EB0C50" w:rsidRPr="009552B6" w:rsidP="009552B6">
      <w:pPr>
        <w:jc w:val="both"/>
        <w:rPr>
          <w:rFonts w:ascii="Times New Roman" w:hAnsi="Times New Roman" w:cs="Times New Roman"/>
        </w:rPr>
      </w:pPr>
      <w:r w:rsidRPr="009552B6" w:rsidR="00C63064">
        <w:rPr>
          <w:rFonts w:ascii="Times New Roman" w:hAnsi="Times New Roman" w:cs="Times New Roman"/>
        </w:rPr>
        <w:tab/>
      </w:r>
    </w:p>
    <w:p w:rsidR="009552B6" w:rsidP="009552B6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9552B6">
        <w:rPr>
          <w:rFonts w:ascii="Times New Roman" w:hAnsi="Times New Roman" w:cs="Times New Roman"/>
          <w:u w:val="single"/>
        </w:rPr>
        <w:t>K bodu 1:</w:t>
      </w:r>
    </w:p>
    <w:p w:rsidR="009552B6" w:rsidRPr="009552B6" w:rsidP="009552B6">
      <w:pPr>
        <w:ind w:firstLine="708"/>
        <w:jc w:val="both"/>
        <w:rPr>
          <w:rFonts w:ascii="Times New Roman" w:hAnsi="Times New Roman" w:cs="Times New Roman"/>
          <w:u w:val="single"/>
        </w:rPr>
      </w:pPr>
    </w:p>
    <w:p w:rsidR="009552B6" w:rsidRPr="009552B6" w:rsidP="009552B6">
      <w:pPr>
        <w:ind w:firstLine="708"/>
        <w:jc w:val="both"/>
        <w:rPr>
          <w:rFonts w:ascii="Times New Roman" w:hAnsi="Times New Roman" w:cs="Times New Roman"/>
        </w:rPr>
      </w:pPr>
      <w:r w:rsidRPr="009552B6">
        <w:rPr>
          <w:rFonts w:ascii="Times New Roman" w:hAnsi="Times New Roman" w:cs="Times New Roman"/>
        </w:rPr>
        <w:t>Povinnosť zverejňovať zoznam členov, zápisnice a materiály zo zasadnutí monitorovacieho výboru vyplýva z uznesenia vlády SR číslo 797/2004, v praxi sa však dôsledne nedodržiava, preto sa navrhuje zákonná úprava.</w:t>
      </w:r>
    </w:p>
    <w:p w:rsidR="009552B6" w:rsidRPr="009552B6" w:rsidP="009552B6">
      <w:pPr>
        <w:jc w:val="both"/>
        <w:rPr>
          <w:rFonts w:ascii="Times New Roman" w:hAnsi="Times New Roman" w:cs="Times New Roman"/>
        </w:rPr>
      </w:pPr>
    </w:p>
    <w:p w:rsidR="009552B6" w:rsidP="009552B6">
      <w:pPr>
        <w:ind w:firstLine="708"/>
        <w:jc w:val="both"/>
        <w:rPr>
          <w:rFonts w:ascii="Times New Roman" w:hAnsi="Times New Roman" w:cs="Times New Roman"/>
          <w:u w:val="single"/>
        </w:rPr>
      </w:pPr>
      <w:r w:rsidR="002C4E3A">
        <w:rPr>
          <w:rFonts w:ascii="Times New Roman" w:hAnsi="Times New Roman" w:cs="Times New Roman"/>
          <w:u w:val="single"/>
        </w:rPr>
        <w:t>K bodu 2</w:t>
      </w:r>
      <w:r w:rsidRPr="009552B6">
        <w:rPr>
          <w:rFonts w:ascii="Times New Roman" w:hAnsi="Times New Roman" w:cs="Times New Roman"/>
          <w:u w:val="single"/>
        </w:rPr>
        <w:t>:</w:t>
      </w:r>
    </w:p>
    <w:p w:rsidR="009552B6" w:rsidRPr="009552B6" w:rsidP="009552B6">
      <w:pPr>
        <w:ind w:firstLine="708"/>
        <w:jc w:val="both"/>
        <w:rPr>
          <w:rFonts w:ascii="Times New Roman" w:hAnsi="Times New Roman" w:cs="Times New Roman"/>
          <w:u w:val="single"/>
        </w:rPr>
      </w:pPr>
    </w:p>
    <w:p w:rsidR="009552B6" w:rsidRPr="009552B6" w:rsidP="009552B6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52B6">
        <w:rPr>
          <w:rFonts w:ascii="Times New Roman" w:hAnsi="Times New Roman" w:cs="Times New Roman"/>
        </w:rPr>
        <w:t xml:space="preserve">Žiadateľ musí dostať v odôvodnení aj informáciu o tom, ako bola jeho žiadosť hodnotená a to aj preto, aby mal v prípade zamietnutia žiadosti spätnú väzbu pre podanie žiadosti o preskúmanie rozhodnutia o neschválení a pre zlepšenie svojej žiadosti v prípadnej budúcej výzve. </w:t>
      </w:r>
    </w:p>
    <w:p w:rsidR="009552B6" w:rsidRPr="009552B6" w:rsidP="009552B6">
      <w:pPr>
        <w:jc w:val="both"/>
        <w:rPr>
          <w:rFonts w:ascii="Times New Roman" w:hAnsi="Times New Roman" w:cs="Times New Roman"/>
        </w:rPr>
      </w:pPr>
    </w:p>
    <w:p w:rsidR="009552B6" w:rsidRPr="009552B6" w:rsidP="009552B6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9552B6">
        <w:rPr>
          <w:rFonts w:ascii="Times New Roman" w:hAnsi="Times New Roman" w:cs="Times New Roman"/>
          <w:u w:val="single"/>
        </w:rPr>
        <w:t xml:space="preserve">K bodu </w:t>
      </w:r>
      <w:r w:rsidR="002C4E3A">
        <w:rPr>
          <w:rFonts w:ascii="Times New Roman" w:hAnsi="Times New Roman" w:cs="Times New Roman"/>
          <w:u w:val="single"/>
        </w:rPr>
        <w:t>3</w:t>
      </w:r>
      <w:r w:rsidRPr="009552B6">
        <w:rPr>
          <w:rFonts w:ascii="Times New Roman" w:hAnsi="Times New Roman" w:cs="Times New Roman"/>
          <w:u w:val="single"/>
        </w:rPr>
        <w:t>:</w:t>
      </w:r>
    </w:p>
    <w:p w:rsidR="009552B6" w:rsidRPr="009552B6" w:rsidP="009552B6">
      <w:pPr>
        <w:jc w:val="both"/>
        <w:rPr>
          <w:rFonts w:ascii="Times New Roman" w:hAnsi="Times New Roman" w:cs="Times New Roman"/>
        </w:rPr>
      </w:pPr>
    </w:p>
    <w:p w:rsidR="009552B6" w:rsidRPr="009552B6" w:rsidP="009552B6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9552B6">
        <w:rPr>
          <w:rFonts w:ascii="Times New Roman" w:hAnsi="Times New Roman" w:cs="Times New Roman"/>
        </w:rPr>
        <w:t>Členovia monitorovacieho výboru musia mať prístup k vyhodnoteniu výziev vrátane informácií o nedostatkoch, ktoré sa vyskytli v konaniach, všetkých preskúmaní rozhodnutia o žiadosti a všetkých konaniach o zaujatosti. Riadiaci orgán má tieto informácie predkladať na základe uznesenia vlády SR číslo 797/2004, v praxi sa však uznesenie 797/2004 nedodržiava, pr</w:t>
      </w:r>
      <w:r>
        <w:rPr>
          <w:rFonts w:ascii="Times New Roman" w:hAnsi="Times New Roman" w:cs="Times New Roman"/>
        </w:rPr>
        <w:t>eto sa navrhuje zákonná úprava.</w:t>
      </w:r>
    </w:p>
    <w:p w:rsidR="009552B6" w:rsidRPr="009552B6" w:rsidP="009552B6">
      <w:pPr>
        <w:jc w:val="both"/>
        <w:rPr>
          <w:rFonts w:ascii="Times New Roman" w:hAnsi="Times New Roman" w:cs="Times New Roman"/>
        </w:rPr>
      </w:pPr>
    </w:p>
    <w:p w:rsidR="009552B6" w:rsidRPr="009552B6" w:rsidP="009552B6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9552B6">
        <w:rPr>
          <w:rFonts w:ascii="Times New Roman" w:hAnsi="Times New Roman" w:cs="Times New Roman"/>
          <w:u w:val="single"/>
        </w:rPr>
        <w:t xml:space="preserve">K bodu </w:t>
      </w:r>
      <w:r w:rsidR="002C4E3A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>:</w:t>
      </w:r>
    </w:p>
    <w:p w:rsidR="009552B6" w:rsidP="009552B6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9552B6" w:rsidRPr="009552B6" w:rsidP="009552B6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9552B6">
        <w:rPr>
          <w:rFonts w:ascii="Times New Roman" w:hAnsi="Times New Roman" w:cs="Times New Roman"/>
        </w:rPr>
        <w:t xml:space="preserve">Zverejnenie týchto údajov zlepší verejnú kontrolu rozhodovania. Údaje v písm. a až g zadáva žiadateľ priamo do formulára žiadosti o poskytnutie pomoci (nenávratného finančného príspevku) a prijímatelia už v súčasnosti súhlasia s ich zverejnením v zmluve o poskytnutí pomoci. Výsledky hodnotenia projektu sú súčasťou informačného monitorovacieho systému. </w:t>
      </w:r>
    </w:p>
    <w:p w:rsidR="009552B6" w:rsidRPr="009552B6" w:rsidP="009552B6">
      <w:pPr>
        <w:jc w:val="both"/>
        <w:rPr>
          <w:rFonts w:ascii="Times New Roman" w:hAnsi="Times New Roman" w:cs="Times New Roman"/>
          <w:u w:val="single"/>
        </w:rPr>
      </w:pPr>
    </w:p>
    <w:p w:rsidR="009552B6" w:rsidP="009552B6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9552B6">
        <w:rPr>
          <w:rFonts w:ascii="Times New Roman" w:hAnsi="Times New Roman" w:cs="Times New Roman"/>
        </w:rPr>
        <w:t xml:space="preserve">Zverejnenie </w:t>
      </w:r>
      <w:r>
        <w:rPr>
          <w:rFonts w:ascii="Times New Roman" w:hAnsi="Times New Roman" w:cs="Times New Roman"/>
        </w:rPr>
        <w:t>navrhovaných</w:t>
      </w:r>
      <w:r w:rsidRPr="009552B6">
        <w:rPr>
          <w:rFonts w:ascii="Times New Roman" w:hAnsi="Times New Roman" w:cs="Times New Roman"/>
        </w:rPr>
        <w:t xml:space="preserve"> údajov zlepší verejnú kontrolu rozhodovania, pričom nie je v rozpore s ochranou práv žiadateľa. Viaceré riadiace orgány tieto údaje v súčasnosti zverejňujú.</w:t>
      </w:r>
    </w:p>
    <w:p w:rsidR="009552B6" w:rsidP="009552B6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2C4E3A" w:rsidRPr="002C4E3A" w:rsidP="009552B6">
      <w:pPr>
        <w:tabs>
          <w:tab w:val="left" w:pos="36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ab/>
      </w:r>
      <w:r w:rsidRPr="002C4E3A">
        <w:rPr>
          <w:rFonts w:ascii="Times New Roman" w:hAnsi="Times New Roman" w:cs="Times New Roman"/>
          <w:u w:val="single"/>
        </w:rPr>
        <w:t xml:space="preserve">K bodu </w:t>
      </w:r>
      <w:r>
        <w:rPr>
          <w:rFonts w:ascii="Times New Roman" w:hAnsi="Times New Roman" w:cs="Times New Roman"/>
          <w:u w:val="single"/>
        </w:rPr>
        <w:t>5</w:t>
      </w:r>
      <w:r w:rsidRPr="002C4E3A">
        <w:rPr>
          <w:rFonts w:ascii="Times New Roman" w:hAnsi="Times New Roman" w:cs="Times New Roman"/>
          <w:u w:val="single"/>
        </w:rPr>
        <w:t>:</w:t>
      </w:r>
    </w:p>
    <w:p w:rsidR="002C4E3A" w:rsidP="009552B6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9552B6" w:rsidRPr="009552B6" w:rsidP="009552B6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9552B6"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</w:rPr>
        <w:t>č. 543/2007 v § 10 ods</w:t>
      </w:r>
      <w:r w:rsidRPr="009552B6">
        <w:rPr>
          <w:rFonts w:ascii="Times New Roman" w:hAnsi="Times New Roman" w:cs="Times New Roman"/>
        </w:rPr>
        <w:t xml:space="preserve"> 5 ukladá veľmi všeobecnú povinnosť platobnej agentúre "Údaje o poskytovanej podpore jednotlivým príjemcom platobná agentúra uverejňuje na internetovej stránke". Kvôli transparentnosti rozhodovacieho procesu je potrebné zverejniť výsledky konania, v ktorom sa o podpore rozhoduje, ak na podporu nemá žiadateľ právny nárok. Na podporu, na ktorú žiadateľ má právny nárok sa potom vzťahuje osobitný predpis (§ 10 ods. 5 zákona č. 543/2007 Z. z.) </w:t>
      </w:r>
    </w:p>
    <w:p w:rsidR="009552B6" w:rsidRPr="009552B6" w:rsidP="009552B6">
      <w:pPr>
        <w:jc w:val="both"/>
        <w:rPr>
          <w:rFonts w:ascii="Times New Roman" w:hAnsi="Times New Roman" w:cs="Times New Roman"/>
        </w:rPr>
      </w:pPr>
    </w:p>
    <w:p w:rsidR="009552B6" w:rsidRPr="009552B6" w:rsidP="009552B6">
      <w:pPr>
        <w:ind w:firstLine="708"/>
        <w:jc w:val="both"/>
        <w:rPr>
          <w:rFonts w:ascii="Times New Roman" w:hAnsi="Times New Roman" w:cs="Times New Roman"/>
          <w:u w:val="single"/>
        </w:rPr>
      </w:pPr>
      <w:r w:rsidR="002C4E3A">
        <w:rPr>
          <w:rFonts w:ascii="Times New Roman" w:hAnsi="Times New Roman" w:cs="Times New Roman"/>
          <w:u w:val="single"/>
        </w:rPr>
        <w:t>K bodu 6</w:t>
      </w:r>
      <w:r w:rsidRPr="009552B6">
        <w:rPr>
          <w:rFonts w:ascii="Times New Roman" w:hAnsi="Times New Roman" w:cs="Times New Roman"/>
          <w:u w:val="single"/>
        </w:rPr>
        <w:t>:</w:t>
      </w:r>
    </w:p>
    <w:p w:rsidR="009552B6" w:rsidRPr="009552B6" w:rsidP="009552B6">
      <w:pPr>
        <w:ind w:firstLine="708"/>
        <w:jc w:val="both"/>
        <w:rPr>
          <w:rFonts w:ascii="Times New Roman" w:hAnsi="Times New Roman" w:cs="Times New Roman"/>
        </w:rPr>
      </w:pPr>
    </w:p>
    <w:p w:rsidR="009552B6" w:rsidRPr="009552B6" w:rsidP="009552B6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9552B6">
        <w:rPr>
          <w:rFonts w:ascii="Times New Roman" w:hAnsi="Times New Roman" w:cs="Times New Roman"/>
        </w:rPr>
        <w:t>Spresňuje sa postup konania o zaujatosti a stanovujú sa lehoty, do kedy musí byť skutočnosť nasvedčujúca zaujatosti oznámená inou osobou. Stanovuje sa  lehotu na rozhodnutie o zaujatosti. Počas  lehoty  je možné na tento čas prerušiť konanie o žiadosti bez závažných dopadov na čas vymedzený na rozhodnutie o žiadosti. Aby nebolo potrebné zbytočne preverovať opakované oznámenia o zaujatosti, riadiaci orgán na opakované oznámenia, o ktorých už rozhodol, neprihliada. Pre dostatočnú účinnosť ustanovení o zaujatosti je potrebné, aby ich porušenie zo strany štátnych zamestnancov bolo závažným porušením služobnej disciplíny.</w:t>
      </w:r>
    </w:p>
    <w:p w:rsidR="00D15675" w:rsidRPr="009552B6" w:rsidP="009552B6">
      <w:pPr>
        <w:jc w:val="both"/>
        <w:rPr>
          <w:rFonts w:ascii="Times New Roman" w:hAnsi="Times New Roman" w:cs="Times New Roman"/>
        </w:rPr>
      </w:pPr>
    </w:p>
    <w:p w:rsidR="00E1748C" w:rsidRPr="009552B6" w:rsidP="009552B6">
      <w:pPr>
        <w:jc w:val="both"/>
        <w:rPr>
          <w:rFonts w:ascii="Times New Roman" w:hAnsi="Times New Roman" w:cs="Times New Roman"/>
          <w:b/>
        </w:rPr>
      </w:pPr>
      <w:r w:rsidRPr="009552B6" w:rsidR="00CF0459">
        <w:rPr>
          <w:rFonts w:ascii="Times New Roman" w:hAnsi="Times New Roman" w:cs="Times New Roman"/>
          <w:b/>
        </w:rPr>
        <w:t>K Čl. II</w:t>
      </w:r>
    </w:p>
    <w:p w:rsidR="00CF0459" w:rsidRPr="009552B6" w:rsidP="009552B6">
      <w:pPr>
        <w:jc w:val="both"/>
        <w:rPr>
          <w:rFonts w:ascii="Times New Roman" w:hAnsi="Times New Roman" w:cs="Times New Roman"/>
          <w:b/>
        </w:rPr>
      </w:pPr>
    </w:p>
    <w:p w:rsidR="001C1FC8" w:rsidRPr="009552B6" w:rsidP="009552B6">
      <w:pPr>
        <w:ind w:firstLine="708"/>
        <w:rPr>
          <w:rFonts w:ascii="Times New Roman" w:hAnsi="Times New Roman" w:cs="Times New Roman"/>
        </w:rPr>
      </w:pPr>
      <w:r w:rsidRPr="009552B6">
        <w:rPr>
          <w:rFonts w:ascii="Times New Roman" w:hAnsi="Times New Roman" w:cs="Times New Roman"/>
        </w:rPr>
        <w:t>Vzhľadom na dĺžku legislatívneho procesu a potrebnú legisvakanciu</w:t>
      </w:r>
      <w:r w:rsidRPr="009552B6" w:rsidR="00CF0459">
        <w:rPr>
          <w:rFonts w:ascii="Times New Roman" w:hAnsi="Times New Roman" w:cs="Times New Roman"/>
        </w:rPr>
        <w:t xml:space="preserve"> sa navrhuje, aby tento</w:t>
      </w:r>
      <w:r w:rsidRPr="009552B6">
        <w:rPr>
          <w:rFonts w:ascii="Times New Roman" w:hAnsi="Times New Roman" w:cs="Times New Roman"/>
        </w:rPr>
        <w:t xml:space="preserve"> zákon nadobudol účinnosť</w:t>
      </w:r>
      <w:r w:rsidRPr="009552B6" w:rsidR="00812BD6">
        <w:rPr>
          <w:rFonts w:ascii="Times New Roman" w:hAnsi="Times New Roman" w:cs="Times New Roman"/>
        </w:rPr>
        <w:t xml:space="preserve"> 1. </w:t>
      </w:r>
      <w:r w:rsidRPr="009552B6" w:rsidR="009552B6">
        <w:rPr>
          <w:rFonts w:ascii="Times New Roman" w:hAnsi="Times New Roman" w:cs="Times New Roman"/>
        </w:rPr>
        <w:t>septembra</w:t>
      </w:r>
      <w:r w:rsidRPr="009552B6" w:rsidR="00640E4B">
        <w:rPr>
          <w:rFonts w:ascii="Times New Roman" w:hAnsi="Times New Roman" w:cs="Times New Roman"/>
        </w:rPr>
        <w:t xml:space="preserve"> 2009</w:t>
      </w:r>
      <w:r w:rsidRPr="009552B6" w:rsidR="00C63064">
        <w:rPr>
          <w:rFonts w:ascii="Times New Roman" w:hAnsi="Times New Roman" w:cs="Times New Roman"/>
        </w:rPr>
        <w:t>.</w:t>
      </w:r>
    </w:p>
    <w:p w:rsidR="001C1FC8" w:rsidRPr="009552B6" w:rsidP="009552B6">
      <w:pPr>
        <w:jc w:val="both"/>
        <w:rPr>
          <w:rFonts w:ascii="Times New Roman" w:hAnsi="Times New Roman" w:cs="Times New Roman"/>
        </w:rPr>
      </w:pPr>
    </w:p>
    <w:p w:rsidR="001C1FC8" w:rsidRPr="009552B6" w:rsidP="009552B6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A08"/>
    <w:multiLevelType w:val="hybridMultilevel"/>
    <w:tmpl w:val="EF6A7F7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8651304"/>
    <w:multiLevelType w:val="hybridMultilevel"/>
    <w:tmpl w:val="ABE8530E"/>
    <w:lvl w:ilvl="0">
      <w:start w:val="1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3">
    <w:nsid w:val="40D0247C"/>
    <w:multiLevelType w:val="hybridMultilevel"/>
    <w:tmpl w:val="5880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</w:abstractNum>
  <w:abstractNum w:abstractNumId="4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A59B9"/>
    <w:multiLevelType w:val="hybridMultilevel"/>
    <w:tmpl w:val="AC36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</w:abstractNum>
  <w:abstractNum w:abstractNumId="7">
    <w:nsid w:val="6BBA09BB"/>
    <w:multiLevelType w:val="hybridMultilevel"/>
    <w:tmpl w:val="7F266A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E1388F"/>
    <w:multiLevelType w:val="hybridMultilevel"/>
    <w:tmpl w:val="FE5A5CE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9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1FCE"/>
    <w:rsid w:val="001C1FC8"/>
    <w:rsid w:val="00272A50"/>
    <w:rsid w:val="002C4E3A"/>
    <w:rsid w:val="00412AF0"/>
    <w:rsid w:val="004F48BC"/>
    <w:rsid w:val="006149E1"/>
    <w:rsid w:val="00640E4B"/>
    <w:rsid w:val="00675A6F"/>
    <w:rsid w:val="00812BD6"/>
    <w:rsid w:val="009552B6"/>
    <w:rsid w:val="009B667D"/>
    <w:rsid w:val="00A577D7"/>
    <w:rsid w:val="00C17069"/>
    <w:rsid w:val="00C42FF9"/>
    <w:rsid w:val="00C63064"/>
    <w:rsid w:val="00CF0459"/>
    <w:rsid w:val="00D15675"/>
    <w:rsid w:val="00DA77C9"/>
    <w:rsid w:val="00E1748C"/>
    <w:rsid w:val="00EB0C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character" w:styleId="Strong">
    <w:name w:val="Strong"/>
    <w:basedOn w:val="DefaultParagraphFont"/>
    <w:qFormat/>
    <w:rsid w:val="00D15675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1285</Words>
  <Characters>7330</Characters>
  <Application>Microsoft Office Word</Application>
  <DocSecurity>0</DocSecurity>
  <Lines>0</Lines>
  <Paragraphs>0</Paragraphs>
  <ScaleCrop>false</ScaleCrop>
  <Company>Kancelaria NR SR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Lucia_Zitnanska</cp:lastModifiedBy>
  <cp:revision>2</cp:revision>
  <cp:lastPrinted>2007-08-16T10:50:00Z</cp:lastPrinted>
  <dcterms:created xsi:type="dcterms:W3CDTF">2009-03-26T15:46:00Z</dcterms:created>
  <dcterms:modified xsi:type="dcterms:W3CDTF">2009-03-26T15:46:00Z</dcterms:modified>
</cp:coreProperties>
</file>