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BC2718" w:rsidP="004E66EA">
      <w:pPr>
        <w:contextualSpacing/>
        <w:rPr>
          <w:rFonts w:ascii="Times New Roman" w:hAnsi="Times New Roman" w:cs="Times New Roman"/>
          <w:b/>
        </w:rPr>
      </w:pPr>
      <w:r w:rsidRPr="00BC2718"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C2718" w:rsidR="00A264D3">
        <w:rPr>
          <w:rFonts w:ascii="Times New Roman" w:hAnsi="Times New Roman" w:cs="Times New Roman"/>
          <w:b/>
        </w:rPr>
        <w:t>Návrh</w:t>
      </w:r>
    </w:p>
    <w:p w:rsidR="00A264D3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</w:p>
    <w:p w:rsidR="00A264D3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  <w:r w:rsidRPr="00BC2718">
        <w:rPr>
          <w:rFonts w:ascii="Times New Roman" w:hAnsi="Times New Roman" w:cs="Times New Roman"/>
          <w:b/>
        </w:rPr>
        <w:t>Zákon</w:t>
      </w:r>
    </w:p>
    <w:p w:rsidR="00A264D3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</w:p>
    <w:p w:rsidR="00A264D3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  <w:r w:rsidRPr="00BC2718" w:rsidR="00A6164E">
        <w:rPr>
          <w:rFonts w:ascii="Times New Roman" w:hAnsi="Times New Roman" w:cs="Times New Roman"/>
          <w:b/>
        </w:rPr>
        <w:t>z................2009</w:t>
      </w:r>
      <w:r w:rsidRPr="00BC2718">
        <w:rPr>
          <w:rFonts w:ascii="Times New Roman" w:hAnsi="Times New Roman" w:cs="Times New Roman"/>
          <w:b/>
        </w:rPr>
        <w:t>,</w:t>
      </w:r>
    </w:p>
    <w:p w:rsidR="00A264D3" w:rsidRPr="00BC2718" w:rsidP="004E66EA">
      <w:pPr>
        <w:contextualSpacing/>
        <w:rPr>
          <w:rFonts w:ascii="Times New Roman" w:hAnsi="Times New Roman" w:cs="Times New Roman"/>
          <w:b/>
        </w:rPr>
      </w:pPr>
    </w:p>
    <w:p w:rsidR="00A6164E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  <w:r w:rsidRPr="00BC2718">
        <w:rPr>
          <w:rFonts w:ascii="Times New Roman" w:hAnsi="Times New Roman" w:cs="Times New Roman"/>
          <w:b/>
        </w:rPr>
        <w:t xml:space="preserve">ktorým sa </w:t>
      </w:r>
      <w:r w:rsidRPr="00BC2718" w:rsidR="0099780D">
        <w:rPr>
          <w:rFonts w:ascii="Times New Roman" w:hAnsi="Times New Roman" w:cs="Times New Roman"/>
          <w:b/>
        </w:rPr>
        <w:t xml:space="preserve">mení a  </w:t>
      </w:r>
      <w:r w:rsidRPr="00BC2718">
        <w:rPr>
          <w:rFonts w:ascii="Times New Roman" w:hAnsi="Times New Roman" w:cs="Times New Roman"/>
          <w:b/>
        </w:rPr>
        <w:t xml:space="preserve">dopĺňa </w:t>
      </w:r>
      <w:r w:rsidRPr="00BC2718" w:rsidR="002029B7">
        <w:rPr>
          <w:rFonts w:ascii="Times New Roman" w:hAnsi="Times New Roman" w:cs="Times New Roman"/>
          <w:b/>
        </w:rPr>
        <w:t xml:space="preserve">zákon </w:t>
      </w:r>
      <w:r w:rsidRPr="00BC2718" w:rsidR="004E66EA">
        <w:rPr>
          <w:rFonts w:ascii="Times New Roman" w:hAnsi="Times New Roman" w:cs="Times New Roman"/>
          <w:b/>
        </w:rPr>
        <w:t>č. 528/2008 Z. z. o pomoci a</w:t>
      </w:r>
      <w:r w:rsidR="00CE622A">
        <w:rPr>
          <w:rFonts w:ascii="Times New Roman" w:hAnsi="Times New Roman" w:cs="Times New Roman"/>
          <w:b/>
        </w:rPr>
        <w:t> podpore poskytovanej z fondov E</w:t>
      </w:r>
      <w:r w:rsidRPr="00BC2718" w:rsidR="004E66EA">
        <w:rPr>
          <w:rFonts w:ascii="Times New Roman" w:hAnsi="Times New Roman" w:cs="Times New Roman"/>
          <w:b/>
        </w:rPr>
        <w:t>urópskeho spoločenstva</w:t>
      </w:r>
    </w:p>
    <w:p w:rsidR="00A264D3" w:rsidRPr="00BC2718" w:rsidP="004E66EA">
      <w:pPr>
        <w:contextualSpacing/>
        <w:rPr>
          <w:rFonts w:ascii="Times New Roman" w:hAnsi="Times New Roman" w:cs="Times New Roman"/>
          <w:b/>
        </w:rPr>
      </w:pPr>
    </w:p>
    <w:p w:rsidR="00A264D3" w:rsidRPr="00BC2718" w:rsidP="004E66EA">
      <w:pPr>
        <w:contextualSpacing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Národná rada Slovenskej republiky</w:t>
      </w:r>
      <w:r w:rsidRPr="00BC2718">
        <w:rPr>
          <w:rFonts w:ascii="Times New Roman" w:hAnsi="Times New Roman" w:cs="Times New Roman"/>
        </w:rPr>
        <w:t xml:space="preserve"> sa uzniesla na tomto zákone:</w:t>
      </w:r>
    </w:p>
    <w:p w:rsidR="00A264D3" w:rsidRPr="00BC2718" w:rsidP="004E66EA">
      <w:pPr>
        <w:contextualSpacing/>
        <w:rPr>
          <w:rFonts w:ascii="Times New Roman" w:hAnsi="Times New Roman" w:cs="Times New Roman"/>
        </w:rPr>
      </w:pPr>
    </w:p>
    <w:p w:rsidR="00A264D3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  <w:r w:rsidRPr="00BC2718">
        <w:rPr>
          <w:rFonts w:ascii="Times New Roman" w:hAnsi="Times New Roman" w:cs="Times New Roman"/>
          <w:b/>
        </w:rPr>
        <w:t>Čl. I</w:t>
      </w:r>
    </w:p>
    <w:p w:rsidR="00FD4E43" w:rsidRPr="00BC2718" w:rsidP="004E66EA">
      <w:pPr>
        <w:contextualSpacing/>
        <w:rPr>
          <w:rFonts w:ascii="Times New Roman" w:hAnsi="Times New Roman" w:cs="Times New Roman"/>
          <w:b/>
        </w:rPr>
      </w:pPr>
    </w:p>
    <w:p w:rsidR="004E66EA" w:rsidRPr="00BC2718" w:rsidP="004E66EA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C2718">
        <w:rPr>
          <w:rFonts w:ascii="Times New Roman" w:hAnsi="Times New Roman" w:cs="Times New Roman"/>
          <w:b/>
        </w:rPr>
        <w:t xml:space="preserve">Zákon </w:t>
      </w:r>
      <w:r w:rsidRPr="00BC2718">
        <w:rPr>
          <w:rFonts w:ascii="Times New Roman" w:hAnsi="Times New Roman" w:cs="Times New Roman"/>
          <w:b/>
          <w:bCs/>
        </w:rPr>
        <w:t xml:space="preserve">č. 528/2008 Z. z.  o pomoci a podpore poskytovanej z fondov európskeho spoločenstva </w:t>
      </w:r>
      <w:r w:rsidRPr="00BC2718">
        <w:rPr>
          <w:rFonts w:ascii="Times New Roman" w:hAnsi="Times New Roman" w:cs="Times New Roman"/>
          <w:b/>
        </w:rPr>
        <w:t>sa mení a dopĺňa takto:</w:t>
      </w:r>
    </w:p>
    <w:p w:rsidR="004E66EA" w:rsidRPr="00BC2718" w:rsidP="004E66EA">
      <w:pPr>
        <w:pStyle w:val="Plain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6EA" w:rsidRPr="00BC2718" w:rsidP="004E66EA">
      <w:pPr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  <w:b/>
          <w:bCs/>
        </w:rPr>
        <w:t> </w:t>
      </w:r>
      <w:r w:rsidRPr="00BC2718">
        <w:rPr>
          <w:rFonts w:ascii="Times New Roman" w:hAnsi="Times New Roman" w:cs="Times New Roman"/>
          <w:b/>
        </w:rPr>
        <w:t>1.</w:t>
      </w:r>
      <w:r w:rsidRPr="00BC2718">
        <w:rPr>
          <w:rFonts w:ascii="Times New Roman" w:hAnsi="Times New Roman" w:cs="Times New Roman"/>
        </w:rPr>
        <w:t xml:space="preserve"> V  § 7 odsek 5 znie: </w:t>
      </w:r>
    </w:p>
    <w:p w:rsidR="004E66EA" w:rsidRPr="00BC2718" w:rsidP="004E66E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„(5) Riadiaci orgán zriadi monitorovací výbor. Zloženie monitorovacieho výboru upraví štatút. Riadiaci orgán zverejní na svojej internetovej stránke menný zoznam členov monitorovacieho výboru a po každom zasadnutí monitorovacieho výboru zápisnice zo zasadnutia s materiálmi predloženými na zasadnutie monitorovacieho výboru.“.</w:t>
      </w:r>
    </w:p>
    <w:p w:rsidR="004E66EA" w:rsidRPr="00BC2718" w:rsidP="004E66EA">
      <w:pPr>
        <w:contextualSpacing/>
        <w:jc w:val="both"/>
        <w:rPr>
          <w:rFonts w:ascii="Times New Roman" w:hAnsi="Times New Roman" w:cs="Times New Roman"/>
          <w:b/>
        </w:rPr>
      </w:pP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  <w:r w:rsidR="004944E4">
        <w:rPr>
          <w:rFonts w:ascii="Times New Roman" w:hAnsi="Times New Roman" w:cs="Times New Roman"/>
          <w:b/>
        </w:rPr>
        <w:t>2</w:t>
      </w:r>
      <w:r w:rsidRPr="00BC2718">
        <w:rPr>
          <w:rFonts w:ascii="Times New Roman" w:hAnsi="Times New Roman" w:cs="Times New Roman"/>
          <w:b/>
        </w:rPr>
        <w:t>.</w:t>
      </w:r>
      <w:r w:rsidRPr="00BC2718">
        <w:rPr>
          <w:rFonts w:ascii="Times New Roman" w:hAnsi="Times New Roman" w:cs="Times New Roman"/>
        </w:rPr>
        <w:t xml:space="preserve"> V </w:t>
      </w:r>
      <w:r w:rsidRPr="00BC2718">
        <w:rPr>
          <w:rFonts w:ascii="Times New Roman" w:hAnsi="Times New Roman" w:cs="Times New Roman"/>
        </w:rPr>
        <w:t>§ 14 ods. 5 písmeno f) znie:</w:t>
      </w:r>
    </w:p>
    <w:p w:rsidR="004E66EA" w:rsidRPr="00BC2718" w:rsidP="004E66EA">
      <w:pPr>
        <w:tabs>
          <w:tab w:val="left" w:pos="1428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„f) odôvodnenie vrátane výsledkov odborného hodnotenia</w:t>
      </w:r>
      <w:r w:rsidR="004944E4">
        <w:rPr>
          <w:rFonts w:ascii="Times New Roman" w:hAnsi="Times New Roman" w:cs="Times New Roman"/>
        </w:rPr>
        <w:t xml:space="preserve"> a výberového procesu</w:t>
      </w:r>
      <w:r w:rsidRPr="00BC2718">
        <w:rPr>
          <w:rFonts w:ascii="Times New Roman" w:hAnsi="Times New Roman" w:cs="Times New Roman"/>
        </w:rPr>
        <w:t>,“.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b/>
        </w:rPr>
      </w:pP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  <w:r w:rsidR="004944E4">
        <w:rPr>
          <w:rFonts w:ascii="Times New Roman" w:hAnsi="Times New Roman" w:cs="Times New Roman"/>
          <w:b/>
        </w:rPr>
        <w:t>3</w:t>
      </w:r>
      <w:r w:rsidRPr="00BC2718" w:rsidR="00E67CE9">
        <w:rPr>
          <w:rFonts w:ascii="Times New Roman" w:hAnsi="Times New Roman" w:cs="Times New Roman"/>
          <w:b/>
        </w:rPr>
        <w:t>.</w:t>
      </w:r>
      <w:r w:rsidRPr="00BC2718" w:rsidR="00E67CE9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 xml:space="preserve">§ 14 </w:t>
      </w:r>
      <w:r w:rsidRPr="00BC2718" w:rsidR="00E67CE9">
        <w:rPr>
          <w:rFonts w:ascii="Times New Roman" w:hAnsi="Times New Roman" w:cs="Times New Roman"/>
        </w:rPr>
        <w:t xml:space="preserve">sa dopĺňa </w:t>
      </w:r>
      <w:r w:rsidRPr="00BC2718">
        <w:rPr>
          <w:rFonts w:ascii="Times New Roman" w:hAnsi="Times New Roman" w:cs="Times New Roman"/>
        </w:rPr>
        <w:t>odsek</w:t>
      </w:r>
      <w:r w:rsidRPr="00BC2718" w:rsidR="00E67CE9">
        <w:rPr>
          <w:rFonts w:ascii="Times New Roman" w:hAnsi="Times New Roman" w:cs="Times New Roman"/>
        </w:rPr>
        <w:t>om</w:t>
      </w:r>
      <w:r w:rsidR="004944E4">
        <w:rPr>
          <w:rFonts w:ascii="Times New Roman" w:hAnsi="Times New Roman" w:cs="Times New Roman"/>
        </w:rPr>
        <w:t xml:space="preserve"> 16</w:t>
      </w:r>
      <w:r w:rsidRPr="00BC2718">
        <w:rPr>
          <w:rFonts w:ascii="Times New Roman" w:hAnsi="Times New Roman" w:cs="Times New Roman"/>
        </w:rPr>
        <w:t>, ktorý znie: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  <w:r w:rsidRPr="00BC2718" w:rsidR="00E67CE9">
        <w:rPr>
          <w:rFonts w:ascii="Times New Roman" w:hAnsi="Times New Roman" w:cs="Times New Roman"/>
        </w:rPr>
        <w:t>„</w:t>
      </w:r>
      <w:r w:rsidR="004944E4">
        <w:rPr>
          <w:rFonts w:ascii="Times New Roman" w:hAnsi="Times New Roman" w:cs="Times New Roman"/>
        </w:rPr>
        <w:t>(16</w:t>
      </w:r>
      <w:r w:rsidRPr="00BC2718">
        <w:rPr>
          <w:rFonts w:ascii="Times New Roman" w:hAnsi="Times New Roman" w:cs="Times New Roman"/>
        </w:rPr>
        <w:t>) Riadiaci orgán predkladá na najbližšie rokovanie monitorovacieho výboru, správu o vyhodnotení výzvy</w:t>
      </w:r>
      <w:r w:rsidRPr="00BC2718">
        <w:rPr>
          <w:rFonts w:ascii="Times New Roman" w:hAnsi="Times New Roman" w:cs="Times New Roman"/>
        </w:rPr>
        <w:t xml:space="preserve">, v ktorej uvedie: </w:t>
      </w:r>
    </w:p>
    <w:p w:rsidR="004E66EA" w:rsidRPr="00BC2718" w:rsidP="004E66EA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informáciu o schválených a neschválených žiadostiach vrátane výsledkov hodnotenia a výberu a najčastejších dôvodoch zamietnutia žiadostí</w:t>
      </w:r>
      <w:r w:rsidRPr="00BC2718" w:rsidR="00E67CE9">
        <w:rPr>
          <w:rFonts w:ascii="Times New Roman" w:hAnsi="Times New Roman" w:cs="Times New Roman"/>
        </w:rPr>
        <w:t>,</w:t>
      </w:r>
    </w:p>
    <w:p w:rsidR="004E66EA" w:rsidRPr="00BC2718" w:rsidP="004E66EA">
      <w:pPr>
        <w:numPr>
          <w:ilvl w:val="0"/>
          <w:numId w:val="13"/>
        </w:numPr>
        <w:tabs>
          <w:tab w:val="left" w:pos="360"/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nedostatky pri konaniach o žiadosti, sťažnosti žiadateľov týkajúcich sa výzvy a konaní o žiadosti,</w:t>
      </w:r>
      <w:r w:rsidRPr="00BC2718">
        <w:rPr>
          <w:rFonts w:ascii="Times New Roman" w:hAnsi="Times New Roman" w:cs="Times New Roman"/>
        </w:rPr>
        <w:t xml:space="preserve"> </w:t>
      </w:r>
    </w:p>
    <w:p w:rsidR="004E66EA" w:rsidRPr="00BC2718" w:rsidP="004E66EA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nedostatky v procese hodnotenia a posudzovania žiadostí</w:t>
      </w:r>
      <w:r w:rsidRPr="00BC2718" w:rsidR="00E67CE9">
        <w:rPr>
          <w:rFonts w:ascii="Times New Roman" w:hAnsi="Times New Roman" w:cs="Times New Roman"/>
        </w:rPr>
        <w:t>,</w:t>
      </w:r>
    </w:p>
    <w:p w:rsidR="004E66EA" w:rsidRPr="00BC2718" w:rsidP="004E66EA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 xml:space="preserve">podrobnú informáciu o preskúmaniach rozhodnutí o neschválení žiadosti </w:t>
      </w:r>
      <w:r w:rsidRPr="00BC2718" w:rsidR="00E67CE9">
        <w:rPr>
          <w:rFonts w:ascii="Times New Roman" w:hAnsi="Times New Roman" w:cs="Times New Roman"/>
        </w:rPr>
        <w:t>,</w:t>
      </w:r>
    </w:p>
    <w:p w:rsidR="004E66EA" w:rsidRPr="00BC2718" w:rsidP="004E66EA">
      <w:pPr>
        <w:numPr>
          <w:ilvl w:val="0"/>
          <w:numId w:val="13"/>
        </w:numPr>
        <w:tabs>
          <w:tab w:val="left" w:pos="360"/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podrobnú informáciu o konaniach o zaujatosti a ich výsledkoch.</w:t>
      </w:r>
    </w:p>
    <w:p w:rsidR="004E66EA" w:rsidRPr="00BC2718" w:rsidP="004E66EA">
      <w:pPr>
        <w:pStyle w:val="NormalWeb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návrh opatrení na odstráneni</w:t>
      </w:r>
      <w:r w:rsidRPr="00BC2718" w:rsidR="00E67CE9">
        <w:rPr>
          <w:rFonts w:ascii="Times New Roman" w:hAnsi="Times New Roman" w:cs="Times New Roman"/>
        </w:rPr>
        <w:t>e identifikovaných nedostatkov.“.</w:t>
      </w:r>
    </w:p>
    <w:p w:rsidR="004E66EA" w:rsidRPr="00BC2718" w:rsidP="004E66E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</w:p>
    <w:p w:rsidR="004E66EA" w:rsidRPr="00BC2718" w:rsidP="004E66EA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="004944E4">
        <w:rPr>
          <w:rFonts w:ascii="Times New Roman" w:hAnsi="Times New Roman" w:cs="Times New Roman"/>
          <w:b/>
        </w:rPr>
        <w:t>4</w:t>
      </w:r>
      <w:r w:rsidRPr="00BC2718" w:rsidR="00E67CE9">
        <w:rPr>
          <w:rFonts w:ascii="Times New Roman" w:hAnsi="Times New Roman" w:cs="Times New Roman"/>
          <w:b/>
        </w:rPr>
        <w:t>.</w:t>
      </w:r>
      <w:r w:rsidR="004944E4">
        <w:rPr>
          <w:rFonts w:ascii="Times New Roman" w:hAnsi="Times New Roman" w:cs="Times New Roman"/>
        </w:rPr>
        <w:t xml:space="preserve"> V § 33</w:t>
      </w:r>
      <w:r w:rsidRPr="00BC2718">
        <w:rPr>
          <w:rFonts w:ascii="Times New Roman" w:hAnsi="Times New Roman" w:cs="Times New Roman"/>
        </w:rPr>
        <w:t xml:space="preserve"> znie: </w:t>
      </w:r>
    </w:p>
    <w:p w:rsidR="00BC2718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BC2718" w:rsidRPr="00BC2718" w:rsidP="00BC2718">
      <w:pPr>
        <w:tabs>
          <w:tab w:val="left" w:pos="360"/>
        </w:tabs>
        <w:contextualSpacing/>
        <w:jc w:val="center"/>
        <w:rPr>
          <w:rFonts w:ascii="Times New Roman" w:hAnsi="Times New Roman" w:cs="Times New Roman"/>
        </w:rPr>
      </w:pPr>
      <w:r w:rsidRPr="00BC2718" w:rsidR="004E66EA">
        <w:rPr>
          <w:rFonts w:ascii="Times New Roman" w:hAnsi="Times New Roman" w:cs="Times New Roman"/>
        </w:rPr>
        <w:t>"</w:t>
      </w:r>
      <w:r w:rsidR="004944E4">
        <w:rPr>
          <w:rFonts w:ascii="Times New Roman" w:hAnsi="Times New Roman" w:cs="Times New Roman"/>
        </w:rPr>
        <w:t>§ 33</w:t>
      </w:r>
    </w:p>
    <w:p w:rsidR="00BC2718" w:rsidRPr="00BC2718" w:rsidP="00BC2718">
      <w:pPr>
        <w:tabs>
          <w:tab w:val="left" w:pos="360"/>
        </w:tabs>
        <w:contextualSpacing/>
        <w:jc w:val="center"/>
        <w:rPr>
          <w:rFonts w:ascii="Times New Roman" w:hAnsi="Times New Roman" w:cs="Times New Roman"/>
        </w:rPr>
      </w:pP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ab/>
      </w:r>
      <w:r w:rsidRPr="00BC2718">
        <w:rPr>
          <w:rFonts w:ascii="Times New Roman" w:hAnsi="Times New Roman" w:cs="Times New Roman"/>
        </w:rPr>
        <w:t>(1) Riadiaci orgán zverejňuje na svojej internetovej stránke najneskôr do 15 pracovných  dní od rozhodnutia o schválení žiadosti tieto údaje</w:t>
      </w:r>
    </w:p>
    <w:p w:rsidR="004E66EA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meno a priezvisko fyzickej osoby alebo obchodné meno právnickej osoby, ktorá žiada o pos</w:t>
      </w:r>
      <w:r w:rsidRPr="00BC2718">
        <w:rPr>
          <w:rFonts w:ascii="Times New Roman" w:hAnsi="Times New Roman" w:cs="Times New Roman"/>
        </w:rPr>
        <w:t>kytnutie pomoci,</w:t>
      </w:r>
    </w:p>
    <w:p w:rsidR="00BC7FD3" w:rsidRPr="00BC2718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a ciele projektu,</w:t>
      </w:r>
    </w:p>
    <w:p w:rsidR="004E66EA" w:rsidRPr="00BC2718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  <w:bCs/>
        </w:rPr>
      </w:pPr>
      <w:r w:rsidR="00BC7FD3">
        <w:rPr>
          <w:rFonts w:ascii="Times New Roman" w:hAnsi="Times New Roman" w:cs="Times New Roman"/>
          <w:bCs/>
        </w:rPr>
        <w:t>miesto realizácie</w:t>
      </w:r>
      <w:r w:rsidRPr="00BC2718">
        <w:rPr>
          <w:rFonts w:ascii="Times New Roman" w:hAnsi="Times New Roman" w:cs="Times New Roman"/>
          <w:bCs/>
        </w:rPr>
        <w:t>projektu,</w:t>
      </w:r>
    </w:p>
    <w:p w:rsidR="004E66EA" w:rsidRPr="00BC2718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  <w:bCs/>
        </w:rPr>
      </w:pPr>
      <w:r w:rsidRPr="00BC2718">
        <w:rPr>
          <w:rFonts w:ascii="Times New Roman" w:hAnsi="Times New Roman" w:cs="Times New Roman"/>
          <w:bCs/>
        </w:rPr>
        <w:t>čas realizácie projektu,</w:t>
      </w:r>
    </w:p>
    <w:p w:rsidR="004E66EA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výšku schválenej pomoci,</w:t>
      </w:r>
    </w:p>
    <w:p w:rsidR="00BC7FD3" w:rsidRPr="00BC2718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celkové oprávnené náklady na projekt,</w:t>
      </w:r>
    </w:p>
    <w:p w:rsidR="004E66EA" w:rsidRPr="00BC2718" w:rsidP="004E66EA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="00BC7FD3">
        <w:rPr>
          <w:rFonts w:ascii="Times New Roman" w:hAnsi="Times New Roman" w:cs="Times New Roman"/>
          <w:bCs/>
        </w:rPr>
        <w:t xml:space="preserve">ukazovatele projektu; ukazovateľmi projektu sú na účely tohto zákona merateľné a overiteľné ukazovatele splnenia cieľov </w:t>
      </w:r>
      <w:r w:rsidRPr="00BC2718">
        <w:rPr>
          <w:rFonts w:ascii="Times New Roman" w:hAnsi="Times New Roman" w:cs="Times New Roman"/>
          <w:bCs/>
        </w:rPr>
        <w:t>projektu,</w:t>
      </w:r>
      <w:r w:rsidRPr="00BC2718">
        <w:rPr>
          <w:rFonts w:ascii="Times New Roman" w:hAnsi="Times New Roman" w:cs="Times New Roman"/>
        </w:rPr>
        <w:t xml:space="preserve"> </w:t>
      </w:r>
    </w:p>
    <w:p w:rsidR="00BC2718" w:rsidRPr="00BC2718" w:rsidP="00BC2718">
      <w:pPr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="00BC7FD3">
        <w:rPr>
          <w:rFonts w:ascii="Times New Roman" w:hAnsi="Times New Roman" w:cs="Times New Roman"/>
        </w:rPr>
        <w:t xml:space="preserve">celkové </w:t>
      </w:r>
      <w:r w:rsidRPr="00BC2718">
        <w:rPr>
          <w:rFonts w:ascii="Times New Roman" w:hAnsi="Times New Roman" w:cs="Times New Roman"/>
        </w:rPr>
        <w:t>výsledky hodnotenia projektu</w:t>
      </w:r>
    </w:p>
    <w:p w:rsidR="00BC2718" w:rsidRPr="00BC2718" w:rsidP="00BC2718">
      <w:pPr>
        <w:contextualSpacing/>
        <w:jc w:val="both"/>
        <w:rPr>
          <w:rFonts w:ascii="Times New Roman" w:hAnsi="Times New Roman" w:cs="Times New Roman"/>
        </w:rPr>
      </w:pPr>
    </w:p>
    <w:p w:rsidR="00BC7FD3" w:rsidP="00BC2718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BC2718" w:rsidR="004E66EA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Riadiaci orgán je povinný aktualizovať údaje uvedené v odseku 1, ak na základe rozhodnutia o preskúmaní rozhodnutia o schválení žiadosti alebo rozhodnutia o neschválení žiadosti tieto</w:t>
      </w:r>
      <w:r>
        <w:rPr>
          <w:rFonts w:ascii="Times New Roman" w:hAnsi="Times New Roman" w:cs="Times New Roman"/>
        </w:rPr>
        <w:t xml:space="preserve"> údaje zmenia.</w:t>
      </w:r>
    </w:p>
    <w:p w:rsidR="00BC7FD3" w:rsidP="00BC2718">
      <w:pPr>
        <w:ind w:firstLine="360"/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ind w:firstLine="360"/>
        <w:contextualSpacing/>
        <w:jc w:val="both"/>
        <w:rPr>
          <w:rFonts w:ascii="Times New Roman" w:hAnsi="Times New Roman" w:cs="Times New Roman"/>
        </w:rPr>
      </w:pPr>
      <w:r w:rsidR="00BC7FD3">
        <w:rPr>
          <w:rFonts w:ascii="Times New Roman" w:hAnsi="Times New Roman" w:cs="Times New Roman"/>
        </w:rPr>
        <w:t xml:space="preserve">(3) </w:t>
      </w:r>
      <w:r w:rsidRPr="00BC2718">
        <w:rPr>
          <w:rFonts w:ascii="Times New Roman" w:hAnsi="Times New Roman" w:cs="Times New Roman"/>
        </w:rPr>
        <w:t>Riadiaci orgán zverejňuje na svojej internetovej stránke najneskôr do 15 pracovných  dní od rozhodnutia o neschválení žiadosti tieto údaje</w:t>
      </w:r>
    </w:p>
    <w:p w:rsidR="004E66EA" w:rsidRPr="00BC2718" w:rsidP="004E66EA">
      <w:pPr>
        <w:numPr>
          <w:ilvl w:val="0"/>
          <w:numId w:val="14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 xml:space="preserve">meno a priezvisko fyzickej osoby alebo obchodné meno právnickej osoby, ktorá žiada o poskytnutie </w:t>
      </w:r>
      <w:r w:rsidRPr="00BC2718">
        <w:rPr>
          <w:rFonts w:ascii="Times New Roman" w:hAnsi="Times New Roman" w:cs="Times New Roman"/>
        </w:rPr>
        <w:t>pomoci,</w:t>
      </w:r>
    </w:p>
    <w:p w:rsidR="004E66EA" w:rsidRPr="00BC2718" w:rsidP="004E66EA">
      <w:pPr>
        <w:numPr>
          <w:ilvl w:val="0"/>
          <w:numId w:val="14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 xml:space="preserve">názov projektu, </w:t>
      </w:r>
    </w:p>
    <w:p w:rsidR="00BC7FD3" w:rsidP="00BC7FD3">
      <w:pPr>
        <w:numPr>
          <w:ilvl w:val="0"/>
          <w:numId w:val="14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BC2718" w:rsidR="004E66EA">
        <w:rPr>
          <w:rFonts w:ascii="Times New Roman" w:hAnsi="Times New Roman" w:cs="Times New Roman"/>
        </w:rPr>
        <w:t>výšku požadovanej po</w:t>
      </w:r>
      <w:r w:rsidRPr="00BC2718" w:rsidR="00BC2718">
        <w:rPr>
          <w:rFonts w:ascii="Times New Roman" w:hAnsi="Times New Roman" w:cs="Times New Roman"/>
        </w:rPr>
        <w:t>moci.</w:t>
      </w:r>
    </w:p>
    <w:p w:rsidR="00BC7FD3" w:rsidP="00BC7FD3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4E66EA" w:rsidP="00BC7FD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="00BC7FD3">
        <w:rPr>
          <w:rFonts w:ascii="Times New Roman" w:hAnsi="Times New Roman" w:cs="Times New Roman"/>
        </w:rPr>
        <w:t>Na zverejňovanie pri poskytovaní podpory sa vzťahuje osobitný predpis.79)</w:t>
      </w:r>
      <w:r w:rsidRPr="00BC2718">
        <w:rPr>
          <w:rFonts w:ascii="Times New Roman" w:hAnsi="Times New Roman" w:cs="Times New Roman"/>
        </w:rPr>
        <w:t>"</w:t>
      </w:r>
    </w:p>
    <w:p w:rsidR="00166C68" w:rsidP="00166C68">
      <w:pPr>
        <w:contextualSpacing/>
        <w:jc w:val="both"/>
        <w:rPr>
          <w:rFonts w:ascii="Times New Roman" w:hAnsi="Times New Roman" w:cs="Times New Roman"/>
        </w:rPr>
      </w:pPr>
    </w:p>
    <w:p w:rsidR="00166C68" w:rsidP="00166C68">
      <w:pPr>
        <w:contextualSpacing/>
        <w:jc w:val="both"/>
        <w:rPr>
          <w:rFonts w:ascii="Times New Roman" w:hAnsi="Times New Roman" w:cs="Times New Roman"/>
        </w:rPr>
      </w:pPr>
    </w:p>
    <w:p w:rsidR="00166C68" w:rsidP="00166C68">
      <w:pPr>
        <w:contextualSpacing/>
        <w:jc w:val="both"/>
        <w:rPr>
          <w:rFonts w:ascii="Times New Roman" w:hAnsi="Times New Roman" w:cs="Times New Roman"/>
        </w:rPr>
      </w:pPr>
      <w:r w:rsidR="00723A4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§ 35 sa dopĺňa odsekom 6, ktorý znie:</w:t>
      </w:r>
    </w:p>
    <w:p w:rsidR="00166C68" w:rsidRPr="00BC2718" w:rsidP="00166C6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Na zverejňovanie pri poskytnutí podpory sa použije § 33.“</w:t>
      </w:r>
    </w:p>
    <w:p w:rsidR="004E66EA" w:rsidRPr="00BC2718" w:rsidP="004E66EA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4E66EA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="00723A40">
        <w:rPr>
          <w:rFonts w:ascii="Times New Roman" w:hAnsi="Times New Roman" w:cs="Times New Roman"/>
          <w:b/>
        </w:rPr>
        <w:t>6</w:t>
      </w:r>
      <w:r w:rsidRPr="00BC2718">
        <w:rPr>
          <w:rFonts w:ascii="Times New Roman" w:hAnsi="Times New Roman" w:cs="Times New Roman"/>
          <w:b/>
        </w:rPr>
        <w:t>.</w:t>
      </w:r>
      <w:r w:rsidRPr="00BC2718">
        <w:rPr>
          <w:rFonts w:ascii="Times New Roman" w:hAnsi="Times New Roman" w:cs="Times New Roman"/>
        </w:rPr>
        <w:t xml:space="preserve"> § 45 </w:t>
      </w:r>
      <w:r w:rsidRPr="00BC2718" w:rsidR="00BC2718">
        <w:rPr>
          <w:rFonts w:ascii="Times New Roman" w:hAnsi="Times New Roman" w:cs="Times New Roman"/>
        </w:rPr>
        <w:t xml:space="preserve">vrátane nadpisu </w:t>
      </w:r>
      <w:r w:rsidRPr="00BC2718">
        <w:rPr>
          <w:rFonts w:ascii="Times New Roman" w:hAnsi="Times New Roman" w:cs="Times New Roman"/>
        </w:rPr>
        <w:t xml:space="preserve">znie: </w:t>
      </w:r>
    </w:p>
    <w:p w:rsidR="004E66EA" w:rsidRPr="00BC2718" w:rsidP="004E66EA">
      <w:pPr>
        <w:tabs>
          <w:tab w:val="left" w:pos="360"/>
        </w:tabs>
        <w:contextualSpacing/>
        <w:jc w:val="center"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"§ 45</w:t>
      </w:r>
    </w:p>
    <w:p w:rsidR="004E66EA" w:rsidRPr="00BC2718" w:rsidP="004E66EA">
      <w:pPr>
        <w:pStyle w:val="Heading1"/>
        <w:contextualSpacing/>
        <w:rPr>
          <w:rFonts w:ascii="Times New Roman" w:hAnsi="Times New Roman" w:cs="Times New Roman"/>
          <w:b w:val="0"/>
        </w:rPr>
      </w:pPr>
      <w:r w:rsidRPr="00BC2718">
        <w:rPr>
          <w:rFonts w:ascii="Times New Roman" w:hAnsi="Times New Roman" w:cs="Times New Roman"/>
          <w:b w:val="0"/>
        </w:rPr>
        <w:t>Zaujatosť</w:t>
      </w:r>
    </w:p>
    <w:p w:rsidR="00BC2718" w:rsidRPr="00BC2718" w:rsidP="00BC2718">
      <w:pPr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Osoba, ktorá sa podieľa na konaní o žiadosti je z tohto konania vylúčená, ak so zreteľom na jej pomer k žiadateľovi alebo žiadosti možno mať pochybnosť o jej nezaujatosti.</w:t>
      </w:r>
    </w:p>
    <w:p w:rsidR="004E66EA" w:rsidRPr="00BC2718" w:rsidP="004E66EA">
      <w:pPr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Ak sa osoba, ktorá sa podieľa na konaní podľa odseku 1, dozvie o skutočnostiach nasvedčujúcich jej zaujatosť, oznámi to bezodkladne riadiacemu orgánu.</w:t>
      </w:r>
    </w:p>
    <w:p w:rsidR="004E66EA" w:rsidRPr="00BC2718" w:rsidP="004E66EA">
      <w:pPr>
        <w:tabs>
          <w:tab w:val="left" w:pos="0"/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Ak sa iná osoba dozvie skutočnosti nasvedčujúce zaujatosť osoby, ktorá sa podieľa na konaní podľa odseku 1, oznámi to riadiacemu orgánu najneskôr do 15 dní od zverejnenia údajov podľa § 31.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Riadiaci orgán rozhodne o zaujatosti do 10 dní od oznámenia skutočností nasvedčujúcich zaujatosť osoby, ktorá sa  podľa na konaní podľa odseku 1. Počas konania o zaujatosti je konanie o žiadosti prerušené. Riadiaci orgán zašle bezodkladne rozhodnutie o zaujatosti osobe, ktorej zaujatosť bola oznámená a osobe, ktorá podala oznámenie podľa odseku 3.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O zaujatosti osoby, ktorá sa podieľa na konaní podľa odseku 1, rozhoduje riadiaci orgán aj bez návrhu.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Ak sa v konaní o zaujatosti preukáže dodatočne zaujatosť osoby, ktorá sa podieľala na konaní o žiadosti, riadiaci orgán zruší rozhodnutia o žiadosti, ktorej sa zaujatosť týka a žiadosť posúdi v novom konaní.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Na opakované oznámenia o zaujatosti podané z toho istého dôvodu, riadiaci orgán neprihliadne, ak už o nich rozhodol. Osobe, ktorá podala opakované oznámenie z toho istého dôvodu, riadiaci orgán oznámi, že ide o opakované oznámenie a zašle jej kópiu pôvodného rozhodnutia.</w:t>
      </w:r>
    </w:p>
    <w:p w:rsidR="004E66EA" w:rsidRPr="00BC2718" w:rsidP="004E66EA">
      <w:pPr>
        <w:tabs>
          <w:tab w:val="left" w:pos="360"/>
        </w:tabs>
        <w:contextualSpacing/>
        <w:jc w:val="both"/>
        <w:rPr>
          <w:rFonts w:ascii="Times New Roman" w:hAnsi="Times New Roman" w:cs="Times New Roman"/>
        </w:rPr>
      </w:pPr>
    </w:p>
    <w:p w:rsidR="004E66EA" w:rsidRPr="00BC2718" w:rsidP="00BC2718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BC2718" w:rsidR="00BC2718">
        <w:rPr>
          <w:rFonts w:ascii="Times New Roman" w:hAnsi="Times New Roman" w:cs="Times New Roman"/>
        </w:rPr>
        <w:t xml:space="preserve"> </w:t>
      </w:r>
      <w:r w:rsidRPr="00BC2718">
        <w:rPr>
          <w:rFonts w:ascii="Times New Roman" w:hAnsi="Times New Roman" w:cs="Times New Roman"/>
        </w:rPr>
        <w:t>Ak osoba, ktorá je v štátnozamestnaneckom pomere a podieľa sa na konaní o žiadosti podľa odseku 1 neoznámi skutočnosti nasvedčujúce jej zaujatosť a v konaní o zaujatosti sa preukáže jej zaujatosť, ide o závažné porušenie služobnej disciplíny podľa § 40 odsek 2 písm. c</w:t>
      </w:r>
      <w:r w:rsidRPr="00BC2718" w:rsidR="00BC2718">
        <w:rPr>
          <w:rFonts w:ascii="Times New Roman" w:hAnsi="Times New Roman" w:cs="Times New Roman"/>
        </w:rPr>
        <w:t>)</w:t>
      </w:r>
      <w:r w:rsidRPr="00BC2718">
        <w:rPr>
          <w:rFonts w:ascii="Times New Roman" w:hAnsi="Times New Roman" w:cs="Times New Roman"/>
        </w:rPr>
        <w:t xml:space="preserve"> zákona č. 312/20</w:t>
      </w:r>
      <w:r w:rsidRPr="00BC2718" w:rsidR="00BC2718">
        <w:rPr>
          <w:rFonts w:ascii="Times New Roman" w:hAnsi="Times New Roman" w:cs="Times New Roman"/>
        </w:rPr>
        <w:t>01 Z.z. o štátnej službe.“.</w:t>
      </w:r>
    </w:p>
    <w:p w:rsidR="00A32230" w:rsidRPr="00BC2718" w:rsidP="00BC2718">
      <w:pPr>
        <w:contextualSpacing/>
        <w:rPr>
          <w:rFonts w:ascii="Times New Roman" w:hAnsi="Times New Roman" w:cs="Times New Roman"/>
        </w:rPr>
      </w:pPr>
    </w:p>
    <w:p w:rsidR="004E28A9" w:rsidRPr="00BC2718" w:rsidP="004E66EA">
      <w:pPr>
        <w:contextualSpacing/>
        <w:jc w:val="center"/>
        <w:rPr>
          <w:rFonts w:ascii="Times New Roman" w:hAnsi="Times New Roman" w:cs="Times New Roman"/>
          <w:b/>
        </w:rPr>
      </w:pPr>
      <w:r w:rsidRPr="00BC2718">
        <w:rPr>
          <w:rFonts w:ascii="Times New Roman" w:hAnsi="Times New Roman" w:cs="Times New Roman"/>
          <w:b/>
        </w:rPr>
        <w:t>Čl. II</w:t>
      </w:r>
    </w:p>
    <w:p w:rsidR="004E28A9" w:rsidRPr="00BC2718" w:rsidP="004E66EA">
      <w:pPr>
        <w:contextualSpacing/>
        <w:rPr>
          <w:rFonts w:ascii="Times New Roman" w:hAnsi="Times New Roman" w:cs="Times New Roman"/>
          <w:b/>
        </w:rPr>
      </w:pPr>
    </w:p>
    <w:p w:rsidR="004E28A9" w:rsidRPr="00BC2718" w:rsidP="004E66EA">
      <w:pPr>
        <w:ind w:firstLine="708"/>
        <w:contextualSpacing/>
        <w:rPr>
          <w:rFonts w:ascii="Times New Roman" w:hAnsi="Times New Roman" w:cs="Times New Roman"/>
        </w:rPr>
      </w:pPr>
      <w:r w:rsidRPr="00BC2718">
        <w:rPr>
          <w:rFonts w:ascii="Times New Roman" w:hAnsi="Times New Roman" w:cs="Times New Roman"/>
        </w:rPr>
        <w:t>Tento</w:t>
      </w:r>
      <w:r w:rsidRPr="00BC2718" w:rsidR="00FD4E43">
        <w:rPr>
          <w:rFonts w:ascii="Times New Roman" w:hAnsi="Times New Roman" w:cs="Times New Roman"/>
        </w:rPr>
        <w:t xml:space="preserve"> zákon nadobúda účinnosť od </w:t>
      </w:r>
      <w:r w:rsidRPr="00BC2718" w:rsidR="00A6164E">
        <w:rPr>
          <w:rFonts w:ascii="Times New Roman" w:hAnsi="Times New Roman" w:cs="Times New Roman"/>
        </w:rPr>
        <w:t xml:space="preserve">1. </w:t>
      </w:r>
      <w:r w:rsidRPr="00BC2718" w:rsidR="00BC2718">
        <w:rPr>
          <w:rFonts w:ascii="Times New Roman" w:hAnsi="Times New Roman" w:cs="Times New Roman"/>
        </w:rPr>
        <w:t>septembra</w:t>
      </w:r>
      <w:r w:rsidRPr="00BC2718" w:rsidR="00A6164E">
        <w:rPr>
          <w:rFonts w:ascii="Times New Roman" w:hAnsi="Times New Roman" w:cs="Times New Roman"/>
        </w:rPr>
        <w:t xml:space="preserve"> 2009.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2E4"/>
    <w:multiLevelType w:val="hybridMultilevel"/>
    <w:tmpl w:val="B5F87DD8"/>
    <w:lvl w:ilvl="0">
      <w:start w:val="4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A40"/>
    <w:multiLevelType w:val="hybridMultilevel"/>
    <w:tmpl w:val="39B8CBCC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F94"/>
    <w:multiLevelType w:val="hybridMultilevel"/>
    <w:tmpl w:val="9738A8C2"/>
    <w:lvl w:ilvl="0">
      <w:start w:val="1"/>
      <w:numFmt w:val="decimal"/>
      <w:lvlText w:val="(%1)"/>
      <w:lvlJc w:val="left"/>
      <w:pPr>
        <w:ind w:left="1758" w:hanging="105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431F40"/>
    <w:multiLevelType w:val="hybridMultilevel"/>
    <w:tmpl w:val="30E428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B77F0"/>
    <w:multiLevelType w:val="hybrid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795D"/>
    <w:multiLevelType w:val="hybridMultilevel"/>
    <w:tmpl w:val="0B82E1DE"/>
    <w:lvl w:ilvl="0">
      <w:start w:val="1"/>
      <w:numFmt w:val="decimal"/>
      <w:lvlText w:val="(%1)"/>
      <w:lvlJc w:val="left"/>
      <w:pPr>
        <w:ind w:left="1773" w:hanging="106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821DE2"/>
    <w:multiLevelType w:val="hybridMultilevel"/>
    <w:tmpl w:val="BF280BC2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2424A8"/>
    <w:multiLevelType w:val="hybridMultilevel"/>
    <w:tmpl w:val="F9467998"/>
    <w:lvl w:ilvl="0">
      <w:start w:val="1"/>
      <w:numFmt w:val="decimal"/>
      <w:lvlText w:val="(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306B6C"/>
    <w:multiLevelType w:val="hybridMultilevel"/>
    <w:tmpl w:val="B79690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76416E"/>
    <w:multiLevelType w:val="hybrid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17BEC"/>
    <w:multiLevelType w:val="hybridMultilevel"/>
    <w:tmpl w:val="DB445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366BE"/>
    <w:multiLevelType w:val="hybridMultilevel"/>
    <w:tmpl w:val="C324C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5527"/>
    <w:multiLevelType w:val="hybridMultilevel"/>
    <w:tmpl w:val="1C6EE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6C68"/>
    <w:rsid w:val="002029B7"/>
    <w:rsid w:val="00310FCE"/>
    <w:rsid w:val="004944E4"/>
    <w:rsid w:val="004E28A9"/>
    <w:rsid w:val="004E66EA"/>
    <w:rsid w:val="00723A40"/>
    <w:rsid w:val="0099780D"/>
    <w:rsid w:val="00A264D3"/>
    <w:rsid w:val="00A32230"/>
    <w:rsid w:val="00A6164E"/>
    <w:rsid w:val="00BC2718"/>
    <w:rsid w:val="00BC7FD3"/>
    <w:rsid w:val="00CE622A"/>
    <w:rsid w:val="00E67CE9"/>
    <w:rsid w:val="00FC5F5B"/>
    <w:rsid w:val="00FD4E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34"/>
    <w:qFormat/>
    <w:rsid w:val="00536B3B"/>
    <w:pPr>
      <w:ind w:left="708"/>
      <w:jc w:val="left"/>
    </w:pPr>
  </w:style>
  <w:style w:type="paragraph" w:customStyle="1" w:styleId="titulok">
    <w:name w:val="titulok"/>
    <w:basedOn w:val="Normal"/>
    <w:rsid w:val="00A3223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PlainText">
    <w:name w:val="Plain Text"/>
    <w:basedOn w:val="Normal"/>
    <w:link w:val="CharChar"/>
    <w:rsid w:val="004E66EA"/>
    <w:pPr>
      <w:jc w:val="left"/>
    </w:pPr>
    <w:rPr>
      <w:rFonts w:ascii="Courier New" w:hAnsi="Courier New"/>
      <w:sz w:val="20"/>
      <w:szCs w:val="20"/>
      <w:lang w:val="cs-CZ"/>
    </w:rPr>
  </w:style>
  <w:style w:type="character" w:customStyle="1" w:styleId="CharChar">
    <w:name w:val="Char Char"/>
    <w:basedOn w:val="DefaultParagraphFont"/>
    <w:link w:val="PlainText"/>
    <w:rsid w:val="004E66EA"/>
    <w:rPr>
      <w:rFonts w:ascii="Courier New" w:hAnsi="Courier New"/>
      <w:rtl w:val="0"/>
      <w:lang w:val="cs-CZ"/>
    </w:rPr>
  </w:style>
  <w:style w:type="paragraph" w:styleId="NormalWeb">
    <w:name w:val="Normal (Web)"/>
    <w:basedOn w:val="Normal"/>
    <w:rsid w:val="004E66EA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semiHidden/>
    <w:rsid w:val="00723A4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698</Words>
  <Characters>3980</Characters>
  <Application>Microsoft Office Word</Application>
  <DocSecurity>0</DocSecurity>
  <Lines>0</Lines>
  <Paragraphs>0</Paragraphs>
  <ScaleCrop>false</ScaleCrop>
  <Company>Kancelaria NR SR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Lucia_Zitnanska</cp:lastModifiedBy>
  <cp:revision>2</cp:revision>
  <cp:lastPrinted>2009-03-26T13:42:00Z</cp:lastPrinted>
  <dcterms:created xsi:type="dcterms:W3CDTF">2009-03-26T13:52:00Z</dcterms:created>
  <dcterms:modified xsi:type="dcterms:W3CDTF">2009-03-26T13:52:00Z</dcterms:modified>
</cp:coreProperties>
</file>