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A1185" w:rsidRPr="00CD0D80" w:rsidP="000A1185">
      <w:pPr>
        <w:jc w:val="center"/>
        <w:rPr>
          <w:rFonts w:ascii="Times New Roman" w:hAnsi="Times New Roman" w:cs="Times New Roman"/>
          <w:b/>
          <w:caps/>
          <w:spacing w:val="20"/>
        </w:rPr>
      </w:pPr>
      <w:r w:rsidRPr="00CD0D80">
        <w:rPr>
          <w:rFonts w:ascii="Times New Roman" w:hAnsi="Times New Roman" w:cs="Times New Roman"/>
          <w:b/>
          <w:caps/>
          <w:spacing w:val="20"/>
        </w:rPr>
        <w:t>Tabuľka zhody</w:t>
      </w:r>
    </w:p>
    <w:p w:rsidR="000A1185" w:rsidRPr="00CD0D80" w:rsidP="000A1185">
      <w:pPr>
        <w:jc w:val="center"/>
        <w:rPr>
          <w:rFonts w:ascii="Times New Roman" w:hAnsi="Times New Roman" w:cs="Times New Roman"/>
          <w:b/>
        </w:rPr>
      </w:pPr>
      <w:r w:rsidRPr="00CD0D80">
        <w:rPr>
          <w:rFonts w:ascii="Times New Roman" w:hAnsi="Times New Roman" w:cs="Times New Roman"/>
          <w:b/>
        </w:rPr>
        <w:t>právneho predpisu</w:t>
      </w:r>
    </w:p>
    <w:p w:rsidR="000A1185" w:rsidRPr="00CD0D80" w:rsidP="000A1185">
      <w:pPr>
        <w:jc w:val="center"/>
        <w:rPr>
          <w:rFonts w:ascii="Times New Roman" w:hAnsi="Times New Roman" w:cs="Times New Roman"/>
          <w:b/>
          <w:bCs/>
        </w:rPr>
      </w:pPr>
      <w:r w:rsidRPr="00CD0D80">
        <w:rPr>
          <w:rFonts w:ascii="Times New Roman" w:hAnsi="Times New Roman" w:cs="Times New Roman"/>
          <w:b/>
          <w:bCs/>
        </w:rPr>
        <w:t>s právom Európskych spoločenstiev a právom Európskej únie</w:t>
      </w:r>
    </w:p>
    <w:p w:rsidR="000A1185" w:rsidP="000A1185">
      <w:pP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720"/>
        <w:gridCol w:w="59"/>
        <w:gridCol w:w="3181"/>
        <w:gridCol w:w="79"/>
        <w:gridCol w:w="1156"/>
        <w:gridCol w:w="120"/>
        <w:gridCol w:w="985"/>
        <w:gridCol w:w="238"/>
        <w:gridCol w:w="842"/>
        <w:gridCol w:w="132"/>
        <w:gridCol w:w="3648"/>
        <w:gridCol w:w="109"/>
        <w:gridCol w:w="791"/>
        <w:gridCol w:w="196"/>
        <w:gridCol w:w="1778"/>
        <w:gridCol w:w="7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gridAfter w:val="1"/>
          <w:trHeight w:hRule="auto" w:val="0"/>
        </w:trPr>
        <w:tc>
          <w:tcPr>
            <w:tcW w:w="5195" w:type="dxa"/>
            <w:gridSpan w:val="5"/>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4954" w:rsidP="000A1185">
            <w:pPr>
              <w:jc w:val="center"/>
              <w:rPr>
                <w:rFonts w:ascii="Times New Roman" w:hAnsi="Times New Roman" w:cs="Times New Roman"/>
                <w:sz w:val="20"/>
                <w:szCs w:val="20"/>
              </w:rPr>
            </w:pPr>
            <w:r w:rsidRPr="000E4954" w:rsidR="000E4954">
              <w:rPr>
                <w:rFonts w:ascii="Times New Roman" w:hAnsi="Times New Roman" w:cs="Times New Roman"/>
                <w:bCs/>
                <w:sz w:val="20"/>
                <w:szCs w:val="20"/>
                <w:lang w:val="sk-SK"/>
              </w:rPr>
              <w:t xml:space="preserve">Smernica Európskeho parlamentu a Rady </w:t>
            </w:r>
            <w:r w:rsidRPr="000E4954" w:rsidR="000E4954">
              <w:rPr>
                <w:rFonts w:ascii="Times New Roman" w:hAnsi="Times New Roman" w:cs="Times New Roman"/>
                <w:sz w:val="20"/>
                <w:szCs w:val="20"/>
                <w:lang w:val="sk-SK"/>
              </w:rPr>
              <w:t>2006/7/ES</w:t>
            </w:r>
            <w:r w:rsidRPr="000E4954" w:rsidR="000E4954">
              <w:rPr>
                <w:rFonts w:ascii="Times New Roman" w:hAnsi="Times New Roman" w:cs="Times New Roman"/>
                <w:bCs/>
                <w:sz w:val="20"/>
                <w:szCs w:val="20"/>
                <w:lang w:val="sk-SK"/>
              </w:rPr>
              <w:t xml:space="preserve"> o riadení kvality vody určenej na kúpanie, ktorou sa zr</w:t>
            </w:r>
            <w:r w:rsidRPr="000E4954" w:rsidR="000E4954">
              <w:rPr>
                <w:rFonts w:ascii="Times New Roman" w:hAnsi="Times New Roman" w:cs="Times New Roman"/>
                <w:bCs/>
                <w:sz w:val="20"/>
                <w:szCs w:val="20"/>
                <w:lang w:val="sk-SK"/>
              </w:rPr>
              <w:t>u</w:t>
            </w:r>
            <w:r w:rsidRPr="000E4954" w:rsidR="000E4954">
              <w:rPr>
                <w:rFonts w:ascii="Times New Roman" w:hAnsi="Times New Roman" w:cs="Times New Roman"/>
                <w:bCs/>
                <w:sz w:val="20"/>
                <w:szCs w:val="20"/>
                <w:lang w:val="sk-SK"/>
              </w:rPr>
              <w:t>šuje smernica 76/160/EHS</w:t>
            </w:r>
            <w:r w:rsidRPr="000E4954" w:rsidR="000E4954">
              <w:rPr>
                <w:rFonts w:ascii="Times New Roman" w:hAnsi="Times New Roman" w:cs="Times New Roman"/>
                <w:sz w:val="20"/>
                <w:szCs w:val="20"/>
              </w:rPr>
              <w:t xml:space="preserve"> </w:t>
            </w:r>
          </w:p>
        </w:tc>
        <w:tc>
          <w:tcPr>
            <w:tcW w:w="8839" w:type="dxa"/>
            <w:gridSpan w:val="10"/>
            <w:tcBorders>
              <w:top w:val="single" w:sz="4" w:space="0" w:color="auto"/>
              <w:left w:val="single" w:sz="4" w:space="0" w:color="auto"/>
              <w:bottom w:val="single" w:sz="4" w:space="0" w:color="auto"/>
              <w:right w:val="single" w:sz="4" w:space="0" w:color="auto"/>
              <w:tl2br w:val="nil"/>
              <w:tr2bl w:val="nil"/>
            </w:tcBorders>
            <w:textDirection w:val="lrTb"/>
            <w:vAlign w:val="top"/>
          </w:tcPr>
          <w:p w:rsidR="00204F6C" w:rsidP="000A1185">
            <w:pPr>
              <w:jc w:val="center"/>
              <w:rPr>
                <w:rFonts w:ascii="Times New Roman" w:hAnsi="Times New Roman" w:cs="Times New Roman"/>
                <w:sz w:val="20"/>
                <w:szCs w:val="20"/>
              </w:rPr>
            </w:pPr>
          </w:p>
          <w:p w:rsidR="000A1185" w:rsidP="000A1185">
            <w:pPr>
              <w:jc w:val="center"/>
              <w:rPr>
                <w:rFonts w:ascii="Times New Roman" w:hAnsi="Times New Roman" w:cs="Times New Roman"/>
                <w:sz w:val="20"/>
                <w:szCs w:val="20"/>
              </w:rPr>
            </w:pPr>
            <w:r w:rsidRPr="000E1C53">
              <w:rPr>
                <w:rFonts w:ascii="Times New Roman" w:hAnsi="Times New Roman" w:cs="Times New Roman"/>
                <w:sz w:val="20"/>
                <w:szCs w:val="20"/>
              </w:rPr>
              <w:t>Právne predpisy Slovenskej republi</w:t>
            </w:r>
            <w:r w:rsidRPr="000E1C53">
              <w:rPr>
                <w:rFonts w:ascii="Times New Roman" w:hAnsi="Times New Roman" w:cs="Times New Roman"/>
                <w:sz w:val="20"/>
                <w:szCs w:val="20"/>
              </w:rPr>
              <w:t>ky:</w:t>
            </w:r>
          </w:p>
          <w:p w:rsidR="00204F6C" w:rsidP="000A1185">
            <w:pPr>
              <w:jc w:val="center"/>
              <w:rPr>
                <w:rFonts w:ascii="Times New Roman" w:hAnsi="Times New Roman" w:cs="Times New Roman"/>
                <w:sz w:val="20"/>
                <w:szCs w:val="20"/>
              </w:rPr>
            </w:pPr>
            <w:r>
              <w:rPr>
                <w:rFonts w:ascii="Times New Roman" w:hAnsi="Times New Roman" w:cs="Times New Roman"/>
                <w:sz w:val="20"/>
                <w:szCs w:val="20"/>
              </w:rPr>
              <w:t>1.</w:t>
            </w:r>
          </w:p>
          <w:p w:rsidR="00204F6C" w:rsidRPr="001109E5" w:rsidP="00204F6C">
            <w:pPr>
              <w:rPr>
                <w:rFonts w:ascii="Times New Roman" w:hAnsi="Times New Roman" w:cs="Times New Roman"/>
                <w:sz w:val="20"/>
                <w:szCs w:val="20"/>
              </w:rPr>
            </w:pPr>
            <w:r>
              <w:rPr>
                <w:rFonts w:ascii="Times New Roman" w:hAnsi="Times New Roman" w:cs="Times New Roman"/>
                <w:sz w:val="20"/>
                <w:szCs w:val="20"/>
              </w:rPr>
              <w:t xml:space="preserve">1. </w:t>
            </w:r>
            <w:r w:rsidR="001109E5">
              <w:rPr>
                <w:rFonts w:ascii="Times New Roman" w:hAnsi="Times New Roman" w:cs="Times New Roman"/>
                <w:spacing w:val="-4"/>
                <w:sz w:val="20"/>
                <w:szCs w:val="20"/>
              </w:rPr>
              <w:t xml:space="preserve">Zákon </w:t>
            </w:r>
            <w:r w:rsidRPr="001109E5">
              <w:rPr>
                <w:rFonts w:ascii="Times New Roman" w:hAnsi="Times New Roman" w:cs="Times New Roman"/>
                <w:spacing w:val="-4"/>
                <w:sz w:val="20"/>
                <w:szCs w:val="20"/>
              </w:rPr>
              <w:t>č. 355/2007 Z. z. o ochrane, podpore a rozvoji verejného zdravia</w:t>
            </w:r>
          </w:p>
          <w:p w:rsidR="00204F6C" w:rsidRPr="000E1C53" w:rsidP="000A1185">
            <w:pPr>
              <w:jc w:val="center"/>
              <w:rPr>
                <w:rFonts w:ascii="Times New Roman" w:hAnsi="Times New Roman" w:cs="Times New Roman"/>
                <w:sz w:val="20"/>
                <w:szCs w:val="20"/>
              </w:rPr>
            </w:pPr>
          </w:p>
          <w:p w:rsidR="000A1185" w:rsidRPr="000E1C53" w:rsidP="000A1185">
            <w:pPr>
              <w:ind w:left="227" w:hanging="227"/>
              <w:rPr>
                <w:rFonts w:ascii="Times New Roman" w:hAnsi="Times New Roman" w:cs="Times New Roman"/>
                <w:bCs/>
                <w:sz w:val="20"/>
                <w:szCs w:val="20"/>
              </w:rPr>
            </w:pPr>
            <w:r w:rsidR="00204F6C">
              <w:rPr>
                <w:rFonts w:ascii="Times New Roman" w:hAnsi="Times New Roman" w:cs="Times New Roman"/>
                <w:bCs/>
                <w:sz w:val="20"/>
                <w:szCs w:val="20"/>
              </w:rPr>
              <w:t>2</w:t>
            </w:r>
            <w:r>
              <w:rPr>
                <w:rFonts w:ascii="Times New Roman" w:hAnsi="Times New Roman" w:cs="Times New Roman"/>
                <w:bCs/>
                <w:sz w:val="20"/>
                <w:szCs w:val="20"/>
              </w:rPr>
              <w:t>. </w:t>
            </w:r>
            <w:r w:rsidRPr="0012267B">
              <w:rPr>
                <w:rFonts w:ascii="Times New Roman" w:hAnsi="Times New Roman" w:cs="Times New Roman"/>
                <w:bCs/>
                <w:sz w:val="20"/>
                <w:szCs w:val="20"/>
              </w:rPr>
              <w:t>Návrh novely</w:t>
            </w:r>
            <w:r>
              <w:rPr>
                <w:rFonts w:ascii="Times New Roman" w:hAnsi="Times New Roman" w:cs="Times New Roman"/>
                <w:bCs/>
                <w:sz w:val="20"/>
                <w:szCs w:val="20"/>
              </w:rPr>
              <w:t>,</w:t>
            </w:r>
            <w:r w:rsidRPr="0012267B">
              <w:rPr>
                <w:rFonts w:ascii="Times New Roman" w:hAnsi="Times New Roman" w:cs="Times New Roman"/>
                <w:bCs/>
                <w:sz w:val="20"/>
                <w:szCs w:val="20"/>
              </w:rPr>
              <w:t xml:space="preserve"> ktorým sa mení a dopĺňa zákon č. 364/2004 Z. z. o vodách a o zmene z</w:t>
            </w:r>
            <w:r w:rsidRPr="0012267B">
              <w:rPr>
                <w:rFonts w:ascii="Times New Roman" w:hAnsi="Times New Roman" w:cs="Times New Roman"/>
                <w:bCs/>
                <w:sz w:val="20"/>
                <w:szCs w:val="20"/>
              </w:rPr>
              <w:t>á</w:t>
            </w:r>
            <w:r w:rsidRPr="0012267B">
              <w:rPr>
                <w:rFonts w:ascii="Times New Roman" w:hAnsi="Times New Roman" w:cs="Times New Roman"/>
                <w:bCs/>
                <w:sz w:val="20"/>
                <w:szCs w:val="20"/>
              </w:rPr>
              <w:t>kona Slovenskej národnej rady č. 372/1990 Zb. o priestupkoch v znení neskorších prepisov</w:t>
            </w:r>
            <w:r w:rsidRPr="0012267B">
              <w:rPr>
                <w:rFonts w:ascii="Times New Roman" w:hAnsi="Times New Roman" w:cs="Times New Roman"/>
                <w:bCs/>
                <w:sz w:val="20"/>
                <w:szCs w:val="20"/>
              </w:rPr>
              <w:t xml:space="preserve"> (vodný zákon) v znení n</w:t>
            </w:r>
            <w:r w:rsidRPr="0012267B">
              <w:rPr>
                <w:rFonts w:ascii="Times New Roman" w:hAnsi="Times New Roman" w:cs="Times New Roman"/>
                <w:bCs/>
                <w:sz w:val="20"/>
                <w:szCs w:val="20"/>
              </w:rPr>
              <w:t>e</w:t>
            </w:r>
            <w:r w:rsidRPr="0012267B">
              <w:rPr>
                <w:rFonts w:ascii="Times New Roman" w:hAnsi="Times New Roman" w:cs="Times New Roman"/>
                <w:bCs/>
                <w:sz w:val="20"/>
                <w:szCs w:val="20"/>
              </w:rPr>
              <w:t>skorších predpisov</w:t>
            </w:r>
            <w:r w:rsidRPr="000E1C53">
              <w:rPr>
                <w:rFonts w:ascii="Times New Roman" w:hAnsi="Times New Roman" w:cs="Times New Roman"/>
                <w:bCs/>
                <w:sz w:val="20"/>
                <w:szCs w:val="20"/>
              </w:rPr>
              <w:t>;</w:t>
            </w:r>
          </w:p>
          <w:p w:rsidR="000A1185" w:rsidP="000A1185">
            <w:pPr>
              <w:ind w:left="227" w:hanging="227"/>
              <w:rPr>
                <w:rFonts w:ascii="Times New Roman" w:hAnsi="Times New Roman" w:cs="Times New Roman"/>
                <w:bCs/>
                <w:sz w:val="20"/>
                <w:szCs w:val="20"/>
              </w:rPr>
            </w:pPr>
          </w:p>
          <w:p w:rsidR="000A1185" w:rsidP="000A1185">
            <w:pPr>
              <w:ind w:left="227" w:hanging="227"/>
              <w:rPr>
                <w:rFonts w:ascii="Times New Roman" w:hAnsi="Times New Roman" w:cs="Times New Roman"/>
                <w:bCs/>
                <w:sz w:val="20"/>
                <w:szCs w:val="20"/>
              </w:rPr>
            </w:pPr>
          </w:p>
          <w:p w:rsidR="000A1185" w:rsidRPr="00522C01" w:rsidP="000A1185">
            <w:pPr>
              <w:ind w:left="227" w:hanging="227"/>
              <w:rPr>
                <w:rFonts w:ascii="Times New Roman" w:hAnsi="Times New Roman" w:cs="Times New Roman"/>
                <w:bCs/>
                <w:sz w:val="20"/>
                <w:szCs w:val="20"/>
              </w:rPr>
            </w:pPr>
          </w:p>
        </w:tc>
      </w:tr>
      <w:tr>
        <w:tblPrEx>
          <w:tblW w:w="0" w:type="auto"/>
          <w:tblInd w:w="108" w:type="dxa"/>
          <w:tblLayout w:type="fixed"/>
        </w:tblPrEx>
        <w:trPr>
          <w:gridAfter w:val="1"/>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1</w:t>
            </w:r>
          </w:p>
        </w:tc>
        <w:tc>
          <w:tcPr>
            <w:tcW w:w="324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2</w:t>
            </w:r>
          </w:p>
        </w:tc>
        <w:tc>
          <w:tcPr>
            <w:tcW w:w="1235"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3</w:t>
            </w:r>
          </w:p>
        </w:tc>
        <w:tc>
          <w:tcPr>
            <w:tcW w:w="1105"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4</w:t>
            </w:r>
          </w:p>
        </w:tc>
        <w:tc>
          <w:tcPr>
            <w:tcW w:w="108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5</w:t>
            </w:r>
          </w:p>
        </w:tc>
        <w:tc>
          <w:tcPr>
            <w:tcW w:w="378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6</w:t>
            </w:r>
          </w:p>
        </w:tc>
        <w:tc>
          <w:tcPr>
            <w:tcW w:w="90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7</w:t>
            </w:r>
          </w:p>
        </w:tc>
        <w:tc>
          <w:tcPr>
            <w:tcW w:w="197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8</w:t>
            </w:r>
          </w:p>
        </w:tc>
      </w:tr>
      <w:tr>
        <w:tblPrEx>
          <w:tblW w:w="0" w:type="auto"/>
          <w:tblInd w:w="108" w:type="dxa"/>
          <w:tblLayout w:type="fixed"/>
        </w:tblPrEx>
        <w:trPr>
          <w:gridAfter w:val="1"/>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Čl</w:t>
            </w:r>
            <w:r w:rsidRPr="000E1C53">
              <w:rPr>
                <w:rFonts w:ascii="Times New Roman" w:hAnsi="Times New Roman" w:cs="Times New Roman"/>
                <w:sz w:val="20"/>
                <w:szCs w:val="20"/>
              </w:rPr>
              <w:t>á</w:t>
            </w:r>
            <w:r w:rsidRPr="000E1C53">
              <w:rPr>
                <w:rFonts w:ascii="Times New Roman" w:hAnsi="Times New Roman" w:cs="Times New Roman"/>
                <w:sz w:val="20"/>
                <w:szCs w:val="20"/>
              </w:rPr>
              <w:t>nok</w:t>
            </w:r>
          </w:p>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(Č, O, V, P)</w:t>
            </w:r>
          </w:p>
        </w:tc>
        <w:tc>
          <w:tcPr>
            <w:tcW w:w="324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Text</w:t>
            </w:r>
          </w:p>
        </w:tc>
        <w:tc>
          <w:tcPr>
            <w:tcW w:w="1235"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Spôsob transpoz</w:t>
            </w:r>
            <w:r w:rsidRPr="000E1C53">
              <w:rPr>
                <w:rFonts w:ascii="Times New Roman" w:hAnsi="Times New Roman" w:cs="Times New Roman"/>
                <w:sz w:val="20"/>
                <w:szCs w:val="20"/>
              </w:rPr>
              <w:t>í</w:t>
            </w:r>
            <w:r w:rsidRPr="000E1C53">
              <w:rPr>
                <w:rFonts w:ascii="Times New Roman" w:hAnsi="Times New Roman" w:cs="Times New Roman"/>
                <w:sz w:val="20"/>
                <w:szCs w:val="20"/>
              </w:rPr>
              <w:t>cie</w:t>
            </w:r>
          </w:p>
        </w:tc>
        <w:tc>
          <w:tcPr>
            <w:tcW w:w="1105"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Číslo</w:t>
            </w:r>
          </w:p>
        </w:tc>
        <w:tc>
          <w:tcPr>
            <w:tcW w:w="108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Čl</w:t>
            </w:r>
            <w:r w:rsidRPr="000E1C53">
              <w:rPr>
                <w:rFonts w:ascii="Times New Roman" w:hAnsi="Times New Roman" w:cs="Times New Roman"/>
                <w:sz w:val="20"/>
                <w:szCs w:val="20"/>
              </w:rPr>
              <w:t>á</w:t>
            </w:r>
            <w:r w:rsidRPr="000E1C53">
              <w:rPr>
                <w:rFonts w:ascii="Times New Roman" w:hAnsi="Times New Roman" w:cs="Times New Roman"/>
                <w:sz w:val="20"/>
                <w:szCs w:val="20"/>
              </w:rPr>
              <w:t>nok</w:t>
            </w:r>
          </w:p>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(Č, §, O, V, P)</w:t>
            </w:r>
          </w:p>
        </w:tc>
        <w:tc>
          <w:tcPr>
            <w:tcW w:w="378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Text</w:t>
            </w:r>
          </w:p>
        </w:tc>
        <w:tc>
          <w:tcPr>
            <w:tcW w:w="90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Zhoda</w:t>
            </w:r>
          </w:p>
        </w:tc>
        <w:tc>
          <w:tcPr>
            <w:tcW w:w="197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0A1185" w:rsidRPr="000E1C53" w:rsidP="000A1185">
            <w:pPr>
              <w:jc w:val="center"/>
              <w:rPr>
                <w:rFonts w:ascii="Times New Roman" w:hAnsi="Times New Roman" w:cs="Times New Roman"/>
                <w:sz w:val="20"/>
                <w:szCs w:val="20"/>
              </w:rPr>
            </w:pPr>
            <w:r w:rsidRPr="000E1C53">
              <w:rPr>
                <w:rFonts w:ascii="Times New Roman" w:hAnsi="Times New Roman" w:cs="Times New Roman"/>
                <w:sz w:val="20"/>
                <w:szCs w:val="20"/>
              </w:rPr>
              <w:t>Pozná</w:t>
            </w:r>
            <w:r w:rsidRPr="000E1C53">
              <w:rPr>
                <w:rFonts w:ascii="Times New Roman" w:hAnsi="Times New Roman" w:cs="Times New Roman"/>
                <w:sz w:val="20"/>
                <w:szCs w:val="20"/>
              </w:rPr>
              <w:t>m</w:t>
            </w:r>
            <w:r w:rsidRPr="000E1C53">
              <w:rPr>
                <w:rFonts w:ascii="Times New Roman" w:hAnsi="Times New Roman" w:cs="Times New Roman"/>
                <w:sz w:val="20"/>
                <w:szCs w:val="20"/>
              </w:rPr>
              <w:t>ky</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Táto smernica uvádza ustanov</w:t>
            </w:r>
            <w:r>
              <w:rPr>
                <w:rFonts w:ascii="Times New Roman" w:hAnsi="Times New Roman" w:cs="Times New Roman"/>
                <w:sz w:val="20"/>
                <w:szCs w:val="20"/>
                <w:lang w:val="sk-SK"/>
              </w:rPr>
              <w:t>e</w:t>
            </w:r>
            <w:r>
              <w:rPr>
                <w:rFonts w:ascii="Times New Roman" w:hAnsi="Times New Roman" w:cs="Times New Roman"/>
                <w:sz w:val="20"/>
                <w:szCs w:val="20"/>
                <w:lang w:val="sk-SK"/>
              </w:rPr>
              <w:t xml:space="preserve">nia pre: </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a) monitorovanie a klas</w:t>
            </w:r>
            <w:r>
              <w:rPr>
                <w:rFonts w:ascii="Times New Roman" w:hAnsi="Times New Roman" w:cs="Times New Roman"/>
                <w:sz w:val="20"/>
                <w:szCs w:val="20"/>
                <w:lang w:val="sk-SK"/>
              </w:rPr>
              <w:t>i</w:t>
            </w:r>
            <w:r>
              <w:rPr>
                <w:rFonts w:ascii="Times New Roman" w:hAnsi="Times New Roman" w:cs="Times New Roman"/>
                <w:sz w:val="20"/>
                <w:szCs w:val="20"/>
                <w:lang w:val="sk-SK"/>
              </w:rPr>
              <w:t>fikáciu kvality vody určenej na kúp</w:t>
            </w:r>
            <w:r>
              <w:rPr>
                <w:rFonts w:ascii="Times New Roman" w:hAnsi="Times New Roman" w:cs="Times New Roman"/>
                <w:sz w:val="20"/>
                <w:szCs w:val="20"/>
                <w:lang w:val="sk-SK"/>
              </w:rPr>
              <w:t>a</w:t>
            </w:r>
            <w:r>
              <w:rPr>
                <w:rFonts w:ascii="Times New Roman" w:hAnsi="Times New Roman" w:cs="Times New Roman"/>
                <w:sz w:val="20"/>
                <w:szCs w:val="20"/>
                <w:lang w:val="sk-SK"/>
              </w:rPr>
              <w:t>nie;</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center"/>
              <w:rPr>
                <w:rFonts w:ascii="Times New Roman" w:hAnsi="Times New Roman" w:cs="Times New Roman"/>
                <w:lang w:val="sk-SK"/>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m)</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Ak v tomto zákone nie je ustanovené inak, úrad verejného zdravotníctva a  regionálne úrady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 xml:space="preserve">tva v rozsahu svojej špecializácie </w:t>
            </w:r>
          </w:p>
          <w:p w:rsidR="00204F6C">
            <w:pPr>
              <w:spacing w:before="60" w:after="60"/>
              <w:ind w:left="46" w:hanging="46"/>
              <w:rPr>
                <w:rFonts w:ascii="Times New Roman" w:hAnsi="Times New Roman" w:cs="Times New Roman"/>
                <w:lang w:val="sk-SK"/>
              </w:rPr>
            </w:pPr>
            <w:r>
              <w:rPr>
                <w:rFonts w:ascii="Times New Roman" w:hAnsi="Times New Roman" w:cs="Times New Roman"/>
                <w:sz w:val="20"/>
                <w:szCs w:val="20"/>
                <w:lang w:val="sk-SK"/>
              </w:rPr>
              <w:t>m) monitorujú kvalit</w:t>
            </w:r>
            <w:r>
              <w:rPr>
                <w:rFonts w:ascii="Times New Roman" w:hAnsi="Times New Roman" w:cs="Times New Roman"/>
                <w:sz w:val="20"/>
                <w:szCs w:val="20"/>
                <w:lang w:val="sk-SK"/>
              </w:rPr>
              <w:t>u pitnej vody u spotr</w:t>
            </w:r>
            <w:r>
              <w:rPr>
                <w:rFonts w:ascii="Times New Roman" w:hAnsi="Times New Roman" w:cs="Times New Roman"/>
                <w:sz w:val="20"/>
                <w:szCs w:val="20"/>
                <w:lang w:val="sk-SK"/>
              </w:rPr>
              <w:t>e</w:t>
            </w:r>
            <w:r>
              <w:rPr>
                <w:rFonts w:ascii="Times New Roman" w:hAnsi="Times New Roman" w:cs="Times New Roman"/>
                <w:sz w:val="20"/>
                <w:szCs w:val="20"/>
                <w:lang w:val="sk-SK"/>
              </w:rPr>
              <w:t>biteľa a  kvalitu vody na kúpanie na prírodných kúpali</w:t>
            </w:r>
            <w:r>
              <w:rPr>
                <w:rFonts w:ascii="Times New Roman" w:hAnsi="Times New Roman" w:cs="Times New Roman"/>
                <w:sz w:val="20"/>
                <w:szCs w:val="20"/>
                <w:lang w:val="sk-SK"/>
              </w:rPr>
              <w:t>s</w:t>
            </w:r>
            <w:r>
              <w:rPr>
                <w:rFonts w:ascii="Times New Roman" w:hAnsi="Times New Roman" w:cs="Times New Roman"/>
                <w:sz w:val="20"/>
                <w:szCs w:val="20"/>
                <w:lang w:val="sk-SK"/>
              </w:rPr>
              <w:t>kách</w:t>
            </w:r>
            <w:r>
              <w:rPr>
                <w:rFonts w:ascii="Times New Roman" w:hAnsi="Times New Roman" w:cs="Times New Roman"/>
                <w:lang w:val="sk-SK"/>
              </w:rPr>
              <w:t xml:space="preserve">, </w:t>
            </w: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rPr>
            </w:pPr>
            <w:r>
              <w:rPr>
                <w:rFonts w:ascii="Times New Roman" w:hAnsi="Times New Roman" w:cs="Times New Roman"/>
                <w:sz w:val="20"/>
                <w:szCs w:val="20"/>
                <w:lang w:val="sk-SK"/>
              </w:rPr>
              <w:t xml:space="preserve">(1) Toto nariadenie vlády </w:t>
            </w:r>
            <w:r>
              <w:rPr>
                <w:rFonts w:ascii="Times New Roman" w:hAnsi="Times New Roman" w:cs="Times New Roman"/>
                <w:sz w:val="20"/>
                <w:szCs w:val="20"/>
              </w:rPr>
              <w:t>upravuje</w:t>
            </w:r>
          </w:p>
          <w:p w:rsidR="00204F6C">
            <w:pPr>
              <w:jc w:val="both"/>
              <w:rPr>
                <w:rFonts w:ascii="Times New Roman" w:hAnsi="Times New Roman" w:cs="Times New Roman"/>
                <w:sz w:val="20"/>
                <w:szCs w:val="20"/>
                <w:lang w:val="sk-SK"/>
              </w:rPr>
            </w:pPr>
            <w:r>
              <w:rPr>
                <w:rFonts w:ascii="Times New Roman" w:hAnsi="Times New Roman" w:cs="Times New Roman"/>
                <w:sz w:val="20"/>
                <w:szCs w:val="20"/>
              </w:rPr>
              <w:t xml:space="preserve"> c</w:t>
            </w:r>
            <w:r>
              <w:rPr>
                <w:rFonts w:ascii="Times New Roman" w:hAnsi="Times New Roman" w:cs="Times New Roman"/>
                <w:sz w:val="20"/>
                <w:szCs w:val="20"/>
                <w:lang w:val="sk-SK"/>
              </w:rPr>
              <w:t xml:space="preserve">) </w:t>
            </w:r>
            <w:r>
              <w:rPr>
                <w:rFonts w:ascii="Times New Roman" w:hAnsi="Times New Roman" w:cs="Times New Roman"/>
                <w:sz w:val="20"/>
                <w:szCs w:val="20"/>
              </w:rPr>
              <w:t>monitorovanie, klasifikáciu a riadenie kvality vody vhodnej na kúpanie</w:t>
            </w:r>
            <w:r>
              <w:rPr>
                <w:rFonts w:ascii="Times New Roman" w:hAnsi="Times New Roman" w:cs="Times New Roman"/>
                <w:sz w:val="20"/>
                <w:szCs w:val="20"/>
                <w:lang w:val="sk-SK"/>
              </w:rPr>
              <w:t>,</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b) riadenie kvality vody určenej na k</w:t>
            </w:r>
            <w:r>
              <w:rPr>
                <w:rFonts w:ascii="Times New Roman" w:hAnsi="Times New Roman" w:cs="Times New Roman"/>
                <w:sz w:val="20"/>
                <w:szCs w:val="20"/>
                <w:lang w:val="sk-SK"/>
              </w:rPr>
              <w:t>úp</w:t>
            </w:r>
            <w:r>
              <w:rPr>
                <w:rFonts w:ascii="Times New Roman" w:hAnsi="Times New Roman" w:cs="Times New Roman"/>
                <w:sz w:val="20"/>
                <w:szCs w:val="20"/>
                <w:lang w:val="sk-SK"/>
              </w:rPr>
              <w:t>a</w:t>
            </w:r>
            <w:r>
              <w:rPr>
                <w:rFonts w:ascii="Times New Roman" w:hAnsi="Times New Roman" w:cs="Times New Roman"/>
                <w:sz w:val="20"/>
                <w:szCs w:val="20"/>
                <w:lang w:val="sk-SK"/>
              </w:rPr>
              <w:t>nie a</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 c)</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both"/>
              <w:rPr>
                <w:rFonts w:ascii="Times New Roman" w:hAnsi="Times New Roman" w:cs="Times New Roman"/>
                <w:b/>
                <w:bCs/>
                <w:sz w:val="20"/>
                <w:szCs w:val="20"/>
              </w:rPr>
            </w:pPr>
            <w:r>
              <w:rPr>
                <w:rFonts w:ascii="Times New Roman" w:hAnsi="Times New Roman" w:cs="Times New Roman"/>
                <w:sz w:val="20"/>
                <w:szCs w:val="20"/>
              </w:rPr>
              <w:t>(1) Toto nariadenie vlády upravuje</w:t>
            </w:r>
          </w:p>
          <w:p w:rsidR="00204F6C">
            <w:pPr>
              <w:tabs>
                <w:tab w:val="left" w:pos="600"/>
              </w:tabs>
              <w:autoSpaceDE/>
              <w:autoSpaceDN/>
              <w:jc w:val="both"/>
              <w:rPr>
                <w:rFonts w:ascii="Times New Roman" w:hAnsi="Times New Roman" w:cs="Times New Roman"/>
                <w:sz w:val="20"/>
                <w:szCs w:val="20"/>
              </w:rPr>
            </w:pPr>
            <w:r>
              <w:rPr>
                <w:rFonts w:ascii="Times New Roman" w:hAnsi="Times New Roman" w:cs="Times New Roman"/>
                <w:sz w:val="20"/>
                <w:szCs w:val="20"/>
                <w:lang w:val="sk-SK"/>
              </w:rPr>
              <w:t xml:space="preserve"> b) </w:t>
            </w:r>
            <w:r>
              <w:rPr>
                <w:rFonts w:ascii="Times New Roman" w:hAnsi="Times New Roman" w:cs="Times New Roman"/>
                <w:sz w:val="20"/>
                <w:szCs w:val="20"/>
              </w:rPr>
              <w:t>ukazovatele kvality vody na kúpanie a ich medzné hodnoty, rozsah a početnosť kontrol kvality vody na kúpanie,</w:t>
            </w:r>
          </w:p>
          <w:p w:rsidR="00204F6C">
            <w:pPr>
              <w:tabs>
                <w:tab w:val="left" w:pos="600"/>
              </w:tabs>
              <w:autoSpaceDE/>
              <w:autoSpaceDN/>
              <w:jc w:val="both"/>
              <w:rPr>
                <w:rFonts w:ascii="Times New Roman" w:hAnsi="Times New Roman" w:cs="Times New Roman"/>
                <w:sz w:val="20"/>
                <w:szCs w:val="20"/>
              </w:rPr>
            </w:pPr>
          </w:p>
          <w:p w:rsidR="00204F6C">
            <w:pPr>
              <w:jc w:val="both"/>
              <w:rPr>
                <w:rFonts w:ascii="Times New Roman" w:hAnsi="Times New Roman" w:cs="Times New Roman"/>
                <w:sz w:val="20"/>
                <w:szCs w:val="20"/>
                <w:lang w:val="sk-SK"/>
              </w:rPr>
            </w:pPr>
            <w:r>
              <w:rPr>
                <w:rFonts w:ascii="Times New Roman" w:hAnsi="Times New Roman" w:cs="Times New Roman"/>
                <w:sz w:val="20"/>
                <w:szCs w:val="20"/>
              </w:rPr>
              <w:t>c) monitorovanie, klasifikáciu a riadenie kvality vody vhodne</w:t>
            </w:r>
            <w:r>
              <w:rPr>
                <w:rFonts w:ascii="Times New Roman" w:hAnsi="Times New Roman" w:cs="Times New Roman"/>
                <w:sz w:val="20"/>
                <w:szCs w:val="20"/>
              </w:rPr>
              <w:t>j na kúpanie</w:t>
            </w:r>
            <w:r>
              <w:rPr>
                <w:rFonts w:ascii="Times New Roman" w:hAnsi="Times New Roman" w:cs="Times New Roman"/>
                <w:sz w:val="20"/>
                <w:szCs w:val="20"/>
                <w:lang w:val="sk-SK"/>
              </w:rPr>
              <w:t xml:space="preserve"> </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c) poskytovanie informácií vere</w:t>
            </w:r>
            <w:r>
              <w:rPr>
                <w:rFonts w:ascii="Times New Roman" w:hAnsi="Times New Roman" w:cs="Times New Roman"/>
                <w:b w:val="0"/>
                <w:bCs w:val="0"/>
                <w:i w:val="0"/>
                <w:iCs w:val="0"/>
                <w:sz w:val="20"/>
                <w:szCs w:val="20"/>
                <w:rtl w:val="0"/>
                <w:lang w:val="sk-SK" w:bidi="ar-SA"/>
              </w:rPr>
              <w:t>j</w:t>
            </w:r>
            <w:r>
              <w:rPr>
                <w:rFonts w:ascii="Times New Roman" w:hAnsi="Times New Roman" w:cs="Times New Roman"/>
                <w:b w:val="0"/>
                <w:bCs w:val="0"/>
                <w:i w:val="0"/>
                <w:iCs w:val="0"/>
                <w:sz w:val="20"/>
                <w:szCs w:val="20"/>
                <w:rtl w:val="0"/>
                <w:lang w:val="sk-SK" w:bidi="ar-SA"/>
              </w:rPr>
              <w:t>nosti o kvalite vody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nej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na kúpanie.  </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rPr>
            </w:pPr>
            <w:r>
              <w:rPr>
                <w:rFonts w:ascii="Times New Roman" w:hAnsi="Times New Roman" w:cs="Times New Roman"/>
                <w:sz w:val="20"/>
                <w:szCs w:val="20"/>
              </w:rPr>
              <w:t>355/2007</w:t>
            </w: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rPr>
                <w:rFonts w:ascii="Times New Roman" w:hAnsi="Times New Roman" w:cs="Times New Roman"/>
                <w:sz w:val="20"/>
                <w:szCs w:val="20"/>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jc w:val="cente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u)</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l)</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h)</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w:t>
            </w:r>
            <w:r>
              <w:rPr>
                <w:rFonts w:ascii="Times New Roman" w:hAnsi="Times New Roman" w:cs="Times New Roman"/>
                <w:sz w:val="20"/>
                <w:szCs w:val="20"/>
                <w:lang w:val="cs-CZ" w:eastAsia="cs-CZ"/>
              </w:rPr>
              <w:t xml:space="preserve"> b)</w:t>
            </w: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d)</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noProof/>
                <w:sz w:val="20"/>
                <w:szCs w:val="20"/>
              </w:rPr>
              <w:t>(4) Úr</w:t>
            </w:r>
            <w:r>
              <w:rPr>
                <w:rFonts w:ascii="Times New Roman" w:hAnsi="Times New Roman" w:cs="Times New Roman"/>
                <w:noProof/>
                <w:sz w:val="20"/>
                <w:szCs w:val="20"/>
              </w:rPr>
              <w:t>ad verejného zdravotníctva</w:t>
            </w:r>
          </w:p>
          <w:p w:rsidR="00204F6C">
            <w:pPr>
              <w:spacing w:before="60" w:after="60"/>
              <w:jc w:val="both"/>
              <w:rPr>
                <w:rFonts w:ascii="Times New Roman" w:hAnsi="Times New Roman" w:cs="Times New Roman"/>
                <w:sz w:val="20"/>
                <w:szCs w:val="20"/>
                <w:lang w:val="sk-SK"/>
              </w:rPr>
            </w:pPr>
            <w:r>
              <w:rPr>
                <w:rFonts w:ascii="Times New Roman" w:hAnsi="Times New Roman" w:cs="Times New Roman"/>
                <w:sz w:val="20"/>
                <w:szCs w:val="20"/>
                <w:lang w:val="sk-SK"/>
              </w:rPr>
              <w:t>(u) zabezpečuje sprístupnenie inform</w:t>
            </w:r>
            <w:r>
              <w:rPr>
                <w:rFonts w:ascii="Times New Roman" w:hAnsi="Times New Roman" w:cs="Times New Roman"/>
                <w:sz w:val="20"/>
                <w:szCs w:val="20"/>
                <w:lang w:val="sk-SK"/>
              </w:rPr>
              <w:t>á</w:t>
            </w:r>
            <w:r>
              <w:rPr>
                <w:rFonts w:ascii="Times New Roman" w:hAnsi="Times New Roman" w:cs="Times New Roman"/>
                <w:sz w:val="20"/>
                <w:szCs w:val="20"/>
                <w:lang w:val="sk-SK"/>
              </w:rPr>
              <w:t>cií o kvalite vody určenej na kúpanie (ďalej len „voda na kúp</w:t>
            </w:r>
            <w:r>
              <w:rPr>
                <w:rFonts w:ascii="Times New Roman" w:hAnsi="Times New Roman" w:cs="Times New Roman"/>
                <w:sz w:val="20"/>
                <w:szCs w:val="20"/>
                <w:lang w:val="sk-SK"/>
              </w:rPr>
              <w:t>a</w:t>
            </w:r>
            <w:r>
              <w:rPr>
                <w:rFonts w:ascii="Times New Roman" w:hAnsi="Times New Roman" w:cs="Times New Roman"/>
                <w:sz w:val="20"/>
                <w:szCs w:val="20"/>
                <w:lang w:val="sk-SK"/>
              </w:rPr>
              <w:t xml:space="preserve">nie“) počas kúpacej sezóny </w:t>
            </w:r>
          </w:p>
          <w:p w:rsidR="00204F6C">
            <w:pPr>
              <w:spacing w:before="60" w:after="60"/>
              <w:jc w:val="both"/>
              <w:rPr>
                <w:rFonts w:ascii="Times New Roman" w:hAnsi="Times New Roman" w:cs="Times New Roman"/>
                <w:sz w:val="20"/>
                <w:szCs w:val="20"/>
                <w:lang w:val="sk-SK"/>
              </w:rPr>
            </w:pPr>
          </w:p>
          <w:p w:rsidR="00204F6C">
            <w:pPr>
              <w:pStyle w:val="Heading2"/>
              <w:widowControl w:val="0"/>
              <w:autoSpaceDE w:val="0"/>
              <w:autoSpaceDN w:val="0"/>
              <w:bidi w:val="0"/>
              <w:adjustRightInd w:val="0"/>
              <w:spacing w:before="6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(3) Regionálny úrad verejného zdravo</w:t>
            </w:r>
            <w:r>
              <w:rPr>
                <w:rFonts w:ascii="Times New Roman" w:hAnsi="Times New Roman" w:cs="Times New Roman"/>
                <w:b w:val="0"/>
                <w:bCs w:val="0"/>
                <w:i w:val="0"/>
                <w:iCs w:val="0"/>
                <w:sz w:val="20"/>
                <w:szCs w:val="20"/>
                <w:rtl w:val="0"/>
                <w:lang w:val="sk-SK" w:bidi="ar-SA"/>
              </w:rPr>
              <w:t>t</w:t>
            </w:r>
            <w:r>
              <w:rPr>
                <w:rFonts w:ascii="Times New Roman" w:hAnsi="Times New Roman" w:cs="Times New Roman"/>
                <w:b w:val="0"/>
                <w:bCs w:val="0"/>
                <w:i w:val="0"/>
                <w:iCs w:val="0"/>
                <w:sz w:val="20"/>
                <w:szCs w:val="20"/>
                <w:rtl w:val="0"/>
                <w:lang w:val="sk-SK" w:bidi="ar-SA"/>
              </w:rPr>
              <w:t xml:space="preserve">níctva </w:t>
            </w:r>
          </w:p>
          <w:p w:rsidR="00204F6C">
            <w:pPr>
              <w:jc w:val="both"/>
              <w:rPr>
                <w:rFonts w:ascii="Times New Roman" w:hAnsi="Times New Roman" w:cs="Times New Roman"/>
                <w:lang w:val="sk-SK"/>
              </w:rPr>
            </w:pPr>
            <w:r>
              <w:rPr>
                <w:rFonts w:ascii="Times New Roman" w:hAnsi="Times New Roman" w:cs="Times New Roman"/>
                <w:sz w:val="20"/>
                <w:szCs w:val="20"/>
                <w:lang w:val="sk-SK"/>
              </w:rPr>
              <w:t>(l)zabezpečuje sprístupn</w:t>
            </w:r>
            <w:r>
              <w:rPr>
                <w:rFonts w:ascii="Times New Roman" w:hAnsi="Times New Roman" w:cs="Times New Roman"/>
                <w:sz w:val="20"/>
                <w:szCs w:val="20"/>
                <w:lang w:val="sk-SK"/>
              </w:rPr>
              <w:t>e</w:t>
            </w:r>
            <w:r>
              <w:rPr>
                <w:rFonts w:ascii="Times New Roman" w:hAnsi="Times New Roman" w:cs="Times New Roman"/>
                <w:sz w:val="20"/>
                <w:szCs w:val="20"/>
                <w:lang w:val="sk-SK"/>
              </w:rPr>
              <w:t>nie informácií o kvalite vody na kúpanie počas kúp</w:t>
            </w:r>
            <w:r>
              <w:rPr>
                <w:rFonts w:ascii="Times New Roman" w:hAnsi="Times New Roman" w:cs="Times New Roman"/>
                <w:sz w:val="20"/>
                <w:szCs w:val="20"/>
                <w:lang w:val="sk-SK"/>
              </w:rPr>
              <w:t>a</w:t>
            </w:r>
            <w:r>
              <w:rPr>
                <w:rFonts w:ascii="Times New Roman" w:hAnsi="Times New Roman" w:cs="Times New Roman"/>
                <w:sz w:val="20"/>
                <w:szCs w:val="20"/>
                <w:lang w:val="sk-SK"/>
              </w:rPr>
              <w:t>cej sezóny</w:t>
            </w:r>
          </w:p>
          <w:p w:rsidR="00204F6C">
            <w:pPr>
              <w:autoSpaceDE/>
              <w:autoSpaceDN/>
              <w:spacing w:before="60" w:after="60" w:line="240" w:lineRule="atLeast"/>
              <w:jc w:val="both"/>
              <w:rPr>
                <w:rFonts w:ascii="Times New Roman" w:hAnsi="Times New Roman" w:cs="Times New Roman"/>
                <w:sz w:val="20"/>
                <w:szCs w:val="20"/>
                <w:lang w:val="sk-SK"/>
              </w:rPr>
            </w:pPr>
          </w:p>
          <w:p w:rsidR="00204F6C">
            <w:pPr>
              <w:autoSpaceDE/>
              <w:autoSpaceDN/>
              <w:spacing w:before="60" w:after="60" w:line="240" w:lineRule="atLeast"/>
              <w:jc w:val="both"/>
              <w:rPr>
                <w:rFonts w:ascii="Times New Roman" w:hAnsi="Times New Roman" w:cs="Times New Roman"/>
                <w:sz w:val="20"/>
                <w:szCs w:val="20"/>
                <w:lang w:val="sk-SK" w:eastAsia="cs-CZ"/>
              </w:rPr>
            </w:pPr>
            <w:r>
              <w:rPr>
                <w:rFonts w:ascii="Times New Roman" w:hAnsi="Times New Roman" w:cs="Times New Roman"/>
                <w:sz w:val="20"/>
                <w:szCs w:val="20"/>
                <w:lang w:val="sk-SK"/>
              </w:rPr>
              <w:t>(13) Fyzická osoba - po</w:t>
            </w:r>
            <w:r>
              <w:rPr>
                <w:rFonts w:ascii="Times New Roman" w:hAnsi="Times New Roman" w:cs="Times New Roman"/>
                <w:sz w:val="20"/>
                <w:szCs w:val="20"/>
                <w:lang w:val="sk-SK"/>
              </w:rPr>
              <w:t>d</w:t>
            </w:r>
            <w:r>
              <w:rPr>
                <w:rFonts w:ascii="Times New Roman" w:hAnsi="Times New Roman" w:cs="Times New Roman"/>
                <w:sz w:val="20"/>
                <w:szCs w:val="20"/>
                <w:lang w:val="sk-SK"/>
              </w:rPr>
              <w:t>nikateľ a  právnická osoba, ktoré prevádzkujú umelé kúpalisko alebo prírodné kúpalisko (ďalej len „pr</w:t>
            </w:r>
            <w:r>
              <w:rPr>
                <w:rFonts w:ascii="Times New Roman" w:hAnsi="Times New Roman" w:cs="Times New Roman"/>
                <w:sz w:val="20"/>
                <w:szCs w:val="20"/>
                <w:lang w:val="sk-SK"/>
              </w:rPr>
              <w:t>e</w:t>
            </w:r>
            <w:r>
              <w:rPr>
                <w:rFonts w:ascii="Times New Roman" w:hAnsi="Times New Roman" w:cs="Times New Roman"/>
                <w:sz w:val="20"/>
                <w:szCs w:val="20"/>
                <w:lang w:val="sk-SK"/>
              </w:rPr>
              <w:t>vádzkovateľ kúpal</w:t>
            </w:r>
            <w:r>
              <w:rPr>
                <w:rFonts w:ascii="Times New Roman" w:hAnsi="Times New Roman" w:cs="Times New Roman"/>
                <w:sz w:val="20"/>
                <w:szCs w:val="20"/>
                <w:lang w:val="sk-SK"/>
              </w:rPr>
              <w:t>i</w:t>
            </w:r>
            <w:r>
              <w:rPr>
                <w:rFonts w:ascii="Times New Roman" w:hAnsi="Times New Roman" w:cs="Times New Roman"/>
                <w:sz w:val="20"/>
                <w:szCs w:val="20"/>
                <w:lang w:val="sk-SK"/>
              </w:rPr>
              <w:t>ska“) sú povinné</w:t>
            </w:r>
          </w:p>
          <w:p w:rsidR="00204F6C">
            <w:pPr>
              <w:pStyle w:val="PlainText"/>
              <w:spacing w:before="60" w:after="60"/>
              <w:rPr>
                <w:rFonts w:ascii="Times New Roman" w:hAnsi="Times New Roman" w:cs="Times New Roman"/>
              </w:rPr>
            </w:pPr>
            <w:r>
              <w:rPr>
                <w:rFonts w:ascii="Times New Roman" w:hAnsi="Times New Roman" w:cs="Times New Roman"/>
              </w:rPr>
              <w:t>h) sprístupniť obyvateľstvu na dostu</w:t>
            </w:r>
            <w:r>
              <w:rPr>
                <w:rFonts w:ascii="Times New Roman" w:hAnsi="Times New Roman" w:cs="Times New Roman"/>
              </w:rPr>
              <w:t>p</w:t>
            </w:r>
            <w:r>
              <w:rPr>
                <w:rFonts w:ascii="Times New Roman" w:hAnsi="Times New Roman" w:cs="Times New Roman"/>
              </w:rPr>
              <w:t>nom mieste v bezprostredne</w:t>
            </w:r>
            <w:r>
              <w:rPr>
                <w:rFonts w:ascii="Times New Roman" w:hAnsi="Times New Roman" w:cs="Times New Roman"/>
              </w:rPr>
              <w:t>j blízkosti vody na kúpanie aktuálne informácie o kvalite vody na kúpanie,</w:t>
            </w:r>
          </w:p>
          <w:p w:rsidR="00204F6C">
            <w:pPr>
              <w:tabs>
                <w:tab w:val="left" w:pos="360"/>
              </w:tabs>
              <w:autoSpaceDE/>
              <w:autoSpaceDN/>
              <w:jc w:val="both"/>
              <w:rPr>
                <w:rFonts w:ascii="Times New Roman" w:hAnsi="Times New Roman" w:cs="Times New Roman"/>
                <w:sz w:val="20"/>
                <w:szCs w:val="20"/>
                <w:lang w:eastAsia="cs-CZ"/>
              </w:rPr>
            </w:pPr>
            <w:r>
              <w:rPr>
                <w:rFonts w:ascii="Times New Roman" w:hAnsi="Times New Roman" w:cs="Times New Roman"/>
                <w:sz w:val="20"/>
                <w:szCs w:val="20"/>
                <w:lang w:eastAsia="cs-CZ"/>
              </w:rPr>
              <w:t xml:space="preserve">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8)</w:t>
            </w:r>
            <w:r>
              <w:rPr>
                <w:rFonts w:ascii="Times New Roman" w:hAnsi="Times New Roman" w:cs="Times New Roman"/>
                <w:sz w:val="20"/>
                <w:szCs w:val="20"/>
                <w:lang w:eastAsia="cs-CZ"/>
              </w:rPr>
              <w:t xml:space="preserve"> je povinný zabezpečiť v oblasti riadenia kvality vody vhodnej na kúpanie</w:t>
            </w:r>
          </w:p>
          <w:p w:rsidR="00204F6C">
            <w:pPr>
              <w:tabs>
                <w:tab w:val="left" w:pos="360"/>
              </w:tabs>
              <w:autoSpaceDE/>
              <w:autoSpaceDN/>
              <w:jc w:val="both"/>
              <w:rPr>
                <w:rFonts w:ascii="Times New Roman" w:hAnsi="Times New Roman" w:cs="Times New Roman"/>
                <w:sz w:val="20"/>
                <w:szCs w:val="20"/>
                <w:lang w:eastAsia="cs-CZ"/>
              </w:rPr>
            </w:pPr>
          </w:p>
          <w:p w:rsidR="00204F6C">
            <w:pPr>
              <w:tabs>
                <w:tab w:val="left" w:pos="360"/>
              </w:tabs>
              <w:autoSpaceDE/>
              <w:autoSpaceDN/>
              <w:jc w:val="both"/>
              <w:rPr>
                <w:rFonts w:ascii="Times New Roman" w:hAnsi="Times New Roman" w:cs="Times New Roman"/>
                <w:sz w:val="20"/>
                <w:szCs w:val="20"/>
                <w:lang w:eastAsia="cs-CZ"/>
              </w:rPr>
            </w:pPr>
          </w:p>
          <w:p w:rsidR="00204F6C">
            <w:pPr>
              <w:pStyle w:val="BodyText2"/>
              <w:rPr>
                <w:rFonts w:ascii="Times New Roman" w:hAnsi="Times New Roman" w:cs="Times New Roman"/>
                <w:lang w:eastAsia="cs-CZ"/>
              </w:rPr>
            </w:pPr>
            <w:r>
              <w:rPr>
                <w:rFonts w:ascii="Times New Roman" w:hAnsi="Times New Roman" w:cs="Times New Roman"/>
                <w:lang w:eastAsia="cs-CZ"/>
              </w:rPr>
              <w:t>b) poskytovanie informácií verejnosti,</w:t>
            </w:r>
          </w:p>
          <w:p w:rsidR="00204F6C">
            <w:pPr>
              <w:pStyle w:val="BodyText2"/>
              <w:rPr>
                <w:rFonts w:ascii="Times New Roman" w:hAnsi="Times New Roman" w:cs="Times New Roman"/>
              </w:rPr>
            </w:pP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(1) Toto nariadenie vlá</w:t>
            </w:r>
            <w:r>
              <w:rPr>
                <w:rFonts w:ascii="Times New Roman" w:hAnsi="Times New Roman" w:cs="Times New Roman"/>
                <w:sz w:val="20"/>
                <w:szCs w:val="20"/>
              </w:rPr>
              <w:t xml:space="preserve">dy upravuje </w:t>
            </w:r>
          </w:p>
          <w:p w:rsidR="00204F6C">
            <w:pPr>
              <w:autoSpaceDE/>
              <w:autoSpaceDN/>
              <w:jc w:val="both"/>
              <w:rPr>
                <w:rFonts w:ascii="Times New Roman" w:hAnsi="Times New Roman" w:cs="Times New Roman"/>
                <w:bCs/>
                <w:sz w:val="20"/>
                <w:szCs w:val="20"/>
              </w:rPr>
            </w:pPr>
            <w:r>
              <w:rPr>
                <w:rFonts w:ascii="Times New Roman" w:hAnsi="Times New Roman" w:cs="Times New Roman"/>
                <w:sz w:val="20"/>
                <w:szCs w:val="20"/>
              </w:rPr>
              <w:t>d) poskytovanie informácií verejnosti o kvalite vody vhodnej na kúpanie.</w:t>
            </w:r>
          </w:p>
          <w:p w:rsidR="00204F6C" w:rsidP="007E591E">
            <w:pPr>
              <w:autoSpaceDE/>
              <w:autoSpaceDN/>
              <w:spacing w:before="60" w:after="60" w:line="240" w:lineRule="atLeast"/>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2. Účelom tejto smernice je zach</w:t>
            </w:r>
            <w:r>
              <w:rPr>
                <w:rFonts w:ascii="Times New Roman" w:hAnsi="Times New Roman" w:cs="Times New Roman"/>
                <w:sz w:val="20"/>
                <w:szCs w:val="20"/>
                <w:lang w:val="sk-SK"/>
              </w:rPr>
              <w:t>o</w:t>
            </w:r>
            <w:r>
              <w:rPr>
                <w:rFonts w:ascii="Times New Roman" w:hAnsi="Times New Roman" w:cs="Times New Roman"/>
                <w:sz w:val="20"/>
                <w:szCs w:val="20"/>
                <w:lang w:val="sk-SK"/>
              </w:rPr>
              <w:t>vať, chrániť a zlepšiť kvalitu životného prostredia a chrániť ľu</w:t>
            </w:r>
            <w:r>
              <w:rPr>
                <w:rFonts w:ascii="Times New Roman" w:hAnsi="Times New Roman" w:cs="Times New Roman"/>
                <w:sz w:val="20"/>
                <w:szCs w:val="20"/>
                <w:lang w:val="sk-SK"/>
              </w:rPr>
              <w:t>d</w:t>
            </w:r>
            <w:r>
              <w:rPr>
                <w:rFonts w:ascii="Times New Roman" w:hAnsi="Times New Roman" w:cs="Times New Roman"/>
                <w:sz w:val="20"/>
                <w:szCs w:val="20"/>
                <w:lang w:val="sk-SK"/>
              </w:rPr>
              <w:t>ské zdravie prostredníctvom doplnenia s</w:t>
            </w:r>
            <w:r>
              <w:rPr>
                <w:rFonts w:ascii="Times New Roman" w:hAnsi="Times New Roman" w:cs="Times New Roman"/>
                <w:sz w:val="20"/>
                <w:szCs w:val="20"/>
                <w:lang w:val="sk-SK"/>
              </w:rPr>
              <w:t>mern</w:t>
            </w:r>
            <w:r>
              <w:rPr>
                <w:rFonts w:ascii="Times New Roman" w:hAnsi="Times New Roman" w:cs="Times New Roman"/>
                <w:sz w:val="20"/>
                <w:szCs w:val="20"/>
                <w:lang w:val="sk-SK"/>
              </w:rPr>
              <w:t>i</w:t>
            </w:r>
            <w:r>
              <w:rPr>
                <w:rFonts w:ascii="Times New Roman" w:hAnsi="Times New Roman" w:cs="Times New Roman"/>
                <w:sz w:val="20"/>
                <w:szCs w:val="20"/>
                <w:lang w:val="sk-SK"/>
              </w:rPr>
              <w:t>ce 2000/60/ES.</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n.a.      </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3. Táto smernica sa vzťahuje na ak</w:t>
            </w:r>
            <w:r>
              <w:rPr>
                <w:rFonts w:ascii="Times New Roman" w:hAnsi="Times New Roman" w:cs="Times New Roman"/>
                <w:sz w:val="20"/>
                <w:szCs w:val="20"/>
                <w:lang w:val="sk-SK"/>
              </w:rPr>
              <w:t>ú</w:t>
            </w:r>
            <w:r>
              <w:rPr>
                <w:rFonts w:ascii="Times New Roman" w:hAnsi="Times New Roman" w:cs="Times New Roman"/>
                <w:sz w:val="20"/>
                <w:szCs w:val="20"/>
                <w:lang w:val="sk-SK"/>
              </w:rPr>
              <w:t>koľvek formu povrch</w:t>
            </w:r>
            <w:r>
              <w:rPr>
                <w:rFonts w:ascii="Times New Roman" w:hAnsi="Times New Roman" w:cs="Times New Roman"/>
                <w:sz w:val="20"/>
                <w:szCs w:val="20"/>
                <w:lang w:val="sk-SK"/>
              </w:rPr>
              <w:t>o</w:t>
            </w:r>
            <w:r>
              <w:rPr>
                <w:rFonts w:ascii="Times New Roman" w:hAnsi="Times New Roman" w:cs="Times New Roman"/>
                <w:sz w:val="20"/>
                <w:szCs w:val="20"/>
                <w:lang w:val="sk-SK"/>
              </w:rPr>
              <w:t xml:space="preserve">vej </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vody, pri ktorej príslušný orgán pre</w:t>
            </w:r>
            <w:r>
              <w:rPr>
                <w:rFonts w:ascii="Times New Roman" w:hAnsi="Times New Roman" w:cs="Times New Roman"/>
                <w:sz w:val="20"/>
                <w:szCs w:val="20"/>
                <w:lang w:val="sk-SK"/>
              </w:rPr>
              <w:t>d</w:t>
            </w:r>
            <w:r>
              <w:rPr>
                <w:rFonts w:ascii="Times New Roman" w:hAnsi="Times New Roman" w:cs="Times New Roman"/>
                <w:sz w:val="20"/>
                <w:szCs w:val="20"/>
                <w:lang w:val="sk-SK"/>
              </w:rPr>
              <w:t>pokladá veľký počet kúpaj</w:t>
            </w:r>
            <w:r>
              <w:rPr>
                <w:rFonts w:ascii="Times New Roman" w:hAnsi="Times New Roman" w:cs="Times New Roman"/>
                <w:sz w:val="20"/>
                <w:szCs w:val="20"/>
                <w:lang w:val="sk-SK"/>
              </w:rPr>
              <w:t>ú</w:t>
            </w:r>
            <w:r>
              <w:rPr>
                <w:rFonts w:ascii="Times New Roman" w:hAnsi="Times New Roman" w:cs="Times New Roman"/>
                <w:sz w:val="20"/>
                <w:szCs w:val="20"/>
                <w:lang w:val="sk-SK"/>
              </w:rPr>
              <w:t>cich sa a nevydal trvalý zákaz kúpania, ani to natrvalo neodpor</w:t>
            </w:r>
            <w:r>
              <w:rPr>
                <w:rFonts w:ascii="Times New Roman" w:hAnsi="Times New Roman" w:cs="Times New Roman"/>
                <w:sz w:val="20"/>
                <w:szCs w:val="20"/>
                <w:lang w:val="sk-SK"/>
              </w:rPr>
              <w:t>ú</w:t>
            </w:r>
            <w:r>
              <w:rPr>
                <w:rFonts w:ascii="Times New Roman" w:hAnsi="Times New Roman" w:cs="Times New Roman"/>
                <w:sz w:val="20"/>
                <w:szCs w:val="20"/>
                <w:lang w:val="sk-SK"/>
              </w:rPr>
              <w:t>čal (ďalej len „voda určená na kúpanie“). Nevzť</w:t>
            </w:r>
            <w:r>
              <w:rPr>
                <w:rFonts w:ascii="Times New Roman" w:hAnsi="Times New Roman" w:cs="Times New Roman"/>
                <w:sz w:val="20"/>
                <w:szCs w:val="20"/>
                <w:lang w:val="sk-SK"/>
              </w:rPr>
              <w:t>a</w:t>
            </w:r>
            <w:r>
              <w:rPr>
                <w:rFonts w:ascii="Times New Roman" w:hAnsi="Times New Roman" w:cs="Times New Roman"/>
                <w:sz w:val="20"/>
                <w:szCs w:val="20"/>
                <w:lang w:val="sk-SK"/>
              </w:rPr>
              <w:t xml:space="preserve">huje sa na: </w:t>
            </w:r>
          </w:p>
          <w:p w:rsidR="00204F6C">
            <w:pPr>
              <w:jc w:val="both"/>
              <w:rPr>
                <w:rFonts w:ascii="Times New Roman" w:hAnsi="Times New Roman" w:cs="Times New Roman"/>
                <w:sz w:val="20"/>
                <w:szCs w:val="20"/>
                <w:lang w:val="sk-SK"/>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rPr>
                <w:rFonts w:ascii="Times New Roman" w:hAnsi="Times New Roman" w:cs="Times New Roman"/>
                <w:sz w:val="20"/>
                <w:szCs w:val="20"/>
                <w:lang w:val="sk-SK"/>
              </w:rPr>
            </w:pP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rPr>
            </w:pPr>
            <w:r>
              <w:rPr>
                <w:rFonts w:ascii="Times New Roman" w:hAnsi="Times New Roman" w:cs="Times New Roman"/>
                <w:sz w:val="20"/>
                <w:szCs w:val="20"/>
              </w:rPr>
              <w:t>355/2007</w:t>
            </w: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jc w:val="cente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eastAsia="cs-CZ"/>
              </w:rPr>
            </w:pPr>
            <w:r>
              <w:rPr>
                <w:rFonts w:ascii="Times New Roman" w:hAnsi="Times New Roman" w:cs="Times New Roman"/>
                <w:sz w:val="20"/>
                <w:szCs w:val="20"/>
                <w:lang w:val="sk-SK"/>
              </w:rPr>
              <w:t xml:space="preserve">(1)Voda na kúpanie je každá tečúca alebo stojatá voda alebo jej časť, ktorú využíva veľký počet ľudí na kúpanie a v ktorej je kúpanie povolené </w:t>
            </w:r>
            <w:r>
              <w:rPr>
                <w:rFonts w:ascii="Times New Roman" w:hAnsi="Times New Roman" w:cs="Times New Roman"/>
                <w:sz w:val="20"/>
                <w:szCs w:val="20"/>
                <w:lang w:val="sk-SK" w:eastAsia="cs-CZ"/>
              </w:rPr>
              <w:t>alebo nie je kúpan</w:t>
            </w:r>
            <w:r>
              <w:rPr>
                <w:rFonts w:ascii="Times New Roman" w:hAnsi="Times New Roman" w:cs="Times New Roman"/>
                <w:sz w:val="20"/>
                <w:szCs w:val="20"/>
                <w:lang w:val="sk-SK" w:eastAsia="cs-CZ"/>
              </w:rPr>
              <w:t>ie zak</w:t>
            </w:r>
            <w:r>
              <w:rPr>
                <w:rFonts w:ascii="Times New Roman" w:hAnsi="Times New Roman" w:cs="Times New Roman"/>
                <w:sz w:val="20"/>
                <w:szCs w:val="20"/>
                <w:lang w:val="sk-SK" w:eastAsia="cs-CZ"/>
              </w:rPr>
              <w:t>á</w:t>
            </w:r>
            <w:r>
              <w:rPr>
                <w:rFonts w:ascii="Times New Roman" w:hAnsi="Times New Roman" w:cs="Times New Roman"/>
                <w:sz w:val="20"/>
                <w:szCs w:val="20"/>
                <w:lang w:val="sk-SK" w:eastAsia="cs-CZ"/>
              </w:rPr>
              <w:t xml:space="preserve">zané. </w:t>
            </w: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(1) Toto nariadenie vlády upravuje </w:t>
            </w:r>
          </w:p>
          <w:p w:rsidR="00204F6C">
            <w:pPr>
              <w:tabs>
                <w:tab w:val="left" w:pos="600"/>
              </w:tabs>
              <w:autoSpaceDE/>
              <w:autoSpaceDN/>
              <w:jc w:val="both"/>
              <w:rPr>
                <w:rFonts w:ascii="Times New Roman" w:hAnsi="Times New Roman" w:cs="Times New Roman"/>
                <w:sz w:val="20"/>
                <w:szCs w:val="20"/>
              </w:rPr>
            </w:pPr>
            <w:r>
              <w:rPr>
                <w:rFonts w:ascii="Times New Roman" w:hAnsi="Times New Roman" w:cs="Times New Roman"/>
                <w:sz w:val="20"/>
                <w:szCs w:val="20"/>
              </w:rPr>
              <w:t>a) požiadavky na prírodné kúpaliská</w:t>
            </w:r>
            <w:r>
              <w:rPr>
                <w:rStyle w:val="FootnoteReference"/>
                <w:rFonts w:ascii="Times New Roman" w:hAnsi="Times New Roman"/>
                <w:sz w:val="20"/>
                <w:szCs w:val="20"/>
              </w:rPr>
              <w:t>1)</w:t>
            </w:r>
            <w:r>
              <w:rPr>
                <w:rFonts w:ascii="Times New Roman" w:hAnsi="Times New Roman" w:cs="Times New Roman"/>
                <w:sz w:val="20"/>
                <w:szCs w:val="20"/>
              </w:rPr>
              <w:t xml:space="preserve"> a na vody vhodné na kúpanie,</w:t>
            </w:r>
            <w:r>
              <w:rPr>
                <w:rStyle w:val="FootnoteReference"/>
                <w:rFonts w:ascii="Times New Roman" w:hAnsi="Times New Roman"/>
                <w:sz w:val="20"/>
                <w:szCs w:val="20"/>
              </w:rPr>
              <w:t>2)</w:t>
            </w:r>
          </w:p>
          <w:p w:rsidR="00204F6C">
            <w:pPr>
              <w:jc w:val="both"/>
              <w:rPr>
                <w:rFonts w:ascii="Times New Roman" w:hAnsi="Times New Roman" w:cs="Times New Roman"/>
                <w:sz w:val="20"/>
                <w:szCs w:val="20"/>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 plavecké bazény a kúpeľné b</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zény;</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7E591E">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tabs>
                <w:tab w:val="left" w:pos="600"/>
              </w:tabs>
              <w:autoSpaceDE/>
              <w:autoSpaceDN/>
              <w:jc w:val="both"/>
              <w:rPr>
                <w:rFonts w:ascii="Times New Roman" w:hAnsi="Times New Roman" w:cs="Times New Roman"/>
                <w:sz w:val="20"/>
                <w:szCs w:val="20"/>
              </w:rPr>
            </w:pPr>
            <w:r>
              <w:rPr>
                <w:rFonts w:ascii="Times New Roman" w:hAnsi="Times New Roman" w:cs="Times New Roman"/>
                <w:sz w:val="20"/>
                <w:szCs w:val="20"/>
              </w:rPr>
              <w:t>(2) Toto nariadenie vlády sa nevzťahuje na umelé kú</w:t>
            </w:r>
            <w:r>
              <w:rPr>
                <w:rFonts w:ascii="Times New Roman" w:hAnsi="Times New Roman" w:cs="Times New Roman"/>
                <w:sz w:val="20"/>
                <w:szCs w:val="20"/>
              </w:rPr>
              <w:t>paliská a bazény.</w:t>
            </w:r>
            <w:r>
              <w:rPr>
                <w:rStyle w:val="FootnoteReference"/>
                <w:rFonts w:ascii="Times New Roman" w:hAnsi="Times New Roman"/>
                <w:sz w:val="20"/>
                <w:szCs w:val="20"/>
              </w:rPr>
              <w:t>3)</w:t>
            </w:r>
            <w:r>
              <w:rPr>
                <w:rFonts w:ascii="Times New Roman" w:hAnsi="Times New Roman" w:cs="Times New Roman"/>
                <w:sz w:val="20"/>
                <w:szCs w:val="20"/>
              </w:rPr>
              <w:t xml:space="preserve"> </w:t>
            </w:r>
          </w:p>
          <w:p w:rsidR="00204F6C">
            <w:pPr>
              <w:autoSpaceDE/>
              <w:autoSpaceDN/>
              <w:jc w:val="both"/>
              <w:rPr>
                <w:rFonts w:ascii="Times New Roman" w:hAnsi="Times New Roman" w:cs="Times New Roman"/>
                <w:sz w:val="20"/>
                <w:szCs w:val="20"/>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p w:rsidR="00204F6C">
            <w:pPr>
              <w:jc w:val="center"/>
              <w:rPr>
                <w:rFonts w:ascii="Times New Roman" w:hAnsi="Times New Roman" w:cs="Times New Roman"/>
                <w:sz w:val="20"/>
                <w:szCs w:val="20"/>
                <w:lang w:val="sk-SK"/>
              </w:rPr>
            </w:pPr>
          </w:p>
          <w:p w:rsidR="00204F6C" w:rsidP="00252065">
            <w:pPr>
              <w:jc w:val="center"/>
              <w:rPr>
                <w:rFonts w:ascii="Times New Roman" w:hAnsi="Times New Roman" w:cs="Times New Roman"/>
                <w:sz w:val="20"/>
                <w:szCs w:val="20"/>
                <w:lang w:val="sk-SK"/>
              </w:rPr>
            </w:pPr>
            <w:r>
              <w:rPr>
                <w:rFonts w:ascii="Times New Roman" w:hAnsi="Times New Roman" w:cs="Times New Roman"/>
                <w:sz w:val="20"/>
                <w:szCs w:val="20"/>
                <w:lang w:val="sk-SK"/>
              </w:rPr>
              <w:t>Č:1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b) Uzavreté vodné plochy na ošetrov</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te</w:t>
            </w:r>
            <w:r>
              <w:rPr>
                <w:rFonts w:ascii="Times New Roman" w:hAnsi="Times New Roman" w:cs="Times New Roman"/>
                <w:b w:val="0"/>
                <w:bCs w:val="0"/>
                <w:i w:val="0"/>
                <w:iCs w:val="0"/>
                <w:sz w:val="20"/>
                <w:szCs w:val="20"/>
                <w:rtl w:val="0"/>
                <w:lang w:val="sk-SK" w:bidi="ar-SA"/>
              </w:rPr>
              <w:t>ľ</w:t>
            </w:r>
            <w:r>
              <w:rPr>
                <w:rFonts w:ascii="Times New Roman" w:hAnsi="Times New Roman" w:cs="Times New Roman"/>
                <w:b w:val="0"/>
                <w:bCs w:val="0"/>
                <w:i w:val="0"/>
                <w:iCs w:val="0"/>
                <w:sz w:val="20"/>
                <w:szCs w:val="20"/>
                <w:rtl w:val="0"/>
                <w:lang w:val="sk-SK" w:bidi="ar-SA"/>
              </w:rPr>
              <w:t>ské alebo liečebné účely</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c) umelo vytvorené uza</w:t>
            </w:r>
            <w:r>
              <w:rPr>
                <w:rFonts w:ascii="Times New Roman" w:hAnsi="Times New Roman" w:cs="Times New Roman"/>
                <w:b w:val="0"/>
                <w:bCs w:val="0"/>
                <w:i w:val="0"/>
                <w:iCs w:val="0"/>
                <w:sz w:val="20"/>
                <w:szCs w:val="20"/>
                <w:rtl w:val="0"/>
                <w:lang w:val="sk-SK" w:bidi="ar-SA"/>
              </w:rPr>
              <w:t>v</w:t>
            </w:r>
            <w:r>
              <w:rPr>
                <w:rFonts w:ascii="Times New Roman" w:hAnsi="Times New Roman" w:cs="Times New Roman"/>
                <w:b w:val="0"/>
                <w:bCs w:val="0"/>
                <w:i w:val="0"/>
                <w:iCs w:val="0"/>
                <w:sz w:val="20"/>
                <w:szCs w:val="20"/>
                <w:rtl w:val="0"/>
                <w:lang w:val="sk-SK" w:bidi="ar-SA"/>
              </w:rPr>
              <w:t>reté vodné plochy odd</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lené od povrchových vôd a podze</w:t>
            </w:r>
            <w:r>
              <w:rPr>
                <w:rFonts w:ascii="Times New Roman" w:hAnsi="Times New Roman" w:cs="Times New Roman"/>
                <w:b w:val="0"/>
                <w:bCs w:val="0"/>
                <w:i w:val="0"/>
                <w:iCs w:val="0"/>
                <w:sz w:val="20"/>
                <w:szCs w:val="20"/>
                <w:rtl w:val="0"/>
                <w:lang w:val="sk-SK" w:bidi="ar-SA"/>
              </w:rPr>
              <w:t>m</w:t>
            </w:r>
            <w:r>
              <w:rPr>
                <w:rFonts w:ascii="Times New Roman" w:hAnsi="Times New Roman" w:cs="Times New Roman"/>
                <w:b w:val="0"/>
                <w:bCs w:val="0"/>
                <w:i w:val="0"/>
                <w:iCs w:val="0"/>
                <w:sz w:val="20"/>
                <w:szCs w:val="20"/>
                <w:rtl w:val="0"/>
                <w:lang w:val="sk-SK" w:bidi="ar-SA"/>
              </w:rPr>
              <w:t>ných vôd.</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n.a.</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n.a.       </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268"/>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O:5</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O:6</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O:7</w:t>
            </w: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sk-SK"/>
              </w:rPr>
              <w:t>P: a</w:t>
            </w:r>
            <w:r>
              <w:rPr>
                <w:rFonts w:ascii="Times New Roman" w:hAnsi="Times New Roman" w:cs="Times New Roman"/>
                <w:sz w:val="20"/>
                <w:szCs w:val="20"/>
                <w:lang w:val="pt-BR"/>
              </w:rPr>
              <w:t>)</w:t>
            </w: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O:7</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P</w:t>
            </w:r>
            <w:r>
              <w:rPr>
                <w:rFonts w:ascii="Times New Roman" w:hAnsi="Times New Roman" w:cs="Times New Roman"/>
                <w:sz w:val="20"/>
                <w:szCs w:val="20"/>
                <w:lang w:val="sk-SK"/>
              </w:rPr>
              <w:t xml:space="preserve">: </w:t>
            </w:r>
            <w:r>
              <w:rPr>
                <w:rFonts w:ascii="Times New Roman" w:hAnsi="Times New Roman" w:cs="Times New Roman"/>
                <w:sz w:val="20"/>
                <w:szCs w:val="20"/>
                <w:lang w:val="pt-BR"/>
              </w:rPr>
              <w:t>b)</w:t>
            </w: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O:7</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P: c)</w:t>
            </w: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O:7</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P: d)</w:t>
            </w: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O:7</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P: e)</w:t>
            </w: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O:7</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P: f)</w:t>
            </w:r>
          </w:p>
          <w:p w:rsidR="00204F6C">
            <w:pPr>
              <w:jc w:val="cente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O:7</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P: g)</w:t>
            </w: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O:7</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P: h)</w:t>
            </w: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O:7</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P</w:t>
            </w:r>
            <w:r>
              <w:rPr>
                <w:rFonts w:ascii="Times New Roman" w:hAnsi="Times New Roman" w:cs="Times New Roman"/>
                <w:sz w:val="20"/>
                <w:szCs w:val="20"/>
                <w:lang w:val="pt-BR"/>
              </w:rPr>
              <w:t>: i)</w:t>
            </w:r>
          </w:p>
          <w:p w:rsidR="00204F6C">
            <w:pPr>
              <w:jc w:val="cente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O: 8</w:t>
            </w: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O:9</w:t>
            </w: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O:10</w:t>
            </w: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pt-BR"/>
              </w:rPr>
              <w:t>O:11</w:t>
            </w: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rsidRPr="00252065">
            <w:pPr>
              <w:jc w:val="center"/>
              <w:rPr>
                <w:rFonts w:ascii="Times New Roman" w:hAnsi="Times New Roman" w:cs="Times New Roman"/>
                <w:sz w:val="20"/>
                <w:szCs w:val="20"/>
                <w:lang w:val="pt-BR"/>
              </w:rPr>
            </w:pPr>
            <w:r w:rsidRPr="00252065">
              <w:rPr>
                <w:rFonts w:ascii="Times New Roman" w:hAnsi="Times New Roman" w:cs="Times New Roman"/>
                <w:sz w:val="20"/>
                <w:szCs w:val="20"/>
                <w:lang w:val="pt-BR"/>
              </w:rPr>
              <w:t>O:12</w:t>
            </w:r>
          </w:p>
          <w:p w:rsidR="00204F6C" w:rsidRPr="00252065">
            <w:pPr>
              <w:jc w:val="center"/>
              <w:rPr>
                <w:rFonts w:ascii="Times New Roman" w:hAnsi="Times New Roman" w:cs="Times New Roman"/>
                <w:sz w:val="20"/>
                <w:szCs w:val="20"/>
                <w:lang w:val="pt-BR"/>
              </w:rPr>
            </w:pPr>
          </w:p>
          <w:p w:rsidR="00204F6C" w:rsidRPr="00252065">
            <w:pPr>
              <w:jc w:val="center"/>
              <w:rPr>
                <w:rFonts w:ascii="Times New Roman" w:hAnsi="Times New Roman" w:cs="Times New Roman"/>
                <w:sz w:val="20"/>
                <w:szCs w:val="20"/>
                <w:lang w:val="pt-BR"/>
              </w:rPr>
            </w:pPr>
          </w:p>
          <w:p w:rsidR="00204F6C" w:rsidRPr="00252065">
            <w:pPr>
              <w:rPr>
                <w:rFonts w:ascii="Times New Roman" w:hAnsi="Times New Roman" w:cs="Times New Roman"/>
                <w:sz w:val="20"/>
                <w:szCs w:val="20"/>
                <w:lang w:val="pt-BR"/>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w:t>
            </w:r>
          </w:p>
          <w:p w:rsidR="00204F6C" w:rsidRPr="00252065">
            <w:pPr>
              <w:jc w:val="center"/>
              <w:rPr>
                <w:rFonts w:ascii="Times New Roman" w:hAnsi="Times New Roman" w:cs="Times New Roman"/>
                <w:sz w:val="20"/>
                <w:szCs w:val="20"/>
                <w:lang w:val="pt-BR"/>
              </w:rPr>
            </w:pPr>
            <w:r w:rsidRPr="00252065">
              <w:rPr>
                <w:rFonts w:ascii="Times New Roman" w:hAnsi="Times New Roman" w:cs="Times New Roman"/>
                <w:sz w:val="20"/>
                <w:szCs w:val="20"/>
                <w:lang w:val="pt-BR"/>
              </w:rPr>
              <w:t>O:13</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Vymedzenie pojmov</w:t>
            </w:r>
          </w:p>
          <w:p w:rsidR="00204F6C">
            <w:pP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1. Pojmy „povrchová voda“, „po</w:t>
            </w:r>
            <w:r>
              <w:rPr>
                <w:rFonts w:ascii="Times New Roman" w:hAnsi="Times New Roman" w:cs="Times New Roman"/>
                <w:sz w:val="20"/>
                <w:szCs w:val="20"/>
                <w:lang w:val="sk-SK"/>
              </w:rPr>
              <w:t>d</w:t>
            </w:r>
            <w:r>
              <w:rPr>
                <w:rFonts w:ascii="Times New Roman" w:hAnsi="Times New Roman" w:cs="Times New Roman"/>
                <w:sz w:val="20"/>
                <w:szCs w:val="20"/>
                <w:lang w:val="sk-SK"/>
              </w:rPr>
              <w:t>zemná voda“, „vnútroze</w:t>
            </w:r>
            <w:r>
              <w:rPr>
                <w:rFonts w:ascii="Times New Roman" w:hAnsi="Times New Roman" w:cs="Times New Roman"/>
                <w:sz w:val="20"/>
                <w:szCs w:val="20"/>
                <w:lang w:val="sk-SK"/>
              </w:rPr>
              <w:t>m</w:t>
            </w:r>
            <w:r>
              <w:rPr>
                <w:rFonts w:ascii="Times New Roman" w:hAnsi="Times New Roman" w:cs="Times New Roman"/>
                <w:sz w:val="20"/>
                <w:szCs w:val="20"/>
                <w:lang w:val="sk-SK"/>
              </w:rPr>
              <w:t>ská</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voda“, „brakická voda“, „pobrežná voda“ a „p</w:t>
            </w:r>
            <w:r>
              <w:rPr>
                <w:rFonts w:ascii="Times New Roman" w:hAnsi="Times New Roman" w:cs="Times New Roman"/>
                <w:sz w:val="20"/>
                <w:szCs w:val="20"/>
                <w:lang w:val="sk-SK"/>
              </w:rPr>
              <w:t>o</w:t>
            </w:r>
            <w:r>
              <w:rPr>
                <w:rFonts w:ascii="Times New Roman" w:hAnsi="Times New Roman" w:cs="Times New Roman"/>
                <w:sz w:val="20"/>
                <w:szCs w:val="20"/>
                <w:lang w:val="sk-SK"/>
              </w:rPr>
              <w:t>vodie“</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ma</w:t>
            </w:r>
            <w:r>
              <w:rPr>
                <w:rFonts w:ascii="Times New Roman" w:hAnsi="Times New Roman" w:cs="Times New Roman"/>
                <w:sz w:val="20"/>
                <w:szCs w:val="20"/>
                <w:lang w:val="sk-SK"/>
              </w:rPr>
              <w:t>jú rovnaký význam ako v sme</w:t>
            </w:r>
            <w:r>
              <w:rPr>
                <w:rFonts w:ascii="Times New Roman" w:hAnsi="Times New Roman" w:cs="Times New Roman"/>
                <w:sz w:val="20"/>
                <w:szCs w:val="20"/>
                <w:lang w:val="sk-SK"/>
              </w:rPr>
              <w:t>r</w:t>
            </w:r>
            <w:r>
              <w:rPr>
                <w:rFonts w:ascii="Times New Roman" w:hAnsi="Times New Roman" w:cs="Times New Roman"/>
                <w:sz w:val="20"/>
                <w:szCs w:val="20"/>
                <w:lang w:val="sk-SK"/>
              </w:rPr>
              <w:t>nici 2000/60/ES.</w:t>
            </w:r>
          </w:p>
          <w:p w:rsidR="00204F6C">
            <w:pP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2. „Príslušný orgán“ znamená o</w:t>
            </w:r>
            <w:r>
              <w:rPr>
                <w:rFonts w:ascii="Times New Roman" w:hAnsi="Times New Roman" w:cs="Times New Roman"/>
                <w:sz w:val="20"/>
                <w:szCs w:val="20"/>
                <w:lang w:val="sk-SK"/>
              </w:rPr>
              <w:t>r</w:t>
            </w:r>
            <w:r>
              <w:rPr>
                <w:rFonts w:ascii="Times New Roman" w:hAnsi="Times New Roman" w:cs="Times New Roman"/>
                <w:sz w:val="20"/>
                <w:szCs w:val="20"/>
                <w:lang w:val="sk-SK"/>
              </w:rPr>
              <w:t>gán alebo orgány, ktoré</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členský štát určil na účely zabezpeč</w:t>
            </w:r>
            <w:r>
              <w:rPr>
                <w:rFonts w:ascii="Times New Roman" w:hAnsi="Times New Roman" w:cs="Times New Roman"/>
                <w:sz w:val="20"/>
                <w:szCs w:val="20"/>
                <w:lang w:val="sk-SK"/>
              </w:rPr>
              <w:t>e</w:t>
            </w:r>
            <w:r>
              <w:rPr>
                <w:rFonts w:ascii="Times New Roman" w:hAnsi="Times New Roman" w:cs="Times New Roman"/>
                <w:sz w:val="20"/>
                <w:szCs w:val="20"/>
                <w:lang w:val="sk-SK"/>
              </w:rPr>
              <w:t>nia súladu</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s požiadavkami tejto smernice, alebo akýko</w:t>
            </w:r>
            <w:r>
              <w:rPr>
                <w:rFonts w:ascii="Times New Roman" w:hAnsi="Times New Roman" w:cs="Times New Roman"/>
                <w:sz w:val="20"/>
                <w:szCs w:val="20"/>
                <w:lang w:val="sk-SK"/>
              </w:rPr>
              <w:t>ľ</w:t>
            </w:r>
            <w:r>
              <w:rPr>
                <w:rFonts w:ascii="Times New Roman" w:hAnsi="Times New Roman" w:cs="Times New Roman"/>
                <w:sz w:val="20"/>
                <w:szCs w:val="20"/>
                <w:lang w:val="sk-SK"/>
              </w:rPr>
              <w:t>vek iný</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orgán alebo úrad poverený touto úl</w:t>
            </w:r>
            <w:r>
              <w:rPr>
                <w:rFonts w:ascii="Times New Roman" w:hAnsi="Times New Roman" w:cs="Times New Roman"/>
                <w:sz w:val="20"/>
                <w:szCs w:val="20"/>
                <w:lang w:val="sk-SK"/>
              </w:rPr>
              <w:t>o</w:t>
            </w:r>
            <w:r>
              <w:rPr>
                <w:rFonts w:ascii="Times New Roman" w:hAnsi="Times New Roman" w:cs="Times New Roman"/>
                <w:sz w:val="20"/>
                <w:szCs w:val="20"/>
                <w:lang w:val="sk-SK"/>
              </w:rPr>
              <w:t>hou.</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3. „Trvalý“ znamená vo vzťahu k zákazu kúp</w:t>
            </w:r>
            <w:r>
              <w:rPr>
                <w:rFonts w:ascii="Times New Roman" w:hAnsi="Times New Roman" w:cs="Times New Roman"/>
                <w:sz w:val="20"/>
                <w:szCs w:val="20"/>
                <w:lang w:val="sk-SK"/>
              </w:rPr>
              <w:t>a</w:t>
            </w:r>
            <w:r>
              <w:rPr>
                <w:rFonts w:ascii="Times New Roman" w:hAnsi="Times New Roman" w:cs="Times New Roman"/>
                <w:sz w:val="20"/>
                <w:szCs w:val="20"/>
                <w:lang w:val="sk-SK"/>
              </w:rPr>
              <w:t>nia alebo</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odporúčaniu nekúpať sa, že trvá na</w:t>
            </w:r>
            <w:r>
              <w:rPr>
                <w:rFonts w:ascii="Times New Roman" w:hAnsi="Times New Roman" w:cs="Times New Roman"/>
                <w:sz w:val="20"/>
                <w:szCs w:val="20"/>
                <w:lang w:val="sk-SK"/>
              </w:rPr>
              <w:t>j</w:t>
            </w:r>
            <w:r>
              <w:rPr>
                <w:rFonts w:ascii="Times New Roman" w:hAnsi="Times New Roman" w:cs="Times New Roman"/>
                <w:sz w:val="20"/>
                <w:szCs w:val="20"/>
                <w:lang w:val="sk-SK"/>
              </w:rPr>
              <w:t>menej jednu celú</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kúpaciu sezónu.</w:t>
            </w:r>
          </w:p>
          <w:p w:rsidR="00204F6C">
            <w:pP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4. „Veľký počet“ znam</w:t>
            </w:r>
            <w:r>
              <w:rPr>
                <w:rFonts w:ascii="Times New Roman" w:hAnsi="Times New Roman" w:cs="Times New Roman"/>
                <w:sz w:val="20"/>
                <w:szCs w:val="20"/>
                <w:lang w:val="sk-SK"/>
              </w:rPr>
              <w:t>e</w:t>
            </w:r>
            <w:r>
              <w:rPr>
                <w:rFonts w:ascii="Times New Roman" w:hAnsi="Times New Roman" w:cs="Times New Roman"/>
                <w:sz w:val="20"/>
                <w:szCs w:val="20"/>
                <w:lang w:val="sk-SK"/>
              </w:rPr>
              <w:t>ná vo vzťahu ku kúpaj</w:t>
            </w:r>
            <w:r>
              <w:rPr>
                <w:rFonts w:ascii="Times New Roman" w:hAnsi="Times New Roman" w:cs="Times New Roman"/>
                <w:sz w:val="20"/>
                <w:szCs w:val="20"/>
                <w:lang w:val="sk-SK"/>
              </w:rPr>
              <w:t>ú</w:t>
            </w:r>
            <w:r>
              <w:rPr>
                <w:rFonts w:ascii="Times New Roman" w:hAnsi="Times New Roman" w:cs="Times New Roman"/>
                <w:sz w:val="20"/>
                <w:szCs w:val="20"/>
                <w:lang w:val="sk-SK"/>
              </w:rPr>
              <w:t>cim sa taký</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počet, ktorý príslušný orgán pov</w:t>
            </w:r>
            <w:r>
              <w:rPr>
                <w:rFonts w:ascii="Times New Roman" w:hAnsi="Times New Roman" w:cs="Times New Roman"/>
                <w:sz w:val="20"/>
                <w:szCs w:val="20"/>
                <w:lang w:val="sk-SK"/>
              </w:rPr>
              <w:t>a</w:t>
            </w:r>
            <w:r>
              <w:rPr>
                <w:rFonts w:ascii="Times New Roman" w:hAnsi="Times New Roman" w:cs="Times New Roman"/>
                <w:sz w:val="20"/>
                <w:szCs w:val="20"/>
                <w:lang w:val="sk-SK"/>
              </w:rPr>
              <w:t>žuje za veľký najmä pri</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zohľadnení tendencií z minulosti ale</w:t>
            </w:r>
            <w:r>
              <w:rPr>
                <w:rFonts w:ascii="Times New Roman" w:hAnsi="Times New Roman" w:cs="Times New Roman"/>
                <w:sz w:val="20"/>
                <w:szCs w:val="20"/>
                <w:lang w:val="sk-SK"/>
              </w:rPr>
              <w:t>bo posky</w:t>
            </w:r>
            <w:r>
              <w:rPr>
                <w:rFonts w:ascii="Times New Roman" w:hAnsi="Times New Roman" w:cs="Times New Roman"/>
                <w:sz w:val="20"/>
                <w:szCs w:val="20"/>
                <w:lang w:val="sk-SK"/>
              </w:rPr>
              <w:t>t</w:t>
            </w:r>
            <w:r>
              <w:rPr>
                <w:rFonts w:ascii="Times New Roman" w:hAnsi="Times New Roman" w:cs="Times New Roman"/>
                <w:sz w:val="20"/>
                <w:szCs w:val="20"/>
                <w:lang w:val="sk-SK"/>
              </w:rPr>
              <w:t>nutej</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infraštruktúry alebo z</w:t>
            </w:r>
            <w:r>
              <w:rPr>
                <w:rFonts w:ascii="Times New Roman" w:hAnsi="Times New Roman" w:cs="Times New Roman"/>
                <w:sz w:val="20"/>
                <w:szCs w:val="20"/>
                <w:lang w:val="sk-SK"/>
              </w:rPr>
              <w:t>a</w:t>
            </w:r>
            <w:r>
              <w:rPr>
                <w:rFonts w:ascii="Times New Roman" w:hAnsi="Times New Roman" w:cs="Times New Roman"/>
                <w:sz w:val="20"/>
                <w:szCs w:val="20"/>
                <w:lang w:val="sk-SK"/>
              </w:rPr>
              <w:t>riadení, či iných opa</w:t>
            </w:r>
            <w:r>
              <w:rPr>
                <w:rFonts w:ascii="Times New Roman" w:hAnsi="Times New Roman" w:cs="Times New Roman"/>
                <w:sz w:val="20"/>
                <w:szCs w:val="20"/>
                <w:lang w:val="sk-SK"/>
              </w:rPr>
              <w:t>t</w:t>
            </w:r>
            <w:r>
              <w:rPr>
                <w:rFonts w:ascii="Times New Roman" w:hAnsi="Times New Roman" w:cs="Times New Roman"/>
                <w:sz w:val="20"/>
                <w:szCs w:val="20"/>
                <w:lang w:val="sk-SK"/>
              </w:rPr>
              <w:t>rení podniknutých</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na podporu kúpania.</w:t>
            </w:r>
          </w:p>
          <w:p w:rsidR="00204F6C">
            <w:pP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5. „Znečistenie“ znam</w:t>
            </w:r>
            <w:r>
              <w:rPr>
                <w:rFonts w:ascii="Times New Roman" w:hAnsi="Times New Roman" w:cs="Times New Roman"/>
                <w:sz w:val="20"/>
                <w:szCs w:val="20"/>
                <w:lang w:val="sk-SK"/>
              </w:rPr>
              <w:t>e</w:t>
            </w:r>
            <w:r>
              <w:rPr>
                <w:rFonts w:ascii="Times New Roman" w:hAnsi="Times New Roman" w:cs="Times New Roman"/>
                <w:sz w:val="20"/>
                <w:szCs w:val="20"/>
                <w:lang w:val="sk-SK"/>
              </w:rPr>
              <w:t>ná prítomnosť mikrobi</w:t>
            </w:r>
            <w:r>
              <w:rPr>
                <w:rFonts w:ascii="Times New Roman" w:hAnsi="Times New Roman" w:cs="Times New Roman"/>
                <w:sz w:val="20"/>
                <w:szCs w:val="20"/>
                <w:lang w:val="sk-SK"/>
              </w:rPr>
              <w:t>o</w:t>
            </w:r>
            <w:r>
              <w:rPr>
                <w:rFonts w:ascii="Times New Roman" w:hAnsi="Times New Roman" w:cs="Times New Roman"/>
                <w:sz w:val="20"/>
                <w:szCs w:val="20"/>
                <w:lang w:val="sk-SK"/>
              </w:rPr>
              <w:t>logickej</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kontaminácie alebo ko</w:t>
            </w:r>
            <w:r>
              <w:rPr>
                <w:rFonts w:ascii="Times New Roman" w:hAnsi="Times New Roman" w:cs="Times New Roman"/>
                <w:sz w:val="20"/>
                <w:szCs w:val="20"/>
                <w:lang w:val="sk-SK"/>
              </w:rPr>
              <w:t>n</w:t>
            </w:r>
            <w:r>
              <w:rPr>
                <w:rFonts w:ascii="Times New Roman" w:hAnsi="Times New Roman" w:cs="Times New Roman"/>
                <w:sz w:val="20"/>
                <w:szCs w:val="20"/>
                <w:lang w:val="sk-SK"/>
              </w:rPr>
              <w:t>taminácie inými org</w:t>
            </w:r>
            <w:r>
              <w:rPr>
                <w:rFonts w:ascii="Times New Roman" w:hAnsi="Times New Roman" w:cs="Times New Roman"/>
                <w:sz w:val="20"/>
                <w:szCs w:val="20"/>
                <w:lang w:val="sk-SK"/>
              </w:rPr>
              <w:t>a</w:t>
            </w:r>
            <w:r>
              <w:rPr>
                <w:rFonts w:ascii="Times New Roman" w:hAnsi="Times New Roman" w:cs="Times New Roman"/>
                <w:sz w:val="20"/>
                <w:szCs w:val="20"/>
                <w:lang w:val="sk-SK"/>
              </w:rPr>
              <w:t>nizmami</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alebo odpadom, čo ovplyvňuje kval</w:t>
            </w:r>
            <w:r>
              <w:rPr>
                <w:rFonts w:ascii="Times New Roman" w:hAnsi="Times New Roman" w:cs="Times New Roman"/>
                <w:sz w:val="20"/>
                <w:szCs w:val="20"/>
                <w:lang w:val="sk-SK"/>
              </w:rPr>
              <w:t>i</w:t>
            </w:r>
            <w:r>
              <w:rPr>
                <w:rFonts w:ascii="Times New Roman" w:hAnsi="Times New Roman" w:cs="Times New Roman"/>
                <w:sz w:val="20"/>
                <w:szCs w:val="20"/>
                <w:lang w:val="sk-SK"/>
              </w:rPr>
              <w:t>tu vody určenej na</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kúpanie a predstavuje nebezpeče</w:t>
            </w:r>
            <w:r>
              <w:rPr>
                <w:rFonts w:ascii="Times New Roman" w:hAnsi="Times New Roman" w:cs="Times New Roman"/>
                <w:sz w:val="20"/>
                <w:szCs w:val="20"/>
                <w:lang w:val="sk-SK"/>
              </w:rPr>
              <w:t>n</w:t>
            </w:r>
            <w:r>
              <w:rPr>
                <w:rFonts w:ascii="Times New Roman" w:hAnsi="Times New Roman" w:cs="Times New Roman"/>
                <w:sz w:val="20"/>
                <w:szCs w:val="20"/>
                <w:lang w:val="sk-SK"/>
              </w:rPr>
              <w:t>stvo pre zdravie</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kúpajúcich sa, ako je uvedené v člá</w:t>
            </w:r>
            <w:r>
              <w:rPr>
                <w:rFonts w:ascii="Times New Roman" w:hAnsi="Times New Roman" w:cs="Times New Roman"/>
                <w:sz w:val="20"/>
                <w:szCs w:val="20"/>
                <w:lang w:val="sk-SK"/>
              </w:rPr>
              <w:t>n</w:t>
            </w:r>
            <w:r>
              <w:rPr>
                <w:rFonts w:ascii="Times New Roman" w:hAnsi="Times New Roman" w:cs="Times New Roman"/>
                <w:sz w:val="20"/>
                <w:szCs w:val="20"/>
                <w:lang w:val="sk-SK"/>
              </w:rPr>
              <w:t xml:space="preserve">koch </w:t>
            </w:r>
            <w:smartTag w:uri="urn:schemas-microsoft-com:office:smarttags" w:element="metricconverter">
              <w:smartTagPr>
                <w:attr w:name="ProductID" w:val="8 a"/>
              </w:smartTagPr>
              <w:r>
                <w:rPr>
                  <w:rFonts w:ascii="Times New Roman" w:hAnsi="Times New Roman" w:cs="Times New Roman"/>
                  <w:sz w:val="20"/>
                  <w:szCs w:val="20"/>
                  <w:lang w:val="sk-SK"/>
                </w:rPr>
                <w:t>8 a</w:t>
              </w:r>
            </w:smartTag>
            <w:r>
              <w:rPr>
                <w:rFonts w:ascii="Times New Roman" w:hAnsi="Times New Roman" w:cs="Times New Roman"/>
                <w:sz w:val="20"/>
                <w:szCs w:val="20"/>
                <w:lang w:val="sk-SK"/>
              </w:rPr>
              <w:t xml:space="preserve"> 9</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a v prílohe I stĺpci A.</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6. „Kúpacia sezóna“ znamená obd</w:t>
            </w:r>
            <w:r>
              <w:rPr>
                <w:rFonts w:ascii="Times New Roman" w:hAnsi="Times New Roman" w:cs="Times New Roman"/>
                <w:sz w:val="20"/>
                <w:szCs w:val="20"/>
                <w:lang w:val="sk-SK"/>
              </w:rPr>
              <w:t>o</w:t>
            </w:r>
            <w:r>
              <w:rPr>
                <w:rFonts w:ascii="Times New Roman" w:hAnsi="Times New Roman" w:cs="Times New Roman"/>
                <w:sz w:val="20"/>
                <w:szCs w:val="20"/>
                <w:lang w:val="sk-SK"/>
              </w:rPr>
              <w:t>bie, počas ktorého</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možno očakávať veľký počet kúpaj</w:t>
            </w:r>
            <w:r>
              <w:rPr>
                <w:rFonts w:ascii="Times New Roman" w:hAnsi="Times New Roman" w:cs="Times New Roman"/>
                <w:sz w:val="20"/>
                <w:szCs w:val="20"/>
                <w:lang w:val="sk-SK"/>
              </w:rPr>
              <w:t>ú</w:t>
            </w:r>
            <w:r>
              <w:rPr>
                <w:rFonts w:ascii="Times New Roman" w:hAnsi="Times New Roman" w:cs="Times New Roman"/>
                <w:sz w:val="20"/>
                <w:szCs w:val="20"/>
                <w:lang w:val="sk-SK"/>
              </w:rPr>
              <w:t>cich sa.</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7. „Opatrenia riadenia“ znamenajú nasl</w:t>
            </w:r>
            <w:r>
              <w:rPr>
                <w:rFonts w:ascii="Times New Roman" w:hAnsi="Times New Roman" w:cs="Times New Roman"/>
                <w:sz w:val="20"/>
                <w:szCs w:val="20"/>
                <w:lang w:val="sk-SK"/>
              </w:rPr>
              <w:t>e</w:t>
            </w:r>
            <w:r>
              <w:rPr>
                <w:rFonts w:ascii="Times New Roman" w:hAnsi="Times New Roman" w:cs="Times New Roman"/>
                <w:sz w:val="20"/>
                <w:szCs w:val="20"/>
                <w:lang w:val="sk-SK"/>
              </w:rPr>
              <w:t>duj</w:t>
            </w:r>
            <w:r>
              <w:rPr>
                <w:rFonts w:ascii="Times New Roman" w:hAnsi="Times New Roman" w:cs="Times New Roman"/>
                <w:sz w:val="20"/>
                <w:szCs w:val="20"/>
                <w:lang w:val="sk-SK"/>
              </w:rPr>
              <w:t>úce opatrenia,</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podniknuté v oblasti vody určenej na kúp</w:t>
            </w:r>
            <w:r>
              <w:rPr>
                <w:rFonts w:ascii="Times New Roman" w:hAnsi="Times New Roman" w:cs="Times New Roman"/>
                <w:sz w:val="20"/>
                <w:szCs w:val="20"/>
                <w:lang w:val="sk-SK"/>
              </w:rPr>
              <w:t>a</w:t>
            </w:r>
            <w:r>
              <w:rPr>
                <w:rFonts w:ascii="Times New Roman" w:hAnsi="Times New Roman" w:cs="Times New Roman"/>
                <w:sz w:val="20"/>
                <w:szCs w:val="20"/>
                <w:lang w:val="sk-SK"/>
              </w:rPr>
              <w:t>nie:</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a) vytvorenie a zachovanie pr</w:t>
            </w:r>
            <w:r>
              <w:rPr>
                <w:rFonts w:ascii="Times New Roman" w:hAnsi="Times New Roman" w:cs="Times New Roman"/>
                <w:sz w:val="20"/>
                <w:szCs w:val="20"/>
                <w:lang w:val="sk-SK"/>
              </w:rPr>
              <w:t>o</w:t>
            </w:r>
            <w:r>
              <w:rPr>
                <w:rFonts w:ascii="Times New Roman" w:hAnsi="Times New Roman" w:cs="Times New Roman"/>
                <w:sz w:val="20"/>
                <w:szCs w:val="20"/>
                <w:lang w:val="sk-SK"/>
              </w:rPr>
              <w:t>filu vody určenej na kúp</w:t>
            </w:r>
            <w:r>
              <w:rPr>
                <w:rFonts w:ascii="Times New Roman" w:hAnsi="Times New Roman" w:cs="Times New Roman"/>
                <w:sz w:val="20"/>
                <w:szCs w:val="20"/>
                <w:lang w:val="sk-SK"/>
              </w:rPr>
              <w:t>a</w:t>
            </w:r>
            <w:r>
              <w:rPr>
                <w:rFonts w:ascii="Times New Roman" w:hAnsi="Times New Roman" w:cs="Times New Roman"/>
                <w:sz w:val="20"/>
                <w:szCs w:val="20"/>
                <w:lang w:val="sk-SK"/>
              </w:rPr>
              <w:t>nie;</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b) vytvorenie programu monitorov</w:t>
            </w:r>
            <w:r>
              <w:rPr>
                <w:rFonts w:ascii="Times New Roman" w:hAnsi="Times New Roman" w:cs="Times New Roman"/>
                <w:sz w:val="20"/>
                <w:szCs w:val="20"/>
                <w:lang w:val="sk-SK"/>
              </w:rPr>
              <w:t>a</w:t>
            </w:r>
            <w:r>
              <w:rPr>
                <w:rFonts w:ascii="Times New Roman" w:hAnsi="Times New Roman" w:cs="Times New Roman"/>
                <w:sz w:val="20"/>
                <w:szCs w:val="20"/>
                <w:lang w:val="sk-SK"/>
              </w:rPr>
              <w:t>nia;</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c) monitorovanie vody určenej na kúp</w:t>
            </w:r>
            <w:r>
              <w:rPr>
                <w:rFonts w:ascii="Times New Roman" w:hAnsi="Times New Roman" w:cs="Times New Roman"/>
                <w:sz w:val="20"/>
                <w:szCs w:val="20"/>
                <w:lang w:val="sk-SK"/>
              </w:rPr>
              <w:t>a</w:t>
            </w:r>
            <w:r>
              <w:rPr>
                <w:rFonts w:ascii="Times New Roman" w:hAnsi="Times New Roman" w:cs="Times New Roman"/>
                <w:sz w:val="20"/>
                <w:szCs w:val="20"/>
                <w:lang w:val="sk-SK"/>
              </w:rPr>
              <w:t>nie;</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d) hodnotenie kvality vody určenej n</w:t>
            </w:r>
            <w:r>
              <w:rPr>
                <w:rFonts w:ascii="Times New Roman" w:hAnsi="Times New Roman" w:cs="Times New Roman"/>
                <w:sz w:val="20"/>
                <w:szCs w:val="20"/>
                <w:lang w:val="sk-SK"/>
              </w:rPr>
              <w:t>a kúp</w:t>
            </w:r>
            <w:r>
              <w:rPr>
                <w:rFonts w:ascii="Times New Roman" w:hAnsi="Times New Roman" w:cs="Times New Roman"/>
                <w:sz w:val="20"/>
                <w:szCs w:val="20"/>
                <w:lang w:val="sk-SK"/>
              </w:rPr>
              <w:t>a</w:t>
            </w:r>
            <w:r>
              <w:rPr>
                <w:rFonts w:ascii="Times New Roman" w:hAnsi="Times New Roman" w:cs="Times New Roman"/>
                <w:sz w:val="20"/>
                <w:szCs w:val="20"/>
                <w:lang w:val="sk-SK"/>
              </w:rPr>
              <w:t>nie;</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e) klasifikácia vody určenej na kúp</w:t>
            </w:r>
            <w:r>
              <w:rPr>
                <w:rFonts w:ascii="Times New Roman" w:hAnsi="Times New Roman" w:cs="Times New Roman"/>
                <w:sz w:val="20"/>
                <w:szCs w:val="20"/>
                <w:lang w:val="sk-SK"/>
              </w:rPr>
              <w:t>a</w:t>
            </w:r>
            <w:r>
              <w:rPr>
                <w:rFonts w:ascii="Times New Roman" w:hAnsi="Times New Roman" w:cs="Times New Roman"/>
                <w:sz w:val="20"/>
                <w:szCs w:val="20"/>
                <w:lang w:val="sk-SK"/>
              </w:rPr>
              <w:t>nie;</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f) zistenie a hodnotenie zdrojov zn</w:t>
            </w:r>
            <w:r>
              <w:rPr>
                <w:rFonts w:ascii="Times New Roman" w:hAnsi="Times New Roman" w:cs="Times New Roman"/>
                <w:sz w:val="20"/>
                <w:szCs w:val="20"/>
                <w:lang w:val="sk-SK"/>
              </w:rPr>
              <w:t>e</w:t>
            </w:r>
            <w:r>
              <w:rPr>
                <w:rFonts w:ascii="Times New Roman" w:hAnsi="Times New Roman" w:cs="Times New Roman"/>
                <w:sz w:val="20"/>
                <w:szCs w:val="20"/>
                <w:lang w:val="sk-SK"/>
              </w:rPr>
              <w:t>čist</w:t>
            </w:r>
            <w:r>
              <w:rPr>
                <w:rFonts w:ascii="Times New Roman" w:hAnsi="Times New Roman" w:cs="Times New Roman"/>
                <w:sz w:val="20"/>
                <w:szCs w:val="20"/>
                <w:lang w:val="sk-SK"/>
              </w:rPr>
              <w:t>e</w:t>
            </w:r>
            <w:r>
              <w:rPr>
                <w:rFonts w:ascii="Times New Roman" w:hAnsi="Times New Roman" w:cs="Times New Roman"/>
                <w:sz w:val="20"/>
                <w:szCs w:val="20"/>
                <w:lang w:val="sk-SK"/>
              </w:rPr>
              <w:t>nia, ktoré môžu mať vplyv na vody určené na kúpanie a poškodiť zdravie kúp</w:t>
            </w:r>
            <w:r>
              <w:rPr>
                <w:rFonts w:ascii="Times New Roman" w:hAnsi="Times New Roman" w:cs="Times New Roman"/>
                <w:sz w:val="20"/>
                <w:szCs w:val="20"/>
                <w:lang w:val="sk-SK"/>
              </w:rPr>
              <w:t>a</w:t>
            </w:r>
            <w:r>
              <w:rPr>
                <w:rFonts w:ascii="Times New Roman" w:hAnsi="Times New Roman" w:cs="Times New Roman"/>
                <w:sz w:val="20"/>
                <w:szCs w:val="20"/>
                <w:lang w:val="sk-SK"/>
              </w:rPr>
              <w:t>júcich sa;</w:t>
            </w:r>
          </w:p>
          <w:p w:rsidR="00204F6C">
            <w:pP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g) poskytovanie informácií vere</w:t>
            </w:r>
            <w:r>
              <w:rPr>
                <w:rFonts w:ascii="Times New Roman" w:hAnsi="Times New Roman" w:cs="Times New Roman"/>
                <w:sz w:val="20"/>
                <w:szCs w:val="20"/>
                <w:lang w:val="sk-SK"/>
              </w:rPr>
              <w:t>j</w:t>
            </w:r>
            <w:r>
              <w:rPr>
                <w:rFonts w:ascii="Times New Roman" w:hAnsi="Times New Roman" w:cs="Times New Roman"/>
                <w:sz w:val="20"/>
                <w:szCs w:val="20"/>
                <w:lang w:val="sk-SK"/>
              </w:rPr>
              <w:t>nosti;</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h) podniknutie krokov, ktoré zamedzia vystaveniu kúpajúcich sa zneči</w:t>
            </w:r>
            <w:r>
              <w:rPr>
                <w:rFonts w:ascii="Times New Roman" w:hAnsi="Times New Roman" w:cs="Times New Roman"/>
                <w:sz w:val="20"/>
                <w:szCs w:val="20"/>
                <w:lang w:val="sk-SK"/>
              </w:rPr>
              <w:t>s</w:t>
            </w:r>
            <w:r>
              <w:rPr>
                <w:rFonts w:ascii="Times New Roman" w:hAnsi="Times New Roman" w:cs="Times New Roman"/>
                <w:sz w:val="20"/>
                <w:szCs w:val="20"/>
                <w:lang w:val="sk-SK"/>
              </w:rPr>
              <w:t>teniu;</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i) podniknutie krokov vedúcich k zníženiu nebezpeče</w:t>
            </w:r>
            <w:r>
              <w:rPr>
                <w:rFonts w:ascii="Times New Roman" w:hAnsi="Times New Roman" w:cs="Times New Roman"/>
                <w:sz w:val="20"/>
                <w:szCs w:val="20"/>
                <w:lang w:val="sk-SK"/>
              </w:rPr>
              <w:t>n</w:t>
            </w:r>
            <w:r>
              <w:rPr>
                <w:rFonts w:ascii="Times New Roman" w:hAnsi="Times New Roman" w:cs="Times New Roman"/>
                <w:sz w:val="20"/>
                <w:szCs w:val="20"/>
                <w:lang w:val="sk-SK"/>
              </w:rPr>
              <w:t>stva</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znečistenia.</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8. „Krátkodobé znečistenie“ je mikr</w:t>
            </w:r>
            <w:r>
              <w:rPr>
                <w:rFonts w:ascii="Times New Roman" w:hAnsi="Times New Roman" w:cs="Times New Roman"/>
                <w:sz w:val="20"/>
                <w:szCs w:val="20"/>
                <w:lang w:val="sk-SK"/>
              </w:rPr>
              <w:t>o</w:t>
            </w:r>
            <w:r>
              <w:rPr>
                <w:rFonts w:ascii="Times New Roman" w:hAnsi="Times New Roman" w:cs="Times New Roman"/>
                <w:sz w:val="20"/>
                <w:szCs w:val="20"/>
                <w:lang w:val="sk-SK"/>
              </w:rPr>
              <w:t>biologická kontam</w:t>
            </w:r>
            <w:r>
              <w:rPr>
                <w:rFonts w:ascii="Times New Roman" w:hAnsi="Times New Roman" w:cs="Times New Roman"/>
                <w:sz w:val="20"/>
                <w:szCs w:val="20"/>
                <w:lang w:val="sk-SK"/>
              </w:rPr>
              <w:t>i</w:t>
            </w:r>
            <w:r>
              <w:rPr>
                <w:rFonts w:ascii="Times New Roman" w:hAnsi="Times New Roman" w:cs="Times New Roman"/>
                <w:sz w:val="20"/>
                <w:szCs w:val="20"/>
                <w:lang w:val="sk-SK"/>
              </w:rPr>
              <w:t>nácia</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uvedená v prílohe I stĺpci A, ktorej príči</w:t>
            </w:r>
            <w:r>
              <w:rPr>
                <w:rFonts w:ascii="Times New Roman" w:hAnsi="Times New Roman" w:cs="Times New Roman"/>
                <w:sz w:val="20"/>
                <w:szCs w:val="20"/>
                <w:lang w:val="sk-SK"/>
              </w:rPr>
              <w:t>ny je mo</w:t>
            </w:r>
            <w:r>
              <w:rPr>
                <w:rFonts w:ascii="Times New Roman" w:hAnsi="Times New Roman" w:cs="Times New Roman"/>
                <w:sz w:val="20"/>
                <w:szCs w:val="20"/>
                <w:lang w:val="sk-SK"/>
              </w:rPr>
              <w:t>ž</w:t>
            </w:r>
            <w:r>
              <w:rPr>
                <w:rFonts w:ascii="Times New Roman" w:hAnsi="Times New Roman" w:cs="Times New Roman"/>
                <w:sz w:val="20"/>
                <w:szCs w:val="20"/>
                <w:lang w:val="sk-SK"/>
              </w:rPr>
              <w:t>né</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jednoznačne určiť, u ktorej sa za no</w:t>
            </w:r>
            <w:r>
              <w:rPr>
                <w:rFonts w:ascii="Times New Roman" w:hAnsi="Times New Roman" w:cs="Times New Roman"/>
                <w:sz w:val="20"/>
                <w:szCs w:val="20"/>
                <w:lang w:val="sk-SK"/>
              </w:rPr>
              <w:t>r</w:t>
            </w:r>
            <w:r>
              <w:rPr>
                <w:rFonts w:ascii="Times New Roman" w:hAnsi="Times New Roman" w:cs="Times New Roman"/>
                <w:sz w:val="20"/>
                <w:szCs w:val="20"/>
                <w:lang w:val="sk-SK"/>
              </w:rPr>
              <w:t>má</w:t>
            </w:r>
            <w:r>
              <w:rPr>
                <w:rFonts w:ascii="Times New Roman" w:hAnsi="Times New Roman" w:cs="Times New Roman"/>
                <w:sz w:val="20"/>
                <w:szCs w:val="20"/>
                <w:lang w:val="sk-SK"/>
              </w:rPr>
              <w:t>l</w:t>
            </w:r>
            <w:r>
              <w:rPr>
                <w:rFonts w:ascii="Times New Roman" w:hAnsi="Times New Roman" w:cs="Times New Roman"/>
                <w:sz w:val="20"/>
                <w:szCs w:val="20"/>
                <w:lang w:val="sk-SK"/>
              </w:rPr>
              <w:t>nych okolností</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nepredpokladá, že ovplyvní kvalitu vody určenej na</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kúpanie na viac ako približne 72 hodín od začiatku</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zhoršenia kvality vody určenej na kúp</w:t>
            </w:r>
            <w:r>
              <w:rPr>
                <w:rFonts w:ascii="Times New Roman" w:hAnsi="Times New Roman" w:cs="Times New Roman"/>
                <w:sz w:val="20"/>
                <w:szCs w:val="20"/>
                <w:lang w:val="sk-SK"/>
              </w:rPr>
              <w:t>a</w:t>
            </w:r>
            <w:r>
              <w:rPr>
                <w:rFonts w:ascii="Times New Roman" w:hAnsi="Times New Roman" w:cs="Times New Roman"/>
                <w:sz w:val="20"/>
                <w:szCs w:val="20"/>
                <w:lang w:val="sk-SK"/>
              </w:rPr>
              <w:t>nie, a pre ktorú</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príslušný orgán ustanovil postup</w:t>
            </w:r>
            <w:r>
              <w:rPr>
                <w:rFonts w:ascii="Times New Roman" w:hAnsi="Times New Roman" w:cs="Times New Roman"/>
                <w:sz w:val="20"/>
                <w:szCs w:val="20"/>
                <w:lang w:val="sk-SK"/>
              </w:rPr>
              <w:t xml:space="preserve"> pre</w:t>
            </w:r>
            <w:r>
              <w:rPr>
                <w:rFonts w:ascii="Times New Roman" w:hAnsi="Times New Roman" w:cs="Times New Roman"/>
                <w:sz w:val="20"/>
                <w:szCs w:val="20"/>
                <w:lang w:val="sk-SK"/>
              </w:rPr>
              <w:t>d</w:t>
            </w:r>
            <w:r>
              <w:rPr>
                <w:rFonts w:ascii="Times New Roman" w:hAnsi="Times New Roman" w:cs="Times New Roman"/>
                <w:sz w:val="20"/>
                <w:szCs w:val="20"/>
                <w:lang w:val="sk-SK"/>
              </w:rPr>
              <w:t>vídania a riešenia,</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ako je stanovené v príl</w:t>
            </w:r>
            <w:r>
              <w:rPr>
                <w:rFonts w:ascii="Times New Roman" w:hAnsi="Times New Roman" w:cs="Times New Roman"/>
                <w:sz w:val="20"/>
                <w:szCs w:val="20"/>
                <w:lang w:val="sk-SK"/>
              </w:rPr>
              <w:t>o</w:t>
            </w:r>
            <w:r>
              <w:rPr>
                <w:rFonts w:ascii="Times New Roman" w:hAnsi="Times New Roman" w:cs="Times New Roman"/>
                <w:sz w:val="20"/>
                <w:szCs w:val="20"/>
                <w:lang w:val="sk-SK"/>
              </w:rPr>
              <w:t>he II.</w:t>
            </w:r>
          </w:p>
          <w:p w:rsidR="00204F6C">
            <w:pP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9. „Mimoriadna situácia“ znamená udalosť alebo ko</w:t>
            </w:r>
            <w:r>
              <w:rPr>
                <w:rFonts w:ascii="Times New Roman" w:hAnsi="Times New Roman" w:cs="Times New Roman"/>
                <w:sz w:val="20"/>
                <w:szCs w:val="20"/>
                <w:lang w:val="sk-SK"/>
              </w:rPr>
              <w:t>m</w:t>
            </w:r>
            <w:r>
              <w:rPr>
                <w:rFonts w:ascii="Times New Roman" w:hAnsi="Times New Roman" w:cs="Times New Roman"/>
                <w:sz w:val="20"/>
                <w:szCs w:val="20"/>
                <w:lang w:val="sk-SK"/>
              </w:rPr>
              <w:t>bináciu</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udalostí, ktoré majú vplyv na kval</w:t>
            </w:r>
            <w:r>
              <w:rPr>
                <w:rFonts w:ascii="Times New Roman" w:hAnsi="Times New Roman" w:cs="Times New Roman"/>
                <w:sz w:val="20"/>
                <w:szCs w:val="20"/>
                <w:lang w:val="sk-SK"/>
              </w:rPr>
              <w:t>i</w:t>
            </w:r>
            <w:r>
              <w:rPr>
                <w:rFonts w:ascii="Times New Roman" w:hAnsi="Times New Roman" w:cs="Times New Roman"/>
                <w:sz w:val="20"/>
                <w:szCs w:val="20"/>
                <w:lang w:val="sk-SK"/>
              </w:rPr>
              <w:t>tu vody určenej na</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kúpanie na danom mie</w:t>
            </w:r>
            <w:r>
              <w:rPr>
                <w:rFonts w:ascii="Times New Roman" w:hAnsi="Times New Roman" w:cs="Times New Roman"/>
                <w:sz w:val="20"/>
                <w:szCs w:val="20"/>
                <w:lang w:val="sk-SK"/>
              </w:rPr>
              <w:t>s</w:t>
            </w:r>
            <w:r>
              <w:rPr>
                <w:rFonts w:ascii="Times New Roman" w:hAnsi="Times New Roman" w:cs="Times New Roman"/>
                <w:sz w:val="20"/>
                <w:szCs w:val="20"/>
                <w:lang w:val="sk-SK"/>
              </w:rPr>
              <w:t>te a ktorých výskyt sa neočakáva</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v priemere častejšie ako raz za š</w:t>
            </w:r>
            <w:r>
              <w:rPr>
                <w:rFonts w:ascii="Times New Roman" w:hAnsi="Times New Roman" w:cs="Times New Roman"/>
                <w:sz w:val="20"/>
                <w:szCs w:val="20"/>
                <w:lang w:val="sk-SK"/>
              </w:rPr>
              <w:t>tyri roky.</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10. „Súbor údajov o kvalite vody určenej na kúpanie“ zn</w:t>
            </w:r>
            <w:r>
              <w:rPr>
                <w:rFonts w:ascii="Times New Roman" w:hAnsi="Times New Roman" w:cs="Times New Roman"/>
                <w:sz w:val="20"/>
                <w:szCs w:val="20"/>
                <w:lang w:val="sk-SK"/>
              </w:rPr>
              <w:t>a</w:t>
            </w:r>
            <w:r>
              <w:rPr>
                <w:rFonts w:ascii="Times New Roman" w:hAnsi="Times New Roman" w:cs="Times New Roman"/>
                <w:sz w:val="20"/>
                <w:szCs w:val="20"/>
                <w:lang w:val="sk-SK"/>
              </w:rPr>
              <w:t>mená údaje získané v zmysle článku 3.</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11. „Hodnotenie kvality vody určenej na kúp</w:t>
            </w:r>
            <w:r>
              <w:rPr>
                <w:rFonts w:ascii="Times New Roman" w:hAnsi="Times New Roman" w:cs="Times New Roman"/>
                <w:sz w:val="20"/>
                <w:szCs w:val="20"/>
                <w:lang w:val="sk-SK"/>
              </w:rPr>
              <w:t>a</w:t>
            </w:r>
            <w:r>
              <w:rPr>
                <w:rFonts w:ascii="Times New Roman" w:hAnsi="Times New Roman" w:cs="Times New Roman"/>
                <w:sz w:val="20"/>
                <w:szCs w:val="20"/>
                <w:lang w:val="sk-SK"/>
              </w:rPr>
              <w:t>nie“ znamená</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proces hodnotenia kvality vody urč</w:t>
            </w:r>
            <w:r>
              <w:rPr>
                <w:rFonts w:ascii="Times New Roman" w:hAnsi="Times New Roman" w:cs="Times New Roman"/>
                <w:sz w:val="20"/>
                <w:szCs w:val="20"/>
                <w:lang w:val="sk-SK"/>
              </w:rPr>
              <w:t>e</w:t>
            </w:r>
            <w:r>
              <w:rPr>
                <w:rFonts w:ascii="Times New Roman" w:hAnsi="Times New Roman" w:cs="Times New Roman"/>
                <w:sz w:val="20"/>
                <w:szCs w:val="20"/>
                <w:lang w:val="sk-SK"/>
              </w:rPr>
              <w:t>nej na kúpanie pomocou metódy ho</w:t>
            </w:r>
            <w:r>
              <w:rPr>
                <w:rFonts w:ascii="Times New Roman" w:hAnsi="Times New Roman" w:cs="Times New Roman"/>
                <w:sz w:val="20"/>
                <w:szCs w:val="20"/>
                <w:lang w:val="sk-SK"/>
              </w:rPr>
              <w:t>d</w:t>
            </w:r>
            <w:r>
              <w:rPr>
                <w:rFonts w:ascii="Times New Roman" w:hAnsi="Times New Roman" w:cs="Times New Roman"/>
                <w:sz w:val="20"/>
                <w:szCs w:val="20"/>
                <w:lang w:val="sk-SK"/>
              </w:rPr>
              <w:t>notenia, vymedzenej v pr</w:t>
            </w:r>
            <w:r>
              <w:rPr>
                <w:rFonts w:ascii="Times New Roman" w:hAnsi="Times New Roman" w:cs="Times New Roman"/>
                <w:sz w:val="20"/>
                <w:szCs w:val="20"/>
                <w:lang w:val="sk-SK"/>
              </w:rPr>
              <w:t>í</w:t>
            </w:r>
            <w:r>
              <w:rPr>
                <w:rFonts w:ascii="Times New Roman" w:hAnsi="Times New Roman" w:cs="Times New Roman"/>
                <w:sz w:val="20"/>
                <w:szCs w:val="20"/>
                <w:lang w:val="sk-SK"/>
              </w:rPr>
              <w:t>lohe II.</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12. „Premnoženie sa cyanobaktérií“ znamená akumuláciu cyanobakt</w:t>
            </w:r>
            <w:r>
              <w:rPr>
                <w:rFonts w:ascii="Times New Roman" w:hAnsi="Times New Roman" w:cs="Times New Roman"/>
                <w:sz w:val="20"/>
                <w:szCs w:val="20"/>
                <w:lang w:val="sk-SK"/>
              </w:rPr>
              <w:t>é</w:t>
            </w:r>
            <w:r>
              <w:rPr>
                <w:rFonts w:ascii="Times New Roman" w:hAnsi="Times New Roman" w:cs="Times New Roman"/>
                <w:sz w:val="20"/>
                <w:szCs w:val="20"/>
                <w:lang w:val="sk-SK"/>
              </w:rPr>
              <w:t>rií vo forme zákalu, p</w:t>
            </w:r>
            <w:r>
              <w:rPr>
                <w:rFonts w:ascii="Times New Roman" w:hAnsi="Times New Roman" w:cs="Times New Roman"/>
                <w:sz w:val="20"/>
                <w:szCs w:val="20"/>
                <w:lang w:val="sk-SK"/>
              </w:rPr>
              <w:t>o</w:t>
            </w:r>
            <w:r>
              <w:rPr>
                <w:rFonts w:ascii="Times New Roman" w:hAnsi="Times New Roman" w:cs="Times New Roman"/>
                <w:sz w:val="20"/>
                <w:szCs w:val="20"/>
                <w:lang w:val="sk-SK"/>
              </w:rPr>
              <w:t>krytia alebo peny.</w:t>
            </w:r>
          </w:p>
          <w:p w:rsidR="00204F6C">
            <w:pP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13. Pojem „dotknutá verejnosť“ má ro</w:t>
            </w:r>
            <w:r>
              <w:rPr>
                <w:rFonts w:ascii="Times New Roman" w:hAnsi="Times New Roman" w:cs="Times New Roman"/>
                <w:sz w:val="20"/>
                <w:szCs w:val="20"/>
                <w:lang w:val="sk-SK"/>
              </w:rPr>
              <w:t>v</w:t>
            </w:r>
            <w:r>
              <w:rPr>
                <w:rFonts w:ascii="Times New Roman" w:hAnsi="Times New Roman" w:cs="Times New Roman"/>
                <w:sz w:val="20"/>
                <w:szCs w:val="20"/>
                <w:lang w:val="sk-SK"/>
              </w:rPr>
              <w:t>naký význam ako</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v smernici Rady 85/337/EHS z 27. júna 1985 o posudzovaní vplyvov určitých vere</w:t>
            </w:r>
            <w:r>
              <w:rPr>
                <w:rFonts w:ascii="Times New Roman" w:hAnsi="Times New Roman" w:cs="Times New Roman"/>
                <w:sz w:val="20"/>
                <w:szCs w:val="20"/>
                <w:lang w:val="sk-SK"/>
              </w:rPr>
              <w:t>j</w:t>
            </w:r>
            <w:r>
              <w:rPr>
                <w:rFonts w:ascii="Times New Roman" w:hAnsi="Times New Roman" w:cs="Times New Roman"/>
                <w:sz w:val="20"/>
                <w:szCs w:val="20"/>
                <w:lang w:val="sk-SK"/>
              </w:rPr>
              <w:t>ných</w:t>
            </w:r>
          </w:p>
          <w:p w:rsidR="00204F6C">
            <w:pPr>
              <w:autoSpaceDE/>
              <w:autoSpaceDN/>
              <w:rPr>
                <w:rFonts w:ascii="Times New Roman" w:hAnsi="Times New Roman" w:cs="Times New Roman"/>
                <w:sz w:val="20"/>
                <w:szCs w:val="20"/>
                <w:lang w:val="sk-SK"/>
              </w:rPr>
            </w:pPr>
            <w:r>
              <w:rPr>
                <w:rFonts w:ascii="Times New Roman" w:hAnsi="Times New Roman" w:cs="Times New Roman"/>
                <w:sz w:val="20"/>
                <w:szCs w:val="20"/>
                <w:lang w:val="sk-SK"/>
              </w:rPr>
              <w:t>a súkromných projektov na životné pr</w:t>
            </w:r>
            <w:r>
              <w:rPr>
                <w:rFonts w:ascii="Times New Roman" w:hAnsi="Times New Roman" w:cs="Times New Roman"/>
                <w:sz w:val="20"/>
                <w:szCs w:val="20"/>
                <w:lang w:val="sk-SK"/>
              </w:rPr>
              <w:t>o</w:t>
            </w:r>
            <w:r>
              <w:rPr>
                <w:rFonts w:ascii="Times New Roman" w:hAnsi="Times New Roman" w:cs="Times New Roman"/>
                <w:sz w:val="20"/>
                <w:szCs w:val="20"/>
                <w:lang w:val="sk-SK"/>
              </w:rPr>
              <w:t>stredie (1).</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n.a.</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 a.</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355/2007</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364/2004</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D76034">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905229">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§11</w:t>
            </w:r>
          </w:p>
          <w:p w:rsidR="00204F6C">
            <w:pPr>
              <w:autoSpaceDE/>
              <w:autoSpaceDN/>
              <w:jc w:val="center"/>
              <w:rPr>
                <w:rFonts w:ascii="Times New Roman" w:hAnsi="Times New Roman" w:cs="Times New Roman"/>
                <w:sz w:val="20"/>
                <w:szCs w:val="20"/>
                <w:lang w:val="sk-SK"/>
              </w:rPr>
            </w:pPr>
            <w:r>
              <w:rPr>
                <w:rFonts w:ascii="Times New Roman" w:hAnsi="Times New Roman" w:cs="Times New Roman"/>
                <w:sz w:val="20"/>
                <w:szCs w:val="20"/>
              </w:rPr>
              <w:t>P: m)</w:t>
            </w: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 2</w:t>
            </w:r>
          </w:p>
          <w:p w:rsidR="00204F6C">
            <w:pPr>
              <w:autoSpaceDE/>
              <w:autoSpaceDN/>
              <w:jc w:val="center"/>
              <w:rPr>
                <w:rFonts w:ascii="Times New Roman" w:hAnsi="Times New Roman" w:cs="Times New Roman"/>
                <w:sz w:val="20"/>
                <w:szCs w:val="20"/>
                <w:lang w:val="es-MX"/>
              </w:rPr>
            </w:pPr>
            <w:r>
              <w:rPr>
                <w:rFonts w:ascii="Times New Roman" w:hAnsi="Times New Roman" w:cs="Times New Roman"/>
                <w:sz w:val="20"/>
                <w:szCs w:val="20"/>
                <w:lang w:val="sk-SK"/>
              </w:rPr>
              <w:t>P: a</w:t>
            </w:r>
            <w:r>
              <w:rPr>
                <w:rFonts w:ascii="Times New Roman" w:hAnsi="Times New Roman" w:cs="Times New Roman"/>
                <w:sz w:val="20"/>
                <w:szCs w:val="20"/>
                <w:lang w:val="es-MX"/>
              </w:rPr>
              <w:t>)</w:t>
            </w:r>
          </w:p>
          <w:p w:rsidR="00204F6C">
            <w:pPr>
              <w:autoSpaceDE/>
              <w:autoSpaceDN/>
              <w:jc w:val="center"/>
              <w:rPr>
                <w:rFonts w:ascii="Times New Roman" w:hAnsi="Times New Roman" w:cs="Times New Roman"/>
                <w:sz w:val="20"/>
                <w:szCs w:val="20"/>
                <w:lang w:val="es-MX"/>
              </w:rPr>
            </w:pPr>
          </w:p>
          <w:p w:rsidR="00204F6C">
            <w:pPr>
              <w:autoSpaceDE/>
              <w:autoSpaceDN/>
              <w:rPr>
                <w:rFonts w:ascii="Times New Roman" w:hAnsi="Times New Roman" w:cs="Times New Roman"/>
                <w:sz w:val="20"/>
                <w:szCs w:val="20"/>
                <w:lang w:val="es-MX"/>
              </w:rPr>
            </w:pPr>
          </w:p>
          <w:p w:rsidR="00204F6C">
            <w:pPr>
              <w:autoSpaceDE/>
              <w:autoSpaceDN/>
              <w:rPr>
                <w:rFonts w:ascii="Times New Roman" w:hAnsi="Times New Roman" w:cs="Times New Roman"/>
                <w:sz w:val="20"/>
                <w:szCs w:val="20"/>
                <w:lang w:val="es-MX"/>
              </w:rPr>
            </w:pPr>
          </w:p>
          <w:p w:rsidR="00204F6C">
            <w:pPr>
              <w:autoSpaceDE/>
              <w:autoSpaceDN/>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 2</w:t>
            </w:r>
          </w:p>
          <w:p w:rsidR="00204F6C">
            <w:pPr>
              <w:autoSpaceDE/>
              <w:autoSpaceDN/>
              <w:jc w:val="center"/>
              <w:rPr>
                <w:rFonts w:ascii="Times New Roman" w:hAnsi="Times New Roman" w:cs="Times New Roman"/>
                <w:sz w:val="20"/>
                <w:szCs w:val="20"/>
                <w:lang w:val="es-MX"/>
              </w:rPr>
            </w:pPr>
            <w:r>
              <w:rPr>
                <w:rFonts w:ascii="Times New Roman" w:hAnsi="Times New Roman" w:cs="Times New Roman"/>
                <w:sz w:val="20"/>
                <w:szCs w:val="20"/>
                <w:lang w:val="sk-SK"/>
              </w:rPr>
              <w:t>P: b</w:t>
            </w:r>
            <w:r>
              <w:rPr>
                <w:rFonts w:ascii="Times New Roman" w:hAnsi="Times New Roman" w:cs="Times New Roman"/>
                <w:sz w:val="20"/>
                <w:szCs w:val="20"/>
                <w:lang w:val="es-MX"/>
              </w:rPr>
              <w:t>)</w:t>
            </w: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 2</w:t>
            </w:r>
          </w:p>
          <w:p w:rsidR="00204F6C">
            <w:pPr>
              <w:autoSpaceDE/>
              <w:autoSpaceDN/>
              <w:jc w:val="center"/>
              <w:rPr>
                <w:rFonts w:ascii="Times New Roman" w:hAnsi="Times New Roman" w:cs="Times New Roman"/>
                <w:sz w:val="20"/>
                <w:szCs w:val="20"/>
                <w:lang w:val="es-MX"/>
              </w:rPr>
            </w:pPr>
            <w:r>
              <w:rPr>
                <w:rFonts w:ascii="Times New Roman" w:hAnsi="Times New Roman" w:cs="Times New Roman"/>
                <w:sz w:val="20"/>
                <w:szCs w:val="20"/>
                <w:lang w:val="es-MX"/>
              </w:rPr>
              <w:t>P: e)</w:t>
            </w: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jc w:val="center"/>
              <w:rPr>
                <w:rFonts w:ascii="Times New Roman" w:hAnsi="Times New Roman" w:cs="Times New Roman"/>
                <w:sz w:val="20"/>
                <w:szCs w:val="20"/>
                <w:lang w:val="es-MX"/>
              </w:rPr>
            </w:pPr>
          </w:p>
          <w:p w:rsidR="00204F6C">
            <w:pPr>
              <w:autoSpaceDE/>
              <w:autoSpaceDN/>
              <w:rPr>
                <w:rFonts w:ascii="Times New Roman" w:hAnsi="Times New Roman" w:cs="Times New Roman"/>
                <w:sz w:val="20"/>
                <w:szCs w:val="20"/>
                <w:lang w:val="es-MX"/>
              </w:rPr>
            </w:pPr>
          </w:p>
          <w:p w:rsidR="00204F6C">
            <w:pPr>
              <w:autoSpaceDE/>
              <w:autoSpaceDN/>
              <w:jc w:val="center"/>
              <w:rPr>
                <w:rFonts w:ascii="Times New Roman" w:hAnsi="Times New Roman" w:cs="Times New Roman"/>
                <w:bCs/>
                <w:sz w:val="20"/>
                <w:szCs w:val="20"/>
              </w:rPr>
            </w:pPr>
            <w:r>
              <w:rPr>
                <w:rFonts w:ascii="Times New Roman" w:hAnsi="Times New Roman" w:cs="Times New Roman"/>
                <w:bCs/>
                <w:sz w:val="20"/>
                <w:szCs w:val="20"/>
              </w:rPr>
              <w:t>§ 5</w:t>
            </w:r>
          </w:p>
          <w:p w:rsidR="00204F6C">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O: 1</w:t>
            </w: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bCs/>
                <w:sz w:val="20"/>
                <w:szCs w:val="20"/>
              </w:rPr>
            </w:pPr>
            <w:r>
              <w:rPr>
                <w:rFonts w:ascii="Times New Roman" w:hAnsi="Times New Roman" w:cs="Times New Roman"/>
                <w:bCs/>
                <w:sz w:val="20"/>
                <w:szCs w:val="20"/>
              </w:rPr>
              <w:t>§ 4</w:t>
            </w:r>
          </w:p>
          <w:p w:rsidR="00204F6C">
            <w:pPr>
              <w:autoSpaceDE/>
              <w:autoSpaceDN/>
              <w:jc w:val="center"/>
              <w:rPr>
                <w:rFonts w:ascii="Times New Roman" w:hAnsi="Times New Roman" w:cs="Times New Roman"/>
                <w:sz w:val="20"/>
                <w:szCs w:val="20"/>
                <w:lang w:val="it-IT"/>
              </w:rPr>
            </w:pPr>
            <w:r>
              <w:rPr>
                <w:rFonts w:ascii="Times New Roman" w:hAnsi="Times New Roman" w:cs="Times New Roman"/>
                <w:bCs/>
                <w:sz w:val="20"/>
                <w:szCs w:val="20"/>
              </w:rPr>
              <w:t>O: 2</w:t>
            </w:r>
          </w:p>
          <w:p w:rsidR="00204F6C">
            <w:pPr>
              <w:autoSpaceDE/>
              <w:autoSpaceDN/>
              <w:jc w:val="center"/>
              <w:rPr>
                <w:rFonts w:ascii="Times New Roman" w:hAnsi="Times New Roman" w:cs="Times New Roman"/>
                <w:sz w:val="20"/>
                <w:szCs w:val="20"/>
                <w:lang w:val="it-IT"/>
              </w:rPr>
            </w:pPr>
          </w:p>
          <w:p w:rsidR="00204F6C">
            <w:pPr>
              <w:autoSpaceDE/>
              <w:autoSpaceDN/>
              <w:jc w:val="center"/>
              <w:rPr>
                <w:rFonts w:ascii="Times New Roman" w:hAnsi="Times New Roman" w:cs="Times New Roman"/>
                <w:sz w:val="20"/>
                <w:szCs w:val="20"/>
                <w:lang w:val="it-IT"/>
              </w:rPr>
            </w:pPr>
          </w:p>
          <w:p w:rsidR="00204F6C">
            <w:pPr>
              <w:autoSpaceDE/>
              <w:autoSpaceDN/>
              <w:jc w:val="center"/>
              <w:rPr>
                <w:rFonts w:ascii="Times New Roman" w:hAnsi="Times New Roman" w:cs="Times New Roman"/>
                <w:sz w:val="20"/>
                <w:szCs w:val="20"/>
                <w:lang w:val="it-IT"/>
              </w:rPr>
            </w:pPr>
          </w:p>
          <w:p w:rsidR="00204F6C">
            <w:pPr>
              <w:autoSpaceDE/>
              <w:autoSpaceDN/>
              <w:rPr>
                <w:rFonts w:ascii="Times New Roman" w:hAnsi="Times New Roman" w:cs="Times New Roman"/>
                <w:sz w:val="20"/>
                <w:szCs w:val="20"/>
                <w:lang w:val="it-IT"/>
              </w:rPr>
            </w:pPr>
          </w:p>
          <w:p w:rsidR="00204F6C">
            <w:pPr>
              <w:autoSpaceDE/>
              <w:autoSpaceDN/>
              <w:rPr>
                <w:rFonts w:ascii="Times New Roman" w:hAnsi="Times New Roman" w:cs="Times New Roman"/>
                <w:sz w:val="20"/>
                <w:szCs w:val="20"/>
                <w:lang w:val="it-IT"/>
              </w:rPr>
            </w:pPr>
          </w:p>
          <w:p w:rsidR="00204F6C">
            <w:pPr>
              <w:autoSpaceDE/>
              <w:autoSpaceDN/>
              <w:jc w:val="center"/>
              <w:rPr>
                <w:rFonts w:ascii="Times New Roman" w:hAnsi="Times New Roman" w:cs="Times New Roman"/>
                <w:bCs/>
                <w:sz w:val="20"/>
                <w:szCs w:val="20"/>
              </w:rPr>
            </w:pPr>
            <w:r>
              <w:rPr>
                <w:rFonts w:ascii="Times New Roman" w:hAnsi="Times New Roman" w:cs="Times New Roman"/>
                <w:bCs/>
                <w:sz w:val="20"/>
                <w:szCs w:val="20"/>
              </w:rPr>
              <w:t>§ 4</w:t>
            </w:r>
          </w:p>
          <w:p w:rsidR="00204F6C">
            <w:pPr>
              <w:autoSpaceDE/>
              <w:autoSpaceDN/>
              <w:jc w:val="center"/>
              <w:rPr>
                <w:rFonts w:ascii="Times New Roman" w:hAnsi="Times New Roman" w:cs="Times New Roman"/>
                <w:sz w:val="20"/>
                <w:szCs w:val="20"/>
                <w:lang w:val="it-IT"/>
              </w:rPr>
            </w:pPr>
            <w:r>
              <w:rPr>
                <w:rFonts w:ascii="Times New Roman" w:hAnsi="Times New Roman" w:cs="Times New Roman"/>
                <w:bCs/>
                <w:sz w:val="20"/>
                <w:szCs w:val="20"/>
              </w:rPr>
              <w:t>O: 2</w:t>
            </w:r>
          </w:p>
          <w:p w:rsidR="00204F6C">
            <w:pPr>
              <w:autoSpaceDE/>
              <w:autoSpaceDN/>
              <w:jc w:val="center"/>
              <w:rPr>
                <w:rFonts w:ascii="Times New Roman" w:hAnsi="Times New Roman" w:cs="Times New Roman"/>
                <w:sz w:val="20"/>
                <w:szCs w:val="20"/>
                <w:lang w:val="it-IT"/>
              </w:rPr>
            </w:pPr>
          </w:p>
          <w:p w:rsidR="00204F6C">
            <w:pPr>
              <w:autoSpaceDE/>
              <w:autoSpaceDN/>
              <w:jc w:val="center"/>
              <w:rPr>
                <w:rFonts w:ascii="Times New Roman" w:hAnsi="Times New Roman" w:cs="Times New Roman"/>
                <w:sz w:val="20"/>
                <w:szCs w:val="20"/>
                <w:lang w:val="it-IT"/>
              </w:rPr>
            </w:pPr>
          </w:p>
          <w:p w:rsidR="00204F6C">
            <w:pPr>
              <w:autoSpaceDE/>
              <w:autoSpaceDN/>
              <w:jc w:val="center"/>
              <w:rPr>
                <w:rFonts w:ascii="Times New Roman" w:hAnsi="Times New Roman" w:cs="Times New Roman"/>
                <w:sz w:val="20"/>
                <w:szCs w:val="20"/>
                <w:lang w:val="it-IT"/>
              </w:rPr>
            </w:pPr>
          </w:p>
          <w:p w:rsidR="00204F6C">
            <w:pPr>
              <w:autoSpaceDE/>
              <w:autoSpaceDN/>
              <w:rPr>
                <w:rFonts w:ascii="Times New Roman" w:hAnsi="Times New Roman" w:cs="Times New Roman"/>
                <w:sz w:val="20"/>
                <w:szCs w:val="20"/>
                <w:lang w:val="it-IT"/>
              </w:rPr>
            </w:pPr>
          </w:p>
          <w:p w:rsidR="00204F6C">
            <w:pPr>
              <w:autoSpaceDE/>
              <w:autoSpaceDN/>
              <w:rPr>
                <w:rFonts w:ascii="Times New Roman" w:hAnsi="Times New Roman" w:cs="Times New Roman"/>
                <w:sz w:val="20"/>
                <w:szCs w:val="20"/>
                <w:lang w:val="it-IT"/>
              </w:rPr>
            </w:pPr>
          </w:p>
          <w:p w:rsidR="00204F6C">
            <w:pPr>
              <w:autoSpaceDE/>
              <w:autoSpaceDN/>
              <w:rPr>
                <w:rFonts w:ascii="Times New Roman" w:hAnsi="Times New Roman" w:cs="Times New Roman"/>
                <w:sz w:val="20"/>
                <w:szCs w:val="20"/>
                <w:lang w:val="it-IT"/>
              </w:rPr>
            </w:pPr>
          </w:p>
          <w:p w:rsidR="00204F6C">
            <w:pPr>
              <w:autoSpaceDE/>
              <w:autoSpaceDN/>
              <w:jc w:val="center"/>
              <w:rPr>
                <w:rFonts w:ascii="Times New Roman" w:hAnsi="Times New Roman" w:cs="Times New Roman"/>
                <w:bCs/>
                <w:sz w:val="20"/>
                <w:szCs w:val="20"/>
              </w:rPr>
            </w:pPr>
            <w:r>
              <w:rPr>
                <w:rFonts w:ascii="Times New Roman" w:hAnsi="Times New Roman" w:cs="Times New Roman"/>
                <w:bCs/>
                <w:sz w:val="20"/>
                <w:szCs w:val="20"/>
              </w:rPr>
              <w:t>§:6</w:t>
            </w:r>
          </w:p>
          <w:p w:rsidR="00204F6C">
            <w:pPr>
              <w:autoSpaceDE/>
              <w:autoSpaceDN/>
              <w:jc w:val="center"/>
              <w:rPr>
                <w:rFonts w:ascii="Times New Roman" w:hAnsi="Times New Roman" w:cs="Times New Roman"/>
                <w:sz w:val="20"/>
                <w:szCs w:val="20"/>
                <w:lang w:val="sk-SK"/>
              </w:rPr>
            </w:pPr>
            <w:r>
              <w:rPr>
                <w:rFonts w:ascii="Times New Roman" w:hAnsi="Times New Roman" w:cs="Times New Roman"/>
                <w:bCs/>
                <w:sz w:val="20"/>
                <w:szCs w:val="20"/>
              </w:rPr>
              <w:t>P: a</w:t>
            </w:r>
            <w:r>
              <w:rPr>
                <w:rFonts w:ascii="Times New Roman" w:hAnsi="Times New Roman" w:cs="Times New Roman"/>
                <w:bCs/>
                <w:sz w:val="20"/>
                <w:szCs w:val="20"/>
                <w:lang w:val="sk-SK"/>
              </w:rPr>
              <w:t>)</w:t>
            </w: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autoSpaceDE/>
              <w:autoSpaceDN/>
              <w:jc w:val="center"/>
              <w:rPr>
                <w:rFonts w:ascii="Times New Roman" w:hAnsi="Times New Roman" w:cs="Times New Roman"/>
                <w:bCs/>
                <w:sz w:val="20"/>
                <w:szCs w:val="20"/>
              </w:rPr>
            </w:pPr>
            <w:r>
              <w:rPr>
                <w:rFonts w:ascii="Times New Roman" w:hAnsi="Times New Roman" w:cs="Times New Roman"/>
                <w:bCs/>
                <w:sz w:val="20"/>
                <w:szCs w:val="20"/>
              </w:rPr>
              <w:t>§:6</w:t>
            </w:r>
          </w:p>
          <w:p w:rsidR="00204F6C">
            <w:pPr>
              <w:autoSpaceDE/>
              <w:autoSpaceDN/>
              <w:jc w:val="center"/>
              <w:rPr>
                <w:rFonts w:ascii="Times New Roman" w:hAnsi="Times New Roman" w:cs="Times New Roman"/>
                <w:sz w:val="20"/>
                <w:szCs w:val="20"/>
                <w:lang w:val="sk-SK"/>
              </w:rPr>
            </w:pPr>
            <w:r>
              <w:rPr>
                <w:rFonts w:ascii="Times New Roman" w:hAnsi="Times New Roman" w:cs="Times New Roman"/>
                <w:bCs/>
                <w:sz w:val="20"/>
                <w:szCs w:val="20"/>
              </w:rPr>
              <w:t>P: a</w:t>
            </w:r>
            <w:r>
              <w:rPr>
                <w:rFonts w:ascii="Times New Roman" w:hAnsi="Times New Roman" w:cs="Times New Roman"/>
                <w:bCs/>
                <w:sz w:val="20"/>
                <w:szCs w:val="20"/>
                <w:lang w:val="sk-SK"/>
              </w:rPr>
              <w:t>)</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autoSpaceDE/>
              <w:autoSpaceDN/>
              <w:jc w:val="center"/>
              <w:rPr>
                <w:rFonts w:ascii="Times New Roman" w:hAnsi="Times New Roman" w:cs="Times New Roman"/>
                <w:bCs/>
                <w:sz w:val="20"/>
                <w:szCs w:val="20"/>
              </w:rPr>
            </w:pPr>
            <w:r>
              <w:rPr>
                <w:rFonts w:ascii="Times New Roman" w:hAnsi="Times New Roman" w:cs="Times New Roman"/>
                <w:bCs/>
                <w:sz w:val="20"/>
                <w:szCs w:val="20"/>
              </w:rPr>
              <w:t>§:5</w:t>
            </w:r>
          </w:p>
          <w:p w:rsidR="00204F6C">
            <w:pPr>
              <w:autoSpaceDE/>
              <w:autoSpaceDN/>
              <w:jc w:val="center"/>
              <w:rPr>
                <w:rFonts w:ascii="Times New Roman" w:hAnsi="Times New Roman" w:cs="Times New Roman"/>
                <w:bCs/>
                <w:sz w:val="20"/>
                <w:szCs w:val="20"/>
              </w:rPr>
            </w:pPr>
            <w:r>
              <w:rPr>
                <w:rFonts w:ascii="Times New Roman" w:hAnsi="Times New Roman" w:cs="Times New Roman"/>
                <w:bCs/>
                <w:sz w:val="20"/>
                <w:szCs w:val="20"/>
              </w:rPr>
              <w:t>O: 1</w:t>
            </w:r>
          </w:p>
          <w:p w:rsidR="00204F6C">
            <w:pPr>
              <w:autoSpaceDE/>
              <w:autoSpaceDN/>
              <w:rPr>
                <w:rFonts w:ascii="Times New Roman" w:hAnsi="Times New Roman" w:cs="Times New Roman"/>
                <w:sz w:val="20"/>
                <w:szCs w:val="20"/>
                <w:lang w:val="it-IT"/>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P:d)</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it-IT"/>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w:t>
            </w:r>
            <w:r>
              <w:rPr>
                <w:rFonts w:ascii="Times New Roman" w:hAnsi="Times New Roman" w:cs="Times New Roman"/>
                <w:sz w:val="20"/>
                <w:szCs w:val="20"/>
                <w:lang w:val="cs-CZ" w:eastAsia="cs-CZ"/>
              </w:rPr>
              <w:t xml:space="preserve"> b)</w:t>
            </w:r>
          </w:p>
          <w:p w:rsidR="00204F6C">
            <w:pPr>
              <w:autoSpaceDE/>
              <w:autoSpaceDN/>
              <w:jc w:val="center"/>
              <w:rPr>
                <w:rFonts w:ascii="Times New Roman" w:hAnsi="Times New Roman" w:cs="Times New Roman"/>
                <w:sz w:val="20"/>
                <w:szCs w:val="20"/>
                <w:lang w:val="it-IT"/>
              </w:rPr>
            </w:pPr>
          </w:p>
          <w:p w:rsidR="00204F6C">
            <w:pPr>
              <w:autoSpaceDE/>
              <w:autoSpaceDN/>
              <w:jc w:val="center"/>
              <w:rPr>
                <w:rFonts w:ascii="Times New Roman" w:hAnsi="Times New Roman" w:cs="Times New Roman"/>
                <w:sz w:val="20"/>
                <w:szCs w:val="20"/>
                <w:lang w:val="it-IT"/>
              </w:rPr>
            </w:pPr>
          </w:p>
          <w:p w:rsidR="00204F6C">
            <w:pPr>
              <w:autoSpaceDE/>
              <w:autoSpaceDN/>
              <w:rPr>
                <w:rFonts w:ascii="Times New Roman" w:hAnsi="Times New Roman" w:cs="Times New Roman"/>
                <w:sz w:val="20"/>
                <w:szCs w:val="20"/>
                <w:lang w:val="it-IT"/>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rsidP="00D76034">
            <w:pPr>
              <w:autoSpaceDE/>
              <w:autoSpaceDN/>
              <w:jc w:val="center"/>
              <w:rPr>
                <w:rFonts w:ascii="Times New Roman" w:hAnsi="Times New Roman" w:cs="Times New Roman"/>
                <w:sz w:val="20"/>
                <w:szCs w:val="20"/>
                <w:lang w:val="sk-SK"/>
              </w:rPr>
            </w:pPr>
            <w:r>
              <w:rPr>
                <w:rFonts w:ascii="Times New Roman" w:hAnsi="Times New Roman" w:cs="Times New Roman"/>
                <w:sz w:val="20"/>
                <w:szCs w:val="20"/>
                <w:lang w:val="sk-SK"/>
              </w:rPr>
              <w:t>§: 8</w:t>
            </w:r>
          </w:p>
          <w:p w:rsidR="00204F6C" w:rsidP="00D76034">
            <w:pPr>
              <w:autoSpaceDE/>
              <w:autoSpaceDN/>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autoSpaceDE/>
              <w:autoSpaceDN/>
              <w:jc w:val="center"/>
              <w:rPr>
                <w:rFonts w:ascii="Times New Roman" w:hAnsi="Times New Roman" w:cs="Times New Roman"/>
                <w:bCs/>
                <w:sz w:val="20"/>
                <w:szCs w:val="20"/>
              </w:rPr>
            </w:pPr>
          </w:p>
          <w:p w:rsidR="00204F6C">
            <w:pPr>
              <w:autoSpaceDE/>
              <w:autoSpaceDN/>
              <w:jc w:val="center"/>
              <w:rPr>
                <w:rFonts w:ascii="Times New Roman" w:hAnsi="Times New Roman" w:cs="Times New Roman"/>
                <w:sz w:val="20"/>
                <w:szCs w:val="20"/>
                <w:lang w:val="it-IT"/>
              </w:rPr>
            </w:pPr>
          </w:p>
          <w:p w:rsidR="00204F6C">
            <w:pPr>
              <w:autoSpaceDE/>
              <w:autoSpaceDN/>
              <w:jc w:val="center"/>
              <w:rPr>
                <w:rFonts w:ascii="Times New Roman" w:hAnsi="Times New Roman" w:cs="Times New Roman"/>
                <w:sz w:val="20"/>
                <w:szCs w:val="20"/>
                <w:lang w:val="it-IT"/>
              </w:rPr>
            </w:pPr>
          </w:p>
          <w:p w:rsidR="00204F6C">
            <w:pPr>
              <w:autoSpaceDE/>
              <w:autoSpaceDN/>
              <w:rPr>
                <w:rFonts w:ascii="Times New Roman" w:hAnsi="Times New Roman" w:cs="Times New Roman"/>
                <w:sz w:val="20"/>
                <w:szCs w:val="20"/>
                <w:lang w:val="it-IT"/>
              </w:rPr>
            </w:pPr>
          </w:p>
          <w:p w:rsidR="00204F6C">
            <w:pPr>
              <w:autoSpaceDE/>
              <w:autoSpaceDN/>
              <w:rPr>
                <w:rFonts w:ascii="Times New Roman" w:hAnsi="Times New Roman" w:cs="Times New Roman"/>
                <w:sz w:val="20"/>
                <w:szCs w:val="20"/>
                <w:lang w:val="it-IT"/>
              </w:rPr>
            </w:pPr>
          </w:p>
          <w:p w:rsidR="00204F6C">
            <w:pPr>
              <w:autoSpaceDE/>
              <w:autoSpaceDN/>
              <w:rPr>
                <w:rFonts w:ascii="Times New Roman" w:hAnsi="Times New Roman" w:cs="Times New Roman"/>
                <w:sz w:val="20"/>
                <w:szCs w:val="20"/>
                <w:lang w:val="it-IT"/>
              </w:rPr>
            </w:pP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 2</w:t>
            </w:r>
          </w:p>
          <w:p w:rsidR="00204F6C">
            <w:pPr>
              <w:autoSpaceDE/>
              <w:autoSpaceDN/>
              <w:jc w:val="center"/>
              <w:rPr>
                <w:rFonts w:ascii="Times New Roman" w:hAnsi="Times New Roman" w:cs="Times New Roman"/>
                <w:sz w:val="20"/>
                <w:szCs w:val="20"/>
                <w:lang w:val="it-IT"/>
              </w:rPr>
            </w:pPr>
            <w:r>
              <w:rPr>
                <w:rFonts w:ascii="Times New Roman" w:hAnsi="Times New Roman" w:cs="Times New Roman"/>
                <w:sz w:val="20"/>
                <w:szCs w:val="20"/>
                <w:lang w:val="it-IT"/>
              </w:rPr>
              <w:t>P: c)</w:t>
            </w:r>
          </w:p>
          <w:p w:rsidR="00204F6C">
            <w:pPr>
              <w:autoSpaceDE/>
              <w:autoSpaceDN/>
              <w:jc w:val="center"/>
              <w:rPr>
                <w:rFonts w:ascii="Times New Roman" w:hAnsi="Times New Roman" w:cs="Times New Roman"/>
                <w:sz w:val="20"/>
                <w:szCs w:val="20"/>
                <w:lang w:val="it-IT"/>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 2</w:t>
            </w:r>
          </w:p>
          <w:p w:rsidR="00204F6C">
            <w:pPr>
              <w:autoSpaceDE/>
              <w:autoSpaceDN/>
              <w:jc w:val="center"/>
              <w:rPr>
                <w:rFonts w:ascii="Times New Roman" w:hAnsi="Times New Roman" w:cs="Times New Roman"/>
                <w:sz w:val="20"/>
                <w:szCs w:val="20"/>
                <w:lang w:val="it-IT"/>
              </w:rPr>
            </w:pPr>
            <w:r>
              <w:rPr>
                <w:rFonts w:ascii="Times New Roman" w:hAnsi="Times New Roman" w:cs="Times New Roman"/>
                <w:sz w:val="20"/>
                <w:szCs w:val="20"/>
                <w:lang w:val="it-IT"/>
              </w:rPr>
              <w:t>P: d)</w:t>
            </w: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 4</w:t>
            </w:r>
          </w:p>
          <w:p w:rsidR="00204F6C">
            <w:pPr>
              <w:autoSpaceDE/>
              <w:autoSpaceDN/>
              <w:jc w:val="center"/>
              <w:rPr>
                <w:rFonts w:ascii="Times New Roman" w:hAnsi="Times New Roman" w:cs="Times New Roman"/>
                <w:sz w:val="20"/>
                <w:szCs w:val="20"/>
                <w:lang w:val="sk-SK"/>
              </w:rPr>
            </w:pPr>
            <w:r>
              <w:rPr>
                <w:rFonts w:ascii="Times New Roman" w:hAnsi="Times New Roman" w:cs="Times New Roman"/>
                <w:sz w:val="20"/>
                <w:szCs w:val="20"/>
              </w:rPr>
              <w:t>O:2</w:t>
            </w: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 4</w:t>
            </w: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O:3,4</w:t>
            </w: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 7</w:t>
            </w:r>
          </w:p>
          <w:p w:rsidR="00204F6C">
            <w:pPr>
              <w:autoSpaceDE/>
              <w:autoSpaceDN/>
              <w:jc w:val="center"/>
              <w:rPr>
                <w:rFonts w:ascii="Times New Roman" w:hAnsi="Times New Roman" w:cs="Times New Roman"/>
                <w:sz w:val="20"/>
                <w:szCs w:val="20"/>
                <w:lang w:val="sk-SK"/>
              </w:rPr>
            </w:pPr>
            <w:r>
              <w:rPr>
                <w:rFonts w:ascii="Times New Roman" w:hAnsi="Times New Roman" w:cs="Times New Roman"/>
                <w:sz w:val="20"/>
                <w:szCs w:val="20"/>
              </w:rPr>
              <w:t xml:space="preserve">O:2 </w:t>
            </w: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§:6</w:t>
            </w:r>
          </w:p>
          <w:p w:rsidR="00204F6C">
            <w:pPr>
              <w:autoSpaceDE/>
              <w:autoSpaceDN/>
              <w:jc w:val="center"/>
              <w:rPr>
                <w:rFonts w:ascii="Times New Roman" w:hAnsi="Times New Roman" w:cs="Times New Roman"/>
                <w:sz w:val="20"/>
                <w:szCs w:val="20"/>
                <w:lang w:val="pt-BR"/>
              </w:rPr>
            </w:pPr>
            <w:r>
              <w:rPr>
                <w:rFonts w:ascii="Times New Roman" w:hAnsi="Times New Roman" w:cs="Times New Roman"/>
                <w:sz w:val="20"/>
                <w:szCs w:val="20"/>
              </w:rPr>
              <w:t>P: a</w:t>
            </w:r>
            <w:r>
              <w:rPr>
                <w:rFonts w:ascii="Times New Roman" w:hAnsi="Times New Roman" w:cs="Times New Roman"/>
                <w:sz w:val="20"/>
                <w:szCs w:val="20"/>
                <w:lang w:val="pt-BR"/>
              </w:rPr>
              <w:t>)</w:t>
            </w: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val="sk-SK"/>
              </w:rPr>
            </w:pPr>
          </w:p>
          <w:p w:rsidR="00204F6C">
            <w:pPr>
              <w:autoSpaceDE/>
              <w:autoSpaceDN/>
              <w:jc w:val="center"/>
              <w:rPr>
                <w:rFonts w:ascii="Times New Roman" w:hAnsi="Times New Roman" w:cs="Times New Roman"/>
                <w:sz w:val="20"/>
                <w:szCs w:val="20"/>
              </w:rPr>
            </w:pPr>
            <w:r>
              <w:rPr>
                <w:rFonts w:ascii="Times New Roman" w:hAnsi="Times New Roman" w:cs="Times New Roman"/>
                <w:sz w:val="20"/>
                <w:szCs w:val="20"/>
              </w:rPr>
              <w:t>§:2</w:t>
            </w:r>
          </w:p>
          <w:p w:rsidR="00204F6C">
            <w:pPr>
              <w:autoSpaceDE/>
              <w:autoSpaceDN/>
              <w:jc w:val="center"/>
              <w:rPr>
                <w:rFonts w:ascii="Times New Roman" w:hAnsi="Times New Roman" w:cs="Times New Roman"/>
                <w:sz w:val="20"/>
                <w:szCs w:val="20"/>
                <w:lang w:val="sk-SK"/>
              </w:rPr>
            </w:pPr>
            <w:r>
              <w:rPr>
                <w:rFonts w:ascii="Times New Roman" w:hAnsi="Times New Roman" w:cs="Times New Roman"/>
                <w:sz w:val="20"/>
                <w:szCs w:val="20"/>
                <w:lang w:val="it-IT"/>
              </w:rPr>
              <w:t>P: f)</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lang w:val="sk-SK"/>
              </w:rPr>
            </w:pPr>
            <w:r>
              <w:rPr>
                <w:rFonts w:ascii="Times New Roman" w:hAnsi="Times New Roman" w:cs="Times New Roman"/>
                <w:sz w:val="20"/>
                <w:szCs w:val="20"/>
                <w:lang w:val="sk-SK"/>
              </w:rPr>
              <w:t>Ak v tomto zákone nie je ustanovené inak, úrad verejného zdravotníctva a regionálne úrady verejného zdravo</w:t>
            </w:r>
            <w:r>
              <w:rPr>
                <w:rFonts w:ascii="Times New Roman" w:hAnsi="Times New Roman" w:cs="Times New Roman"/>
                <w:sz w:val="20"/>
                <w:szCs w:val="20"/>
                <w:lang w:val="sk-SK"/>
              </w:rPr>
              <w:t>t</w:t>
            </w:r>
            <w:r>
              <w:rPr>
                <w:rFonts w:ascii="Times New Roman" w:hAnsi="Times New Roman" w:cs="Times New Roman"/>
                <w:sz w:val="20"/>
                <w:szCs w:val="20"/>
                <w:lang w:val="sk-SK"/>
              </w:rPr>
              <w:t>níctva v rozsahu svojej špecial</w:t>
            </w:r>
            <w:r>
              <w:rPr>
                <w:rFonts w:ascii="Times New Roman" w:hAnsi="Times New Roman" w:cs="Times New Roman"/>
                <w:sz w:val="20"/>
                <w:szCs w:val="20"/>
                <w:lang w:val="sk-SK"/>
              </w:rPr>
              <w:t>i</w:t>
            </w:r>
            <w:r>
              <w:rPr>
                <w:rFonts w:ascii="Times New Roman" w:hAnsi="Times New Roman" w:cs="Times New Roman"/>
                <w:sz w:val="20"/>
                <w:szCs w:val="20"/>
                <w:lang w:val="sk-SK"/>
              </w:rPr>
              <w:t xml:space="preserve">zácie </w:t>
            </w:r>
          </w:p>
          <w:p w:rsidR="00204F6C">
            <w:pPr>
              <w:autoSpaceDE/>
              <w:autoSpaceDN/>
              <w:jc w:val="both"/>
              <w:rPr>
                <w:rFonts w:ascii="Times New Roman" w:hAnsi="Times New Roman" w:cs="Times New Roman"/>
                <w:sz w:val="20"/>
                <w:szCs w:val="20"/>
                <w:lang w:val="sk-SK"/>
              </w:rPr>
            </w:pPr>
            <w:r>
              <w:rPr>
                <w:rFonts w:ascii="Times New Roman" w:hAnsi="Times New Roman" w:cs="Times New Roman"/>
                <w:sz w:val="20"/>
                <w:szCs w:val="20"/>
                <w:lang w:val="sk-SK"/>
              </w:rPr>
              <w:t>m) monitorujú kvalitu pitnej vody  u spotrebiteľa a kvalitu vody na kúp</w:t>
            </w:r>
            <w:r>
              <w:rPr>
                <w:rFonts w:ascii="Times New Roman" w:hAnsi="Times New Roman" w:cs="Times New Roman"/>
                <w:sz w:val="20"/>
                <w:szCs w:val="20"/>
                <w:lang w:val="sk-SK"/>
              </w:rPr>
              <w:t>a</w:t>
            </w:r>
            <w:r>
              <w:rPr>
                <w:rFonts w:ascii="Times New Roman" w:hAnsi="Times New Roman" w:cs="Times New Roman"/>
                <w:sz w:val="20"/>
                <w:szCs w:val="20"/>
                <w:lang w:val="sk-SK"/>
              </w:rPr>
              <w:t>nie na prírodných  kúpaliskách</w:t>
            </w:r>
          </w:p>
          <w:p w:rsidR="00204F6C">
            <w:pPr>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lang w:val="sk-SK"/>
              </w:rPr>
              <w:t>a)</w:t>
            </w:r>
            <w:r>
              <w:rPr>
                <w:rFonts w:ascii="Times New Roman" w:hAnsi="Times New Roman" w:cs="Times New Roman"/>
                <w:sz w:val="20"/>
                <w:szCs w:val="20"/>
              </w:rPr>
              <w:t>trvalý zákaz kúpania je zákaz kúpania alebo odporúčanie nekúpať sa po dobu najmenej jednej celej kúpacej sezóny,</w:t>
            </w: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s>
              <w:autoSpaceDE/>
              <w:autoSpaceDN/>
              <w:jc w:val="both"/>
              <w:rPr>
                <w:rFonts w:ascii="Times New Roman" w:hAnsi="Times New Roman" w:cs="Times New Roman"/>
                <w:sz w:val="20"/>
                <w:szCs w:val="20"/>
              </w:rPr>
            </w:pPr>
          </w:p>
          <w:p w:rsidR="00204F6C">
            <w:pPr>
              <w:tabs>
                <w:tab w:val="left" w:pos="360"/>
              </w:tabs>
              <w:autoSpaceDE/>
              <w:autoSpaceDN/>
              <w:jc w:val="both"/>
              <w:rPr>
                <w:rFonts w:ascii="Times New Roman" w:hAnsi="Times New Roman" w:cs="Times New Roman"/>
                <w:sz w:val="20"/>
                <w:szCs w:val="20"/>
              </w:rPr>
            </w:pPr>
            <w:r>
              <w:rPr>
                <w:rFonts w:ascii="Times New Roman" w:hAnsi="Times New Roman" w:cs="Times New Roman"/>
                <w:sz w:val="20"/>
                <w:szCs w:val="20"/>
              </w:rPr>
              <w:t>b) znečistenie je prítomnosť mikrobiologickej kontaminácie, biologickej kontaminácie, chemickej kontaminácie, kontaminácie inými organizmami alebo odpadom, ktorá negatívne ovplyvňuje kvalitu vody na kúpanie a predstavuje nebezpečenstvo pre zdravie kúpajúcich sa,</w:t>
            </w: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r>
              <w:rPr>
                <w:rFonts w:ascii="Times New Roman" w:hAnsi="Times New Roman" w:cs="Times New Roman"/>
                <w:sz w:val="20"/>
                <w:szCs w:val="20"/>
              </w:rPr>
              <w:t>e) kúpacia sezóna je obdobie, počas ktorého možno očakávať veľký počet kúpajúcich sa a spravidla je určená prevádzkovateľom vod</w:t>
            </w:r>
            <w:r>
              <w:rPr>
                <w:rFonts w:ascii="Times New Roman" w:hAnsi="Times New Roman" w:cs="Times New Roman"/>
                <w:sz w:val="20"/>
                <w:szCs w:val="20"/>
                <w:lang w:val="sk-SK"/>
              </w:rPr>
              <w:t>y na kúpanie</w:t>
            </w:r>
            <w:r>
              <w:rPr>
                <w:rFonts w:ascii="Times New Roman" w:hAnsi="Times New Roman" w:cs="Times New Roman"/>
                <w:sz w:val="20"/>
                <w:szCs w:val="20"/>
              </w:rPr>
              <w:t xml:space="preserve"> od 15. júna do 15. septembra kalendárneho roku,</w:t>
            </w:r>
          </w:p>
          <w:p w:rsidR="00204F6C">
            <w:pPr>
              <w:tabs>
                <w:tab w:val="left" w:pos="360"/>
                <w:tab w:val="left" w:pos="1800"/>
              </w:tabs>
              <w:autoSpaceDE/>
              <w:autoSpaceDN/>
              <w:jc w:val="both"/>
              <w:rPr>
                <w:rFonts w:ascii="Times New Roman" w:hAnsi="Times New Roman" w:cs="Times New Roman"/>
                <w:sz w:val="20"/>
                <w:szCs w:val="20"/>
              </w:rPr>
            </w:pPr>
          </w:p>
          <w:p w:rsidR="00204F6C">
            <w:pPr>
              <w:pStyle w:val="BodyText2"/>
              <w:rPr>
                <w:rFonts w:ascii="Times New Roman" w:hAnsi="Times New Roman" w:cs="Times New Roman"/>
                <w:lang w:eastAsia="cs-CZ"/>
              </w:rPr>
            </w:pPr>
            <w:r>
              <w:rPr>
                <w:rFonts w:ascii="Times New Roman" w:hAnsi="Times New Roman" w:cs="Times New Roman"/>
              </w:rPr>
              <w:t xml:space="preserve">(1) </w:t>
            </w:r>
            <w:r>
              <w:rPr>
                <w:rFonts w:ascii="Times New Roman" w:hAnsi="Times New Roman" w:cs="Times New Roman"/>
                <w:lang w:eastAsia="cs-CZ"/>
              </w:rPr>
              <w:t xml:space="preserve">Príslušný orgán </w:t>
            </w:r>
            <w:r>
              <w:rPr>
                <w:rFonts w:ascii="Times New Roman" w:hAnsi="Times New Roman" w:cs="Times New Roman"/>
              </w:rPr>
              <w:t>verejného zdravo</w:t>
            </w:r>
            <w:r>
              <w:rPr>
                <w:rFonts w:ascii="Times New Roman" w:hAnsi="Times New Roman" w:cs="Times New Roman"/>
              </w:rPr>
              <w:t>t</w:t>
            </w:r>
            <w:r>
              <w:rPr>
                <w:rFonts w:ascii="Times New Roman" w:hAnsi="Times New Roman" w:cs="Times New Roman"/>
              </w:rPr>
              <w:t>níctva</w:t>
            </w:r>
            <w:r>
              <w:rPr>
                <w:rStyle w:val="FootnoteReference"/>
                <w:rFonts w:ascii="Times New Roman" w:hAnsi="Times New Roman"/>
                <w:lang w:eastAsia="cs-CZ"/>
              </w:rPr>
              <w:t xml:space="preserve"> 9)</w:t>
            </w:r>
            <w:r>
              <w:rPr>
                <w:rFonts w:ascii="Times New Roman" w:hAnsi="Times New Roman" w:cs="Times New Roman"/>
                <w:lang w:eastAsia="cs-CZ"/>
              </w:rPr>
              <w:t xml:space="preserve"> je povinný zabezpečiť v spolupráci </w:t>
            </w:r>
            <w:r>
              <w:rPr>
                <w:rFonts w:ascii="Times New Roman" w:hAnsi="Times New Roman" w:cs="Times New Roman"/>
                <w:lang w:eastAsia="cs-CZ"/>
              </w:rPr>
              <w:t xml:space="preserve">s orgánom štátnej vodnej správy </w:t>
            </w:r>
            <w:r>
              <w:rPr>
                <w:rStyle w:val="FootnoteReference"/>
                <w:rFonts w:ascii="Times New Roman" w:hAnsi="Times New Roman"/>
                <w:lang w:eastAsia="cs-CZ"/>
              </w:rPr>
              <w:t>10)</w:t>
            </w:r>
            <w:r>
              <w:rPr>
                <w:rFonts w:ascii="Times New Roman" w:hAnsi="Times New Roman" w:cs="Times New Roman"/>
                <w:lang w:eastAsia="cs-CZ"/>
              </w:rPr>
              <w:t xml:space="preserve"> vytvor</w:t>
            </w:r>
            <w:r>
              <w:rPr>
                <w:rFonts w:ascii="Times New Roman" w:hAnsi="Times New Roman" w:cs="Times New Roman"/>
                <w:lang w:eastAsia="cs-CZ"/>
              </w:rPr>
              <w:t>e</w:t>
            </w:r>
            <w:r>
              <w:rPr>
                <w:rFonts w:ascii="Times New Roman" w:hAnsi="Times New Roman" w:cs="Times New Roman"/>
                <w:lang w:eastAsia="cs-CZ"/>
              </w:rPr>
              <w:t>nie a zachovanie profilu vody vhodnej na kúpanie, ktorý spĺňa p</w:t>
            </w:r>
            <w:r>
              <w:rPr>
                <w:rFonts w:ascii="Times New Roman" w:hAnsi="Times New Roman" w:cs="Times New Roman"/>
                <w:lang w:eastAsia="cs-CZ"/>
              </w:rPr>
              <w:t>o</w:t>
            </w:r>
            <w:r>
              <w:rPr>
                <w:rFonts w:ascii="Times New Roman" w:hAnsi="Times New Roman" w:cs="Times New Roman"/>
                <w:lang w:eastAsia="cs-CZ"/>
              </w:rPr>
              <w:t>žiadavky uvedené v prílohe č. III smernice Európskeho parl</w:t>
            </w:r>
            <w:r>
              <w:rPr>
                <w:rFonts w:ascii="Times New Roman" w:hAnsi="Times New Roman" w:cs="Times New Roman"/>
                <w:lang w:eastAsia="cs-CZ"/>
              </w:rPr>
              <w:t>a</w:t>
            </w:r>
            <w:r>
              <w:rPr>
                <w:rFonts w:ascii="Times New Roman" w:hAnsi="Times New Roman" w:cs="Times New Roman"/>
                <w:lang w:eastAsia="cs-CZ"/>
              </w:rPr>
              <w:t>mentu a Rady 2006/7/ES o riadení kvality vody určenej na kúpanie, ktorou sa zrušuje smernica 76/160/EHS (ďalej len „smern</w:t>
            </w:r>
            <w:r>
              <w:rPr>
                <w:rFonts w:ascii="Times New Roman" w:hAnsi="Times New Roman" w:cs="Times New Roman"/>
                <w:lang w:eastAsia="cs-CZ"/>
              </w:rPr>
              <w:t>i</w:t>
            </w:r>
            <w:r>
              <w:rPr>
                <w:rFonts w:ascii="Times New Roman" w:hAnsi="Times New Roman" w:cs="Times New Roman"/>
                <w:lang w:eastAsia="cs-CZ"/>
              </w:rPr>
              <w:t>ca“).</w:t>
            </w: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(2) Pre vody vhodné na kúpanie vytvorí príslušný orgán verejného zdravotníctva</w:t>
            </w:r>
            <w:r>
              <w:rPr>
                <w:rStyle w:val="FootnoteReference"/>
                <w:rFonts w:ascii="Times New Roman" w:hAnsi="Times New Roman"/>
                <w:sz w:val="20"/>
                <w:szCs w:val="20"/>
              </w:rPr>
              <w:t>8)</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pred začiatkom kúpacej sezóny program monitorovania a </w:t>
            </w:r>
            <w:r>
              <w:rPr>
                <w:rFonts w:ascii="Times New Roman" w:hAnsi="Times New Roman" w:cs="Times New Roman"/>
                <w:sz w:val="20"/>
                <w:szCs w:val="20"/>
                <w:lang w:eastAsia="cs-CZ"/>
              </w:rPr>
              <w:t>vymedzí dĺžku kúpacej sezóny</w:t>
            </w:r>
            <w:r>
              <w:rPr>
                <w:rFonts w:ascii="Times New Roman" w:hAnsi="Times New Roman" w:cs="Times New Roman"/>
                <w:sz w:val="20"/>
                <w:szCs w:val="20"/>
              </w:rPr>
              <w:t xml:space="preserve">. </w:t>
            </w:r>
          </w:p>
          <w:p w:rsidR="00204F6C">
            <w:pPr>
              <w:tabs>
                <w:tab w:val="left" w:pos="360"/>
                <w:tab w:val="left" w:pos="1800"/>
              </w:tabs>
              <w:autoSpaceDE/>
              <w:autoSpaceDN/>
              <w:jc w:val="both"/>
              <w:rPr>
                <w:rFonts w:ascii="Times New Roman" w:hAnsi="Times New Roman" w:cs="Times New Roman"/>
                <w:sz w:val="20"/>
                <w:szCs w:val="20"/>
              </w:rPr>
            </w:pP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(2) Pre vody vhodné na kúpanie vytvorí príslušný or</w:t>
            </w:r>
            <w:r>
              <w:rPr>
                <w:rFonts w:ascii="Times New Roman" w:hAnsi="Times New Roman" w:cs="Times New Roman"/>
                <w:sz w:val="20"/>
                <w:szCs w:val="20"/>
              </w:rPr>
              <w:t>gán verejného zdravotníctva</w:t>
            </w:r>
            <w:r>
              <w:rPr>
                <w:rStyle w:val="FootnoteReference"/>
                <w:rFonts w:ascii="Times New Roman" w:hAnsi="Times New Roman"/>
                <w:sz w:val="20"/>
                <w:szCs w:val="20"/>
              </w:rPr>
              <w:t>8)</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pred začiatkom kúpacej sezóny program monitorovania a </w:t>
            </w:r>
            <w:r>
              <w:rPr>
                <w:rFonts w:ascii="Times New Roman" w:hAnsi="Times New Roman" w:cs="Times New Roman"/>
                <w:sz w:val="20"/>
                <w:szCs w:val="20"/>
                <w:lang w:eastAsia="cs-CZ"/>
              </w:rPr>
              <w:t>vymedzí dĺžku kúpacej sezóny</w:t>
            </w:r>
            <w:r>
              <w:rPr>
                <w:rFonts w:ascii="Times New Roman" w:hAnsi="Times New Roman" w:cs="Times New Roman"/>
                <w:sz w:val="20"/>
                <w:szCs w:val="20"/>
              </w:rPr>
              <w:t xml:space="preserve">. </w:t>
            </w: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s>
              <w:autoSpaceDE/>
              <w:autoSpaceDN/>
              <w:jc w:val="both"/>
              <w:rPr>
                <w:rFonts w:ascii="Times New Roman" w:hAnsi="Times New Roman" w:cs="Times New Roman"/>
                <w:sz w:val="20"/>
                <w:szCs w:val="20"/>
                <w:lang w:eastAsia="cs-CZ"/>
              </w:rPr>
            </w:pPr>
            <w:r>
              <w:rPr>
                <w:rFonts w:ascii="Times New Roman" w:hAnsi="Times New Roman" w:cs="Times New Roman"/>
                <w:sz w:val="20"/>
                <w:szCs w:val="20"/>
                <w:lang w:eastAsia="cs-CZ"/>
              </w:rPr>
              <w:t xml:space="preserve">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8)</w:t>
            </w:r>
            <w:r>
              <w:rPr>
                <w:rFonts w:ascii="Times New Roman" w:hAnsi="Times New Roman" w:cs="Times New Roman"/>
                <w:sz w:val="20"/>
                <w:szCs w:val="20"/>
                <w:lang w:eastAsia="cs-CZ"/>
              </w:rPr>
              <w:t xml:space="preserve"> je povinný zabezpečiť v oblasti riadenia kvality vody vhodnej na kúpanie</w:t>
            </w:r>
          </w:p>
          <w:p w:rsidR="00204F6C">
            <w:pPr>
              <w:pStyle w:val="BodyTextIndent2"/>
              <w:numPr>
                <w:ilvl w:val="0"/>
                <w:numId w:val="24"/>
              </w:numPr>
              <w:tabs>
                <w:tab w:val="left" w:pos="32"/>
                <w:tab w:val="clear" w:pos="720"/>
              </w:tabs>
              <w:ind w:left="32" w:firstLine="0"/>
              <w:rPr>
                <w:rFonts w:ascii="Times New Roman" w:hAnsi="Times New Roman" w:cs="Times New Roman"/>
                <w:sz w:val="20"/>
                <w:szCs w:val="20"/>
              </w:rPr>
            </w:pPr>
            <w:r>
              <w:rPr>
                <w:rFonts w:ascii="Times New Roman" w:hAnsi="Times New Roman" w:cs="Times New Roman"/>
                <w:sz w:val="20"/>
                <w:szCs w:val="20"/>
              </w:rPr>
              <w:t>hodnotenie kvality a kl</w:t>
            </w:r>
            <w:r>
              <w:rPr>
                <w:rFonts w:ascii="Times New Roman" w:hAnsi="Times New Roman" w:cs="Times New Roman"/>
                <w:sz w:val="20"/>
                <w:szCs w:val="20"/>
              </w:rPr>
              <w:t>asifikáciu vody vho</w:t>
            </w:r>
            <w:r>
              <w:rPr>
                <w:rFonts w:ascii="Times New Roman" w:hAnsi="Times New Roman" w:cs="Times New Roman"/>
                <w:sz w:val="20"/>
                <w:szCs w:val="20"/>
              </w:rPr>
              <w:t>d</w:t>
            </w:r>
            <w:r>
              <w:rPr>
                <w:rFonts w:ascii="Times New Roman" w:hAnsi="Times New Roman" w:cs="Times New Roman"/>
                <w:sz w:val="20"/>
                <w:szCs w:val="20"/>
              </w:rPr>
              <w:t>nej na kúpanie v súlade s podmienkami uvedenými pre vnútroze</w:t>
            </w:r>
            <w:r>
              <w:rPr>
                <w:rFonts w:ascii="Times New Roman" w:hAnsi="Times New Roman" w:cs="Times New Roman"/>
                <w:sz w:val="20"/>
                <w:szCs w:val="20"/>
              </w:rPr>
              <w:t>m</w:t>
            </w:r>
            <w:r>
              <w:rPr>
                <w:rFonts w:ascii="Times New Roman" w:hAnsi="Times New Roman" w:cs="Times New Roman"/>
                <w:sz w:val="20"/>
                <w:szCs w:val="20"/>
              </w:rPr>
              <w:t>ské vody v prílohe č. I a v súlade s podmienkami stanov</w:t>
            </w:r>
            <w:r>
              <w:rPr>
                <w:rFonts w:ascii="Times New Roman" w:hAnsi="Times New Roman" w:cs="Times New Roman"/>
                <w:sz w:val="20"/>
                <w:szCs w:val="20"/>
              </w:rPr>
              <w:t>e</w:t>
            </w:r>
            <w:r>
              <w:rPr>
                <w:rFonts w:ascii="Times New Roman" w:hAnsi="Times New Roman" w:cs="Times New Roman"/>
                <w:sz w:val="20"/>
                <w:szCs w:val="20"/>
              </w:rPr>
              <w:t>nými v prílohe č. II sme</w:t>
            </w:r>
            <w:r>
              <w:rPr>
                <w:rFonts w:ascii="Times New Roman" w:hAnsi="Times New Roman" w:cs="Times New Roman"/>
                <w:sz w:val="20"/>
                <w:szCs w:val="20"/>
              </w:rPr>
              <w:t>r</w:t>
            </w:r>
            <w:r>
              <w:rPr>
                <w:rFonts w:ascii="Times New Roman" w:hAnsi="Times New Roman" w:cs="Times New Roman"/>
                <w:sz w:val="20"/>
                <w:szCs w:val="20"/>
              </w:rPr>
              <w:t>nice,</w:t>
            </w:r>
          </w:p>
          <w:p w:rsidR="00204F6C">
            <w:pPr>
              <w:pStyle w:val="BodyTextIndent2"/>
              <w:rPr>
                <w:rFonts w:ascii="Times New Roman" w:hAnsi="Times New Roman" w:cs="Times New Roman"/>
                <w:sz w:val="20"/>
                <w:szCs w:val="20"/>
              </w:rPr>
            </w:pPr>
          </w:p>
          <w:p w:rsidR="00204F6C">
            <w:pPr>
              <w:tabs>
                <w:tab w:val="left" w:pos="360"/>
              </w:tabs>
              <w:autoSpaceDE/>
              <w:autoSpaceDN/>
              <w:jc w:val="both"/>
              <w:rPr>
                <w:rFonts w:ascii="Times New Roman" w:hAnsi="Times New Roman" w:cs="Times New Roman"/>
                <w:sz w:val="20"/>
                <w:szCs w:val="20"/>
                <w:lang w:eastAsia="cs-CZ"/>
              </w:rPr>
            </w:pPr>
            <w:r>
              <w:rPr>
                <w:rFonts w:ascii="Times New Roman" w:hAnsi="Times New Roman" w:cs="Times New Roman"/>
                <w:sz w:val="20"/>
                <w:szCs w:val="20"/>
                <w:lang w:eastAsia="cs-CZ"/>
              </w:rPr>
              <w:t xml:space="preserve">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8)</w:t>
            </w:r>
            <w:r>
              <w:rPr>
                <w:rFonts w:ascii="Times New Roman" w:hAnsi="Times New Roman" w:cs="Times New Roman"/>
                <w:sz w:val="20"/>
                <w:szCs w:val="20"/>
                <w:lang w:eastAsia="cs-CZ"/>
              </w:rPr>
              <w:t xml:space="preserve"> je povinný zabezpečiť v oblasti riadenia kva</w:t>
            </w:r>
            <w:r>
              <w:rPr>
                <w:rFonts w:ascii="Times New Roman" w:hAnsi="Times New Roman" w:cs="Times New Roman"/>
                <w:sz w:val="20"/>
                <w:szCs w:val="20"/>
                <w:lang w:eastAsia="cs-CZ"/>
              </w:rPr>
              <w:t>lity vody vhodnej na kúpanie</w:t>
            </w:r>
          </w:p>
          <w:p w:rsidR="00204F6C">
            <w:pPr>
              <w:pStyle w:val="BodyTextIndent2"/>
              <w:ind w:left="32" w:firstLine="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lang w:val="hu-HU"/>
              </w:rPr>
              <w:t>)</w:t>
            </w:r>
            <w:r>
              <w:rPr>
                <w:rFonts w:ascii="Times New Roman" w:hAnsi="Times New Roman" w:cs="Times New Roman"/>
                <w:sz w:val="20"/>
                <w:szCs w:val="20"/>
              </w:rPr>
              <w:t>hodnotenie kvality a klasifikáciu vody vho</w:t>
            </w:r>
            <w:r>
              <w:rPr>
                <w:rFonts w:ascii="Times New Roman" w:hAnsi="Times New Roman" w:cs="Times New Roman"/>
                <w:sz w:val="20"/>
                <w:szCs w:val="20"/>
              </w:rPr>
              <w:t>d</w:t>
            </w:r>
            <w:r>
              <w:rPr>
                <w:rFonts w:ascii="Times New Roman" w:hAnsi="Times New Roman" w:cs="Times New Roman"/>
                <w:sz w:val="20"/>
                <w:szCs w:val="20"/>
              </w:rPr>
              <w:t>nej na kúpanie v súlade s podmienkami uvedenými pre vnútr</w:t>
            </w:r>
            <w:r>
              <w:rPr>
                <w:rFonts w:ascii="Times New Roman" w:hAnsi="Times New Roman" w:cs="Times New Roman"/>
                <w:sz w:val="20"/>
                <w:szCs w:val="20"/>
              </w:rPr>
              <w:t>o</w:t>
            </w:r>
            <w:r>
              <w:rPr>
                <w:rFonts w:ascii="Times New Roman" w:hAnsi="Times New Roman" w:cs="Times New Roman"/>
                <w:sz w:val="20"/>
                <w:szCs w:val="20"/>
              </w:rPr>
              <w:t>zemské vody v prílohe č. I a v súlade s podmienkami stanov</w:t>
            </w:r>
            <w:r>
              <w:rPr>
                <w:rFonts w:ascii="Times New Roman" w:hAnsi="Times New Roman" w:cs="Times New Roman"/>
                <w:sz w:val="20"/>
                <w:szCs w:val="20"/>
              </w:rPr>
              <w:t>e</w:t>
            </w:r>
            <w:r>
              <w:rPr>
                <w:rFonts w:ascii="Times New Roman" w:hAnsi="Times New Roman" w:cs="Times New Roman"/>
                <w:sz w:val="20"/>
                <w:szCs w:val="20"/>
              </w:rPr>
              <w:t>nými v prílohe č. II sme</w:t>
            </w:r>
            <w:r>
              <w:rPr>
                <w:rFonts w:ascii="Times New Roman" w:hAnsi="Times New Roman" w:cs="Times New Roman"/>
                <w:sz w:val="20"/>
                <w:szCs w:val="20"/>
              </w:rPr>
              <w:t>r</w:t>
            </w:r>
            <w:r>
              <w:rPr>
                <w:rFonts w:ascii="Times New Roman" w:hAnsi="Times New Roman" w:cs="Times New Roman"/>
                <w:sz w:val="20"/>
                <w:szCs w:val="20"/>
              </w:rPr>
              <w:t>nice,</w:t>
            </w: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r>
              <w:rPr>
                <w:rFonts w:ascii="Times New Roman" w:hAnsi="Times New Roman" w:cs="Times New Roman"/>
              </w:rPr>
              <w:t xml:space="preserve">(1) </w:t>
            </w:r>
            <w:r>
              <w:rPr>
                <w:rFonts w:ascii="Times New Roman" w:hAnsi="Times New Roman" w:cs="Times New Roman"/>
                <w:lang w:eastAsia="cs-CZ"/>
              </w:rPr>
              <w:t xml:space="preserve">Príslušný orgán </w:t>
            </w:r>
            <w:r>
              <w:rPr>
                <w:rFonts w:ascii="Times New Roman" w:hAnsi="Times New Roman" w:cs="Times New Roman"/>
              </w:rPr>
              <w:t>verejného zdr</w:t>
            </w:r>
            <w:r>
              <w:rPr>
                <w:rFonts w:ascii="Times New Roman" w:hAnsi="Times New Roman" w:cs="Times New Roman"/>
              </w:rPr>
              <w:t>avo</w:t>
            </w:r>
            <w:r>
              <w:rPr>
                <w:rFonts w:ascii="Times New Roman" w:hAnsi="Times New Roman" w:cs="Times New Roman"/>
              </w:rPr>
              <w:t>t</w:t>
            </w:r>
            <w:r>
              <w:rPr>
                <w:rFonts w:ascii="Times New Roman" w:hAnsi="Times New Roman" w:cs="Times New Roman"/>
              </w:rPr>
              <w:t>níctva</w:t>
            </w:r>
            <w:r>
              <w:rPr>
                <w:rStyle w:val="FootnoteReference"/>
                <w:rFonts w:ascii="Times New Roman" w:hAnsi="Times New Roman"/>
                <w:lang w:eastAsia="cs-CZ"/>
              </w:rPr>
              <w:t xml:space="preserve"> 9)</w:t>
            </w:r>
            <w:r>
              <w:rPr>
                <w:rFonts w:ascii="Times New Roman" w:hAnsi="Times New Roman" w:cs="Times New Roman"/>
                <w:lang w:eastAsia="cs-CZ"/>
              </w:rPr>
              <w:t xml:space="preserve"> je povinný zabezpečiť v spolupráci s orgánom štátnej vodnej správy </w:t>
            </w:r>
            <w:r>
              <w:rPr>
                <w:rStyle w:val="FootnoteReference"/>
                <w:rFonts w:ascii="Times New Roman" w:hAnsi="Times New Roman"/>
                <w:lang w:eastAsia="cs-CZ"/>
              </w:rPr>
              <w:t>10)</w:t>
            </w:r>
            <w:r>
              <w:rPr>
                <w:rFonts w:ascii="Times New Roman" w:hAnsi="Times New Roman" w:cs="Times New Roman"/>
                <w:lang w:eastAsia="cs-CZ"/>
              </w:rPr>
              <w:t xml:space="preserve"> vytvor</w:t>
            </w:r>
            <w:r>
              <w:rPr>
                <w:rFonts w:ascii="Times New Roman" w:hAnsi="Times New Roman" w:cs="Times New Roman"/>
                <w:lang w:eastAsia="cs-CZ"/>
              </w:rPr>
              <w:t>e</w:t>
            </w:r>
            <w:r>
              <w:rPr>
                <w:rFonts w:ascii="Times New Roman" w:hAnsi="Times New Roman" w:cs="Times New Roman"/>
                <w:lang w:eastAsia="cs-CZ"/>
              </w:rPr>
              <w:t>nie a zachovanie profilu vody vhodnej na kúpanie, ktorý spĺňa p</w:t>
            </w:r>
            <w:r>
              <w:rPr>
                <w:rFonts w:ascii="Times New Roman" w:hAnsi="Times New Roman" w:cs="Times New Roman"/>
                <w:lang w:eastAsia="cs-CZ"/>
              </w:rPr>
              <w:t>o</w:t>
            </w:r>
            <w:r>
              <w:rPr>
                <w:rFonts w:ascii="Times New Roman" w:hAnsi="Times New Roman" w:cs="Times New Roman"/>
                <w:lang w:eastAsia="cs-CZ"/>
              </w:rPr>
              <w:t>žiadavky uvedené v prílohe č. III smernice Európskeho parl</w:t>
            </w:r>
            <w:r>
              <w:rPr>
                <w:rFonts w:ascii="Times New Roman" w:hAnsi="Times New Roman" w:cs="Times New Roman"/>
                <w:lang w:eastAsia="cs-CZ"/>
              </w:rPr>
              <w:t>a</w:t>
            </w:r>
            <w:r>
              <w:rPr>
                <w:rFonts w:ascii="Times New Roman" w:hAnsi="Times New Roman" w:cs="Times New Roman"/>
                <w:lang w:eastAsia="cs-CZ"/>
              </w:rPr>
              <w:t>mentu a Rady 2006/7/ES o riadení kvality vody určenej na kúpanie, ktorou sa zrušuje smernica 76/160/EHS (ďalej len „smern</w:t>
            </w:r>
            <w:r>
              <w:rPr>
                <w:rFonts w:ascii="Times New Roman" w:hAnsi="Times New Roman" w:cs="Times New Roman"/>
                <w:lang w:eastAsia="cs-CZ"/>
              </w:rPr>
              <w:t>i</w:t>
            </w:r>
            <w:r>
              <w:rPr>
                <w:rFonts w:ascii="Times New Roman" w:hAnsi="Times New Roman" w:cs="Times New Roman"/>
                <w:lang w:eastAsia="cs-CZ"/>
              </w:rPr>
              <w:t>ca“).</w:t>
            </w:r>
          </w:p>
          <w:p w:rsidR="00204F6C">
            <w:pPr>
              <w:tabs>
                <w:tab w:val="left" w:pos="360"/>
                <w:tab w:val="left" w:pos="1800"/>
              </w:tabs>
              <w:autoSpaceDE/>
              <w:autoSpaceDN/>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 xml:space="preserve">(1) Toto nariadenie vlády upravuje </w:t>
            </w: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d) poskytovanie informácií verejnosti o kvalite vody vhodnej na kúpanie,</w:t>
            </w:r>
          </w:p>
          <w:p w:rsidR="00204F6C">
            <w:pPr>
              <w:autoSpaceDE/>
              <w:autoSpaceDN/>
              <w:jc w:val="both"/>
              <w:rPr>
                <w:rFonts w:ascii="Times New Roman" w:hAnsi="Times New Roman" w:cs="Times New Roman"/>
                <w:bCs/>
                <w:sz w:val="20"/>
                <w:szCs w:val="20"/>
              </w:rPr>
            </w:pPr>
          </w:p>
          <w:p w:rsidR="00204F6C">
            <w:pPr>
              <w:tabs>
                <w:tab w:val="left" w:pos="360"/>
              </w:tabs>
              <w:autoSpaceDE/>
              <w:autoSpaceDN/>
              <w:jc w:val="both"/>
              <w:rPr>
                <w:rFonts w:ascii="Times New Roman" w:hAnsi="Times New Roman" w:cs="Times New Roman"/>
                <w:sz w:val="20"/>
                <w:szCs w:val="20"/>
                <w:lang w:eastAsia="cs-CZ"/>
              </w:rPr>
            </w:pPr>
            <w:r>
              <w:rPr>
                <w:rFonts w:ascii="Times New Roman" w:hAnsi="Times New Roman" w:cs="Times New Roman"/>
                <w:sz w:val="20"/>
                <w:szCs w:val="20"/>
                <w:lang w:eastAsia="cs-CZ"/>
              </w:rPr>
              <w:t xml:space="preserve">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8)</w:t>
            </w:r>
            <w:r>
              <w:rPr>
                <w:rFonts w:ascii="Times New Roman" w:hAnsi="Times New Roman" w:cs="Times New Roman"/>
                <w:sz w:val="20"/>
                <w:szCs w:val="20"/>
                <w:lang w:eastAsia="cs-CZ"/>
              </w:rPr>
              <w:t xml:space="preserve"> je povinný zabezpečiť v oblasti riadenia kvality vody vhodnej na kúpanie</w:t>
            </w:r>
          </w:p>
          <w:p w:rsidR="00204F6C">
            <w:pPr>
              <w:pStyle w:val="BodyText2"/>
              <w:rPr>
                <w:rFonts w:ascii="Times New Roman" w:hAnsi="Times New Roman" w:cs="Times New Roman"/>
                <w:lang w:eastAsia="cs-CZ"/>
              </w:rPr>
            </w:pPr>
            <w:r>
              <w:rPr>
                <w:rFonts w:ascii="Times New Roman" w:hAnsi="Times New Roman" w:cs="Times New Roman"/>
                <w:lang w:eastAsia="cs-CZ"/>
              </w:rPr>
              <w:t>b) poskytovanie informácií verejnosti,</w:t>
            </w:r>
          </w:p>
          <w:p w:rsidR="00204F6C">
            <w:pPr>
              <w:tabs>
                <w:tab w:val="left" w:pos="360"/>
              </w:tabs>
              <w:autoSpaceDE/>
              <w:autoSpaceDN/>
              <w:jc w:val="both"/>
              <w:rPr>
                <w:rFonts w:ascii="Times New Roman" w:hAnsi="Times New Roman" w:cs="Times New Roman"/>
                <w:sz w:val="20"/>
                <w:szCs w:val="20"/>
                <w:lang w:eastAsia="cs-CZ"/>
              </w:rPr>
            </w:pPr>
            <w:r>
              <w:rPr>
                <w:rFonts w:ascii="Times New Roman" w:hAnsi="Times New Roman" w:cs="Times New Roman"/>
                <w:sz w:val="20"/>
                <w:szCs w:val="20"/>
                <w:lang w:eastAsia="cs-CZ"/>
              </w:rPr>
              <w:t xml:space="preserve">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8)</w:t>
            </w:r>
            <w:r>
              <w:rPr>
                <w:rFonts w:ascii="Times New Roman" w:hAnsi="Times New Roman" w:cs="Times New Roman"/>
                <w:sz w:val="20"/>
                <w:szCs w:val="20"/>
                <w:lang w:eastAsia="cs-CZ"/>
              </w:rPr>
              <w:t xml:space="preserve"> je povinný zabezpečiť v oblasti riadenia kvality vody vhodnej na kúpanie</w:t>
            </w:r>
          </w:p>
          <w:p w:rsidR="00204F6C">
            <w:pPr>
              <w:pStyle w:val="BodyText2"/>
              <w:rPr>
                <w:rFonts w:ascii="Times New Roman" w:hAnsi="Times New Roman" w:cs="Times New Roman"/>
              </w:rPr>
            </w:pPr>
            <w:r>
              <w:rPr>
                <w:rFonts w:ascii="Times New Roman" w:hAnsi="Times New Roman" w:cs="Times New Roman"/>
                <w:lang w:eastAsia="cs-CZ"/>
              </w:rPr>
              <w:t>c) ochranu kúpajúcich sa pred znečist</w:t>
            </w:r>
            <w:r>
              <w:rPr>
                <w:rFonts w:ascii="Times New Roman" w:hAnsi="Times New Roman" w:cs="Times New Roman"/>
                <w:lang w:eastAsia="cs-CZ"/>
              </w:rPr>
              <w:t>e</w:t>
            </w:r>
            <w:r>
              <w:rPr>
                <w:rFonts w:ascii="Times New Roman" w:hAnsi="Times New Roman" w:cs="Times New Roman"/>
                <w:lang w:eastAsia="cs-CZ"/>
              </w:rPr>
              <w:t>ním.</w:t>
            </w: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p>
          <w:p w:rsidR="00204F6C">
            <w:pPr>
              <w:tabs>
                <w:tab w:val="left" w:pos="360"/>
                <w:tab w:val="left" w:pos="1800"/>
              </w:tabs>
              <w:autoSpaceDE/>
              <w:autoSpaceDN/>
              <w:jc w:val="both"/>
              <w:rPr>
                <w:rFonts w:ascii="Times New Roman" w:hAnsi="Times New Roman" w:cs="Times New Roman"/>
                <w:sz w:val="20"/>
                <w:szCs w:val="20"/>
                <w:lang w:val="sk-SK"/>
              </w:rPr>
            </w:pPr>
          </w:p>
          <w:p w:rsidR="00204F6C">
            <w:pPr>
              <w:tabs>
                <w:tab w:val="left" w:pos="360"/>
                <w:tab w:val="left" w:pos="1800"/>
              </w:tabs>
              <w:autoSpaceDE/>
              <w:autoSpaceDN/>
              <w:jc w:val="both"/>
              <w:rPr>
                <w:rFonts w:ascii="Times New Roman" w:hAnsi="Times New Roman" w:cs="Times New Roman"/>
                <w:sz w:val="20"/>
                <w:szCs w:val="20"/>
                <w:lang w:val="sk-SK"/>
              </w:rPr>
            </w:pPr>
          </w:p>
          <w:p w:rsidR="00204F6C">
            <w:pPr>
              <w:tabs>
                <w:tab w:val="left" w:pos="360"/>
                <w:tab w:val="left" w:pos="1800"/>
              </w:tabs>
              <w:autoSpaceDE/>
              <w:autoSpaceDN/>
              <w:jc w:val="both"/>
              <w:rPr>
                <w:rFonts w:ascii="Times New Roman" w:hAnsi="Times New Roman" w:cs="Times New Roman"/>
                <w:sz w:val="20"/>
                <w:szCs w:val="20"/>
                <w:lang w:val="sk-SK"/>
              </w:rPr>
            </w:pPr>
          </w:p>
          <w:p w:rsidR="00204F6C">
            <w:pPr>
              <w:tabs>
                <w:tab w:val="left" w:pos="360"/>
                <w:tab w:val="left" w:pos="1800"/>
              </w:tabs>
              <w:autoSpaceDE/>
              <w:autoSpaceDN/>
              <w:jc w:val="both"/>
              <w:rPr>
                <w:rFonts w:ascii="Times New Roman" w:hAnsi="Times New Roman" w:cs="Times New Roman"/>
                <w:sz w:val="20"/>
                <w:szCs w:val="20"/>
                <w:lang w:val="sk-SK"/>
              </w:rPr>
            </w:pPr>
          </w:p>
          <w:p w:rsidR="00204F6C">
            <w:pPr>
              <w:tabs>
                <w:tab w:val="left" w:pos="360"/>
                <w:tab w:val="left" w:pos="1800"/>
              </w:tabs>
              <w:autoSpaceDE/>
              <w:autoSpaceDN/>
              <w:jc w:val="both"/>
              <w:rPr>
                <w:rFonts w:ascii="Times New Roman" w:hAnsi="Times New Roman" w:cs="Times New Roman"/>
                <w:sz w:val="20"/>
                <w:szCs w:val="20"/>
              </w:rPr>
            </w:pPr>
            <w:r>
              <w:rPr>
                <w:rFonts w:ascii="Times New Roman" w:hAnsi="Times New Roman" w:cs="Times New Roman"/>
                <w:sz w:val="20"/>
                <w:szCs w:val="20"/>
                <w:lang w:val="sk-SK"/>
              </w:rPr>
              <w:t>(4)</w:t>
            </w:r>
            <w:r>
              <w:rPr>
                <w:rFonts w:ascii="Times New Roman" w:hAnsi="Times New Roman" w:cs="Times New Roman"/>
                <w:sz w:val="20"/>
                <w:szCs w:val="20"/>
              </w:rPr>
              <w:t>Ak vody vhodné na kúpanie nespĺňajú požiadavky na kvalitu vody ustanovené osobitným predpisom, orgán štátnej vodnej správy vydá v spolupráci s orgánom na ochranu zdravia opatrenia na ich dosiahnutie.</w:t>
            </w:r>
          </w:p>
          <w:p w:rsidR="00204F6C">
            <w:pPr>
              <w:tabs>
                <w:tab w:val="left" w:pos="360"/>
                <w:tab w:val="left" w:pos="900"/>
              </w:tabs>
              <w:autoSpaceDE/>
              <w:autoSpaceDN/>
              <w:jc w:val="both"/>
              <w:rPr>
                <w:rFonts w:ascii="Times New Roman" w:hAnsi="Times New Roman" w:cs="Times New Roman"/>
                <w:sz w:val="20"/>
                <w:szCs w:val="20"/>
              </w:rPr>
            </w:pPr>
          </w:p>
          <w:p w:rsidR="00204F6C">
            <w:pPr>
              <w:tabs>
                <w:tab w:val="left" w:pos="360"/>
                <w:tab w:val="left" w:pos="900"/>
              </w:tabs>
              <w:autoSpaceDE/>
              <w:autoSpaceDN/>
              <w:jc w:val="both"/>
              <w:rPr>
                <w:rFonts w:ascii="Times New Roman" w:hAnsi="Times New Roman" w:cs="Times New Roman"/>
                <w:sz w:val="20"/>
                <w:szCs w:val="20"/>
              </w:rPr>
            </w:pPr>
          </w:p>
          <w:p w:rsidR="00204F6C">
            <w:pPr>
              <w:tabs>
                <w:tab w:val="left" w:pos="360"/>
                <w:tab w:val="left" w:pos="900"/>
              </w:tabs>
              <w:autoSpaceDE/>
              <w:autoSpaceDN/>
              <w:jc w:val="both"/>
              <w:rPr>
                <w:rFonts w:ascii="Times New Roman" w:hAnsi="Times New Roman" w:cs="Times New Roman"/>
                <w:sz w:val="20"/>
                <w:szCs w:val="20"/>
              </w:rPr>
            </w:pPr>
          </w:p>
          <w:p w:rsidR="00204F6C">
            <w:pPr>
              <w:tabs>
                <w:tab w:val="left" w:pos="360"/>
              </w:tabs>
              <w:autoSpaceDE/>
              <w:autoSpaceDN/>
              <w:jc w:val="both"/>
              <w:rPr>
                <w:rFonts w:ascii="Times New Roman" w:hAnsi="Times New Roman" w:cs="Times New Roman"/>
                <w:sz w:val="20"/>
                <w:szCs w:val="20"/>
              </w:rPr>
            </w:pPr>
            <w:r>
              <w:rPr>
                <w:rFonts w:ascii="Times New Roman" w:hAnsi="Times New Roman" w:cs="Times New Roman"/>
                <w:sz w:val="20"/>
                <w:szCs w:val="20"/>
              </w:rPr>
              <w:t>c) krátkodobé znečistenie je mikrobiologická kontaminácia črevnými enterokokmi a Escherichiou coli, ktorej príčiny je možné jednoznačne určiť a u ktorej sa za normálnych okolností nepredpokladá, že negatívne ovplyvní kvalitu vody na viac ako 72 hodín od začiatku zhoršenia kvality vody,</w:t>
            </w: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s>
              <w:autoSpaceDE/>
              <w:autoSpaceDN/>
              <w:jc w:val="both"/>
              <w:rPr>
                <w:rFonts w:ascii="Times New Roman" w:hAnsi="Times New Roman" w:cs="Times New Roman"/>
                <w:sz w:val="20"/>
                <w:szCs w:val="20"/>
              </w:rPr>
            </w:pPr>
            <w:r>
              <w:rPr>
                <w:rFonts w:ascii="Times New Roman" w:hAnsi="Times New Roman" w:cs="Times New Roman"/>
                <w:sz w:val="20"/>
                <w:szCs w:val="20"/>
              </w:rPr>
              <w:t>d) mimoriadna situácia je udalosť alebo kombinácia udalostí, ktoré majú negatívny vplyv na kvalitu vody na kúpanie na danom mieste a ktorých výskyt sa neočakáva  v priemere častejšie ako raz za štyri roky,</w:t>
            </w: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(2) Pre vody vhodné na kúpanie vytvorí príslušn</w:t>
            </w:r>
            <w:r>
              <w:rPr>
                <w:rFonts w:ascii="Times New Roman" w:hAnsi="Times New Roman" w:cs="Times New Roman"/>
                <w:sz w:val="20"/>
                <w:szCs w:val="20"/>
              </w:rPr>
              <w:t>ý orgán verejného zdravotníctva</w:t>
            </w:r>
            <w:r>
              <w:rPr>
                <w:rStyle w:val="FootnoteReference"/>
                <w:rFonts w:ascii="Times New Roman" w:hAnsi="Times New Roman"/>
                <w:sz w:val="20"/>
                <w:szCs w:val="20"/>
              </w:rPr>
              <w:t>8)</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pred začiatkom kúpacej sezóny program monitorovania a </w:t>
            </w:r>
            <w:r>
              <w:rPr>
                <w:rFonts w:ascii="Times New Roman" w:hAnsi="Times New Roman" w:cs="Times New Roman"/>
                <w:sz w:val="20"/>
                <w:szCs w:val="20"/>
                <w:lang w:eastAsia="cs-CZ"/>
              </w:rPr>
              <w:t>vymedzí dĺžku kúpacej sezóny</w:t>
            </w:r>
            <w:r>
              <w:rPr>
                <w:rFonts w:ascii="Times New Roman" w:hAnsi="Times New Roman" w:cs="Times New Roman"/>
                <w:sz w:val="20"/>
                <w:szCs w:val="20"/>
              </w:rPr>
              <w:t xml:space="preserve">. </w:t>
            </w:r>
          </w:p>
          <w:p w:rsidR="00204F6C">
            <w:pPr>
              <w:autoSpaceDE/>
              <w:autoSpaceDN/>
              <w:jc w:val="both"/>
              <w:rPr>
                <w:rFonts w:ascii="Times New Roman" w:hAnsi="Times New Roman" w:cs="Times New Roman"/>
                <w:sz w:val="20"/>
                <w:szCs w:val="20"/>
              </w:rPr>
            </w:pPr>
          </w:p>
          <w:p w:rsidR="00204F6C">
            <w:pPr>
              <w:autoSpaceDE/>
              <w:autoSpaceDN/>
              <w:jc w:val="both"/>
              <w:rPr>
                <w:rFonts w:ascii="Times New Roman" w:hAnsi="Times New Roman" w:cs="Times New Roman"/>
                <w:sz w:val="20"/>
                <w:szCs w:val="20"/>
              </w:rPr>
            </w:pP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lang w:eastAsia="cs-CZ"/>
              </w:rPr>
              <w:t>(3)Krátko pred začatím kúpacej sezóny sa odoberie jedna vzorka.</w:t>
            </w:r>
          </w:p>
          <w:p w:rsidR="00204F6C">
            <w:pPr>
              <w:pStyle w:val="BodyText2"/>
              <w:rPr>
                <w:rFonts w:ascii="Times New Roman" w:hAnsi="Times New Roman" w:cs="Times New Roman"/>
                <w:lang w:eastAsia="cs-CZ"/>
              </w:rPr>
            </w:pPr>
            <w:r>
              <w:rPr>
                <w:rFonts w:ascii="Times New Roman" w:hAnsi="Times New Roman" w:cs="Times New Roman"/>
                <w:lang w:val="hu-HU" w:eastAsia="cs-CZ"/>
              </w:rPr>
              <w:t>(4)</w:t>
            </w:r>
            <w:r>
              <w:rPr>
                <w:rFonts w:ascii="Times New Roman" w:hAnsi="Times New Roman" w:cs="Times New Roman"/>
                <w:lang w:eastAsia="cs-CZ"/>
              </w:rPr>
              <w:t>Dátumy odberu vzoriek majú byť rozd</w:t>
            </w:r>
            <w:r>
              <w:rPr>
                <w:rFonts w:ascii="Times New Roman" w:hAnsi="Times New Roman" w:cs="Times New Roman"/>
                <w:lang w:eastAsia="cs-CZ"/>
              </w:rPr>
              <w:t>e</w:t>
            </w:r>
            <w:r>
              <w:rPr>
                <w:rFonts w:ascii="Times New Roman" w:hAnsi="Times New Roman" w:cs="Times New Roman"/>
                <w:lang w:eastAsia="cs-CZ"/>
              </w:rPr>
              <w:t xml:space="preserve">lené počas celej kúpacej sezóny </w:t>
            </w:r>
            <w:r>
              <w:rPr>
                <w:rFonts w:ascii="Times New Roman" w:hAnsi="Times New Roman" w:cs="Times New Roman"/>
                <w:lang w:eastAsia="cs-CZ"/>
              </w:rPr>
              <w:t>tak, aby interval medzi jednotlivými dátumami odb</w:t>
            </w:r>
            <w:r>
              <w:rPr>
                <w:rFonts w:ascii="Times New Roman" w:hAnsi="Times New Roman" w:cs="Times New Roman"/>
                <w:lang w:eastAsia="cs-CZ"/>
              </w:rPr>
              <w:t>e</w:t>
            </w:r>
            <w:r>
              <w:rPr>
                <w:rFonts w:ascii="Times New Roman" w:hAnsi="Times New Roman" w:cs="Times New Roman"/>
                <w:lang w:eastAsia="cs-CZ"/>
              </w:rPr>
              <w:t xml:space="preserve">ru vzoriek nebol dlhší ako jeden mesiac. </w:t>
            </w:r>
            <w:r>
              <w:rPr>
                <w:rFonts w:ascii="Times New Roman" w:hAnsi="Times New Roman" w:cs="Times New Roman"/>
              </w:rPr>
              <w:t>Odber sa musí vyk</w:t>
            </w:r>
            <w:r>
              <w:rPr>
                <w:rFonts w:ascii="Times New Roman" w:hAnsi="Times New Roman" w:cs="Times New Roman"/>
              </w:rPr>
              <w:t>o</w:t>
            </w:r>
            <w:r>
              <w:rPr>
                <w:rFonts w:ascii="Times New Roman" w:hAnsi="Times New Roman" w:cs="Times New Roman"/>
              </w:rPr>
              <w:t>nať najneskôr do štyroch dní odo dňa určeného v programe monitor</w:t>
            </w:r>
            <w:r>
              <w:rPr>
                <w:rFonts w:ascii="Times New Roman" w:hAnsi="Times New Roman" w:cs="Times New Roman"/>
              </w:rPr>
              <w:t>o</w:t>
            </w:r>
            <w:r>
              <w:rPr>
                <w:rFonts w:ascii="Times New Roman" w:hAnsi="Times New Roman" w:cs="Times New Roman"/>
              </w:rPr>
              <w:t xml:space="preserve">vania. </w:t>
            </w: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r>
              <w:rPr>
                <w:rFonts w:ascii="Times New Roman" w:hAnsi="Times New Roman" w:cs="Times New Roman"/>
                <w:lang w:eastAsia="cs-CZ"/>
              </w:rPr>
              <w:t>(2) Súbor údajov o kvalite vody vho</w:t>
            </w:r>
            <w:r>
              <w:rPr>
                <w:rFonts w:ascii="Times New Roman" w:hAnsi="Times New Roman" w:cs="Times New Roman"/>
                <w:lang w:eastAsia="cs-CZ"/>
              </w:rPr>
              <w:t>d</w:t>
            </w:r>
            <w:r>
              <w:rPr>
                <w:rFonts w:ascii="Times New Roman" w:hAnsi="Times New Roman" w:cs="Times New Roman"/>
                <w:lang w:eastAsia="cs-CZ"/>
              </w:rPr>
              <w:t>nej na kúpanie používaný pri hodnotení kvality vody zahŕňa najmenej 16 vz</w:t>
            </w:r>
            <w:r>
              <w:rPr>
                <w:rFonts w:ascii="Times New Roman" w:hAnsi="Times New Roman" w:cs="Times New Roman"/>
                <w:lang w:eastAsia="cs-CZ"/>
              </w:rPr>
              <w:t>o</w:t>
            </w:r>
            <w:r>
              <w:rPr>
                <w:rFonts w:ascii="Times New Roman" w:hAnsi="Times New Roman" w:cs="Times New Roman"/>
                <w:lang w:eastAsia="cs-CZ"/>
              </w:rPr>
              <w:t>riek alebo za osobitných okolností uv</w:t>
            </w:r>
            <w:r>
              <w:rPr>
                <w:rFonts w:ascii="Times New Roman" w:hAnsi="Times New Roman" w:cs="Times New Roman"/>
                <w:lang w:eastAsia="cs-CZ"/>
              </w:rPr>
              <w:t>e</w:t>
            </w:r>
            <w:r>
              <w:rPr>
                <w:rFonts w:ascii="Times New Roman" w:hAnsi="Times New Roman" w:cs="Times New Roman"/>
                <w:lang w:eastAsia="cs-CZ"/>
              </w:rPr>
              <w:t>dených v prílohe č. IV odseku 2 smernice zahŕňa 12 vzoriek.</w:t>
            </w:r>
          </w:p>
          <w:p w:rsidR="00204F6C">
            <w:pPr>
              <w:tabs>
                <w:tab w:val="left" w:pos="360"/>
                <w:tab w:val="left" w:pos="1800"/>
              </w:tabs>
              <w:autoSpaceDE/>
              <w:autoSpaceDN/>
              <w:jc w:val="both"/>
              <w:rPr>
                <w:rFonts w:ascii="Times New Roman" w:hAnsi="Times New Roman" w:cs="Times New Roman"/>
                <w:sz w:val="20"/>
                <w:szCs w:val="20"/>
                <w:lang w:val="sk-SK"/>
              </w:rPr>
            </w:pPr>
          </w:p>
          <w:p w:rsidR="00204F6C">
            <w:pPr>
              <w:tabs>
                <w:tab w:val="left" w:pos="360"/>
                <w:tab w:val="left" w:pos="1800"/>
              </w:tabs>
              <w:autoSpaceDE/>
              <w:autoSpaceDN/>
              <w:jc w:val="both"/>
              <w:rPr>
                <w:rFonts w:ascii="Times New Roman" w:hAnsi="Times New Roman" w:cs="Times New Roman"/>
                <w:sz w:val="20"/>
                <w:szCs w:val="20"/>
                <w:lang w:val="sk-SK"/>
              </w:rPr>
            </w:pPr>
          </w:p>
          <w:p w:rsidR="00204F6C">
            <w:pPr>
              <w:tabs>
                <w:tab w:val="left" w:pos="360"/>
              </w:tabs>
              <w:autoSpaceDE/>
              <w:autoSpaceDN/>
              <w:jc w:val="both"/>
              <w:rPr>
                <w:rFonts w:ascii="Times New Roman" w:hAnsi="Times New Roman" w:cs="Times New Roman"/>
                <w:sz w:val="20"/>
                <w:szCs w:val="20"/>
                <w:lang w:eastAsia="cs-CZ"/>
              </w:rPr>
            </w:pPr>
            <w:r>
              <w:rPr>
                <w:rFonts w:ascii="Times New Roman" w:hAnsi="Times New Roman" w:cs="Times New Roman"/>
                <w:sz w:val="20"/>
                <w:szCs w:val="20"/>
                <w:lang w:eastAsia="cs-CZ"/>
              </w:rPr>
              <w:t xml:space="preserve">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8)</w:t>
            </w:r>
            <w:r>
              <w:rPr>
                <w:rFonts w:ascii="Times New Roman" w:hAnsi="Times New Roman" w:cs="Times New Roman"/>
                <w:sz w:val="20"/>
                <w:szCs w:val="20"/>
                <w:lang w:eastAsia="cs-CZ"/>
              </w:rPr>
              <w:t xml:space="preserve"> je povinný zabezpečiť v oblasti riadenia kvality vody vhodnej na kúpanie</w:t>
            </w:r>
          </w:p>
          <w:p w:rsidR="00204F6C">
            <w:pPr>
              <w:pStyle w:val="BodyTextIndent2"/>
              <w:ind w:firstLine="0"/>
              <w:rPr>
                <w:rFonts w:ascii="Times New Roman" w:hAnsi="Times New Roman" w:cs="Times New Roman"/>
                <w:iCs/>
                <w:sz w:val="20"/>
                <w:szCs w:val="20"/>
              </w:rPr>
            </w:pPr>
            <w:r>
              <w:rPr>
                <w:rFonts w:ascii="Times New Roman" w:hAnsi="Times New Roman" w:cs="Times New Roman"/>
                <w:sz w:val="20"/>
                <w:szCs w:val="20"/>
                <w:lang w:eastAsia="cs-CZ"/>
              </w:rPr>
              <w:t>a</w:t>
            </w:r>
            <w:r>
              <w:rPr>
                <w:rFonts w:ascii="Times New Roman" w:hAnsi="Times New Roman" w:cs="Times New Roman"/>
                <w:sz w:val="20"/>
                <w:szCs w:val="20"/>
                <w:lang w:eastAsia="cs-CZ"/>
              </w:rPr>
              <w:t>)</w:t>
            </w:r>
            <w:r>
              <w:rPr>
                <w:rFonts w:ascii="Times New Roman" w:hAnsi="Times New Roman" w:cs="Times New Roman"/>
                <w:sz w:val="20"/>
                <w:szCs w:val="20"/>
              </w:rPr>
              <w:t xml:space="preserve"> hodnotenie kvality a klasifikáciu vody vho</w:t>
            </w:r>
            <w:r>
              <w:rPr>
                <w:rFonts w:ascii="Times New Roman" w:hAnsi="Times New Roman" w:cs="Times New Roman"/>
                <w:sz w:val="20"/>
                <w:szCs w:val="20"/>
              </w:rPr>
              <w:t>d</w:t>
            </w:r>
            <w:r>
              <w:rPr>
                <w:rFonts w:ascii="Times New Roman" w:hAnsi="Times New Roman" w:cs="Times New Roman"/>
                <w:sz w:val="20"/>
                <w:szCs w:val="20"/>
              </w:rPr>
              <w:t>nej na kúpanie v súlade s podmienkami uvedenými pre vnútr</w:t>
            </w:r>
            <w:r>
              <w:rPr>
                <w:rFonts w:ascii="Times New Roman" w:hAnsi="Times New Roman" w:cs="Times New Roman"/>
                <w:sz w:val="20"/>
                <w:szCs w:val="20"/>
              </w:rPr>
              <w:t>o</w:t>
            </w:r>
            <w:r>
              <w:rPr>
                <w:rFonts w:ascii="Times New Roman" w:hAnsi="Times New Roman" w:cs="Times New Roman"/>
                <w:sz w:val="20"/>
                <w:szCs w:val="20"/>
              </w:rPr>
              <w:t>zemské vody v prílohe č. I a v súlade s podmienkami stanov</w:t>
            </w:r>
            <w:r>
              <w:rPr>
                <w:rFonts w:ascii="Times New Roman" w:hAnsi="Times New Roman" w:cs="Times New Roman"/>
                <w:sz w:val="20"/>
                <w:szCs w:val="20"/>
              </w:rPr>
              <w:t>e</w:t>
            </w:r>
            <w:r>
              <w:rPr>
                <w:rFonts w:ascii="Times New Roman" w:hAnsi="Times New Roman" w:cs="Times New Roman"/>
                <w:sz w:val="20"/>
                <w:szCs w:val="20"/>
              </w:rPr>
              <w:t>nými v prílohe č. II smern</w:t>
            </w:r>
            <w:r>
              <w:rPr>
                <w:rFonts w:ascii="Times New Roman" w:hAnsi="Times New Roman" w:cs="Times New Roman"/>
                <w:sz w:val="20"/>
                <w:szCs w:val="20"/>
              </w:rPr>
              <w:t>i</w:t>
            </w:r>
            <w:r>
              <w:rPr>
                <w:rFonts w:ascii="Times New Roman" w:hAnsi="Times New Roman" w:cs="Times New Roman"/>
                <w:sz w:val="20"/>
                <w:szCs w:val="20"/>
              </w:rPr>
              <w:t>ce,</w:t>
            </w:r>
          </w:p>
          <w:p w:rsidR="00204F6C">
            <w:pPr>
              <w:tabs>
                <w:tab w:val="left" w:pos="360"/>
                <w:tab w:val="left" w:pos="1800"/>
              </w:tabs>
              <w:autoSpaceDE/>
              <w:autoSpaceDN/>
              <w:jc w:val="both"/>
              <w:rPr>
                <w:rFonts w:ascii="Times New Roman" w:hAnsi="Times New Roman" w:cs="Times New Roman"/>
                <w:sz w:val="20"/>
                <w:szCs w:val="20"/>
                <w:lang w:val="sk-SK"/>
              </w:rPr>
            </w:pPr>
          </w:p>
          <w:p w:rsidR="00204F6C">
            <w:pPr>
              <w:tabs>
                <w:tab w:val="left" w:pos="360"/>
                <w:tab w:val="left" w:pos="1800"/>
              </w:tabs>
              <w:autoSpaceDE/>
              <w:autoSpaceDN/>
              <w:jc w:val="both"/>
              <w:rPr>
                <w:rFonts w:ascii="Times New Roman" w:hAnsi="Times New Roman" w:cs="Times New Roman"/>
                <w:sz w:val="20"/>
                <w:szCs w:val="20"/>
                <w:lang w:val="sk-SK"/>
              </w:rPr>
            </w:pPr>
          </w:p>
          <w:p w:rsidR="00204F6C">
            <w:pPr>
              <w:tabs>
                <w:tab w:val="left" w:pos="360"/>
                <w:tab w:val="left" w:pos="1800"/>
              </w:tabs>
              <w:autoSpaceDE/>
              <w:autoSpaceDN/>
              <w:jc w:val="both"/>
              <w:rPr>
                <w:rFonts w:ascii="Times New Roman" w:hAnsi="Times New Roman" w:cs="Times New Roman"/>
                <w:sz w:val="20"/>
                <w:szCs w:val="20"/>
                <w:lang w:val="sk-SK"/>
              </w:rPr>
            </w:pPr>
          </w:p>
          <w:p w:rsidR="00204F6C">
            <w:pPr>
              <w:tabs>
                <w:tab w:val="left" w:pos="360"/>
              </w:tabs>
              <w:autoSpaceDE/>
              <w:autoSpaceDN/>
              <w:jc w:val="both"/>
              <w:rPr>
                <w:rFonts w:ascii="Times New Roman" w:hAnsi="Times New Roman" w:cs="Times New Roman"/>
                <w:sz w:val="20"/>
                <w:szCs w:val="20"/>
              </w:rPr>
            </w:pPr>
            <w:r>
              <w:rPr>
                <w:rFonts w:ascii="Times New Roman" w:hAnsi="Times New Roman" w:cs="Times New Roman"/>
                <w:sz w:val="20"/>
                <w:szCs w:val="20"/>
              </w:rPr>
              <w:t>f) premnoženie sa cyanobaktérií je akumulácia cyanobaktérií vo forme vodného kvetu rozptýleného vo vodnom stĺpci alebo nahromadeného na vodnej hladine.</w:t>
            </w: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p w:rsidR="00204F6C">
            <w:pPr>
              <w:tabs>
                <w:tab w:val="left" w:pos="360"/>
                <w:tab w:val="left" w:pos="1800"/>
              </w:tabs>
              <w:autoSpaceDE/>
              <w:autoSpaceDN/>
              <w:jc w:val="both"/>
              <w:rPr>
                <w:rFonts w:ascii="Times New Roman" w:hAnsi="Times New Roman" w:cs="Times New Roman"/>
                <w:sz w:val="20"/>
                <w:szCs w:val="20"/>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rsidP="007E591E">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7E591E">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p>
          <w:p w:rsidR="00204F6C" w:rsidP="00223DBF">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C81190">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rsidP="00C81190">
            <w:pPr>
              <w:jc w:val="cente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p w:rsidR="00204F6C" w:rsidP="00C81190">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u w:val="single"/>
                <w:lang w:val="sk-SK"/>
              </w:rPr>
            </w:pPr>
          </w:p>
          <w:p w:rsidR="00204F6C">
            <w:pPr>
              <w:rPr>
                <w:rFonts w:ascii="Times New Roman" w:hAnsi="Times New Roman" w:cs="Times New Roman"/>
                <w:sz w:val="20"/>
                <w:szCs w:val="20"/>
                <w:u w:val="single"/>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Monitorovanie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 Členské štáty každý rok stan</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via, ktoré vody sú určené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a vymedzia dĺžku 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pacej sezóny. Po prvýkrát tak urobia pred začiatkom prvej kúpacej sez</w:t>
            </w:r>
            <w:r>
              <w:rPr>
                <w:rFonts w:ascii="Times New Roman" w:hAnsi="Times New Roman" w:cs="Times New Roman"/>
                <w:b w:val="0"/>
                <w:bCs w:val="0"/>
                <w:i w:val="0"/>
                <w:iCs w:val="0"/>
                <w:sz w:val="20"/>
                <w:szCs w:val="20"/>
                <w:rtl w:val="0"/>
                <w:lang w:val="sk-SK" w:bidi="ar-SA"/>
              </w:rPr>
              <w:t>ó</w:t>
            </w:r>
            <w:r>
              <w:rPr>
                <w:rFonts w:ascii="Times New Roman" w:hAnsi="Times New Roman" w:cs="Times New Roman"/>
                <w:b w:val="0"/>
                <w:bCs w:val="0"/>
                <w:i w:val="0"/>
                <w:iCs w:val="0"/>
                <w:sz w:val="20"/>
                <w:szCs w:val="20"/>
                <w:rtl w:val="0"/>
                <w:lang w:val="sk-SK" w:bidi="ar-SA"/>
              </w:rPr>
              <w:t xml:space="preserve">ny po 24. marci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2008.</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x)3</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§:10</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1"/>
              <w:numPr>
                <w:numId w:val="0"/>
              </w:numPr>
              <w:spacing w:before="60" w:after="60"/>
              <w:jc w:val="left"/>
              <w:rPr>
                <w:rFonts w:ascii="Times New Roman" w:hAnsi="Times New Roman" w:cs="Times New Roman"/>
                <w:b w:val="0"/>
                <w:bCs w:val="0"/>
                <w:noProof/>
                <w:sz w:val="20"/>
                <w:szCs w:val="20"/>
              </w:rPr>
            </w:pPr>
            <w:r>
              <w:rPr>
                <w:rFonts w:ascii="Times New Roman" w:hAnsi="Times New Roman" w:cs="Times New Roman"/>
                <w:b w:val="0"/>
                <w:bCs w:val="0"/>
                <w:noProof/>
                <w:sz w:val="20"/>
                <w:szCs w:val="20"/>
              </w:rPr>
              <w:t xml:space="preserve">(4) Úrad verejného zdravotníctva </w:t>
            </w:r>
          </w:p>
          <w:p w:rsidR="00204F6C">
            <w:pPr>
              <w:spacing w:before="60" w:after="60"/>
              <w:ind w:left="-70"/>
              <w:jc w:val="both"/>
              <w:rPr>
                <w:rFonts w:ascii="Times New Roman" w:hAnsi="Times New Roman" w:cs="Times New Roman"/>
                <w:sz w:val="20"/>
                <w:szCs w:val="20"/>
                <w:lang w:val="sk-SK"/>
              </w:rPr>
            </w:pPr>
            <w:r>
              <w:rPr>
                <w:rFonts w:ascii="Times New Roman" w:hAnsi="Times New Roman" w:cs="Times New Roman"/>
                <w:sz w:val="20"/>
                <w:szCs w:val="20"/>
                <w:lang w:val="sk-SK"/>
              </w:rPr>
              <w:t>x) v rámci spolupráce s Európskou komisiou (ďalej len „Komisia“) a s členskými štátmi Euró</w:t>
            </w:r>
            <w:r>
              <w:rPr>
                <w:rFonts w:ascii="Times New Roman" w:hAnsi="Times New Roman" w:cs="Times New Roman"/>
                <w:sz w:val="20"/>
                <w:szCs w:val="20"/>
                <w:lang w:val="sk-SK"/>
              </w:rPr>
              <w:t>p</w:t>
            </w:r>
            <w:r>
              <w:rPr>
                <w:rFonts w:ascii="Times New Roman" w:hAnsi="Times New Roman" w:cs="Times New Roman"/>
                <w:sz w:val="20"/>
                <w:szCs w:val="20"/>
                <w:lang w:val="sk-SK"/>
              </w:rPr>
              <w:t>skej únie (ďalej len členský štát“)</w:t>
            </w:r>
          </w:p>
          <w:p w:rsidR="00204F6C">
            <w:pPr>
              <w:spacing w:before="60" w:after="60"/>
              <w:ind w:left="-70"/>
              <w:jc w:val="both"/>
              <w:rPr>
                <w:rFonts w:ascii="Times New Roman" w:hAnsi="Times New Roman" w:cs="Times New Roman"/>
                <w:sz w:val="20"/>
                <w:szCs w:val="20"/>
                <w:lang w:val="sk-SK"/>
              </w:rPr>
            </w:pPr>
            <w:r>
              <w:rPr>
                <w:rFonts w:ascii="Times New Roman" w:hAnsi="Times New Roman" w:cs="Times New Roman"/>
                <w:sz w:val="20"/>
                <w:szCs w:val="20"/>
                <w:lang w:val="sk-SK"/>
              </w:rPr>
              <w:t>3. informuje Komisiu každý rok pred začatím kúpacej sezóny o všetkých vodách na kúp</w:t>
            </w:r>
            <w:r>
              <w:rPr>
                <w:rFonts w:ascii="Times New Roman" w:hAnsi="Times New Roman" w:cs="Times New Roman"/>
                <w:sz w:val="20"/>
                <w:szCs w:val="20"/>
                <w:lang w:val="sk-SK"/>
              </w:rPr>
              <w:t>a</w:t>
            </w:r>
            <w:r>
              <w:rPr>
                <w:rFonts w:ascii="Times New Roman" w:hAnsi="Times New Roman" w:cs="Times New Roman"/>
                <w:sz w:val="20"/>
                <w:szCs w:val="20"/>
                <w:lang w:val="sk-SK"/>
              </w:rPr>
              <w:t>nie,</w:t>
            </w: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(2) Pre vody vhodné na kúpanie vytvorí príslušný orgán verejného zdravotníctva</w:t>
            </w:r>
            <w:r>
              <w:rPr>
                <w:rStyle w:val="FootnoteReference"/>
                <w:rFonts w:ascii="Times New Roman" w:hAnsi="Times New Roman"/>
                <w:sz w:val="20"/>
                <w:szCs w:val="20"/>
              </w:rPr>
              <w:t>8)</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pred začiatkom kúpacej sezóny program monitorovania a </w:t>
            </w:r>
            <w:r>
              <w:rPr>
                <w:rFonts w:ascii="Times New Roman" w:hAnsi="Times New Roman" w:cs="Times New Roman"/>
                <w:sz w:val="20"/>
                <w:szCs w:val="20"/>
                <w:lang w:eastAsia="cs-CZ"/>
              </w:rPr>
              <w:t>vymedzí dĺžku kúpacej sezóny</w:t>
            </w:r>
            <w:r>
              <w:rPr>
                <w:rFonts w:ascii="Times New Roman" w:hAnsi="Times New Roman" w:cs="Times New Roman"/>
                <w:sz w:val="20"/>
                <w:szCs w:val="20"/>
              </w:rPr>
              <w:t>.</w:t>
            </w: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 xml:space="preserve"> </w:t>
            </w:r>
          </w:p>
          <w:p w:rsidR="00204F6C">
            <w:pPr>
              <w:pStyle w:val="BodyTextIndent2"/>
              <w:ind w:firstLine="0"/>
              <w:rPr>
                <w:rFonts w:ascii="Times New Roman" w:hAnsi="Times New Roman" w:cs="Times New Roman"/>
                <w:sz w:val="20"/>
                <w:szCs w:val="20"/>
              </w:rPr>
            </w:pPr>
            <w:r>
              <w:rPr>
                <w:rFonts w:ascii="Times New Roman" w:hAnsi="Times New Roman" w:cs="Times New Roman"/>
                <w:sz w:val="20"/>
                <w:szCs w:val="20"/>
              </w:rPr>
              <w:t>(4) Zoznam vôd vhodných na kúpanie podľa § 4 ods. 1 sa po prvýkrát určí pred začiatkom prvej kúpacej sezóny nasledujúcej  po 24. marci 2008.</w:t>
            </w:r>
          </w:p>
          <w:p w:rsidR="00204F6C">
            <w:pPr>
              <w:pStyle w:val="BodyTextIndent2"/>
              <w:ind w:firstLine="0"/>
              <w:rPr>
                <w:rFonts w:ascii="Times New Roman" w:hAnsi="Times New Roman" w:cs="Times New Roman"/>
              </w:rPr>
            </w:pP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Členské štáty zabezpečia, aby mon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torovanie parametrov stan</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vených v prílohe I stĺpci A pr</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biehalo v súlade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s prílohou IV.</w:t>
            </w:r>
          </w:p>
          <w:p w:rsidR="00204F6C">
            <w:pPr>
              <w:rPr>
                <w:rFonts w:ascii="Times New Roman" w:hAnsi="Times New Roman" w:cs="Times New Roman"/>
                <w:lang w:val="sk-SK"/>
              </w:rPr>
            </w:pPr>
          </w:p>
          <w:p w:rsidR="00204F6C">
            <w:pPr>
              <w:rPr>
                <w:rFonts w:ascii="Times New Roman" w:hAnsi="Times New Roman" w:cs="Times New Roman"/>
                <w:lang w:val="sk-SK"/>
              </w:rPr>
            </w:pPr>
          </w:p>
          <w:p w:rsidR="00204F6C">
            <w:pPr>
              <w:rPr>
                <w:rFonts w:ascii="Times New Roman" w:hAnsi="Times New Roman" w:cs="Times New Roman"/>
                <w:lang w:val="sk-SK"/>
              </w:rPr>
            </w:pPr>
          </w:p>
          <w:p w:rsidR="00204F6C">
            <w:pPr>
              <w:rPr>
                <w:rFonts w:ascii="Times New Roman" w:hAnsi="Times New Roman" w:cs="Times New Roman"/>
                <w:lang w:val="sk-SK"/>
              </w:rPr>
            </w:pPr>
          </w:p>
          <w:p w:rsidR="00204F6C">
            <w:pPr>
              <w:rPr>
                <w:rFonts w:ascii="Times New Roman" w:hAnsi="Times New Roman" w:cs="Times New Roman"/>
                <w:lang w:val="sk-SK"/>
              </w:rPr>
            </w:pPr>
          </w:p>
          <w:p w:rsidR="00204F6C">
            <w:pPr>
              <w:rPr>
                <w:rFonts w:ascii="Times New Roman" w:hAnsi="Times New Roman" w:cs="Times New Roman"/>
                <w:lang w:val="sk-SK"/>
              </w:rPr>
            </w:pPr>
          </w:p>
          <w:p w:rsidR="00204F6C">
            <w:pPr>
              <w:rPr>
                <w:rFonts w:ascii="Times New Roman" w:hAnsi="Times New Roman" w:cs="Times New Roman"/>
                <w:lang w:val="sk-SK"/>
              </w:rPr>
            </w:pPr>
          </w:p>
          <w:p w:rsidR="00204F6C">
            <w:pPr>
              <w:rPr>
                <w:rFonts w:ascii="Times New Roman" w:hAnsi="Times New Roman" w:cs="Times New Roman"/>
                <w:lang w:val="sk-SK"/>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C81190">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m)</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O:3,4,5</w:t>
            </w: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es-MX"/>
              </w:rPr>
            </w:pPr>
            <w:r>
              <w:rPr>
                <w:rFonts w:ascii="Times New Roman" w:hAnsi="Times New Roman" w:cs="Times New Roman"/>
                <w:sz w:val="20"/>
                <w:szCs w:val="20"/>
                <w:lang w:val="sk-SK"/>
              </w:rPr>
              <w:t xml:space="preserve"> </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Ak v tomto zákone nie je ustanovené inak, úrad verejného zdravotníctva a  regionálne úrady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 xml:space="preserve">tva v rozsahu svojej špecializácie </w:t>
            </w:r>
          </w:p>
          <w:p w:rsidR="00204F6C">
            <w:pPr>
              <w:spacing w:before="60" w:after="60"/>
              <w:ind w:left="27"/>
              <w:rPr>
                <w:rFonts w:ascii="Times New Roman" w:hAnsi="Times New Roman" w:cs="Times New Roman"/>
                <w:lang w:val="sk-SK"/>
              </w:rPr>
            </w:pPr>
            <w:r>
              <w:rPr>
                <w:rFonts w:ascii="Times New Roman" w:hAnsi="Times New Roman" w:cs="Times New Roman"/>
                <w:sz w:val="20"/>
                <w:szCs w:val="20"/>
                <w:lang w:val="sk-SK"/>
              </w:rPr>
              <w:t>m) monitorujú kvalitu pitnej vody u spotr</w:t>
            </w:r>
            <w:r>
              <w:rPr>
                <w:rFonts w:ascii="Times New Roman" w:hAnsi="Times New Roman" w:cs="Times New Roman"/>
                <w:sz w:val="20"/>
                <w:szCs w:val="20"/>
                <w:lang w:val="sk-SK"/>
              </w:rPr>
              <w:t>e</w:t>
            </w:r>
            <w:r>
              <w:rPr>
                <w:rFonts w:ascii="Times New Roman" w:hAnsi="Times New Roman" w:cs="Times New Roman"/>
                <w:sz w:val="20"/>
                <w:szCs w:val="20"/>
                <w:lang w:val="sk-SK"/>
              </w:rPr>
              <w:t>biteľa a  kvalitu vody na kúpanie na prírodných kúpali</w:t>
            </w:r>
            <w:r>
              <w:rPr>
                <w:rFonts w:ascii="Times New Roman" w:hAnsi="Times New Roman" w:cs="Times New Roman"/>
                <w:sz w:val="20"/>
                <w:szCs w:val="20"/>
                <w:lang w:val="sk-SK"/>
              </w:rPr>
              <w:t>s</w:t>
            </w:r>
            <w:r>
              <w:rPr>
                <w:rFonts w:ascii="Times New Roman" w:hAnsi="Times New Roman" w:cs="Times New Roman"/>
                <w:sz w:val="20"/>
                <w:szCs w:val="20"/>
                <w:lang w:val="sk-SK"/>
              </w:rPr>
              <w:t>kách</w:t>
            </w:r>
            <w:r>
              <w:rPr>
                <w:rFonts w:ascii="Times New Roman" w:hAnsi="Times New Roman" w:cs="Times New Roman"/>
                <w:lang w:val="sk-SK"/>
              </w:rPr>
              <w:t xml:space="preserve">, </w:t>
            </w: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(1) Ukazovatele kvality vody na kúpanie, ich medzné hodnoty, rozsah a početnosť kontrol kvality vody na kúpanie sú uvedené v prílohe č. 1.</w:t>
            </w:r>
          </w:p>
          <w:p w:rsidR="00204F6C">
            <w:pPr>
              <w:pStyle w:val="BodyText2"/>
              <w:rPr>
                <w:rFonts w:ascii="Times New Roman" w:hAnsi="Times New Roman" w:cs="Times New Roman"/>
                <w:sz w:val="24"/>
                <w:szCs w:val="24"/>
                <w:lang w:val="hu-HU"/>
              </w:rPr>
            </w:pPr>
          </w:p>
          <w:p w:rsidR="00204F6C">
            <w:pPr>
              <w:pStyle w:val="BodyText2"/>
              <w:rPr>
                <w:rFonts w:ascii="Times New Roman" w:hAnsi="Times New Roman" w:cs="Times New Roman"/>
                <w:lang w:eastAsia="cs-CZ"/>
              </w:rPr>
            </w:pPr>
            <w:r>
              <w:rPr>
                <w:rFonts w:ascii="Times New Roman" w:hAnsi="Times New Roman" w:cs="Times New Roman"/>
                <w:lang w:val="hu-HU" w:eastAsia="cs-CZ"/>
              </w:rPr>
              <w:t>(3)</w:t>
            </w:r>
            <w:r>
              <w:rPr>
                <w:rFonts w:ascii="Times New Roman" w:hAnsi="Times New Roman" w:cs="Times New Roman"/>
                <w:lang w:eastAsia="cs-CZ"/>
              </w:rPr>
              <w:t>Krátko pred začatím kúpacej sezóny sa odob</w:t>
            </w:r>
            <w:r>
              <w:rPr>
                <w:rFonts w:ascii="Times New Roman" w:hAnsi="Times New Roman" w:cs="Times New Roman"/>
                <w:lang w:eastAsia="cs-CZ"/>
              </w:rPr>
              <w:t>e</w:t>
            </w:r>
            <w:r>
              <w:rPr>
                <w:rFonts w:ascii="Times New Roman" w:hAnsi="Times New Roman" w:cs="Times New Roman"/>
                <w:lang w:eastAsia="cs-CZ"/>
              </w:rPr>
              <w:t>rie jedna vzorka.</w:t>
            </w:r>
          </w:p>
          <w:p w:rsidR="00204F6C">
            <w:pPr>
              <w:pStyle w:val="BodyText2"/>
              <w:rPr>
                <w:rFonts w:ascii="Times New Roman" w:hAnsi="Times New Roman" w:cs="Times New Roman"/>
                <w:lang w:eastAsia="cs-CZ"/>
              </w:rPr>
            </w:pPr>
            <w:r>
              <w:rPr>
                <w:rFonts w:ascii="Times New Roman" w:hAnsi="Times New Roman" w:cs="Times New Roman"/>
                <w:lang w:eastAsia="cs-CZ"/>
              </w:rPr>
              <w:t>(4)Dátumy odberu vzoriek majú byť rozd</w:t>
            </w:r>
            <w:r>
              <w:rPr>
                <w:rFonts w:ascii="Times New Roman" w:hAnsi="Times New Roman" w:cs="Times New Roman"/>
                <w:lang w:eastAsia="cs-CZ"/>
              </w:rPr>
              <w:t>e</w:t>
            </w:r>
            <w:r>
              <w:rPr>
                <w:rFonts w:ascii="Times New Roman" w:hAnsi="Times New Roman" w:cs="Times New Roman"/>
                <w:lang w:eastAsia="cs-CZ"/>
              </w:rPr>
              <w:t>lené počas celej kúpacej sezóny tak, aby interval medzi jednotlivými dátumami odb</w:t>
            </w:r>
            <w:r>
              <w:rPr>
                <w:rFonts w:ascii="Times New Roman" w:hAnsi="Times New Roman" w:cs="Times New Roman"/>
                <w:lang w:eastAsia="cs-CZ"/>
              </w:rPr>
              <w:t>e</w:t>
            </w:r>
            <w:r>
              <w:rPr>
                <w:rFonts w:ascii="Times New Roman" w:hAnsi="Times New Roman" w:cs="Times New Roman"/>
                <w:lang w:eastAsia="cs-CZ"/>
              </w:rPr>
              <w:t xml:space="preserve">ru vzoriek nebol dlhší ako jeden mesiac. </w:t>
            </w:r>
            <w:r>
              <w:rPr>
                <w:rFonts w:ascii="Times New Roman" w:hAnsi="Times New Roman" w:cs="Times New Roman"/>
              </w:rPr>
              <w:t>Odber</w:t>
            </w:r>
            <w:r>
              <w:rPr>
                <w:rFonts w:ascii="Times New Roman" w:hAnsi="Times New Roman" w:cs="Times New Roman"/>
              </w:rPr>
              <w:t xml:space="preserve"> sa musí vyk</w:t>
            </w:r>
            <w:r>
              <w:rPr>
                <w:rFonts w:ascii="Times New Roman" w:hAnsi="Times New Roman" w:cs="Times New Roman"/>
              </w:rPr>
              <w:t>o</w:t>
            </w:r>
            <w:r>
              <w:rPr>
                <w:rFonts w:ascii="Times New Roman" w:hAnsi="Times New Roman" w:cs="Times New Roman"/>
              </w:rPr>
              <w:t>nať najneskôr do štyroch dní odo dňa určeného v programe monitor</w:t>
            </w:r>
            <w:r>
              <w:rPr>
                <w:rFonts w:ascii="Times New Roman" w:hAnsi="Times New Roman" w:cs="Times New Roman"/>
              </w:rPr>
              <w:t>o</w:t>
            </w:r>
            <w:r>
              <w:rPr>
                <w:rFonts w:ascii="Times New Roman" w:hAnsi="Times New Roman" w:cs="Times New Roman"/>
              </w:rPr>
              <w:t xml:space="preserve">vania. </w:t>
            </w:r>
          </w:p>
          <w:p w:rsidR="00204F6C">
            <w:pPr>
              <w:autoSpaceDE/>
              <w:autoSpaceDN/>
              <w:rPr>
                <w:rFonts w:ascii="Times New Roman" w:hAnsi="Times New Roman" w:cs="Times New Roman"/>
                <w:sz w:val="20"/>
                <w:szCs w:val="20"/>
                <w:lang w:eastAsia="cs-CZ"/>
              </w:rPr>
            </w:pPr>
            <w:r>
              <w:rPr>
                <w:rFonts w:ascii="Times New Roman" w:hAnsi="Times New Roman" w:cs="Times New Roman"/>
                <w:sz w:val="20"/>
                <w:szCs w:val="20"/>
                <w:lang w:val="sk-SK" w:eastAsia="cs-CZ"/>
              </w:rPr>
              <w:t>(5)</w:t>
            </w:r>
            <w:r>
              <w:rPr>
                <w:rFonts w:ascii="Times New Roman" w:hAnsi="Times New Roman" w:cs="Times New Roman"/>
                <w:sz w:val="20"/>
                <w:szCs w:val="20"/>
                <w:lang w:eastAsia="cs-CZ"/>
              </w:rPr>
              <w:t xml:space="preserve">Vzorky odobraté v prípade krátkodobého znečistenia sa nemusia brať do úvahy. V takomto prípade sa odoberie jedna dodatková vzorka, ktorou sa potvrdí ukončenie výskytu znečistenia. Táto vzorka nebude tvoriť súčasť súboru údajov o kvalite vody vhodnej na kúpanie. </w:t>
            </w:r>
          </w:p>
          <w:p w:rsidR="00204F6C">
            <w:pPr>
              <w:autoSpaceDE/>
              <w:autoSpaceDN/>
              <w:rPr>
                <w:rFonts w:ascii="Times New Roman" w:hAnsi="Times New Roman" w:cs="Times New Roman"/>
                <w:sz w:val="20"/>
                <w:szCs w:val="20"/>
              </w:rPr>
            </w:pPr>
            <w:r>
              <w:rPr>
                <w:rFonts w:ascii="Times New Roman" w:hAnsi="Times New Roman" w:cs="Times New Roman"/>
                <w:sz w:val="20"/>
                <w:szCs w:val="20"/>
                <w:lang w:eastAsia="cs-CZ"/>
              </w:rPr>
              <w:t>Ak bude potrebné vzorku nahradiť a nebrať do úvahy,  doplňujúca vzorka sa odoberie 7 dní po ukončení krátkodobého znečistenia.</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w:t>
            </w:r>
            <w:r>
              <w:rPr>
                <w:rFonts w:ascii="Times New Roman" w:hAnsi="Times New Roman" w:cs="Times New Roman"/>
                <w:sz w:val="20"/>
                <w:szCs w:val="20"/>
                <w:lang w:val="sk-SK"/>
              </w:rPr>
              <w:t>: a)</w:t>
            </w:r>
          </w:p>
        </w:tc>
        <w:tc>
          <w:tcPr>
            <w:tcW w:w="3260"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3. Monitorovací bod sa nachádza na mieste vo vode určenej na 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 xml:space="preserve">panie, kde: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 sa očakáva najväčší počet kúpaj</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cich sa alebo</w:t>
            </w:r>
          </w:p>
        </w:tc>
        <w:tc>
          <w:tcPr>
            <w:tcW w:w="1276"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g)</w:t>
            </w: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autoSpaceDE/>
              <w:autoSpaceDN/>
              <w:jc w:val="both"/>
              <w:rPr>
                <w:rFonts w:ascii="Times New Roman" w:hAnsi="Times New Roman" w:cs="Times New Roman"/>
                <w:sz w:val="20"/>
                <w:szCs w:val="20"/>
                <w:lang w:val="sk-SK"/>
              </w:rPr>
            </w:pPr>
            <w:r>
              <w:rPr>
                <w:rFonts w:ascii="Times New Roman" w:hAnsi="Times New Roman" w:cs="Times New Roman"/>
                <w:sz w:val="20"/>
                <w:szCs w:val="20"/>
              </w:rPr>
              <w:t xml:space="preserve">g)monitorovací bod  je miesto, kde sa očakáva </w:t>
            </w:r>
            <w:r>
              <w:rPr>
                <w:rFonts w:ascii="Times New Roman" w:hAnsi="Times New Roman" w:cs="Times New Roman"/>
                <w:sz w:val="20"/>
                <w:szCs w:val="20"/>
                <w:lang w:eastAsia="cs-CZ"/>
              </w:rPr>
              <w:t>najväčší počet kúpajúcich sa alebo najväčšie znečistenie vzhľadom na profil vody vhodnej na kúpanie.</w:t>
            </w:r>
          </w:p>
        </w:tc>
        <w:tc>
          <w:tcPr>
            <w:tcW w:w="987"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hRule="auto" w:val="0"/>
        </w:trPr>
        <w:tc>
          <w:tcPr>
            <w:tcW w:w="779"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tc>
        <w:tc>
          <w:tcPr>
            <w:tcW w:w="3260"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b) sa očakáva najväčšie znečistenie vzhľ</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dom na profil vody  určenej na kúpanie.</w:t>
            </w:r>
          </w:p>
        </w:tc>
        <w:tc>
          <w:tcPr>
            <w:tcW w:w="1276"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rsidP="003A53F6">
            <w:pPr>
              <w:tabs>
                <w:tab w:val="center" w:pos="354"/>
              </w:tabs>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tc>
        <w:tc>
          <w:tcPr>
            <w:tcW w:w="974"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g)</w:t>
            </w:r>
          </w:p>
          <w:p w:rsidR="00204F6C">
            <w:pPr>
              <w:jc w:val="center"/>
              <w:rPr>
                <w:rFonts w:ascii="Times New Roman" w:hAnsi="Times New Roman" w:cs="Times New Roman"/>
                <w:sz w:val="20"/>
                <w:szCs w:val="20"/>
                <w:lang w:val="sk-SK"/>
              </w:rPr>
            </w:pPr>
          </w:p>
        </w:tc>
        <w:tc>
          <w:tcPr>
            <w:tcW w:w="3757"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rPr>
              <w:t xml:space="preserve">g)monitorovací bod  je miesto, kde sa očakáva </w:t>
            </w:r>
            <w:r>
              <w:rPr>
                <w:rFonts w:ascii="Times New Roman" w:hAnsi="Times New Roman" w:cs="Times New Roman"/>
                <w:sz w:val="20"/>
                <w:szCs w:val="20"/>
                <w:lang w:eastAsia="cs-CZ"/>
              </w:rPr>
              <w:t>najväčší počet kúpajúcich sa alebo najväčšie znečistenie vzhľadom na profil vody vhodnej na kúpanie.</w:t>
            </w:r>
          </w:p>
        </w:tc>
        <w:tc>
          <w:tcPr>
            <w:tcW w:w="987"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Pred začiatkom každej kúpacej sezóny sa vytvorí program monitorov</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nia pre každú vodnú plochu určenú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a to po prvýkrát pred začatím tretej plnej kúpacej sezóny po  n</w:t>
            </w:r>
            <w:r>
              <w:rPr>
                <w:rFonts w:ascii="Times New Roman" w:hAnsi="Times New Roman" w:cs="Times New Roman"/>
                <w:b w:val="0"/>
                <w:bCs w:val="0"/>
                <w:i w:val="0"/>
                <w:iCs w:val="0"/>
                <w:sz w:val="20"/>
                <w:szCs w:val="20"/>
                <w:rtl w:val="0"/>
                <w:lang w:val="sk-SK" w:bidi="ar-SA"/>
              </w:rPr>
              <w:t>ad</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budnutí účinnosti tejto smernice. M</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nitorovanie sa vykoná najn</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skôr do štyroch dní odo dňa určen</w:t>
            </w:r>
            <w:r>
              <w:rPr>
                <w:rFonts w:ascii="Times New Roman" w:hAnsi="Times New Roman" w:cs="Times New Roman"/>
                <w:b w:val="0"/>
                <w:bCs w:val="0"/>
                <w:i w:val="0"/>
                <w:iCs w:val="0"/>
                <w:sz w:val="20"/>
                <w:szCs w:val="20"/>
                <w:rtl w:val="0"/>
                <w:lang w:val="sk-SK" w:bidi="ar-SA"/>
              </w:rPr>
              <w:t>é</w:t>
            </w:r>
            <w:r>
              <w:rPr>
                <w:rFonts w:ascii="Times New Roman" w:hAnsi="Times New Roman" w:cs="Times New Roman"/>
                <w:b w:val="0"/>
                <w:bCs w:val="0"/>
                <w:i w:val="0"/>
                <w:iCs w:val="0"/>
                <w:sz w:val="20"/>
                <w:szCs w:val="20"/>
                <w:rtl w:val="0"/>
                <w:lang w:val="sk-SK" w:bidi="ar-SA"/>
              </w:rPr>
              <w:t xml:space="preserve">ho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v programe monitorov</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nia.</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O:1,2,4</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cs-CZ"/>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(1) Orgán verejného zdravotníctva</w:t>
            </w:r>
            <w:r>
              <w:rPr>
                <w:rStyle w:val="FootnoteReference"/>
                <w:rFonts w:ascii="Times New Roman" w:hAnsi="Times New Roman"/>
                <w:sz w:val="20"/>
                <w:szCs w:val="20"/>
              </w:rPr>
              <w:t>7</w:t>
            </w:r>
            <w:r>
              <w:rPr>
                <w:rFonts w:ascii="Times New Roman" w:hAnsi="Times New Roman" w:cs="Times New Roman"/>
                <w:sz w:val="20"/>
                <w:szCs w:val="20"/>
                <w:vertAlign w:val="superscript"/>
              </w:rPr>
              <w:t>)</w:t>
            </w:r>
            <w:r>
              <w:rPr>
                <w:rFonts w:ascii="Times New Roman" w:hAnsi="Times New Roman" w:cs="Times New Roman"/>
                <w:sz w:val="20"/>
                <w:szCs w:val="20"/>
              </w:rPr>
              <w:t xml:space="preserve"> každoročne určí zoznam vôd vhodných na kúpanie, pričom verejnosť má možnosť vyjadriť svoje návrhy, poznámky, sťažnosti pri zavádzaní, revidovaní a aktualizácii zoznamu vôd vhodných na kúpanie.</w:t>
            </w: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(2)Pre vody vhodné na kúpanie vytvorí príslušný orgán verejného zdravotníctva</w:t>
            </w:r>
            <w:r>
              <w:rPr>
                <w:rStyle w:val="FootnoteReference"/>
                <w:rFonts w:ascii="Times New Roman" w:hAnsi="Times New Roman"/>
                <w:sz w:val="20"/>
                <w:szCs w:val="20"/>
              </w:rPr>
              <w:t>8)</w:t>
            </w:r>
            <w:r>
              <w:rPr>
                <w:rFonts w:ascii="Times New Roman" w:hAnsi="Times New Roman" w:cs="Times New Roman"/>
                <w:sz w:val="20"/>
                <w:szCs w:val="20"/>
                <w:vertAlign w:val="superscript"/>
              </w:rPr>
              <w:t xml:space="preserve"> </w:t>
            </w:r>
            <w:r>
              <w:rPr>
                <w:rFonts w:ascii="Times New Roman" w:hAnsi="Times New Roman" w:cs="Times New Roman"/>
                <w:sz w:val="20"/>
                <w:szCs w:val="20"/>
              </w:rPr>
              <w:t>pred začiatkom kúpacej sezóny</w:t>
            </w:r>
            <w:r>
              <w:rPr>
                <w:rFonts w:ascii="Times New Roman" w:hAnsi="Times New Roman" w:cs="Times New Roman"/>
                <w:sz w:val="20"/>
                <w:szCs w:val="20"/>
              </w:rPr>
              <w:t xml:space="preserve"> program monitorovania a </w:t>
            </w:r>
            <w:r>
              <w:rPr>
                <w:rFonts w:ascii="Times New Roman" w:hAnsi="Times New Roman" w:cs="Times New Roman"/>
                <w:sz w:val="20"/>
                <w:szCs w:val="20"/>
                <w:lang w:eastAsia="cs-CZ"/>
              </w:rPr>
              <w:t>vymedzí dĺžku kúpacej sezóny</w:t>
            </w:r>
            <w:r>
              <w:rPr>
                <w:rFonts w:ascii="Times New Roman" w:hAnsi="Times New Roman" w:cs="Times New Roman"/>
                <w:sz w:val="20"/>
                <w:szCs w:val="20"/>
              </w:rPr>
              <w:t xml:space="preserve">. </w:t>
            </w:r>
          </w:p>
          <w:p w:rsidR="00204F6C">
            <w:pPr>
              <w:pStyle w:val="BodyText2"/>
              <w:rPr>
                <w:rFonts w:ascii="Times New Roman" w:hAnsi="Times New Roman" w:cs="Times New Roman"/>
                <w:lang w:eastAsia="cs-CZ"/>
              </w:rPr>
            </w:pPr>
            <w:r>
              <w:rPr>
                <w:rFonts w:ascii="Times New Roman" w:hAnsi="Times New Roman" w:cs="Times New Roman"/>
              </w:rPr>
              <w:t>(</w:t>
            </w:r>
            <w:r>
              <w:rPr>
                <w:rFonts w:ascii="Times New Roman" w:hAnsi="Times New Roman" w:cs="Times New Roman"/>
                <w:lang w:eastAsia="cs-CZ"/>
              </w:rPr>
              <w:t>4) Dátumy odberu vzoriek majú byť rozd</w:t>
            </w:r>
            <w:r>
              <w:rPr>
                <w:rFonts w:ascii="Times New Roman" w:hAnsi="Times New Roman" w:cs="Times New Roman"/>
                <w:lang w:eastAsia="cs-CZ"/>
              </w:rPr>
              <w:t>e</w:t>
            </w:r>
            <w:r>
              <w:rPr>
                <w:rFonts w:ascii="Times New Roman" w:hAnsi="Times New Roman" w:cs="Times New Roman"/>
                <w:lang w:eastAsia="cs-CZ"/>
              </w:rPr>
              <w:t>lené počas celej kúpacej sezóny tak, aby interval medzi jednotlivými dátumami odb</w:t>
            </w:r>
            <w:r>
              <w:rPr>
                <w:rFonts w:ascii="Times New Roman" w:hAnsi="Times New Roman" w:cs="Times New Roman"/>
                <w:lang w:eastAsia="cs-CZ"/>
              </w:rPr>
              <w:t>e</w:t>
            </w:r>
            <w:r>
              <w:rPr>
                <w:rFonts w:ascii="Times New Roman" w:hAnsi="Times New Roman" w:cs="Times New Roman"/>
                <w:lang w:eastAsia="cs-CZ"/>
              </w:rPr>
              <w:t xml:space="preserve">ru vzoriek nebol dlhší ako jeden mesiac. </w:t>
            </w:r>
            <w:r>
              <w:rPr>
                <w:rFonts w:ascii="Times New Roman" w:hAnsi="Times New Roman" w:cs="Times New Roman"/>
              </w:rPr>
              <w:t>Odber sa musí vyk</w:t>
            </w:r>
            <w:r>
              <w:rPr>
                <w:rFonts w:ascii="Times New Roman" w:hAnsi="Times New Roman" w:cs="Times New Roman"/>
              </w:rPr>
              <w:t>o</w:t>
            </w:r>
            <w:r>
              <w:rPr>
                <w:rFonts w:ascii="Times New Roman" w:hAnsi="Times New Roman" w:cs="Times New Roman"/>
              </w:rPr>
              <w:t>nať najneskôr do štyroch dní odo dňa určeného v programe monitor</w:t>
            </w:r>
            <w:r>
              <w:rPr>
                <w:rFonts w:ascii="Times New Roman" w:hAnsi="Times New Roman" w:cs="Times New Roman"/>
              </w:rPr>
              <w:t>o</w:t>
            </w:r>
            <w:r>
              <w:rPr>
                <w:rFonts w:ascii="Times New Roman" w:hAnsi="Times New Roman" w:cs="Times New Roman"/>
              </w:rPr>
              <w:t xml:space="preserve">vania. </w:t>
            </w:r>
          </w:p>
          <w:p w:rsidR="00204F6C">
            <w:pPr>
              <w:pStyle w:val="BodyText2"/>
              <w:rPr>
                <w:rFonts w:ascii="Times New Roman" w:hAnsi="Times New Roman" w:cs="Times New Roman"/>
                <w:lang w:eastAsia="cs-CZ"/>
              </w:rPr>
            </w:pPr>
          </w:p>
          <w:p w:rsidR="00204F6C">
            <w:pPr>
              <w:autoSpaceDE/>
              <w:autoSpaceDN/>
              <w:jc w:val="both"/>
              <w:rPr>
                <w:rFonts w:ascii="Times New Roman" w:hAnsi="Times New Roman" w:cs="Times New Roman"/>
                <w:lang w:val="sk-SK"/>
              </w:rPr>
            </w:pPr>
          </w:p>
          <w:p w:rsidR="00204F6C">
            <w:pPr>
              <w:jc w:val="both"/>
              <w:rPr>
                <w:rFonts w:ascii="Times New Roman" w:hAnsi="Times New Roman" w:cs="Times New Roman"/>
                <w:sz w:val="20"/>
                <w:szCs w:val="20"/>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6221"/>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O:5</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5. Členské štáty môžu zaviesť monit</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rovanie parametrov stan</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vených v prílohe I stĺpci A v prvej plnej kúpacej sezóne po nadobudnutí úči</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nosti tejto smernice. V takom prípade bude m</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nitorovanie pr</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biehať v intervaloch určených v prílohe IV. Výsledky tak</w:t>
            </w:r>
            <w:r>
              <w:rPr>
                <w:rFonts w:ascii="Times New Roman" w:hAnsi="Times New Roman" w:cs="Times New Roman"/>
                <w:b w:val="0"/>
                <w:bCs w:val="0"/>
                <w:i w:val="0"/>
                <w:iCs w:val="0"/>
                <w:sz w:val="20"/>
                <w:szCs w:val="20"/>
                <w:rtl w:val="0"/>
                <w:lang w:val="sk-SK" w:bidi="ar-SA"/>
              </w:rPr>
              <w:t>é</w:t>
            </w:r>
            <w:r>
              <w:rPr>
                <w:rFonts w:ascii="Times New Roman" w:hAnsi="Times New Roman" w:cs="Times New Roman"/>
                <w:b w:val="0"/>
                <w:bCs w:val="0"/>
                <w:i w:val="0"/>
                <w:iCs w:val="0"/>
                <w:sz w:val="20"/>
                <w:szCs w:val="20"/>
                <w:rtl w:val="0"/>
                <w:lang w:val="sk-SK" w:bidi="ar-SA"/>
              </w:rPr>
              <w:t>hoto monitorov</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nia sa môžu použiť na vytvor</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nie súboru údajov o kvalite vody určenej na kúpanie uved</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ných v článku 4. Monitorovanie parametrov ustanovených v prílohe k smern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ci 76/160/EHS sa môže ukončiť ihneď po zavedení monitorovania člensk</w:t>
            </w:r>
            <w:r>
              <w:rPr>
                <w:rFonts w:ascii="Times New Roman" w:hAnsi="Times New Roman" w:cs="Times New Roman"/>
                <w:b w:val="0"/>
                <w:bCs w:val="0"/>
                <w:i w:val="0"/>
                <w:iCs w:val="0"/>
                <w:sz w:val="20"/>
                <w:szCs w:val="20"/>
                <w:rtl w:val="0"/>
                <w:lang w:val="sk-SK" w:bidi="ar-SA"/>
              </w:rPr>
              <w:t>ý</w:t>
            </w:r>
            <w:r>
              <w:rPr>
                <w:rFonts w:ascii="Times New Roman" w:hAnsi="Times New Roman" w:cs="Times New Roman"/>
                <w:b w:val="0"/>
                <w:bCs w:val="0"/>
                <w:i w:val="0"/>
                <w:iCs w:val="0"/>
                <w:sz w:val="20"/>
                <w:szCs w:val="20"/>
                <w:rtl w:val="0"/>
                <w:lang w:val="sk-SK" w:bidi="ar-SA"/>
              </w:rPr>
              <w:t>mi štátmi v zmysle tejto smernice.</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both"/>
              <w:rPr>
                <w:rFonts w:ascii="Times New Roman" w:hAnsi="Times New Roman" w:cs="Times New Roman"/>
                <w:sz w:val="20"/>
                <w:szCs w:val="20"/>
              </w:rPr>
            </w:pPr>
            <w:r>
              <w:rPr>
                <w:rFonts w:ascii="Times New Roman" w:hAnsi="Times New Roman" w:cs="Times New Roman"/>
                <w:sz w:val="20"/>
                <w:szCs w:val="20"/>
                <w:lang w:val="sk-SK"/>
              </w:rPr>
              <w:t>(1)</w:t>
            </w:r>
            <w:r>
              <w:rPr>
                <w:rFonts w:ascii="Times New Roman" w:hAnsi="Times New Roman" w:cs="Times New Roman"/>
                <w:sz w:val="20"/>
                <w:szCs w:val="20"/>
              </w:rPr>
              <w:t>Ukazovatele kvality vody na kúpanie, ich medzné hodnoty, rozsah a početnosť kontrol kvality vody na kúpanie sú uvedené v prílohe č. 1.</w:t>
            </w:r>
          </w:p>
          <w:p w:rsidR="00204F6C">
            <w:pPr>
              <w:autoSpaceDE/>
              <w:autoSpaceDN/>
              <w:jc w:val="both"/>
              <w:rPr>
                <w:rFonts w:ascii="Times New Roman" w:hAnsi="Times New Roman" w:cs="Times New Roman"/>
                <w:sz w:val="20"/>
                <w:szCs w:val="20"/>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O:6</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6. Vzorky odobraté v prípade krátk</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dob</w:t>
            </w:r>
            <w:r>
              <w:rPr>
                <w:rFonts w:ascii="Times New Roman" w:hAnsi="Times New Roman" w:cs="Times New Roman"/>
                <w:b w:val="0"/>
                <w:bCs w:val="0"/>
                <w:i w:val="0"/>
                <w:iCs w:val="0"/>
                <w:sz w:val="20"/>
                <w:szCs w:val="20"/>
                <w:rtl w:val="0"/>
                <w:lang w:val="sk-SK" w:bidi="ar-SA"/>
              </w:rPr>
              <w:t>é</w:t>
            </w:r>
            <w:r>
              <w:rPr>
                <w:rFonts w:ascii="Times New Roman" w:hAnsi="Times New Roman" w:cs="Times New Roman"/>
                <w:b w:val="0"/>
                <w:bCs w:val="0"/>
                <w:i w:val="0"/>
                <w:iCs w:val="0"/>
                <w:sz w:val="20"/>
                <w:szCs w:val="20"/>
                <w:rtl w:val="0"/>
                <w:lang w:val="sk-SK" w:bidi="ar-SA"/>
              </w:rPr>
              <w:t>ho znečistenia sa nemusia brať do úvahy. Nahr</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dia ich vzorky odobraté v súlade s prílohou IV.</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O:5</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rPr>
                <w:rFonts w:ascii="Times New Roman" w:hAnsi="Times New Roman" w:cs="Times New Roman"/>
                <w:lang w:eastAsia="cs-CZ"/>
              </w:rPr>
            </w:pPr>
            <w:r>
              <w:rPr>
                <w:rFonts w:ascii="Times New Roman" w:hAnsi="Times New Roman" w:cs="Times New Roman"/>
                <w:lang w:eastAsia="cs-CZ"/>
              </w:rPr>
              <w:t>(5) Vzorky odobraté v prípade krátk</w:t>
            </w:r>
            <w:r>
              <w:rPr>
                <w:rFonts w:ascii="Times New Roman" w:hAnsi="Times New Roman" w:cs="Times New Roman"/>
                <w:lang w:eastAsia="cs-CZ"/>
              </w:rPr>
              <w:t>o</w:t>
            </w:r>
            <w:r>
              <w:rPr>
                <w:rFonts w:ascii="Times New Roman" w:hAnsi="Times New Roman" w:cs="Times New Roman"/>
                <w:lang w:eastAsia="cs-CZ"/>
              </w:rPr>
              <w:t>dobého znečistenia sa nemusia brať do úvahy. V takomto prípade sa odoberie jedna doda</w:t>
            </w:r>
            <w:r>
              <w:rPr>
                <w:rFonts w:ascii="Times New Roman" w:hAnsi="Times New Roman" w:cs="Times New Roman"/>
                <w:lang w:eastAsia="cs-CZ"/>
              </w:rPr>
              <w:t>t</w:t>
            </w:r>
            <w:r>
              <w:rPr>
                <w:rFonts w:ascii="Times New Roman" w:hAnsi="Times New Roman" w:cs="Times New Roman"/>
                <w:lang w:eastAsia="cs-CZ"/>
              </w:rPr>
              <w:t>ková vzorka, ktorou sa potvrdí ukončenie v</w:t>
            </w:r>
            <w:r>
              <w:rPr>
                <w:rFonts w:ascii="Times New Roman" w:hAnsi="Times New Roman" w:cs="Times New Roman"/>
                <w:lang w:eastAsia="cs-CZ"/>
              </w:rPr>
              <w:t>ý</w:t>
            </w:r>
            <w:r>
              <w:rPr>
                <w:rFonts w:ascii="Times New Roman" w:hAnsi="Times New Roman" w:cs="Times New Roman"/>
                <w:lang w:eastAsia="cs-CZ"/>
              </w:rPr>
              <w:t>skytu znečistenia. Táto vzorka nebude tvoriť súčasť súboru údajov o kv</w:t>
            </w:r>
            <w:r>
              <w:rPr>
                <w:rFonts w:ascii="Times New Roman" w:hAnsi="Times New Roman" w:cs="Times New Roman"/>
                <w:lang w:eastAsia="cs-CZ"/>
              </w:rPr>
              <w:t>a</w:t>
            </w:r>
            <w:r>
              <w:rPr>
                <w:rFonts w:ascii="Times New Roman" w:hAnsi="Times New Roman" w:cs="Times New Roman"/>
                <w:lang w:eastAsia="cs-CZ"/>
              </w:rPr>
              <w:t>lite vody vhodnej na kúpanie. Ak bude potrebné vzo</w:t>
            </w:r>
            <w:r>
              <w:rPr>
                <w:rFonts w:ascii="Times New Roman" w:hAnsi="Times New Roman" w:cs="Times New Roman"/>
                <w:lang w:eastAsia="cs-CZ"/>
              </w:rPr>
              <w:t>r</w:t>
            </w:r>
            <w:r>
              <w:rPr>
                <w:rFonts w:ascii="Times New Roman" w:hAnsi="Times New Roman" w:cs="Times New Roman"/>
                <w:lang w:eastAsia="cs-CZ"/>
              </w:rPr>
              <w:t>ku nahradiť a nebrať do úvahy,  doplňuj</w:t>
            </w:r>
            <w:r>
              <w:rPr>
                <w:rFonts w:ascii="Times New Roman" w:hAnsi="Times New Roman" w:cs="Times New Roman"/>
                <w:lang w:eastAsia="cs-CZ"/>
              </w:rPr>
              <w:t>ú</w:t>
            </w:r>
            <w:r>
              <w:rPr>
                <w:rFonts w:ascii="Times New Roman" w:hAnsi="Times New Roman" w:cs="Times New Roman"/>
                <w:lang w:eastAsia="cs-CZ"/>
              </w:rPr>
              <w:t>ca vzorka sa odoberie 7 dní po ukončení krá</w:t>
            </w:r>
            <w:r>
              <w:rPr>
                <w:rFonts w:ascii="Times New Roman" w:hAnsi="Times New Roman" w:cs="Times New Roman"/>
                <w:lang w:eastAsia="cs-CZ"/>
              </w:rPr>
              <w:t>t</w:t>
            </w:r>
            <w:r>
              <w:rPr>
                <w:rFonts w:ascii="Times New Roman" w:hAnsi="Times New Roman" w:cs="Times New Roman"/>
                <w:lang w:eastAsia="cs-CZ"/>
              </w:rPr>
              <w:t>kodobého znečistenia.</w:t>
            </w:r>
          </w:p>
          <w:p w:rsidR="00204F6C">
            <w:pPr>
              <w:pStyle w:val="BodyText2"/>
              <w:rPr>
                <w:rFonts w:ascii="Times New Roman" w:hAnsi="Times New Roman" w:cs="Times New Roman"/>
                <w:lang w:eastAsia="cs-CZ"/>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1274"/>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O:7</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spacing w:before="120" w:after="120"/>
              <w:rPr>
                <w:rFonts w:ascii="Times New Roman" w:hAnsi="Times New Roman" w:cs="Times New Roman"/>
              </w:rPr>
            </w:pPr>
            <w:r>
              <w:rPr>
                <w:rFonts w:ascii="Times New Roman" w:hAnsi="Times New Roman" w:cs="Times New Roman"/>
              </w:rPr>
              <w:t>V mimoriadnych situ</w:t>
            </w:r>
            <w:r>
              <w:rPr>
                <w:rFonts w:ascii="Times New Roman" w:hAnsi="Times New Roman" w:cs="Times New Roman"/>
              </w:rPr>
              <w:t>á</w:t>
            </w:r>
            <w:r>
              <w:rPr>
                <w:rFonts w:ascii="Times New Roman" w:hAnsi="Times New Roman" w:cs="Times New Roman"/>
              </w:rPr>
              <w:t>ciách je možné prerušiť dodržiavanie programu mon</w:t>
            </w:r>
            <w:r>
              <w:rPr>
                <w:rFonts w:ascii="Times New Roman" w:hAnsi="Times New Roman" w:cs="Times New Roman"/>
              </w:rPr>
              <w:t>i</w:t>
            </w:r>
            <w:r>
              <w:rPr>
                <w:rFonts w:ascii="Times New Roman" w:hAnsi="Times New Roman" w:cs="Times New Roman"/>
              </w:rPr>
              <w:t>torovania uveden</w:t>
            </w:r>
            <w:r>
              <w:rPr>
                <w:rFonts w:ascii="Times New Roman" w:hAnsi="Times New Roman" w:cs="Times New Roman"/>
              </w:rPr>
              <w:t>é</w:t>
            </w:r>
            <w:r>
              <w:rPr>
                <w:rFonts w:ascii="Times New Roman" w:hAnsi="Times New Roman" w:cs="Times New Roman"/>
              </w:rPr>
              <w:t>ho v odseku 4. Program mon</w:t>
            </w:r>
            <w:r>
              <w:rPr>
                <w:rFonts w:ascii="Times New Roman" w:hAnsi="Times New Roman" w:cs="Times New Roman"/>
              </w:rPr>
              <w:t>i</w:t>
            </w:r>
            <w:r>
              <w:rPr>
                <w:rFonts w:ascii="Times New Roman" w:hAnsi="Times New Roman" w:cs="Times New Roman"/>
              </w:rPr>
              <w:t>torovania sa obnoví čo najskôr po skončení mimo</w:t>
            </w:r>
            <w:r>
              <w:rPr>
                <w:rFonts w:ascii="Times New Roman" w:hAnsi="Times New Roman" w:cs="Times New Roman"/>
              </w:rPr>
              <w:t>riadnej situ</w:t>
            </w:r>
            <w:r>
              <w:rPr>
                <w:rFonts w:ascii="Times New Roman" w:hAnsi="Times New Roman" w:cs="Times New Roman"/>
              </w:rPr>
              <w:t>á</w:t>
            </w:r>
            <w:r>
              <w:rPr>
                <w:rFonts w:ascii="Times New Roman" w:hAnsi="Times New Roman" w:cs="Times New Roman"/>
              </w:rPr>
              <w:t>cie. Nové vzorky sa odoberú čo najskôr po skončení mimoriadnej situácie, aby nahradili chýb</w:t>
            </w:r>
            <w:r>
              <w:rPr>
                <w:rFonts w:ascii="Times New Roman" w:hAnsi="Times New Roman" w:cs="Times New Roman"/>
              </w:rPr>
              <w:t>a</w:t>
            </w:r>
            <w:r>
              <w:rPr>
                <w:rFonts w:ascii="Times New Roman" w:hAnsi="Times New Roman" w:cs="Times New Roman"/>
              </w:rPr>
              <w:t>júce vzorky neodobraté kvôli mim</w:t>
            </w:r>
            <w:r>
              <w:rPr>
                <w:rFonts w:ascii="Times New Roman" w:hAnsi="Times New Roman" w:cs="Times New Roman"/>
              </w:rPr>
              <w:t>o</w:t>
            </w:r>
            <w:r>
              <w:rPr>
                <w:rFonts w:ascii="Times New Roman" w:hAnsi="Times New Roman" w:cs="Times New Roman"/>
              </w:rPr>
              <w:t>riadnej situácii.</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O:6</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rPr>
                <w:rFonts w:ascii="Times New Roman" w:hAnsi="Times New Roman" w:cs="Times New Roman"/>
                <w:lang w:eastAsia="cs-CZ"/>
              </w:rPr>
            </w:pPr>
            <w:r>
              <w:rPr>
                <w:rFonts w:ascii="Times New Roman" w:hAnsi="Times New Roman" w:cs="Times New Roman"/>
                <w:lang w:eastAsia="cs-CZ"/>
              </w:rPr>
              <w:t>(6) V mimoriadnych situáciách je mo</w:t>
            </w:r>
            <w:r>
              <w:rPr>
                <w:rFonts w:ascii="Times New Roman" w:hAnsi="Times New Roman" w:cs="Times New Roman"/>
                <w:lang w:eastAsia="cs-CZ"/>
              </w:rPr>
              <w:t>ž</w:t>
            </w:r>
            <w:r>
              <w:rPr>
                <w:rFonts w:ascii="Times New Roman" w:hAnsi="Times New Roman" w:cs="Times New Roman"/>
                <w:lang w:eastAsia="cs-CZ"/>
              </w:rPr>
              <w:t>né prerušiť dodržiavanie programu monitor</w:t>
            </w:r>
            <w:r>
              <w:rPr>
                <w:rFonts w:ascii="Times New Roman" w:hAnsi="Times New Roman" w:cs="Times New Roman"/>
                <w:lang w:eastAsia="cs-CZ"/>
              </w:rPr>
              <w:t>o</w:t>
            </w:r>
            <w:r>
              <w:rPr>
                <w:rFonts w:ascii="Times New Roman" w:hAnsi="Times New Roman" w:cs="Times New Roman"/>
                <w:lang w:eastAsia="cs-CZ"/>
              </w:rPr>
              <w:t>vania. Program monitorovania sa obnoví čo najskôr po skončení m</w:t>
            </w:r>
            <w:r>
              <w:rPr>
                <w:rFonts w:ascii="Times New Roman" w:hAnsi="Times New Roman" w:cs="Times New Roman"/>
                <w:lang w:eastAsia="cs-CZ"/>
              </w:rPr>
              <w:t>i</w:t>
            </w:r>
            <w:r>
              <w:rPr>
                <w:rFonts w:ascii="Times New Roman" w:hAnsi="Times New Roman" w:cs="Times New Roman"/>
                <w:lang w:eastAsia="cs-CZ"/>
              </w:rPr>
              <w:t>moriadnej situácie. Nové vzorky sa odoberú čo najskôr po sko</w:t>
            </w:r>
            <w:r>
              <w:rPr>
                <w:rFonts w:ascii="Times New Roman" w:hAnsi="Times New Roman" w:cs="Times New Roman"/>
                <w:lang w:eastAsia="cs-CZ"/>
              </w:rPr>
              <w:t>n</w:t>
            </w:r>
            <w:r>
              <w:rPr>
                <w:rFonts w:ascii="Times New Roman" w:hAnsi="Times New Roman" w:cs="Times New Roman"/>
                <w:lang w:eastAsia="cs-CZ"/>
              </w:rPr>
              <w:t>čení mimoriadnej situácie, aby n</w:t>
            </w:r>
            <w:r>
              <w:rPr>
                <w:rFonts w:ascii="Times New Roman" w:hAnsi="Times New Roman" w:cs="Times New Roman"/>
                <w:lang w:eastAsia="cs-CZ"/>
              </w:rPr>
              <w:t>a</w:t>
            </w:r>
            <w:r>
              <w:rPr>
                <w:rFonts w:ascii="Times New Roman" w:hAnsi="Times New Roman" w:cs="Times New Roman"/>
                <w:lang w:eastAsia="cs-CZ"/>
              </w:rPr>
              <w:t>hradili chýbajúce vzorky neodobraté kvôli mim</w:t>
            </w:r>
            <w:r>
              <w:rPr>
                <w:rFonts w:ascii="Times New Roman" w:hAnsi="Times New Roman" w:cs="Times New Roman"/>
                <w:lang w:eastAsia="cs-CZ"/>
              </w:rPr>
              <w:t>o</w:t>
            </w:r>
            <w:r>
              <w:rPr>
                <w:rFonts w:ascii="Times New Roman" w:hAnsi="Times New Roman" w:cs="Times New Roman"/>
                <w:lang w:eastAsia="cs-CZ"/>
              </w:rPr>
              <w:t>riadnej situácii.</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339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O:8</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ind w:left="-68"/>
              <w:rPr>
                <w:rFonts w:ascii="Times New Roman" w:hAnsi="Times New Roman" w:cs="Times New Roman"/>
              </w:rPr>
            </w:pPr>
            <w:r>
              <w:rPr>
                <w:rFonts w:ascii="Times New Roman" w:hAnsi="Times New Roman" w:cs="Times New Roman"/>
              </w:rPr>
              <w:t>8. Členské štáty informujú Komisiu o každom prerušení dodržiavania pro</w:t>
            </w:r>
            <w:r>
              <w:rPr>
                <w:rFonts w:ascii="Times New Roman" w:hAnsi="Times New Roman" w:cs="Times New Roman"/>
              </w:rPr>
              <w:t>g</w:t>
            </w:r>
            <w:r>
              <w:rPr>
                <w:rFonts w:ascii="Times New Roman" w:hAnsi="Times New Roman" w:cs="Times New Roman"/>
              </w:rPr>
              <w:t>ramu monitorov</w:t>
            </w:r>
            <w:r>
              <w:rPr>
                <w:rFonts w:ascii="Times New Roman" w:hAnsi="Times New Roman" w:cs="Times New Roman"/>
              </w:rPr>
              <w:t>a</w:t>
            </w:r>
            <w:r>
              <w:rPr>
                <w:rFonts w:ascii="Times New Roman" w:hAnsi="Times New Roman" w:cs="Times New Roman"/>
              </w:rPr>
              <w:t>nia, pričom uvedú dôvody takéhoto prer</w:t>
            </w:r>
            <w:r>
              <w:rPr>
                <w:rFonts w:ascii="Times New Roman" w:hAnsi="Times New Roman" w:cs="Times New Roman"/>
              </w:rPr>
              <w:t>u</w:t>
            </w:r>
            <w:r>
              <w:rPr>
                <w:rFonts w:ascii="Times New Roman" w:hAnsi="Times New Roman" w:cs="Times New Roman"/>
              </w:rPr>
              <w:t>šenia. Tieto správy predložia najn</w:t>
            </w:r>
            <w:r>
              <w:rPr>
                <w:rFonts w:ascii="Times New Roman" w:hAnsi="Times New Roman" w:cs="Times New Roman"/>
              </w:rPr>
              <w:t>e</w:t>
            </w:r>
            <w:r>
              <w:rPr>
                <w:rFonts w:ascii="Times New Roman" w:hAnsi="Times New Roman" w:cs="Times New Roman"/>
              </w:rPr>
              <w:t xml:space="preserve">skôr pri </w:t>
            </w:r>
          </w:p>
          <w:p w:rsidR="00204F6C">
            <w:pPr>
              <w:pStyle w:val="BodyText2"/>
              <w:ind w:left="-68"/>
              <w:rPr>
                <w:rFonts w:ascii="Times New Roman" w:hAnsi="Times New Roman" w:cs="Times New Roman"/>
              </w:rPr>
            </w:pPr>
            <w:r>
              <w:rPr>
                <w:rFonts w:ascii="Times New Roman" w:hAnsi="Times New Roman" w:cs="Times New Roman"/>
              </w:rPr>
              <w:t>príležitosti nasledujúcej výročnej správy ustan</w:t>
            </w:r>
            <w:r>
              <w:rPr>
                <w:rFonts w:ascii="Times New Roman" w:hAnsi="Times New Roman" w:cs="Times New Roman"/>
              </w:rPr>
              <w:t>o</w:t>
            </w:r>
            <w:r>
              <w:rPr>
                <w:rFonts w:ascii="Times New Roman" w:hAnsi="Times New Roman" w:cs="Times New Roman"/>
              </w:rPr>
              <w:t>venej v článku 13.</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355/2007</w:t>
            </w:r>
          </w:p>
          <w:p w:rsidR="00204F6C">
            <w:pPr>
              <w:pStyle w:val="FootnoteText"/>
              <w:tabs>
                <w:tab w:val="left" w:pos="235"/>
              </w:tabs>
              <w:jc w:val="center"/>
              <w:rPr>
                <w:rFonts w:ascii="Times New Roman" w:hAnsi="Times New Roman" w:cs="Times New Roman"/>
                <w:lang w:val="sk-SK"/>
              </w:rPr>
            </w:pPr>
          </w:p>
          <w:p w:rsidR="00204F6C">
            <w:pPr>
              <w:pStyle w:val="FootnoteText"/>
              <w:tabs>
                <w:tab w:val="left" w:pos="235"/>
              </w:tabs>
              <w:jc w:val="center"/>
              <w:rPr>
                <w:rFonts w:ascii="Times New Roman" w:hAnsi="Times New Roman" w:cs="Times New Roman"/>
                <w:lang w:val="sk-SK"/>
              </w:rPr>
            </w:pPr>
          </w:p>
          <w:p w:rsidR="00204F6C">
            <w:pPr>
              <w:pStyle w:val="FootnoteText"/>
              <w:tabs>
                <w:tab w:val="left" w:pos="235"/>
              </w:tabs>
              <w:jc w:val="center"/>
              <w:rPr>
                <w:rFonts w:ascii="Times New Roman" w:hAnsi="Times New Roman" w:cs="Times New Roman"/>
                <w:lang w:val="sk-SK"/>
              </w:rPr>
            </w:pPr>
          </w:p>
          <w:p w:rsidR="00204F6C">
            <w:pPr>
              <w:pStyle w:val="FootnoteText"/>
              <w:tabs>
                <w:tab w:val="left" w:pos="235"/>
              </w:tabs>
              <w:jc w:val="center"/>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x)2</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1"/>
              <w:numPr>
                <w:numId w:val="0"/>
              </w:numPr>
              <w:spacing w:before="60" w:after="60"/>
              <w:jc w:val="left"/>
              <w:rPr>
                <w:rFonts w:ascii="Times New Roman" w:hAnsi="Times New Roman" w:cs="Times New Roman"/>
                <w:b w:val="0"/>
                <w:bCs w:val="0"/>
                <w:noProof/>
                <w:sz w:val="20"/>
                <w:szCs w:val="20"/>
              </w:rPr>
            </w:pPr>
            <w:r>
              <w:rPr>
                <w:rFonts w:ascii="Times New Roman" w:hAnsi="Times New Roman" w:cs="Times New Roman"/>
                <w:b w:val="0"/>
                <w:bCs w:val="0"/>
                <w:noProof/>
                <w:sz w:val="20"/>
                <w:szCs w:val="20"/>
              </w:rPr>
              <w:t>(4)</w:t>
            </w:r>
            <w:r>
              <w:rPr>
                <w:rFonts w:ascii="Times New Roman" w:hAnsi="Times New Roman" w:cs="Times New Roman"/>
                <w:b w:val="0"/>
                <w:bCs w:val="0"/>
                <w:noProof/>
                <w:sz w:val="20"/>
                <w:szCs w:val="20"/>
              </w:rPr>
              <w:t xml:space="preserve"> Úrad verejného zdravotníctva </w:t>
            </w:r>
          </w:p>
          <w:p w:rsidR="00204F6C">
            <w:pPr>
              <w:spacing w:before="60" w:after="60"/>
              <w:ind w:left="-70"/>
              <w:jc w:val="both"/>
              <w:rPr>
                <w:rFonts w:ascii="Times New Roman" w:hAnsi="Times New Roman" w:cs="Times New Roman"/>
                <w:sz w:val="20"/>
                <w:szCs w:val="20"/>
                <w:lang w:val="sk-SK"/>
              </w:rPr>
            </w:pPr>
            <w:r>
              <w:rPr>
                <w:rFonts w:ascii="Times New Roman" w:hAnsi="Times New Roman" w:cs="Times New Roman"/>
                <w:sz w:val="20"/>
                <w:szCs w:val="20"/>
                <w:lang w:val="sk-SK"/>
              </w:rPr>
              <w:t>x) v rámci spolupráce s Európskou komisiou (ďalej len „Komisia“) a s členskými štátmi Euró</w:t>
            </w:r>
            <w:r>
              <w:rPr>
                <w:rFonts w:ascii="Times New Roman" w:hAnsi="Times New Roman" w:cs="Times New Roman"/>
                <w:sz w:val="20"/>
                <w:szCs w:val="20"/>
                <w:lang w:val="sk-SK"/>
              </w:rPr>
              <w:t>p</w:t>
            </w:r>
            <w:r>
              <w:rPr>
                <w:rFonts w:ascii="Times New Roman" w:hAnsi="Times New Roman" w:cs="Times New Roman"/>
                <w:sz w:val="20"/>
                <w:szCs w:val="20"/>
                <w:lang w:val="sk-SK"/>
              </w:rPr>
              <w:t>skej únie (ďalej len členský štát“)</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2. vypracúva pre Komisiu hodnotiace správy o kvalite pitnej vody a  hodnotiace správy o kvalite vo</w:t>
            </w:r>
            <w:r>
              <w:rPr>
                <w:rFonts w:ascii="Times New Roman" w:hAnsi="Times New Roman" w:cs="Times New Roman"/>
                <w:sz w:val="20"/>
                <w:szCs w:val="20"/>
                <w:lang w:val="sk-SK"/>
              </w:rPr>
              <w:t>dy na kúpanie v prírodných kúp</w:t>
            </w:r>
            <w:r>
              <w:rPr>
                <w:rFonts w:ascii="Times New Roman" w:hAnsi="Times New Roman" w:cs="Times New Roman"/>
                <w:sz w:val="20"/>
                <w:szCs w:val="20"/>
                <w:lang w:val="sk-SK"/>
              </w:rPr>
              <w:t>a</w:t>
            </w:r>
            <w:r>
              <w:rPr>
                <w:rFonts w:ascii="Times New Roman" w:hAnsi="Times New Roman" w:cs="Times New Roman"/>
                <w:sz w:val="20"/>
                <w:szCs w:val="20"/>
                <w:lang w:val="sk-SK"/>
              </w:rPr>
              <w:t>liskách, ktoré obsahujú aj informácie o ka</w:t>
            </w:r>
            <w:r>
              <w:rPr>
                <w:rFonts w:ascii="Times New Roman" w:hAnsi="Times New Roman" w:cs="Times New Roman"/>
                <w:sz w:val="20"/>
                <w:szCs w:val="20"/>
                <w:lang w:val="sk-SK"/>
              </w:rPr>
              <w:t>ž</w:t>
            </w:r>
            <w:r>
              <w:rPr>
                <w:rFonts w:ascii="Times New Roman" w:hAnsi="Times New Roman" w:cs="Times New Roman"/>
                <w:sz w:val="20"/>
                <w:szCs w:val="20"/>
                <w:lang w:val="sk-SK"/>
              </w:rPr>
              <w:t>dom prerušení programu monitorovania a dôvodoch takéhoto prer</w:t>
            </w:r>
            <w:r>
              <w:rPr>
                <w:rFonts w:ascii="Times New Roman" w:hAnsi="Times New Roman" w:cs="Times New Roman"/>
                <w:sz w:val="20"/>
                <w:szCs w:val="20"/>
                <w:lang w:val="sk-SK"/>
              </w:rPr>
              <w:t>u</w:t>
            </w:r>
            <w:r>
              <w:rPr>
                <w:rFonts w:ascii="Times New Roman" w:hAnsi="Times New Roman" w:cs="Times New Roman"/>
                <w:sz w:val="20"/>
                <w:szCs w:val="20"/>
                <w:lang w:val="sk-SK"/>
              </w:rPr>
              <w:t>šenia.</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1274"/>
        </w:trPr>
        <w:tc>
          <w:tcPr>
            <w:tcW w:w="779" w:type="dxa"/>
            <w:gridSpan w:val="2"/>
            <w:tcBorders>
              <w:top w:val="single" w:sz="6" w:space="0" w:color="auto"/>
              <w:left w:val="single" w:sz="6" w:space="0" w:color="auto"/>
              <w:bottom w:val="single" w:sz="6" w:space="0" w:color="auto"/>
              <w:right w:val="single" w:sz="4"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O:9</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4" w:space="0" w:color="auto"/>
              <w:bottom w:val="single" w:sz="6" w:space="0" w:color="auto"/>
              <w:right w:val="single" w:sz="4" w:space="0" w:color="auto"/>
              <w:tl2br w:val="nil"/>
              <w:tr2bl w:val="nil"/>
            </w:tcBorders>
            <w:textDirection w:val="lrTb"/>
            <w:vAlign w:val="top"/>
          </w:tcPr>
          <w:p w:rsidR="00204F6C">
            <w:pPr>
              <w:pStyle w:val="BodyText2"/>
              <w:rPr>
                <w:rFonts w:ascii="Times New Roman" w:hAnsi="Times New Roman" w:cs="Times New Roman"/>
              </w:rPr>
            </w:pPr>
            <w:r>
              <w:rPr>
                <w:rFonts w:ascii="Times New Roman" w:hAnsi="Times New Roman" w:cs="Times New Roman"/>
              </w:rPr>
              <w:t>9. Členské štáty zabezpečia, aby an</w:t>
            </w:r>
            <w:r>
              <w:rPr>
                <w:rFonts w:ascii="Times New Roman" w:hAnsi="Times New Roman" w:cs="Times New Roman"/>
              </w:rPr>
              <w:t>a</w:t>
            </w:r>
            <w:r>
              <w:rPr>
                <w:rFonts w:ascii="Times New Roman" w:hAnsi="Times New Roman" w:cs="Times New Roman"/>
              </w:rPr>
              <w:t>lýza kvality vody určenej na k</w:t>
            </w:r>
            <w:r>
              <w:rPr>
                <w:rFonts w:ascii="Times New Roman" w:hAnsi="Times New Roman" w:cs="Times New Roman"/>
              </w:rPr>
              <w:t>ú</w:t>
            </w:r>
            <w:r>
              <w:rPr>
                <w:rFonts w:ascii="Times New Roman" w:hAnsi="Times New Roman" w:cs="Times New Roman"/>
              </w:rPr>
              <w:t>panie prebieh</w:t>
            </w:r>
            <w:r>
              <w:rPr>
                <w:rFonts w:ascii="Times New Roman" w:hAnsi="Times New Roman" w:cs="Times New Roman"/>
              </w:rPr>
              <w:t>a</w:t>
            </w:r>
            <w:r>
              <w:rPr>
                <w:rFonts w:ascii="Times New Roman" w:hAnsi="Times New Roman" w:cs="Times New Roman"/>
              </w:rPr>
              <w:t>la v súlade s referenčnými metódami určenými v prílohe I a pr</w:t>
            </w:r>
            <w:r>
              <w:rPr>
                <w:rFonts w:ascii="Times New Roman" w:hAnsi="Times New Roman" w:cs="Times New Roman"/>
              </w:rPr>
              <w:t>a</w:t>
            </w:r>
            <w:r>
              <w:rPr>
                <w:rFonts w:ascii="Times New Roman" w:hAnsi="Times New Roman" w:cs="Times New Roman"/>
              </w:rPr>
              <w:t>vidlami ustanoven</w:t>
            </w:r>
            <w:r>
              <w:rPr>
                <w:rFonts w:ascii="Times New Roman" w:hAnsi="Times New Roman" w:cs="Times New Roman"/>
              </w:rPr>
              <w:t>ý</w:t>
            </w:r>
            <w:r>
              <w:rPr>
                <w:rFonts w:ascii="Times New Roman" w:hAnsi="Times New Roman" w:cs="Times New Roman"/>
              </w:rPr>
              <w:t xml:space="preserve">mi </w:t>
            </w:r>
          </w:p>
          <w:p w:rsidR="00204F6C">
            <w:pPr>
              <w:pStyle w:val="BodyText2"/>
              <w:rPr>
                <w:rFonts w:ascii="Times New Roman" w:hAnsi="Times New Roman" w:cs="Times New Roman"/>
              </w:rPr>
            </w:pPr>
            <w:r>
              <w:rPr>
                <w:rFonts w:ascii="Times New Roman" w:hAnsi="Times New Roman" w:cs="Times New Roman"/>
              </w:rPr>
              <w:t>v prílohe V. Členské štáty však môžu povoliť po</w:t>
            </w:r>
            <w:r>
              <w:rPr>
                <w:rFonts w:ascii="Times New Roman" w:hAnsi="Times New Roman" w:cs="Times New Roman"/>
              </w:rPr>
              <w:t>u</w:t>
            </w:r>
            <w:r>
              <w:rPr>
                <w:rFonts w:ascii="Times New Roman" w:hAnsi="Times New Roman" w:cs="Times New Roman"/>
              </w:rPr>
              <w:t>žitie iných metód alebo pravidiel, ak môžu preukázať, že zí</w:t>
            </w:r>
            <w:r>
              <w:rPr>
                <w:rFonts w:ascii="Times New Roman" w:hAnsi="Times New Roman" w:cs="Times New Roman"/>
              </w:rPr>
              <w:t>s</w:t>
            </w:r>
            <w:r>
              <w:rPr>
                <w:rFonts w:ascii="Times New Roman" w:hAnsi="Times New Roman" w:cs="Times New Roman"/>
              </w:rPr>
              <w:t>kané výsledky sú rovnocenné s v</w:t>
            </w:r>
            <w:r>
              <w:rPr>
                <w:rFonts w:ascii="Times New Roman" w:hAnsi="Times New Roman" w:cs="Times New Roman"/>
              </w:rPr>
              <w:t>ý</w:t>
            </w:r>
            <w:r>
              <w:rPr>
                <w:rFonts w:ascii="Times New Roman" w:hAnsi="Times New Roman" w:cs="Times New Roman"/>
              </w:rPr>
              <w:t>sledkami získanými pomocou metód určených v pr</w:t>
            </w:r>
            <w:r>
              <w:rPr>
                <w:rFonts w:ascii="Times New Roman" w:hAnsi="Times New Roman" w:cs="Times New Roman"/>
              </w:rPr>
              <w:t>ílohe I a pravi</w:t>
            </w:r>
            <w:r>
              <w:rPr>
                <w:rFonts w:ascii="Times New Roman" w:hAnsi="Times New Roman" w:cs="Times New Roman"/>
              </w:rPr>
              <w:t>d</w:t>
            </w:r>
            <w:r>
              <w:rPr>
                <w:rFonts w:ascii="Times New Roman" w:hAnsi="Times New Roman" w:cs="Times New Roman"/>
              </w:rPr>
              <w:t>lami uvedenými v prílohe V. Členské štáty, ktoré povolia použitie takýchto rovn</w:t>
            </w:r>
            <w:r>
              <w:rPr>
                <w:rFonts w:ascii="Times New Roman" w:hAnsi="Times New Roman" w:cs="Times New Roman"/>
              </w:rPr>
              <w:t>o</w:t>
            </w:r>
            <w:r>
              <w:rPr>
                <w:rFonts w:ascii="Times New Roman" w:hAnsi="Times New Roman" w:cs="Times New Roman"/>
              </w:rPr>
              <w:t>cenných metód alebo pravidiel, p</w:t>
            </w:r>
            <w:r>
              <w:rPr>
                <w:rFonts w:ascii="Times New Roman" w:hAnsi="Times New Roman" w:cs="Times New Roman"/>
              </w:rPr>
              <w:t>o</w:t>
            </w:r>
            <w:r>
              <w:rPr>
                <w:rFonts w:ascii="Times New Roman" w:hAnsi="Times New Roman" w:cs="Times New Roman"/>
              </w:rPr>
              <w:t>skytnú Komisii vše</w:t>
            </w:r>
            <w:r>
              <w:rPr>
                <w:rFonts w:ascii="Times New Roman" w:hAnsi="Times New Roman" w:cs="Times New Roman"/>
              </w:rPr>
              <w:t>t</w:t>
            </w:r>
            <w:r>
              <w:rPr>
                <w:rFonts w:ascii="Times New Roman" w:hAnsi="Times New Roman" w:cs="Times New Roman"/>
              </w:rPr>
              <w:t xml:space="preserve">ky </w:t>
            </w:r>
          </w:p>
          <w:p w:rsidR="00204F6C">
            <w:pPr>
              <w:pStyle w:val="BodyText2"/>
              <w:rPr>
                <w:rFonts w:ascii="Times New Roman" w:hAnsi="Times New Roman" w:cs="Times New Roman"/>
              </w:rPr>
            </w:pPr>
            <w:r>
              <w:rPr>
                <w:rFonts w:ascii="Times New Roman" w:hAnsi="Times New Roman" w:cs="Times New Roman"/>
              </w:rPr>
              <w:t>relevantné informácie o použitých metódach alebo pravidlách a ich ro</w:t>
            </w:r>
            <w:r>
              <w:rPr>
                <w:rFonts w:ascii="Times New Roman" w:hAnsi="Times New Roman" w:cs="Times New Roman"/>
              </w:rPr>
              <w:t>v</w:t>
            </w:r>
            <w:r>
              <w:rPr>
                <w:rFonts w:ascii="Times New Roman" w:hAnsi="Times New Roman" w:cs="Times New Roman"/>
              </w:rPr>
              <w:t>nocennosti.</w:t>
            </w:r>
          </w:p>
        </w:tc>
        <w:tc>
          <w:tcPr>
            <w:tcW w:w="1276" w:type="dxa"/>
            <w:gridSpan w:val="2"/>
            <w:tcBorders>
              <w:top w:val="single" w:sz="6" w:space="0" w:color="auto"/>
              <w:left w:val="single" w:sz="4" w:space="0" w:color="auto"/>
              <w:bottom w:val="single" w:sz="6" w:space="0" w:color="auto"/>
              <w:right w:val="single" w:sz="4"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4" w:space="0" w:color="auto"/>
              <w:bottom w:val="single" w:sz="6" w:space="0" w:color="auto"/>
              <w:right w:val="single" w:sz="4" w:space="0" w:color="auto"/>
              <w:tl2br w:val="nil"/>
              <w:tr2bl w:val="nil"/>
            </w:tcBorders>
            <w:textDirection w:val="lrTb"/>
            <w:vAlign w:val="top"/>
          </w:tcPr>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4" w:space="0" w:color="auto"/>
              <w:bottom w:val="single" w:sz="6" w:space="0" w:color="auto"/>
              <w:right w:val="single" w:sz="4"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Príloha č. 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Bod 1.5</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4" w:space="0" w:color="auto"/>
              <w:bottom w:val="single" w:sz="6" w:space="0" w:color="auto"/>
              <w:right w:val="single" w:sz="4" w:space="0" w:color="auto"/>
              <w:tl2br w:val="nil"/>
              <w:tr2bl w:val="nil"/>
            </w:tcBorders>
            <w:textDirection w:val="lrTb"/>
            <w:vAlign w:val="top"/>
          </w:tcPr>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Vzorky vody na fyzikálno-chemickú analýzu a biologickú analýzu sa odoberajú podľa príslušnej slovenskej technickej normy</w:t>
            </w:r>
            <w:r>
              <w:rPr>
                <w:rStyle w:val="FootnoteReference"/>
                <w:rFonts w:ascii="Times New Roman" w:hAnsi="Times New Roman"/>
                <w:sz w:val="20"/>
                <w:szCs w:val="20"/>
              </w:rPr>
              <w:t>5)</w:t>
            </w:r>
            <w:r>
              <w:rPr>
                <w:rFonts w:ascii="Times New Roman" w:hAnsi="Times New Roman" w:cs="Times New Roman"/>
                <w:sz w:val="20"/>
                <w:szCs w:val="20"/>
              </w:rPr>
              <w:t xml:space="preserve"> vo vrstve vody najviac do </w:t>
            </w:r>
            <w:smartTag w:uri="urn:schemas-microsoft-com:office:smarttags" w:element="metricconverter">
              <w:smartTagPr>
                <w:attr w:name="ProductID" w:val="30 cm"/>
              </w:smartTagPr>
              <w:r>
                <w:rPr>
                  <w:rFonts w:ascii="Times New Roman" w:hAnsi="Times New Roman" w:cs="Times New Roman"/>
                  <w:sz w:val="20"/>
                  <w:szCs w:val="20"/>
                </w:rPr>
                <w:t>30 cm</w:t>
              </w:r>
            </w:smartTag>
            <w:r>
              <w:rPr>
                <w:rFonts w:ascii="Times New Roman" w:hAnsi="Times New Roman" w:cs="Times New Roman"/>
                <w:sz w:val="20"/>
                <w:szCs w:val="20"/>
              </w:rPr>
              <w:t xml:space="preserve"> pod hladinou a vo vode s hĺbkou najmenej jeden meter zariadením na hlbinný odber vody, najmenej na jednom stálom mieste odberu. Ak sa vo vode vyskytuje sinicový vodný kvet, na jeho rozbor, toxicitu a na zistenie množstva chlorofylu </w:t>
            </w:r>
            <w:r>
              <w:rPr>
                <w:rFonts w:ascii="Times New Roman" w:hAnsi="Times New Roman" w:cs="Times New Roman"/>
                <w:sz w:val="20"/>
                <w:szCs w:val="20"/>
                <w:u w:val="single"/>
              </w:rPr>
              <w:t>a</w:t>
            </w:r>
            <w:r>
              <w:rPr>
                <w:rFonts w:ascii="Times New Roman" w:hAnsi="Times New Roman" w:cs="Times New Roman"/>
                <w:sz w:val="20"/>
                <w:szCs w:val="20"/>
              </w:rPr>
              <w:t xml:space="preserve"> sa odoberie ďalšia vzorka v mieste jeho najväčšieho výskytu. Vzorky na mikrobiologickú analýzu sa odoberajú podľa slovenskej technickej normy.</w:t>
            </w:r>
            <w:r>
              <w:rPr>
                <w:rStyle w:val="FootnoteReference"/>
                <w:rFonts w:ascii="Times New Roman" w:hAnsi="Times New Roman"/>
                <w:sz w:val="20"/>
                <w:szCs w:val="20"/>
              </w:rPr>
              <w:t>6)</w:t>
            </w:r>
          </w:p>
          <w:p w:rsidR="00204F6C">
            <w:pPr>
              <w:pStyle w:val="FootnoteText"/>
              <w:jc w:val="both"/>
              <w:rPr>
                <w:rFonts w:ascii="Times New Roman" w:hAnsi="Times New Roman" w:cs="Times New Roman"/>
                <w:lang w:val="sk-SK"/>
              </w:rPr>
            </w:pPr>
          </w:p>
          <w:p w:rsidR="00204F6C">
            <w:pPr>
              <w:pStyle w:val="FootnoteText"/>
              <w:jc w:val="both"/>
              <w:rPr>
                <w:rFonts w:ascii="Times New Roman" w:hAnsi="Times New Roman" w:cs="Times New Roman"/>
              </w:rPr>
            </w:pPr>
            <w:r>
              <w:rPr>
                <w:rFonts w:ascii="Times New Roman" w:hAnsi="Times New Roman" w:cs="Times New Roman"/>
                <w:lang w:val="sk-SK"/>
              </w:rPr>
              <w:t xml:space="preserve">1.5 </w:t>
            </w:r>
            <w:r>
              <w:rPr>
                <w:rFonts w:ascii="Times New Roman" w:hAnsi="Times New Roman" w:cs="Times New Roman"/>
              </w:rPr>
              <w:t>Pri výbere metód na určenie ukazovateľov uvedených v tabuľke č. 1 sa postupuje podľa slovenskej technickej normy</w:t>
            </w:r>
            <w:r>
              <w:rPr>
                <w:rStyle w:val="FootnoteReference"/>
                <w:rFonts w:ascii="Times New Roman" w:hAnsi="Times New Roman"/>
              </w:rPr>
              <w:t>12)</w:t>
            </w:r>
            <w:r>
              <w:rPr>
                <w:rFonts w:ascii="Times New Roman" w:hAnsi="Times New Roman" w:cs="Times New Roman"/>
              </w:rPr>
              <w:t xml:space="preserve"> a osobitného predpisu</w:t>
            </w:r>
            <w:r>
              <w:rPr>
                <w:rStyle w:val="FootnoteReference"/>
                <w:rFonts w:ascii="Times New Roman" w:hAnsi="Times New Roman"/>
              </w:rPr>
              <w:t>13)</w:t>
            </w:r>
            <w:r>
              <w:rPr>
                <w:rFonts w:ascii="Times New Roman" w:hAnsi="Times New Roman" w:cs="Times New Roman"/>
              </w:rPr>
              <w:t>.</w:t>
            </w:r>
          </w:p>
          <w:p w:rsidR="00204F6C">
            <w:pPr>
              <w:rPr>
                <w:rFonts w:ascii="Times New Roman" w:hAnsi="Times New Roman" w:cs="Times New Roman"/>
                <w:sz w:val="20"/>
                <w:szCs w:val="20"/>
              </w:rPr>
            </w:pPr>
          </w:p>
          <w:p w:rsidR="00204F6C">
            <w:pPr>
              <w:rPr>
                <w:rFonts w:ascii="Times New Roman" w:hAnsi="Times New Roman" w:cs="Times New Roman"/>
                <w:i/>
                <w:sz w:val="20"/>
                <w:szCs w:val="20"/>
                <w:lang w:val="sk-SK"/>
              </w:rPr>
            </w:pPr>
            <w:r>
              <w:rPr>
                <w:rFonts w:ascii="Times New Roman" w:hAnsi="Times New Roman" w:cs="Times New Roman"/>
                <w:i/>
                <w:sz w:val="20"/>
                <w:szCs w:val="20"/>
                <w:lang w:val="sk-SK"/>
              </w:rPr>
              <w:t>xxPre stanovenie črevných enterokokov sa používajú všeobecne záväzné ref</w:t>
            </w:r>
            <w:r>
              <w:rPr>
                <w:rFonts w:ascii="Times New Roman" w:hAnsi="Times New Roman" w:cs="Times New Roman"/>
                <w:i/>
                <w:sz w:val="20"/>
                <w:szCs w:val="20"/>
                <w:lang w:val="sk-SK"/>
              </w:rPr>
              <w:t>e</w:t>
            </w:r>
            <w:r>
              <w:rPr>
                <w:rFonts w:ascii="Times New Roman" w:hAnsi="Times New Roman" w:cs="Times New Roman"/>
                <w:i/>
                <w:sz w:val="20"/>
                <w:szCs w:val="20"/>
                <w:lang w:val="sk-SK"/>
              </w:rPr>
              <w:t xml:space="preserve">renčné metódy analýzy ISO 7899  a pre Escherichia coli  ISO 9308. </w:t>
            </w:r>
          </w:p>
        </w:tc>
        <w:tc>
          <w:tcPr>
            <w:tcW w:w="987" w:type="dxa"/>
            <w:gridSpan w:val="2"/>
            <w:tcBorders>
              <w:top w:val="single" w:sz="6" w:space="0" w:color="auto"/>
              <w:left w:val="single" w:sz="4" w:space="0" w:color="auto"/>
              <w:bottom w:val="single" w:sz="6" w:space="0" w:color="auto"/>
              <w:right w:val="single" w:sz="4"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4" w:space="0" w:color="auto"/>
              <w:bottom w:val="single" w:sz="6" w:space="0" w:color="auto"/>
              <w:right w:val="single" w:sz="4"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1274"/>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rPr>
                <w:rFonts w:ascii="Times New Roman" w:hAnsi="Times New Roman" w:cs="Times New Roman"/>
              </w:rPr>
            </w:pPr>
            <w:r>
              <w:rPr>
                <w:rFonts w:ascii="Times New Roman" w:hAnsi="Times New Roman" w:cs="Times New Roman"/>
              </w:rPr>
              <w:t>Hodnotenie kvality vody určenej na kúp</w:t>
            </w:r>
            <w:r>
              <w:rPr>
                <w:rFonts w:ascii="Times New Roman" w:hAnsi="Times New Roman" w:cs="Times New Roman"/>
              </w:rPr>
              <w:t>a</w:t>
            </w:r>
            <w:r>
              <w:rPr>
                <w:rFonts w:ascii="Times New Roman" w:hAnsi="Times New Roman" w:cs="Times New Roman"/>
              </w:rPr>
              <w:t xml:space="preserve">nie </w:t>
            </w:r>
          </w:p>
          <w:p w:rsidR="00204F6C">
            <w:pPr>
              <w:pStyle w:val="BodyText2"/>
              <w:rPr>
                <w:rFonts w:ascii="Times New Roman" w:hAnsi="Times New Roman" w:cs="Times New Roman"/>
              </w:rPr>
            </w:pPr>
            <w:r>
              <w:rPr>
                <w:rFonts w:ascii="Times New Roman" w:hAnsi="Times New Roman" w:cs="Times New Roman"/>
              </w:rPr>
              <w:t>1. Členské štáty zabe</w:t>
            </w:r>
            <w:r>
              <w:rPr>
                <w:rFonts w:ascii="Times New Roman" w:hAnsi="Times New Roman" w:cs="Times New Roman"/>
              </w:rPr>
              <w:t>z</w:t>
            </w:r>
            <w:r>
              <w:rPr>
                <w:rFonts w:ascii="Times New Roman" w:hAnsi="Times New Roman" w:cs="Times New Roman"/>
              </w:rPr>
              <w:t>pečia, aby sa všetky súbory údajov o kval</w:t>
            </w:r>
            <w:r>
              <w:rPr>
                <w:rFonts w:ascii="Times New Roman" w:hAnsi="Times New Roman" w:cs="Times New Roman"/>
              </w:rPr>
              <w:t>i</w:t>
            </w:r>
            <w:r>
              <w:rPr>
                <w:rFonts w:ascii="Times New Roman" w:hAnsi="Times New Roman" w:cs="Times New Roman"/>
              </w:rPr>
              <w:t>te vody určenej na kúpanie zozbi</w:t>
            </w:r>
            <w:r>
              <w:rPr>
                <w:rFonts w:ascii="Times New Roman" w:hAnsi="Times New Roman" w:cs="Times New Roman"/>
              </w:rPr>
              <w:t>erali pr</w:t>
            </w:r>
            <w:r>
              <w:rPr>
                <w:rFonts w:ascii="Times New Roman" w:hAnsi="Times New Roman" w:cs="Times New Roman"/>
              </w:rPr>
              <w:t>o</w:t>
            </w:r>
            <w:r>
              <w:rPr>
                <w:rFonts w:ascii="Times New Roman" w:hAnsi="Times New Roman" w:cs="Times New Roman"/>
              </w:rPr>
              <w:t>stredníctvom monitorovania parame</w:t>
            </w:r>
            <w:r>
              <w:rPr>
                <w:rFonts w:ascii="Times New Roman" w:hAnsi="Times New Roman" w:cs="Times New Roman"/>
              </w:rPr>
              <w:t>t</w:t>
            </w:r>
            <w:r>
              <w:rPr>
                <w:rFonts w:ascii="Times New Roman" w:hAnsi="Times New Roman" w:cs="Times New Roman"/>
              </w:rPr>
              <w:t>rov stanovených v pr</w:t>
            </w:r>
            <w:r>
              <w:rPr>
                <w:rFonts w:ascii="Times New Roman" w:hAnsi="Times New Roman" w:cs="Times New Roman"/>
              </w:rPr>
              <w:t>í</w:t>
            </w:r>
            <w:r>
              <w:rPr>
                <w:rFonts w:ascii="Times New Roman" w:hAnsi="Times New Roman" w:cs="Times New Roman"/>
              </w:rPr>
              <w:t>lohe I stĺpci A.</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3A53F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355/2007</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rsidP="00E61122">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m)</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BodyTextIndent2"/>
              <w:ind w:firstLine="21"/>
              <w:jc w:val="center"/>
              <w:rPr>
                <w:rFonts w:ascii="Times New Roman" w:hAnsi="Times New Roman" w:cs="Times New Roman"/>
                <w:sz w:val="20"/>
                <w:szCs w:val="20"/>
              </w:rPr>
            </w:pPr>
            <w:r>
              <w:rPr>
                <w:rFonts w:ascii="Times New Roman" w:hAnsi="Times New Roman" w:cs="Times New Roman"/>
                <w:sz w:val="20"/>
                <w:szCs w:val="20"/>
              </w:rPr>
              <w:t>§:6</w:t>
            </w:r>
          </w:p>
          <w:p w:rsidR="00204F6C">
            <w:pPr>
              <w:pStyle w:val="BodyTextIndent2"/>
              <w:ind w:firstLine="0"/>
              <w:jc w:val="center"/>
              <w:rPr>
                <w:rFonts w:ascii="Times New Roman" w:hAnsi="Times New Roman" w:cs="Times New Roman"/>
                <w:sz w:val="20"/>
                <w:szCs w:val="20"/>
              </w:rPr>
            </w:pPr>
            <w:r>
              <w:rPr>
                <w:rFonts w:ascii="Times New Roman" w:hAnsi="Times New Roman" w:cs="Times New Roman"/>
                <w:sz w:val="20"/>
                <w:szCs w:val="20"/>
              </w:rPr>
              <w:t>P: a)</w:t>
            </w:r>
          </w:p>
          <w:p w:rsidR="00204F6C">
            <w:pPr>
              <w:pStyle w:val="BodyTextIndent2"/>
              <w:ind w:firstLine="0"/>
              <w:rPr>
                <w:rFonts w:ascii="Times New Roman" w:hAnsi="Times New Roman" w:cs="Times New Roman"/>
                <w:sz w:val="20"/>
                <w:szCs w:val="20"/>
              </w:rPr>
            </w:pPr>
          </w:p>
          <w:p w:rsidR="00204F6C">
            <w:pPr>
              <w:pStyle w:val="BodyTextIndent2"/>
              <w:ind w:firstLine="0"/>
              <w:jc w:val="center"/>
              <w:rPr>
                <w:rFonts w:ascii="Times New Roman" w:hAnsi="Times New Roman" w:cs="Times New Roman"/>
                <w:sz w:val="20"/>
                <w:szCs w:val="20"/>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Ak v tomto zákone nie je ustanovené inak úrad v</w:t>
            </w:r>
            <w:r>
              <w:rPr>
                <w:rFonts w:ascii="Times New Roman" w:hAnsi="Times New Roman" w:cs="Times New Roman"/>
                <w:sz w:val="20"/>
                <w:szCs w:val="20"/>
                <w:lang w:val="sk-SK"/>
              </w:rPr>
              <w:t>e</w:t>
            </w:r>
            <w:r>
              <w:rPr>
                <w:rFonts w:ascii="Times New Roman" w:hAnsi="Times New Roman" w:cs="Times New Roman"/>
                <w:sz w:val="20"/>
                <w:szCs w:val="20"/>
                <w:lang w:val="sk-SK"/>
              </w:rPr>
              <w:t>rejného zdravotníctva a  regionálne úrady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 xml:space="preserve">tva v rozsahu svojej špecializácie </w:t>
            </w:r>
          </w:p>
          <w:p w:rsidR="00204F6C">
            <w:pPr>
              <w:spacing w:before="60" w:after="60"/>
              <w:rPr>
                <w:rFonts w:ascii="Times New Roman" w:hAnsi="Times New Roman" w:cs="Times New Roman"/>
                <w:lang w:val="sk-SK"/>
              </w:rPr>
            </w:pPr>
            <w:r>
              <w:rPr>
                <w:rFonts w:ascii="Times New Roman" w:hAnsi="Times New Roman" w:cs="Times New Roman"/>
                <w:sz w:val="20"/>
                <w:szCs w:val="20"/>
                <w:lang w:val="sk-SK"/>
              </w:rPr>
              <w:t>m) monitorujú kvalitu pitnej vody u spotr</w:t>
            </w:r>
            <w:r>
              <w:rPr>
                <w:rFonts w:ascii="Times New Roman" w:hAnsi="Times New Roman" w:cs="Times New Roman"/>
                <w:sz w:val="20"/>
                <w:szCs w:val="20"/>
                <w:lang w:val="sk-SK"/>
              </w:rPr>
              <w:t>e</w:t>
            </w:r>
            <w:r>
              <w:rPr>
                <w:rFonts w:ascii="Times New Roman" w:hAnsi="Times New Roman" w:cs="Times New Roman"/>
                <w:sz w:val="20"/>
                <w:szCs w:val="20"/>
                <w:lang w:val="sk-SK"/>
              </w:rPr>
              <w:t>biteľa a  kvalitu vody na kúpanie na prírodných kúpali</w:t>
            </w:r>
            <w:r>
              <w:rPr>
                <w:rFonts w:ascii="Times New Roman" w:hAnsi="Times New Roman" w:cs="Times New Roman"/>
                <w:sz w:val="20"/>
                <w:szCs w:val="20"/>
                <w:lang w:val="sk-SK"/>
              </w:rPr>
              <w:t>s</w:t>
            </w:r>
            <w:r>
              <w:rPr>
                <w:rFonts w:ascii="Times New Roman" w:hAnsi="Times New Roman" w:cs="Times New Roman"/>
                <w:sz w:val="20"/>
                <w:szCs w:val="20"/>
                <w:lang w:val="sk-SK"/>
              </w:rPr>
              <w:t>kách</w:t>
            </w:r>
            <w:r>
              <w:rPr>
                <w:rFonts w:ascii="Times New Roman" w:hAnsi="Times New Roman" w:cs="Times New Roman"/>
                <w:lang w:val="sk-SK"/>
              </w:rPr>
              <w:t xml:space="preserve">, </w:t>
            </w:r>
          </w:p>
          <w:p w:rsidR="00204F6C">
            <w:pPr>
              <w:autoSpaceDE/>
              <w:autoSpaceDN/>
              <w:jc w:val="both"/>
              <w:rPr>
                <w:rFonts w:ascii="Times New Roman" w:hAnsi="Times New Roman" w:cs="Times New Roman"/>
                <w:sz w:val="20"/>
                <w:szCs w:val="20"/>
              </w:rPr>
            </w:pPr>
          </w:p>
          <w:p w:rsidR="00204F6C">
            <w:pPr>
              <w:tabs>
                <w:tab w:val="left" w:pos="360"/>
              </w:tabs>
              <w:autoSpaceDE/>
              <w:autoSpaceDN/>
              <w:jc w:val="both"/>
              <w:rPr>
                <w:rFonts w:ascii="Times New Roman" w:hAnsi="Times New Roman" w:cs="Times New Roman"/>
                <w:sz w:val="20"/>
                <w:szCs w:val="20"/>
                <w:lang w:eastAsia="cs-CZ"/>
              </w:rPr>
            </w:pPr>
            <w:r>
              <w:rPr>
                <w:rFonts w:ascii="Times New Roman" w:hAnsi="Times New Roman" w:cs="Times New Roman"/>
                <w:sz w:val="20"/>
                <w:szCs w:val="20"/>
                <w:lang w:eastAsia="cs-CZ"/>
              </w:rPr>
              <w:t xml:space="preserve">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8)</w:t>
            </w:r>
            <w:r>
              <w:rPr>
                <w:rFonts w:ascii="Times New Roman" w:hAnsi="Times New Roman" w:cs="Times New Roman"/>
                <w:sz w:val="20"/>
                <w:szCs w:val="20"/>
                <w:lang w:eastAsia="cs-CZ"/>
              </w:rPr>
              <w:t xml:space="preserve"> je povinný zabezpečiť v oblasti riadenia kvality vody vhodnej na kúpanie</w:t>
            </w:r>
          </w:p>
          <w:p w:rsidR="00204F6C">
            <w:pPr>
              <w:pStyle w:val="BodyTextIndent2"/>
              <w:ind w:firstLine="0"/>
              <w:rPr>
                <w:rFonts w:ascii="Times New Roman" w:hAnsi="Times New Roman" w:cs="Times New Roman"/>
                <w:iCs/>
                <w:sz w:val="20"/>
                <w:szCs w:val="20"/>
              </w:rPr>
            </w:pPr>
            <w:r>
              <w:rPr>
                <w:rFonts w:ascii="Times New Roman" w:hAnsi="Times New Roman" w:cs="Times New Roman"/>
                <w:sz w:val="20"/>
                <w:szCs w:val="20"/>
                <w:lang w:eastAsia="cs-CZ"/>
              </w:rPr>
              <w:t>a)</w:t>
            </w:r>
            <w:r>
              <w:rPr>
                <w:rFonts w:ascii="Times New Roman" w:hAnsi="Times New Roman" w:cs="Times New Roman"/>
                <w:sz w:val="20"/>
                <w:szCs w:val="20"/>
              </w:rPr>
              <w:t xml:space="preserve"> hodnotenie kvality a klasifikáciu vody vho</w:t>
            </w:r>
            <w:r>
              <w:rPr>
                <w:rFonts w:ascii="Times New Roman" w:hAnsi="Times New Roman" w:cs="Times New Roman"/>
                <w:sz w:val="20"/>
                <w:szCs w:val="20"/>
              </w:rPr>
              <w:t>d</w:t>
            </w:r>
            <w:r>
              <w:rPr>
                <w:rFonts w:ascii="Times New Roman" w:hAnsi="Times New Roman" w:cs="Times New Roman"/>
                <w:sz w:val="20"/>
                <w:szCs w:val="20"/>
              </w:rPr>
              <w:t>nej na kúpanie v súlade s podmienkami uvedenými pre vnútr</w:t>
            </w:r>
            <w:r>
              <w:rPr>
                <w:rFonts w:ascii="Times New Roman" w:hAnsi="Times New Roman" w:cs="Times New Roman"/>
                <w:sz w:val="20"/>
                <w:szCs w:val="20"/>
              </w:rPr>
              <w:t>o</w:t>
            </w:r>
            <w:r>
              <w:rPr>
                <w:rFonts w:ascii="Times New Roman" w:hAnsi="Times New Roman" w:cs="Times New Roman"/>
                <w:sz w:val="20"/>
                <w:szCs w:val="20"/>
              </w:rPr>
              <w:t>zemské vody v prílohe č. I a v súlade s podmienkami stanov</w:t>
            </w:r>
            <w:r>
              <w:rPr>
                <w:rFonts w:ascii="Times New Roman" w:hAnsi="Times New Roman" w:cs="Times New Roman"/>
                <w:sz w:val="20"/>
                <w:szCs w:val="20"/>
              </w:rPr>
              <w:t>e</w:t>
            </w:r>
            <w:r>
              <w:rPr>
                <w:rFonts w:ascii="Times New Roman" w:hAnsi="Times New Roman" w:cs="Times New Roman"/>
                <w:sz w:val="20"/>
                <w:szCs w:val="20"/>
              </w:rPr>
              <w:t>nými v prílohe č. II smern</w:t>
            </w:r>
            <w:r>
              <w:rPr>
                <w:rFonts w:ascii="Times New Roman" w:hAnsi="Times New Roman" w:cs="Times New Roman"/>
                <w:sz w:val="20"/>
                <w:szCs w:val="20"/>
              </w:rPr>
              <w:t>i</w:t>
            </w:r>
            <w:r>
              <w:rPr>
                <w:rFonts w:ascii="Times New Roman" w:hAnsi="Times New Roman" w:cs="Times New Roman"/>
                <w:sz w:val="20"/>
                <w:szCs w:val="20"/>
              </w:rPr>
              <w:t>ce,</w:t>
            </w:r>
          </w:p>
          <w:p w:rsidR="00204F6C">
            <w:pPr>
              <w:jc w:val="both"/>
              <w:rPr>
                <w:rFonts w:ascii="Times New Roman" w:hAnsi="Times New Roman" w:cs="Times New Roman"/>
                <w:sz w:val="20"/>
                <w:szCs w:val="20"/>
                <w:highlight w:val="yellow"/>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tc>
        <w:tc>
          <w:tcPr>
            <w:tcW w:w="3260"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Hodnotenie kvality vody určenej na kúpanie sa vykon</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 xml:space="preserve">va: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 pre každú vodnú pl</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chu určenú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w:t>
            </w:r>
          </w:p>
        </w:tc>
        <w:tc>
          <w:tcPr>
            <w:tcW w:w="1276"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rsidP="00E61122">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355/2007</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rPr>
                <w:rFonts w:ascii="Times New Roman" w:hAnsi="Times New Roman" w:cs="Times New Roman"/>
                <w:sz w:val="20"/>
                <w:szCs w:val="20"/>
                <w:lang w:val="sk-SK"/>
              </w:rPr>
            </w:pPr>
          </w:p>
          <w:p w:rsidR="00204F6C" w:rsidP="00E61122">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rsidP="00704786">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nil"/>
              <w:right w:val="single" w:sz="4"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a),b),c),</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d)</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§:7</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P: </w:t>
            </w:r>
            <w:r>
              <w:rPr>
                <w:rFonts w:ascii="Times New Roman" w:hAnsi="Times New Roman" w:cs="Times New Roman"/>
                <w:sz w:val="20"/>
                <w:szCs w:val="20"/>
                <w:lang w:val="en-US"/>
              </w:rPr>
              <w:t>a)</w:t>
            </w:r>
          </w:p>
        </w:tc>
        <w:tc>
          <w:tcPr>
            <w:tcW w:w="3757" w:type="dxa"/>
            <w:gridSpan w:val="2"/>
            <w:tcBorders>
              <w:top w:val="single" w:sz="4" w:space="0" w:color="auto"/>
              <w:left w:val="single" w:sz="4" w:space="0" w:color="auto"/>
              <w:bottom w:val="nil"/>
              <w:right w:val="single" w:sz="4" w:space="0" w:color="auto"/>
              <w:tl2br w:val="nil"/>
              <w:tr2bl w:val="nil"/>
            </w:tcBorders>
            <w:textDirection w:val="lrTb"/>
            <w:vAlign w:val="top"/>
          </w:tcPr>
          <w:p w:rsidR="00204F6C">
            <w:pPr>
              <w:autoSpaceDE/>
              <w:autoSpaceDN/>
              <w:spacing w:before="60" w:after="60" w:line="240" w:lineRule="atLeast"/>
              <w:jc w:val="both"/>
              <w:rPr>
                <w:rFonts w:ascii="Times New Roman" w:hAnsi="Times New Roman" w:cs="Times New Roman"/>
                <w:sz w:val="20"/>
                <w:szCs w:val="20"/>
                <w:lang w:val="sk-SK"/>
              </w:rPr>
            </w:pPr>
            <w:r>
              <w:rPr>
                <w:rFonts w:ascii="Times New Roman" w:hAnsi="Times New Roman" w:cs="Times New Roman"/>
                <w:sz w:val="20"/>
                <w:szCs w:val="20"/>
                <w:lang w:val="sk-SK"/>
              </w:rPr>
              <w:t>(13) Fyzická osoba - po</w:t>
            </w:r>
            <w:r>
              <w:rPr>
                <w:rFonts w:ascii="Times New Roman" w:hAnsi="Times New Roman" w:cs="Times New Roman"/>
                <w:sz w:val="20"/>
                <w:szCs w:val="20"/>
                <w:lang w:val="sk-SK"/>
              </w:rPr>
              <w:t>d</w:t>
            </w:r>
            <w:r>
              <w:rPr>
                <w:rFonts w:ascii="Times New Roman" w:hAnsi="Times New Roman" w:cs="Times New Roman"/>
                <w:sz w:val="20"/>
                <w:szCs w:val="20"/>
                <w:lang w:val="sk-SK"/>
              </w:rPr>
              <w:t>nikateľ a  právnická osoba, ktoré prevádzkujú umelé kúpalisko alebo prírodné kúpalisko (ďalej len prevád</w:t>
            </w:r>
            <w:r>
              <w:rPr>
                <w:rFonts w:ascii="Times New Roman" w:hAnsi="Times New Roman" w:cs="Times New Roman"/>
                <w:sz w:val="20"/>
                <w:szCs w:val="20"/>
                <w:lang w:val="sk-SK"/>
              </w:rPr>
              <w:t>z</w:t>
            </w:r>
            <w:r>
              <w:rPr>
                <w:rFonts w:ascii="Times New Roman" w:hAnsi="Times New Roman" w:cs="Times New Roman"/>
                <w:sz w:val="20"/>
                <w:szCs w:val="20"/>
                <w:lang w:val="sk-SK"/>
              </w:rPr>
              <w:t>kovateľ kúpal</w:t>
            </w:r>
            <w:r>
              <w:rPr>
                <w:rFonts w:ascii="Times New Roman" w:hAnsi="Times New Roman" w:cs="Times New Roman"/>
                <w:sz w:val="20"/>
                <w:szCs w:val="20"/>
                <w:lang w:val="sk-SK"/>
              </w:rPr>
              <w:t>i</w:t>
            </w:r>
            <w:r>
              <w:rPr>
                <w:rFonts w:ascii="Times New Roman" w:hAnsi="Times New Roman" w:cs="Times New Roman"/>
                <w:sz w:val="20"/>
                <w:szCs w:val="20"/>
                <w:lang w:val="sk-SK"/>
              </w:rPr>
              <w:t>ska“) sú povinné</w:t>
            </w:r>
          </w:p>
          <w:p w:rsidR="00204F6C">
            <w:pPr>
              <w:numPr>
                <w:ilvl w:val="0"/>
                <w:numId w:val="9"/>
              </w:numPr>
              <w:tabs>
                <w:tab w:val="left" w:pos="175"/>
                <w:tab w:val="clear" w:pos="720"/>
              </w:tabs>
              <w:autoSpaceDE/>
              <w:autoSpaceDN/>
              <w:spacing w:before="60" w:after="60" w:line="240" w:lineRule="atLeast"/>
              <w:ind w:left="34" w:firstLine="0"/>
              <w:jc w:val="both"/>
              <w:rPr>
                <w:rFonts w:ascii="Times New Roman" w:hAnsi="Times New Roman" w:cs="Times New Roman"/>
                <w:sz w:val="20"/>
                <w:szCs w:val="20"/>
                <w:lang w:val="sk-SK"/>
              </w:rPr>
            </w:pPr>
            <w:r>
              <w:rPr>
                <w:rFonts w:ascii="Times New Roman" w:hAnsi="Times New Roman" w:cs="Times New Roman"/>
                <w:sz w:val="20"/>
                <w:szCs w:val="20"/>
                <w:lang w:val="sk-SK"/>
              </w:rPr>
              <w:t>zabezpečiť aby voda na kúp</w:t>
            </w:r>
            <w:r>
              <w:rPr>
                <w:rFonts w:ascii="Times New Roman" w:hAnsi="Times New Roman" w:cs="Times New Roman"/>
                <w:sz w:val="20"/>
                <w:szCs w:val="20"/>
                <w:lang w:val="sk-SK"/>
              </w:rPr>
              <w:t>a</w:t>
            </w:r>
            <w:r>
              <w:rPr>
                <w:rFonts w:ascii="Times New Roman" w:hAnsi="Times New Roman" w:cs="Times New Roman"/>
                <w:sz w:val="20"/>
                <w:szCs w:val="20"/>
                <w:lang w:val="sk-SK"/>
              </w:rPr>
              <w:t>nie spĺňala požiadavky podľa tohto zákona,</w:t>
            </w:r>
          </w:p>
          <w:p w:rsidR="00204F6C">
            <w:pPr>
              <w:numPr>
                <w:ilvl w:val="0"/>
                <w:numId w:val="9"/>
              </w:numPr>
              <w:tabs>
                <w:tab w:val="left" w:pos="34"/>
                <w:tab w:val="clear" w:pos="720"/>
              </w:tabs>
              <w:autoSpaceDE/>
              <w:autoSpaceDN/>
              <w:spacing w:before="60" w:after="60" w:line="240" w:lineRule="atLeast"/>
              <w:ind w:left="34" w:firstLine="0"/>
              <w:jc w:val="both"/>
              <w:rPr>
                <w:rFonts w:ascii="Times New Roman" w:hAnsi="Times New Roman" w:cs="Times New Roman"/>
                <w:sz w:val="20"/>
                <w:szCs w:val="20"/>
                <w:lang w:val="sk-SK"/>
              </w:rPr>
            </w:pPr>
            <w:r>
              <w:rPr>
                <w:rFonts w:ascii="Times New Roman" w:hAnsi="Times New Roman" w:cs="Times New Roman"/>
                <w:sz w:val="20"/>
                <w:szCs w:val="20"/>
                <w:lang w:val="sk-SK"/>
              </w:rPr>
              <w:t>zabezpečiť ko</w:t>
            </w:r>
            <w:r>
              <w:rPr>
                <w:rFonts w:ascii="Times New Roman" w:hAnsi="Times New Roman" w:cs="Times New Roman"/>
                <w:sz w:val="20"/>
                <w:szCs w:val="20"/>
                <w:lang w:val="sk-SK"/>
              </w:rPr>
              <w:t>n</w:t>
            </w:r>
            <w:r>
              <w:rPr>
                <w:rFonts w:ascii="Times New Roman" w:hAnsi="Times New Roman" w:cs="Times New Roman"/>
                <w:sz w:val="20"/>
                <w:szCs w:val="20"/>
                <w:lang w:val="sk-SK"/>
              </w:rPr>
              <w:t>trolu kvality vody na k</w:t>
            </w:r>
            <w:r>
              <w:rPr>
                <w:rFonts w:ascii="Times New Roman" w:hAnsi="Times New Roman" w:cs="Times New Roman"/>
                <w:sz w:val="20"/>
                <w:szCs w:val="20"/>
                <w:lang w:val="sk-SK"/>
              </w:rPr>
              <w:t>ú</w:t>
            </w:r>
            <w:r>
              <w:rPr>
                <w:rFonts w:ascii="Times New Roman" w:hAnsi="Times New Roman" w:cs="Times New Roman"/>
                <w:sz w:val="20"/>
                <w:szCs w:val="20"/>
                <w:lang w:val="sk-SK"/>
              </w:rPr>
              <w:t>panie,</w:t>
            </w:r>
          </w:p>
          <w:p w:rsidR="00204F6C">
            <w:pPr>
              <w:numPr>
                <w:ilvl w:val="0"/>
                <w:numId w:val="9"/>
              </w:numPr>
              <w:tabs>
                <w:tab w:val="left" w:pos="-108"/>
                <w:tab w:val="clear" w:pos="720"/>
              </w:tabs>
              <w:autoSpaceDE/>
              <w:autoSpaceDN/>
              <w:spacing w:before="60" w:after="60" w:line="240" w:lineRule="atLeast"/>
              <w:ind w:left="0" w:firstLine="0"/>
              <w:jc w:val="both"/>
              <w:rPr>
                <w:rFonts w:ascii="Times New Roman" w:hAnsi="Times New Roman" w:cs="Times New Roman"/>
                <w:sz w:val="20"/>
                <w:szCs w:val="20"/>
                <w:lang w:val="sk-SK"/>
              </w:rPr>
            </w:pPr>
            <w:r>
              <w:rPr>
                <w:rFonts w:ascii="Times New Roman" w:hAnsi="Times New Roman" w:cs="Times New Roman"/>
                <w:sz w:val="20"/>
                <w:szCs w:val="20"/>
                <w:lang w:val="sk-SK"/>
              </w:rPr>
              <w:t>viesť evidenciu o výsledkoch ko</w:t>
            </w:r>
            <w:r>
              <w:rPr>
                <w:rFonts w:ascii="Times New Roman" w:hAnsi="Times New Roman" w:cs="Times New Roman"/>
                <w:sz w:val="20"/>
                <w:szCs w:val="20"/>
                <w:lang w:val="sk-SK"/>
              </w:rPr>
              <w:t>n</w:t>
            </w:r>
            <w:r>
              <w:rPr>
                <w:rFonts w:ascii="Times New Roman" w:hAnsi="Times New Roman" w:cs="Times New Roman"/>
                <w:sz w:val="20"/>
                <w:szCs w:val="20"/>
                <w:lang w:val="sk-SK"/>
              </w:rPr>
              <w:t>troly kval</w:t>
            </w:r>
            <w:r>
              <w:rPr>
                <w:rFonts w:ascii="Times New Roman" w:hAnsi="Times New Roman" w:cs="Times New Roman"/>
                <w:sz w:val="20"/>
                <w:szCs w:val="20"/>
                <w:lang w:val="sk-SK"/>
              </w:rPr>
              <w:t>i</w:t>
            </w:r>
            <w:r>
              <w:rPr>
                <w:rFonts w:ascii="Times New Roman" w:hAnsi="Times New Roman" w:cs="Times New Roman"/>
                <w:sz w:val="20"/>
                <w:szCs w:val="20"/>
                <w:lang w:val="sk-SK"/>
              </w:rPr>
              <w:t>ty vody a uchovávať ju 5 rokov</w:t>
            </w:r>
          </w:p>
          <w:p w:rsidR="00204F6C">
            <w:pPr>
              <w:numPr>
                <w:ilvl w:val="0"/>
                <w:numId w:val="9"/>
              </w:numPr>
              <w:tabs>
                <w:tab w:val="left" w:pos="175"/>
                <w:tab w:val="clear" w:pos="720"/>
              </w:tabs>
              <w:autoSpaceDE/>
              <w:autoSpaceDN/>
              <w:spacing w:before="60" w:after="60" w:line="240" w:lineRule="atLeast"/>
              <w:ind w:left="34" w:hanging="34"/>
              <w:jc w:val="both"/>
              <w:rPr>
                <w:rFonts w:ascii="Times New Roman" w:hAnsi="Times New Roman" w:cs="Times New Roman"/>
                <w:sz w:val="20"/>
                <w:szCs w:val="20"/>
                <w:lang w:val="sk-SK"/>
              </w:rPr>
            </w:pPr>
            <w:r>
              <w:rPr>
                <w:rFonts w:ascii="Times New Roman" w:hAnsi="Times New Roman" w:cs="Times New Roman"/>
                <w:sz w:val="20"/>
                <w:szCs w:val="20"/>
                <w:lang w:val="sk-SK"/>
              </w:rPr>
              <w:t>predkladať výsledky kontroly kvality vody regionálnemu úradu vere</w:t>
            </w:r>
            <w:r>
              <w:rPr>
                <w:rFonts w:ascii="Times New Roman" w:hAnsi="Times New Roman" w:cs="Times New Roman"/>
                <w:sz w:val="20"/>
                <w:szCs w:val="20"/>
                <w:lang w:val="sk-SK"/>
              </w:rPr>
              <w:t>j</w:t>
            </w:r>
            <w:r>
              <w:rPr>
                <w:rFonts w:ascii="Times New Roman" w:hAnsi="Times New Roman" w:cs="Times New Roman"/>
                <w:sz w:val="20"/>
                <w:szCs w:val="20"/>
                <w:lang w:val="sk-SK"/>
              </w:rPr>
              <w:t>ného zdravotníctva</w:t>
            </w:r>
          </w:p>
          <w:p w:rsidR="00204F6C">
            <w:pPr>
              <w:autoSpaceDE/>
              <w:autoSpaceDN/>
              <w:spacing w:before="60" w:after="60" w:line="240" w:lineRule="atLeast"/>
              <w:jc w:val="both"/>
              <w:rPr>
                <w:rFonts w:ascii="Times New Roman" w:hAnsi="Times New Roman" w:cs="Times New Roman"/>
                <w:sz w:val="20"/>
                <w:szCs w:val="20"/>
                <w:lang w:val="sk-SK"/>
              </w:rPr>
            </w:pPr>
          </w:p>
          <w:p w:rsidR="00204F6C">
            <w:pPr>
              <w:numPr>
                <w:ilvl w:val="0"/>
                <w:numId w:val="26"/>
              </w:numPr>
              <w:tabs>
                <w:tab w:val="left" w:pos="317"/>
                <w:tab w:val="clear" w:pos="840"/>
              </w:tabs>
              <w:autoSpaceDE/>
              <w:autoSpaceDN/>
              <w:spacing w:before="60" w:after="60" w:line="240" w:lineRule="atLeast"/>
              <w:ind w:left="34" w:firstLine="0"/>
              <w:jc w:val="both"/>
              <w:rPr>
                <w:rFonts w:ascii="Times New Roman" w:hAnsi="Times New Roman" w:cs="Times New Roman"/>
                <w:sz w:val="20"/>
                <w:szCs w:val="20"/>
              </w:rPr>
            </w:pPr>
            <w:r>
              <w:rPr>
                <w:rFonts w:ascii="Times New Roman" w:hAnsi="Times New Roman" w:cs="Times New Roman"/>
                <w:sz w:val="20"/>
                <w:szCs w:val="20"/>
              </w:rPr>
              <w:t>Hodnotenie kvality vody vhodnej na kúpanie sa vykonáva</w:t>
            </w:r>
          </w:p>
          <w:p w:rsidR="00204F6C">
            <w:pPr>
              <w:autoSpaceDE/>
              <w:autoSpaceDN/>
              <w:jc w:val="both"/>
              <w:rPr>
                <w:rFonts w:ascii="Times New Roman" w:hAnsi="Times New Roman" w:cs="Times New Roman"/>
                <w:sz w:val="20"/>
                <w:szCs w:val="20"/>
                <w:lang w:eastAsia="cs-CZ"/>
              </w:rPr>
            </w:pPr>
            <w:r>
              <w:rPr>
                <w:rFonts w:ascii="Times New Roman" w:hAnsi="Times New Roman" w:cs="Times New Roman"/>
                <w:sz w:val="20"/>
                <w:szCs w:val="20"/>
              </w:rPr>
              <w:t xml:space="preserve">a) pre každú vodnú plochu vody vhodnej na kúpanie, </w:t>
            </w:r>
          </w:p>
          <w:p w:rsidR="00204F6C">
            <w:pPr>
              <w:pStyle w:val="BodyText"/>
              <w:rPr>
                <w:rFonts w:ascii="Times New Roman" w:hAnsi="Times New Roman" w:cs="Times New Roman"/>
                <w:lang w:val="sk-SK"/>
              </w:rPr>
            </w:pPr>
          </w:p>
        </w:tc>
        <w:tc>
          <w:tcPr>
            <w:tcW w:w="987" w:type="dxa"/>
            <w:gridSpan w:val="2"/>
            <w:tcBorders>
              <w:top w:val="single" w:sz="6" w:space="0" w:color="auto"/>
              <w:left w:val="single" w:sz="4" w:space="0" w:color="auto"/>
              <w:bottom w:val="nil"/>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12907"/>
        </w:trPr>
        <w:tc>
          <w:tcPr>
            <w:tcW w:w="779" w:type="dxa"/>
            <w:gridSpan w:val="2"/>
            <w:tcBorders>
              <w:top w:val="single" w:sz="4" w:space="0" w:color="auto"/>
              <w:left w:val="single" w:sz="4" w:space="0" w:color="auto"/>
              <w:bottom w:val="nil"/>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tc>
        <w:tc>
          <w:tcPr>
            <w:tcW w:w="3260" w:type="dxa"/>
            <w:gridSpan w:val="2"/>
            <w:tcBorders>
              <w:top w:val="single" w:sz="4" w:space="0" w:color="auto"/>
              <w:left w:val="single" w:sz="6" w:space="0" w:color="auto"/>
              <w:bottom w:val="nil"/>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b) po ukončení každe</w:t>
            </w:r>
            <w:r>
              <w:rPr>
                <w:rFonts w:ascii="Times New Roman" w:hAnsi="Times New Roman" w:cs="Times New Roman"/>
                <w:b w:val="0"/>
                <w:bCs w:val="0"/>
                <w:i w:val="0"/>
                <w:iCs w:val="0"/>
                <w:sz w:val="20"/>
                <w:szCs w:val="20"/>
                <w:rtl w:val="0"/>
                <w:lang w:val="sk-SK" w:bidi="ar-SA"/>
              </w:rPr>
              <w:t>j kúpacej sez</w:t>
            </w:r>
            <w:r>
              <w:rPr>
                <w:rFonts w:ascii="Times New Roman" w:hAnsi="Times New Roman" w:cs="Times New Roman"/>
                <w:b w:val="0"/>
                <w:bCs w:val="0"/>
                <w:i w:val="0"/>
                <w:iCs w:val="0"/>
                <w:sz w:val="20"/>
                <w:szCs w:val="20"/>
                <w:rtl w:val="0"/>
                <w:lang w:val="sk-SK" w:bidi="ar-SA"/>
              </w:rPr>
              <w:t>ó</w:t>
            </w:r>
            <w:r>
              <w:rPr>
                <w:rFonts w:ascii="Times New Roman" w:hAnsi="Times New Roman" w:cs="Times New Roman"/>
                <w:b w:val="0"/>
                <w:bCs w:val="0"/>
                <w:i w:val="0"/>
                <w:iCs w:val="0"/>
                <w:sz w:val="20"/>
                <w:szCs w:val="20"/>
                <w:rtl w:val="0"/>
                <w:lang w:val="sk-SK" w:bidi="ar-SA"/>
              </w:rPr>
              <w:t>ny;</w:t>
            </w:r>
          </w:p>
        </w:tc>
        <w:tc>
          <w:tcPr>
            <w:tcW w:w="1276" w:type="dxa"/>
            <w:gridSpan w:val="2"/>
            <w:tcBorders>
              <w:top w:val="single" w:sz="4" w:space="0" w:color="auto"/>
              <w:left w:val="single" w:sz="6" w:space="0" w:color="auto"/>
              <w:bottom w:val="nil"/>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4" w:space="0" w:color="auto"/>
              <w:left w:val="single" w:sz="6" w:space="0" w:color="auto"/>
              <w:bottom w:val="nil"/>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14727E">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4" w:space="0" w:color="auto"/>
              <w:left w:val="single" w:sz="6" w:space="0" w:color="auto"/>
              <w:bottom w:val="nil"/>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x)2</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§:7</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p w:rsidR="00204F6C">
            <w:pPr>
              <w:jc w:val="center"/>
              <w:rPr>
                <w:rFonts w:ascii="Times New Roman" w:hAnsi="Times New Roman" w:cs="Times New Roman"/>
                <w:sz w:val="20"/>
                <w:szCs w:val="20"/>
                <w:lang w:val="sk-SK"/>
              </w:rPr>
            </w:pPr>
          </w:p>
        </w:tc>
        <w:tc>
          <w:tcPr>
            <w:tcW w:w="3757" w:type="dxa"/>
            <w:gridSpan w:val="2"/>
            <w:tcBorders>
              <w:top w:val="single" w:sz="4" w:space="0" w:color="auto"/>
              <w:left w:val="single" w:sz="6" w:space="0" w:color="auto"/>
              <w:bottom w:val="nil"/>
              <w:right w:val="single" w:sz="6" w:space="0" w:color="auto"/>
              <w:tl2br w:val="nil"/>
              <w:tr2bl w:val="nil"/>
            </w:tcBorders>
            <w:textDirection w:val="lrTb"/>
            <w:vAlign w:val="top"/>
          </w:tcPr>
          <w:p w:rsidR="00204F6C">
            <w:pPr>
              <w:pStyle w:val="Head1"/>
              <w:numPr>
                <w:numId w:val="0"/>
              </w:numPr>
              <w:spacing w:before="60" w:after="60"/>
              <w:jc w:val="left"/>
              <w:rPr>
                <w:rFonts w:ascii="Times New Roman" w:hAnsi="Times New Roman" w:cs="Times New Roman"/>
                <w:b w:val="0"/>
                <w:bCs w:val="0"/>
                <w:noProof/>
                <w:sz w:val="20"/>
                <w:szCs w:val="20"/>
              </w:rPr>
            </w:pPr>
            <w:r>
              <w:rPr>
                <w:rFonts w:ascii="Times New Roman" w:hAnsi="Times New Roman" w:cs="Times New Roman"/>
                <w:b w:val="0"/>
                <w:bCs w:val="0"/>
                <w:noProof/>
                <w:sz w:val="20"/>
                <w:szCs w:val="20"/>
              </w:rPr>
              <w:t xml:space="preserve">(4) Úrad verejného zdravotníctva </w:t>
            </w:r>
          </w:p>
          <w:p w:rsidR="00204F6C">
            <w:pPr>
              <w:spacing w:before="60" w:after="60"/>
              <w:jc w:val="both"/>
              <w:rPr>
                <w:rFonts w:ascii="Times New Roman" w:hAnsi="Times New Roman" w:cs="Times New Roman"/>
                <w:sz w:val="20"/>
                <w:szCs w:val="20"/>
                <w:lang w:val="sk-SK"/>
              </w:rPr>
            </w:pPr>
            <w:r>
              <w:rPr>
                <w:rFonts w:ascii="Times New Roman" w:hAnsi="Times New Roman" w:cs="Times New Roman"/>
                <w:sz w:val="20"/>
                <w:szCs w:val="20"/>
                <w:lang w:val="sk-SK"/>
              </w:rPr>
              <w:t>x) v rámci spolupráce s Európskou komisiou (ďalej len „Komisia“) a s členskými štátmi E</w:t>
            </w:r>
            <w:r>
              <w:rPr>
                <w:rFonts w:ascii="Times New Roman" w:hAnsi="Times New Roman" w:cs="Times New Roman"/>
                <w:sz w:val="20"/>
                <w:szCs w:val="20"/>
                <w:lang w:val="sk-SK"/>
              </w:rPr>
              <w:t>u</w:t>
            </w:r>
            <w:r>
              <w:rPr>
                <w:rFonts w:ascii="Times New Roman" w:hAnsi="Times New Roman" w:cs="Times New Roman"/>
                <w:sz w:val="20"/>
                <w:szCs w:val="20"/>
                <w:lang w:val="sk-SK"/>
              </w:rPr>
              <w:t>rópskej únie (ďalej len členský štát“)</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2. vypracúva pre Komisiu hodnotiace správy o kvalite pitnej vody a  hodnotiace správy o kvalite vody na kúpanie v prírodných kúp</w:t>
            </w:r>
            <w:r>
              <w:rPr>
                <w:rFonts w:ascii="Times New Roman" w:hAnsi="Times New Roman" w:cs="Times New Roman"/>
                <w:sz w:val="20"/>
                <w:szCs w:val="20"/>
                <w:lang w:val="sk-SK"/>
              </w:rPr>
              <w:t>a</w:t>
            </w:r>
            <w:r>
              <w:rPr>
                <w:rFonts w:ascii="Times New Roman" w:hAnsi="Times New Roman" w:cs="Times New Roman"/>
                <w:sz w:val="20"/>
                <w:szCs w:val="20"/>
                <w:lang w:val="sk-SK"/>
              </w:rPr>
              <w:t>liskách, ktoré obsahujú aj informácie o ka</w:t>
            </w:r>
            <w:r>
              <w:rPr>
                <w:rFonts w:ascii="Times New Roman" w:hAnsi="Times New Roman" w:cs="Times New Roman"/>
                <w:sz w:val="20"/>
                <w:szCs w:val="20"/>
                <w:lang w:val="sk-SK"/>
              </w:rPr>
              <w:t>ž</w:t>
            </w:r>
            <w:r>
              <w:rPr>
                <w:rFonts w:ascii="Times New Roman" w:hAnsi="Times New Roman" w:cs="Times New Roman"/>
                <w:sz w:val="20"/>
                <w:szCs w:val="20"/>
                <w:lang w:val="sk-SK"/>
              </w:rPr>
              <w:t>dom prerušení programu monitorovania a dôvodoch takéhoto prer</w:t>
            </w:r>
            <w:r>
              <w:rPr>
                <w:rFonts w:ascii="Times New Roman" w:hAnsi="Times New Roman" w:cs="Times New Roman"/>
                <w:sz w:val="20"/>
                <w:szCs w:val="20"/>
                <w:lang w:val="sk-SK"/>
              </w:rPr>
              <w:t>u</w:t>
            </w:r>
            <w:r>
              <w:rPr>
                <w:rFonts w:ascii="Times New Roman" w:hAnsi="Times New Roman" w:cs="Times New Roman"/>
                <w:sz w:val="20"/>
                <w:szCs w:val="20"/>
                <w:lang w:val="sk-SK"/>
              </w:rPr>
              <w:t>šenia.</w:t>
            </w:r>
          </w:p>
          <w:p w:rsidR="00204F6C">
            <w:pPr>
              <w:jc w:val="both"/>
              <w:rPr>
                <w:rFonts w:ascii="Times New Roman" w:hAnsi="Times New Roman" w:cs="Times New Roman"/>
                <w:sz w:val="20"/>
                <w:szCs w:val="20"/>
                <w:lang w:val="sk-SK"/>
              </w:rPr>
            </w:pPr>
          </w:p>
          <w:p w:rsidR="00204F6C">
            <w:pPr>
              <w:autoSpaceDE/>
              <w:autoSpaceDN/>
              <w:jc w:val="both"/>
              <w:rPr>
                <w:rFonts w:ascii="Times New Roman" w:hAnsi="Times New Roman" w:cs="Times New Roman"/>
                <w:sz w:val="20"/>
                <w:szCs w:val="20"/>
                <w:lang w:eastAsia="cs-CZ"/>
              </w:rPr>
            </w:pPr>
            <w:r>
              <w:rPr>
                <w:rFonts w:ascii="Times New Roman" w:hAnsi="Times New Roman" w:cs="Times New Roman"/>
                <w:sz w:val="20"/>
                <w:szCs w:val="20"/>
                <w:lang w:val="sk-SK"/>
              </w:rPr>
              <w:t xml:space="preserve">(1) </w:t>
            </w:r>
            <w:r>
              <w:rPr>
                <w:rFonts w:ascii="Times New Roman" w:hAnsi="Times New Roman" w:cs="Times New Roman"/>
                <w:sz w:val="20"/>
                <w:szCs w:val="20"/>
                <w:lang w:val="cs-CZ"/>
              </w:rPr>
              <w:t>Hodnotenie</w:t>
            </w:r>
            <w:r>
              <w:rPr>
                <w:rFonts w:ascii="Times New Roman" w:hAnsi="Times New Roman" w:cs="Times New Roman"/>
                <w:sz w:val="20"/>
                <w:szCs w:val="20"/>
                <w:lang w:val="cs-CZ"/>
              </w:rPr>
              <w:t xml:space="preserve"> kvality vody vhodnej na kúpanie sa vykonáva</w:t>
            </w:r>
          </w:p>
          <w:p w:rsidR="00204F6C">
            <w:pPr>
              <w:jc w:val="both"/>
              <w:rPr>
                <w:rFonts w:ascii="Times New Roman" w:hAnsi="Times New Roman" w:cs="Times New Roman"/>
                <w:sz w:val="20"/>
                <w:szCs w:val="20"/>
                <w:lang w:val="sk-SK"/>
              </w:rPr>
            </w:pPr>
            <w:r>
              <w:rPr>
                <w:rFonts w:ascii="Times New Roman" w:hAnsi="Times New Roman" w:cs="Times New Roman"/>
                <w:sz w:val="20"/>
                <w:szCs w:val="20"/>
              </w:rPr>
              <w:t>b) po ukončení každej kúpacej sezóny,</w:t>
            </w:r>
          </w:p>
        </w:tc>
        <w:tc>
          <w:tcPr>
            <w:tcW w:w="987"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4" w:space="0" w:color="auto"/>
              <w:bottom w:val="nil"/>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tc>
        <w:tc>
          <w:tcPr>
            <w:tcW w:w="3260"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c) na základe súboru údajov o kvalite vody určenej na kúpanie, zozbier</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ných pre danú kúpaciu sezónu a pre tri predchádz</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júce kúpacie sezóny, a.</w:t>
            </w:r>
          </w:p>
        </w:tc>
        <w:tc>
          <w:tcPr>
            <w:tcW w:w="1276"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rsidP="0014727E">
            <w:pPr>
              <w:jc w:val="center"/>
              <w:rPr>
                <w:rFonts w:ascii="Times New Roman" w:hAnsi="Times New Roman" w:cs="Times New Roman"/>
                <w:sz w:val="20"/>
                <w:szCs w:val="20"/>
                <w:lang w:val="sk-SK"/>
              </w:rPr>
            </w:pPr>
            <w:r>
              <w:rPr>
                <w:rFonts w:ascii="Times New Roman" w:hAnsi="Times New Roman" w:cs="Times New Roman"/>
                <w:sz w:val="20"/>
                <w:szCs w:val="20"/>
                <w:lang w:val="sk-SK"/>
              </w:rPr>
              <w:t>355/</w:t>
            </w:r>
            <w:r>
              <w:rPr>
                <w:rFonts w:ascii="Times New Roman" w:hAnsi="Times New Roman" w:cs="Times New Roman"/>
                <w:sz w:val="20"/>
                <w:szCs w:val="20"/>
                <w:lang w:val="sk-SK"/>
              </w:rPr>
              <w:t>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14727E">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m)</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§:7</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Ak v tomto zákone nie je ustanovené inak úrad v</w:t>
            </w:r>
            <w:r>
              <w:rPr>
                <w:rFonts w:ascii="Times New Roman" w:hAnsi="Times New Roman" w:cs="Times New Roman"/>
                <w:sz w:val="20"/>
                <w:szCs w:val="20"/>
                <w:lang w:val="sk-SK"/>
              </w:rPr>
              <w:t>e</w:t>
            </w:r>
            <w:r>
              <w:rPr>
                <w:rFonts w:ascii="Times New Roman" w:hAnsi="Times New Roman" w:cs="Times New Roman"/>
                <w:sz w:val="20"/>
                <w:szCs w:val="20"/>
                <w:lang w:val="sk-SK"/>
              </w:rPr>
              <w:t>rejného zdravotníctva a  regionálne úrady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v rozsahu svojej špecializácie plnia špecializované úlohy verejného zdr</w:t>
            </w:r>
            <w:r>
              <w:rPr>
                <w:rFonts w:ascii="Times New Roman" w:hAnsi="Times New Roman" w:cs="Times New Roman"/>
                <w:sz w:val="20"/>
                <w:szCs w:val="20"/>
                <w:lang w:val="sk-SK"/>
              </w:rPr>
              <w:t>a</w:t>
            </w:r>
            <w:r>
              <w:rPr>
                <w:rFonts w:ascii="Times New Roman" w:hAnsi="Times New Roman" w:cs="Times New Roman"/>
                <w:sz w:val="20"/>
                <w:szCs w:val="20"/>
                <w:lang w:val="sk-SK"/>
              </w:rPr>
              <w:t>votníctva, najmä</w:t>
            </w:r>
          </w:p>
          <w:p w:rsidR="00204F6C">
            <w:pPr>
              <w:spacing w:before="60" w:after="60"/>
              <w:rPr>
                <w:rFonts w:ascii="Times New Roman" w:hAnsi="Times New Roman" w:cs="Times New Roman"/>
                <w:lang w:val="sk-SK"/>
              </w:rPr>
            </w:pPr>
            <w:r>
              <w:rPr>
                <w:rFonts w:ascii="Times New Roman" w:hAnsi="Times New Roman" w:cs="Times New Roman"/>
                <w:sz w:val="20"/>
                <w:szCs w:val="20"/>
                <w:lang w:val="sk-SK"/>
              </w:rPr>
              <w:t>m) monitorujú kvalitu pitnej vody u spotr</w:t>
            </w:r>
            <w:r>
              <w:rPr>
                <w:rFonts w:ascii="Times New Roman" w:hAnsi="Times New Roman" w:cs="Times New Roman"/>
                <w:sz w:val="20"/>
                <w:szCs w:val="20"/>
                <w:lang w:val="sk-SK"/>
              </w:rPr>
              <w:t>e</w:t>
            </w:r>
            <w:r>
              <w:rPr>
                <w:rFonts w:ascii="Times New Roman" w:hAnsi="Times New Roman" w:cs="Times New Roman"/>
                <w:sz w:val="20"/>
                <w:szCs w:val="20"/>
                <w:lang w:val="sk-SK"/>
              </w:rPr>
              <w:t>biteľa a  kvalitu vody na kúpanie na prírodných kúpali</w:t>
            </w:r>
            <w:r>
              <w:rPr>
                <w:rFonts w:ascii="Times New Roman" w:hAnsi="Times New Roman" w:cs="Times New Roman"/>
                <w:sz w:val="20"/>
                <w:szCs w:val="20"/>
                <w:lang w:val="sk-SK"/>
              </w:rPr>
              <w:t>s</w:t>
            </w:r>
            <w:r>
              <w:rPr>
                <w:rFonts w:ascii="Times New Roman" w:hAnsi="Times New Roman" w:cs="Times New Roman"/>
                <w:sz w:val="20"/>
                <w:szCs w:val="20"/>
                <w:lang w:val="sk-SK"/>
              </w:rPr>
              <w:t>kách</w:t>
            </w:r>
            <w:r>
              <w:rPr>
                <w:rFonts w:ascii="Times New Roman" w:hAnsi="Times New Roman" w:cs="Times New Roman"/>
                <w:lang w:val="sk-SK"/>
              </w:rPr>
              <w:t xml:space="preserve">, </w:t>
            </w:r>
          </w:p>
          <w:p w:rsidR="00204F6C">
            <w:pPr>
              <w:autoSpaceDE/>
              <w:autoSpaceDN/>
              <w:jc w:val="both"/>
              <w:rPr>
                <w:rFonts w:ascii="Times New Roman" w:hAnsi="Times New Roman" w:cs="Times New Roman"/>
                <w:sz w:val="20"/>
                <w:szCs w:val="20"/>
                <w:lang w:eastAsia="cs-CZ"/>
              </w:rPr>
            </w:pPr>
            <w:r>
              <w:rPr>
                <w:rFonts w:ascii="Times New Roman" w:hAnsi="Times New Roman" w:cs="Times New Roman"/>
                <w:sz w:val="20"/>
                <w:szCs w:val="20"/>
                <w:lang w:val="sk-SK"/>
              </w:rPr>
              <w:t xml:space="preserve">(1) </w:t>
            </w:r>
            <w:r>
              <w:rPr>
                <w:rFonts w:ascii="Times New Roman" w:hAnsi="Times New Roman" w:cs="Times New Roman"/>
                <w:sz w:val="20"/>
                <w:szCs w:val="20"/>
                <w:lang w:val="cs-CZ"/>
              </w:rPr>
              <w:t>Hodnotenie kvality vody vhodnej na kúpanie sa vykonáva</w:t>
            </w:r>
          </w:p>
          <w:p w:rsidR="00204F6C">
            <w:pPr>
              <w:pStyle w:val="BodyText2"/>
              <w:rPr>
                <w:rFonts w:ascii="Times New Roman" w:hAnsi="Times New Roman" w:cs="Times New Roman"/>
              </w:rPr>
            </w:pPr>
            <w:r>
              <w:rPr>
                <w:rFonts w:ascii="Times New Roman" w:hAnsi="Times New Roman" w:cs="Times New Roman"/>
              </w:rPr>
              <w:t>c) na základe súboru úd</w:t>
            </w:r>
            <w:r>
              <w:rPr>
                <w:rFonts w:ascii="Times New Roman" w:hAnsi="Times New Roman" w:cs="Times New Roman"/>
              </w:rPr>
              <w:t>a</w:t>
            </w:r>
            <w:r>
              <w:rPr>
                <w:rFonts w:ascii="Times New Roman" w:hAnsi="Times New Roman" w:cs="Times New Roman"/>
              </w:rPr>
              <w:t xml:space="preserve">jov o kvalite </w:t>
            </w:r>
            <w:r>
              <w:rPr>
                <w:rFonts w:ascii="Times New Roman" w:hAnsi="Times New Roman" w:cs="Times New Roman"/>
                <w:lang w:eastAsia="cs-CZ"/>
              </w:rPr>
              <w:t>vody vhodnej na kúpanie</w:t>
            </w:r>
            <w:r>
              <w:rPr>
                <w:rFonts w:ascii="Times New Roman" w:hAnsi="Times New Roman" w:cs="Times New Roman"/>
              </w:rPr>
              <w:t>, zozbieraných pre danú kúpaciu sezónu a pre tri pre</w:t>
            </w:r>
            <w:r>
              <w:rPr>
                <w:rFonts w:ascii="Times New Roman" w:hAnsi="Times New Roman" w:cs="Times New Roman"/>
              </w:rPr>
              <w:t>d</w:t>
            </w:r>
            <w:r>
              <w:rPr>
                <w:rFonts w:ascii="Times New Roman" w:hAnsi="Times New Roman" w:cs="Times New Roman"/>
              </w:rPr>
              <w:t>chádzajúce sezóny,</w:t>
            </w:r>
          </w:p>
          <w:p w:rsidR="00204F6C">
            <w:pPr>
              <w:spacing w:before="60" w:after="60"/>
              <w:rPr>
                <w:rFonts w:ascii="Times New Roman" w:hAnsi="Times New Roman" w:cs="Times New Roman"/>
                <w:lang w:val="sk-SK"/>
              </w:rPr>
            </w:pPr>
          </w:p>
          <w:p w:rsidR="00204F6C">
            <w:pPr>
              <w:spacing w:before="60" w:after="60"/>
              <w:rPr>
                <w:rFonts w:ascii="Times New Roman" w:hAnsi="Times New Roman" w:cs="Times New Roman"/>
                <w:lang w:val="sk-SK"/>
              </w:rPr>
            </w:pPr>
          </w:p>
          <w:p w:rsidR="00204F6C">
            <w:pPr>
              <w:spacing w:before="60" w:after="60"/>
              <w:rPr>
                <w:rFonts w:ascii="Times New Roman" w:hAnsi="Times New Roman" w:cs="Times New Roman"/>
                <w:lang w:val="sk-SK"/>
              </w:rPr>
            </w:pPr>
          </w:p>
          <w:p w:rsidR="00204F6C">
            <w:pPr>
              <w:spacing w:before="60" w:after="60"/>
              <w:rPr>
                <w:rFonts w:ascii="Times New Roman" w:hAnsi="Times New Roman" w:cs="Times New Roman"/>
                <w:lang w:val="sk-SK"/>
              </w:rPr>
            </w:pPr>
          </w:p>
          <w:p w:rsidR="00204F6C">
            <w:pPr>
              <w:autoSpaceDE/>
              <w:autoSpaceDN/>
              <w:jc w:val="both"/>
              <w:rPr>
                <w:rFonts w:ascii="Times New Roman" w:hAnsi="Times New Roman" w:cs="Times New Roman"/>
                <w:sz w:val="20"/>
                <w:szCs w:val="20"/>
                <w:lang w:val="sk-SK"/>
              </w:rPr>
            </w:pPr>
          </w:p>
        </w:tc>
        <w:tc>
          <w:tcPr>
            <w:tcW w:w="987" w:type="dxa"/>
            <w:gridSpan w:val="2"/>
            <w:tcBorders>
              <w:top w:val="single" w:sz="6" w:space="0" w:color="auto"/>
              <w:left w:val="nil"/>
              <w:bottom w:val="single" w:sz="4"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d)</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d) v súlade s postupmi uvedenými v príl</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 xml:space="preserve">he II.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Členský štát sa však môže rozhodnúť vykonať hodnot</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nie kvality vody určenej na kúpanie na základe súboru údajov o kvalite vody z</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zbieraných iba pre tri predchádzajúce 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pacie sezóny.</w:t>
            </w:r>
            <w:r>
              <w:rPr>
                <w:rFonts w:ascii="Times New Roman" w:hAnsi="Times New Roman" w:cs="Times New Roman"/>
                <w:b w:val="0"/>
                <w:bCs w:val="0"/>
                <w:i w:val="0"/>
                <w:iCs w:val="0"/>
                <w:sz w:val="20"/>
                <w:szCs w:val="20"/>
                <w:rtl w:val="0"/>
                <w:lang w:val="sk-SK" w:bidi="ar-SA"/>
              </w:rPr>
              <w:t xml:space="preserve"> Ak sa tak ro</w:t>
            </w:r>
            <w:r>
              <w:rPr>
                <w:rFonts w:ascii="Times New Roman" w:hAnsi="Times New Roman" w:cs="Times New Roman"/>
                <w:b w:val="0"/>
                <w:bCs w:val="0"/>
                <w:i w:val="0"/>
                <w:iCs w:val="0"/>
                <w:sz w:val="20"/>
                <w:szCs w:val="20"/>
                <w:rtl w:val="0"/>
                <w:lang w:val="sk-SK" w:bidi="ar-SA"/>
              </w:rPr>
              <w:t>z</w:t>
            </w:r>
            <w:r>
              <w:rPr>
                <w:rFonts w:ascii="Times New Roman" w:hAnsi="Times New Roman" w:cs="Times New Roman"/>
                <w:b w:val="0"/>
                <w:bCs w:val="0"/>
                <w:i w:val="0"/>
                <w:iCs w:val="0"/>
                <w:sz w:val="20"/>
                <w:szCs w:val="20"/>
                <w:rtl w:val="0"/>
                <w:lang w:val="sk-SK" w:bidi="ar-SA"/>
              </w:rPr>
              <w:t>hodne, vopred informuje Komisiu. Komisiu inform</w:t>
            </w:r>
            <w:r>
              <w:rPr>
                <w:rFonts w:ascii="Times New Roman" w:hAnsi="Times New Roman" w:cs="Times New Roman"/>
                <w:b w:val="0"/>
                <w:bCs w:val="0"/>
                <w:i w:val="0"/>
                <w:iCs w:val="0"/>
                <w:sz w:val="20"/>
                <w:szCs w:val="20"/>
                <w:rtl w:val="0"/>
                <w:lang w:val="sk-SK" w:bidi="ar-SA"/>
              </w:rPr>
              <w:t>u</w:t>
            </w:r>
            <w:r>
              <w:rPr>
                <w:rFonts w:ascii="Times New Roman" w:hAnsi="Times New Roman" w:cs="Times New Roman"/>
                <w:b w:val="0"/>
                <w:bCs w:val="0"/>
                <w:i w:val="0"/>
                <w:iCs w:val="0"/>
                <w:sz w:val="20"/>
                <w:szCs w:val="20"/>
                <w:rtl w:val="0"/>
                <w:lang w:val="sk-SK" w:bidi="ar-SA"/>
              </w:rPr>
              <w:t>je aj vtedy, ak sa následne rozhodne vykonávať hodnotenie znova na z</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klade úd</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jov zo štyroch kúpacích sezón. Členské štáty nesmú meniť uplatňované obdobie hodnotenia ča</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tejšie ako raz za päť rok</w:t>
            </w:r>
            <w:r>
              <w:rPr>
                <w:rFonts w:ascii="Times New Roman" w:hAnsi="Times New Roman" w:cs="Times New Roman"/>
                <w:b w:val="0"/>
                <w:bCs w:val="0"/>
                <w:i w:val="0"/>
                <w:iCs w:val="0"/>
                <w:sz w:val="20"/>
                <w:szCs w:val="20"/>
                <w:rtl w:val="0"/>
                <w:lang w:val="sk-SK" w:bidi="ar-SA"/>
              </w:rPr>
              <w:t>ov.</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14727E">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14727E">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x)2</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§:7</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d)</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1"/>
              <w:numPr>
                <w:numId w:val="0"/>
              </w:numPr>
              <w:spacing w:before="60" w:after="60"/>
              <w:jc w:val="left"/>
              <w:rPr>
                <w:rFonts w:ascii="Times New Roman" w:hAnsi="Times New Roman" w:cs="Times New Roman"/>
                <w:b w:val="0"/>
                <w:bCs w:val="0"/>
                <w:noProof/>
                <w:sz w:val="20"/>
                <w:szCs w:val="20"/>
              </w:rPr>
            </w:pPr>
            <w:r>
              <w:rPr>
                <w:rFonts w:ascii="Times New Roman" w:hAnsi="Times New Roman" w:cs="Times New Roman"/>
                <w:b w:val="0"/>
                <w:bCs w:val="0"/>
                <w:noProof/>
                <w:sz w:val="20"/>
                <w:szCs w:val="20"/>
              </w:rPr>
              <w:t xml:space="preserve">(4) Úrad verejného zdravotníctva </w:t>
            </w:r>
          </w:p>
          <w:p w:rsidR="00204F6C">
            <w:pPr>
              <w:spacing w:before="60" w:after="60"/>
              <w:ind w:left="-70"/>
              <w:jc w:val="both"/>
              <w:rPr>
                <w:rFonts w:ascii="Times New Roman" w:hAnsi="Times New Roman" w:cs="Times New Roman"/>
                <w:sz w:val="20"/>
                <w:szCs w:val="20"/>
                <w:lang w:val="sk-SK"/>
              </w:rPr>
            </w:pPr>
            <w:r>
              <w:rPr>
                <w:rFonts w:ascii="Times New Roman" w:hAnsi="Times New Roman" w:cs="Times New Roman"/>
                <w:sz w:val="20"/>
                <w:szCs w:val="20"/>
                <w:lang w:val="sk-SK"/>
              </w:rPr>
              <w:t>x) v rámci spolupráce s Európskou komisiou (ďalej len „Komisia“) a s členskými štátmi Euró</w:t>
            </w:r>
            <w:r>
              <w:rPr>
                <w:rFonts w:ascii="Times New Roman" w:hAnsi="Times New Roman" w:cs="Times New Roman"/>
                <w:sz w:val="20"/>
                <w:szCs w:val="20"/>
                <w:lang w:val="sk-SK"/>
              </w:rPr>
              <w:t>p</w:t>
            </w:r>
            <w:r>
              <w:rPr>
                <w:rFonts w:ascii="Times New Roman" w:hAnsi="Times New Roman" w:cs="Times New Roman"/>
                <w:sz w:val="20"/>
                <w:szCs w:val="20"/>
                <w:lang w:val="sk-SK"/>
              </w:rPr>
              <w:t>skej únie (ďalej len členský štát“)</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2. vypracúva pr</w:t>
            </w:r>
            <w:r>
              <w:rPr>
                <w:rFonts w:ascii="Times New Roman" w:hAnsi="Times New Roman" w:cs="Times New Roman"/>
                <w:sz w:val="20"/>
                <w:szCs w:val="20"/>
                <w:lang w:val="sk-SK"/>
              </w:rPr>
              <w:t>e Komisiu hodnotiace správy o kvalite pitnej vody a  hodnotiace správy o kvalite vody na kúpanie v prírodných kúp</w:t>
            </w:r>
            <w:r>
              <w:rPr>
                <w:rFonts w:ascii="Times New Roman" w:hAnsi="Times New Roman" w:cs="Times New Roman"/>
                <w:sz w:val="20"/>
                <w:szCs w:val="20"/>
                <w:lang w:val="sk-SK"/>
              </w:rPr>
              <w:t>a</w:t>
            </w:r>
            <w:r>
              <w:rPr>
                <w:rFonts w:ascii="Times New Roman" w:hAnsi="Times New Roman" w:cs="Times New Roman"/>
                <w:sz w:val="20"/>
                <w:szCs w:val="20"/>
                <w:lang w:val="sk-SK"/>
              </w:rPr>
              <w:t>liskách, ktoré obsahujú aj informácie o ka</w:t>
            </w:r>
            <w:r>
              <w:rPr>
                <w:rFonts w:ascii="Times New Roman" w:hAnsi="Times New Roman" w:cs="Times New Roman"/>
                <w:sz w:val="20"/>
                <w:szCs w:val="20"/>
                <w:lang w:val="sk-SK"/>
              </w:rPr>
              <w:t>ž</w:t>
            </w:r>
            <w:r>
              <w:rPr>
                <w:rFonts w:ascii="Times New Roman" w:hAnsi="Times New Roman" w:cs="Times New Roman"/>
                <w:sz w:val="20"/>
                <w:szCs w:val="20"/>
                <w:lang w:val="sk-SK"/>
              </w:rPr>
              <w:t>dom prerušení programu monitorovania a dôvodoch takéhoto prer</w:t>
            </w:r>
            <w:r>
              <w:rPr>
                <w:rFonts w:ascii="Times New Roman" w:hAnsi="Times New Roman" w:cs="Times New Roman"/>
                <w:sz w:val="20"/>
                <w:szCs w:val="20"/>
                <w:lang w:val="sk-SK"/>
              </w:rPr>
              <w:t>u</w:t>
            </w:r>
            <w:r>
              <w:rPr>
                <w:rFonts w:ascii="Times New Roman" w:hAnsi="Times New Roman" w:cs="Times New Roman"/>
                <w:sz w:val="20"/>
                <w:szCs w:val="20"/>
                <w:lang w:val="sk-SK"/>
              </w:rPr>
              <w:t>šenia.</w:t>
            </w:r>
          </w:p>
          <w:p w:rsidR="00204F6C">
            <w:pPr>
              <w:autoSpaceDE/>
              <w:autoSpaceDN/>
              <w:jc w:val="both"/>
              <w:rPr>
                <w:rFonts w:ascii="Times New Roman" w:hAnsi="Times New Roman" w:cs="Times New Roman"/>
                <w:sz w:val="20"/>
                <w:szCs w:val="20"/>
                <w:lang w:val="cs-CZ" w:eastAsia="cs-CZ"/>
              </w:rPr>
            </w:pPr>
            <w:r>
              <w:rPr>
                <w:rFonts w:ascii="Times New Roman" w:hAnsi="Times New Roman" w:cs="Times New Roman"/>
                <w:sz w:val="20"/>
                <w:szCs w:val="20"/>
                <w:lang w:val="sk-SK"/>
              </w:rPr>
              <w:t xml:space="preserve">(1) </w:t>
            </w:r>
            <w:r>
              <w:rPr>
                <w:rFonts w:ascii="Times New Roman" w:hAnsi="Times New Roman" w:cs="Times New Roman"/>
                <w:sz w:val="20"/>
                <w:szCs w:val="20"/>
                <w:lang w:val="cs-CZ"/>
              </w:rPr>
              <w:t>Hodnotenie kvality vody vh</w:t>
            </w:r>
            <w:r>
              <w:rPr>
                <w:rFonts w:ascii="Times New Roman" w:hAnsi="Times New Roman" w:cs="Times New Roman"/>
                <w:sz w:val="20"/>
                <w:szCs w:val="20"/>
                <w:lang w:val="cs-CZ"/>
              </w:rPr>
              <w:t>odnej na kúpanie sa vykonáva</w:t>
            </w:r>
          </w:p>
          <w:p w:rsidR="00204F6C">
            <w:pPr>
              <w:pStyle w:val="BodyText2"/>
              <w:rPr>
                <w:rFonts w:ascii="Times New Roman" w:hAnsi="Times New Roman" w:cs="Times New Roman"/>
                <w:lang w:eastAsia="cs-CZ"/>
              </w:rPr>
            </w:pPr>
            <w:r>
              <w:rPr>
                <w:rFonts w:ascii="Times New Roman" w:hAnsi="Times New Roman" w:cs="Times New Roman"/>
              </w:rPr>
              <w:t xml:space="preserve">d) v súlade s postupmi, </w:t>
            </w:r>
            <w:r>
              <w:rPr>
                <w:rFonts w:ascii="Times New Roman" w:hAnsi="Times New Roman" w:cs="Times New Roman"/>
                <w:lang w:eastAsia="cs-CZ"/>
              </w:rPr>
              <w:t>ktoré spĺňajú poži</w:t>
            </w:r>
            <w:r>
              <w:rPr>
                <w:rFonts w:ascii="Times New Roman" w:hAnsi="Times New Roman" w:cs="Times New Roman"/>
                <w:lang w:eastAsia="cs-CZ"/>
              </w:rPr>
              <w:t>a</w:t>
            </w:r>
            <w:r>
              <w:rPr>
                <w:rFonts w:ascii="Times New Roman" w:hAnsi="Times New Roman" w:cs="Times New Roman"/>
                <w:lang w:eastAsia="cs-CZ"/>
              </w:rPr>
              <w:t>davky uvedené v prílohe č. II smernice.</w:t>
            </w:r>
          </w:p>
          <w:p w:rsidR="00204F6C">
            <w:pPr>
              <w:jc w:val="center"/>
              <w:rPr>
                <w:rFonts w:ascii="Times New Roman" w:hAnsi="Times New Roman" w:cs="Times New Roman"/>
                <w:sz w:val="20"/>
                <w:szCs w:val="20"/>
                <w:lang w:val="sk-SK"/>
              </w:rPr>
            </w:pPr>
          </w:p>
        </w:tc>
        <w:tc>
          <w:tcPr>
            <w:tcW w:w="987"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7390"/>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3. Súbor údajov o kv</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lite vody na kúpanie používaný pri hodnotení kv</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lity vody určenej na 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panie vždy zahŕňa na</w:t>
            </w:r>
            <w:r>
              <w:rPr>
                <w:rFonts w:ascii="Times New Roman" w:hAnsi="Times New Roman" w:cs="Times New Roman"/>
                <w:b w:val="0"/>
                <w:bCs w:val="0"/>
                <w:i w:val="0"/>
                <w:iCs w:val="0"/>
                <w:sz w:val="20"/>
                <w:szCs w:val="20"/>
                <w:rtl w:val="0"/>
                <w:lang w:val="sk-SK" w:bidi="ar-SA"/>
              </w:rPr>
              <w:t>j</w:t>
            </w:r>
            <w:r>
              <w:rPr>
                <w:rFonts w:ascii="Times New Roman" w:hAnsi="Times New Roman" w:cs="Times New Roman"/>
                <w:b w:val="0"/>
                <w:bCs w:val="0"/>
                <w:i w:val="0"/>
                <w:iCs w:val="0"/>
                <w:sz w:val="20"/>
                <w:szCs w:val="20"/>
                <w:rtl w:val="0"/>
                <w:lang w:val="sk-SK" w:bidi="ar-SA"/>
              </w:rPr>
              <w:t xml:space="preserve">menej 16 </w:t>
            </w:r>
            <w:r>
              <w:rPr>
                <w:rFonts w:ascii="Times New Roman" w:hAnsi="Times New Roman" w:cs="Times New Roman"/>
                <w:b w:val="0"/>
                <w:bCs w:val="0"/>
                <w:i w:val="0"/>
                <w:iCs w:val="0"/>
                <w:sz w:val="20"/>
                <w:szCs w:val="20"/>
                <w:rtl w:val="0"/>
                <w:lang w:val="sk-SK" w:bidi="ar-SA"/>
              </w:rPr>
              <w:t>vzoriek alebo za osobitných okolností uv</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dených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v prílohe IV odseku 2 zahŕňa 12 vz</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riek.</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14727E">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§:7</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 2</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rPr>
                <w:rFonts w:ascii="Times New Roman" w:hAnsi="Times New Roman" w:cs="Times New Roman"/>
                <w:lang w:eastAsia="cs-CZ"/>
              </w:rPr>
            </w:pPr>
            <w:r>
              <w:rPr>
                <w:rFonts w:ascii="Times New Roman" w:hAnsi="Times New Roman" w:cs="Times New Roman"/>
                <w:lang w:eastAsia="cs-CZ"/>
              </w:rPr>
              <w:t>(2) Súbor údajov o kvalite vody vho</w:t>
            </w:r>
            <w:r>
              <w:rPr>
                <w:rFonts w:ascii="Times New Roman" w:hAnsi="Times New Roman" w:cs="Times New Roman"/>
                <w:lang w:eastAsia="cs-CZ"/>
              </w:rPr>
              <w:t>d</w:t>
            </w:r>
            <w:r>
              <w:rPr>
                <w:rFonts w:ascii="Times New Roman" w:hAnsi="Times New Roman" w:cs="Times New Roman"/>
                <w:lang w:eastAsia="cs-CZ"/>
              </w:rPr>
              <w:t>nej na kúpanie používaný pri hodnotení kvality vody zahŕňa najmenej 16 vz</w:t>
            </w:r>
            <w:r>
              <w:rPr>
                <w:rFonts w:ascii="Times New Roman" w:hAnsi="Times New Roman" w:cs="Times New Roman"/>
                <w:lang w:eastAsia="cs-CZ"/>
              </w:rPr>
              <w:t>o</w:t>
            </w:r>
            <w:r>
              <w:rPr>
                <w:rFonts w:ascii="Times New Roman" w:hAnsi="Times New Roman" w:cs="Times New Roman"/>
                <w:lang w:eastAsia="cs-CZ"/>
              </w:rPr>
              <w:t>riek alebo za osobitnýc</w:t>
            </w:r>
            <w:r>
              <w:rPr>
                <w:rFonts w:ascii="Times New Roman" w:hAnsi="Times New Roman" w:cs="Times New Roman"/>
                <w:lang w:eastAsia="cs-CZ"/>
              </w:rPr>
              <w:t>h okolností uv</w:t>
            </w:r>
            <w:r>
              <w:rPr>
                <w:rFonts w:ascii="Times New Roman" w:hAnsi="Times New Roman" w:cs="Times New Roman"/>
                <w:lang w:eastAsia="cs-CZ"/>
              </w:rPr>
              <w:t>e</w:t>
            </w:r>
            <w:r>
              <w:rPr>
                <w:rFonts w:ascii="Times New Roman" w:hAnsi="Times New Roman" w:cs="Times New Roman"/>
                <w:lang w:eastAsia="cs-CZ"/>
              </w:rPr>
              <w:t>dených v prílohe č. IV odseku 2 smernice zahŕňa 12 vzoriek.</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4. Avšak za predpokl</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 xml:space="preserve">du, že: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 je splnená požiadavka odseku 3 alebo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súbor údajov o vode určenej na 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panie používaný na hodnot</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nie kvality tvorí najmenej 8 vzoriek v prípade vôd určených na kúpanie, pri ktorých 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pacia sezóna nepr</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sahuje 8 týždňov, hodnotenie kvality vody určenej na kúpanie sa môže vykonať na zákl</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de súboru údajov o kval</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te vody určenej na kúpanie, vzťahuj</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ceho sa na menej ako štyri kúpaci</w:t>
            </w:r>
            <w:r>
              <w:rPr>
                <w:rFonts w:ascii="Times New Roman" w:hAnsi="Times New Roman" w:cs="Times New Roman"/>
                <w:b w:val="0"/>
                <w:bCs w:val="0"/>
                <w:i w:val="0"/>
                <w:iCs w:val="0"/>
                <w:sz w:val="20"/>
                <w:szCs w:val="20"/>
                <w:rtl w:val="0"/>
                <w:lang w:val="sk-SK" w:bidi="ar-SA"/>
              </w:rPr>
              <w:t>e sezóny, ak:</w:t>
            </w:r>
          </w:p>
          <w:p w:rsidR="00204F6C">
            <w:pPr>
              <w:rPr>
                <w:rFonts w:ascii="Times New Roman" w:hAnsi="Times New Roman" w:cs="Times New Roman"/>
                <w:sz w:val="20"/>
                <w:szCs w:val="20"/>
                <w:lang w:val="sk-SK"/>
              </w:rPr>
            </w:pPr>
            <w:r>
              <w:rPr>
                <w:rFonts w:ascii="Times New Roman" w:hAnsi="Times New Roman" w:cs="Times New Roman"/>
                <w:sz w:val="20"/>
                <w:szCs w:val="20"/>
                <w:lang w:val="sk-SK"/>
              </w:rPr>
              <w:t>a) ide o novo označenú vodu určenú na kúp</w:t>
            </w:r>
            <w:r>
              <w:rPr>
                <w:rFonts w:ascii="Times New Roman" w:hAnsi="Times New Roman" w:cs="Times New Roman"/>
                <w:sz w:val="20"/>
                <w:szCs w:val="20"/>
                <w:lang w:val="sk-SK"/>
              </w:rPr>
              <w:t>a</w:t>
            </w:r>
            <w:r>
              <w:rPr>
                <w:rFonts w:ascii="Times New Roman" w:hAnsi="Times New Roman" w:cs="Times New Roman"/>
                <w:sz w:val="20"/>
                <w:szCs w:val="20"/>
                <w:lang w:val="sk-SK"/>
              </w:rPr>
              <w:t>nie;</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14727E">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b/>
                <w:bCs/>
                <w:i/>
                <w:iCs/>
                <w:sz w:val="20"/>
                <w:szCs w:val="20"/>
                <w:lang w:val="sk-SK"/>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(1) Ukazovatele kvality vody na kúpanie, ich medzné hodnoty, rozsah a početnosť kontrol kvality vody na kúpanie sú uvedené v prílohe č. 1.</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b) došlo k zmenám, ktoré môžu ovplyvniť klasifikáciu vody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nej na kúpanie v zmy</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 xml:space="preserve">le článku </w:t>
            </w:r>
            <w:smartTag w:uri="urn:schemas-microsoft-com:office:smarttags" w:element="metricconverter">
              <w:smartTagPr>
                <w:attr w:name="ProductID" w:val="5, a"/>
              </w:smartTagPr>
              <w:r>
                <w:rPr>
                  <w:rFonts w:ascii="Times New Roman" w:hAnsi="Times New Roman" w:cs="Times New Roman"/>
                  <w:b w:val="0"/>
                  <w:bCs w:val="0"/>
                  <w:i w:val="0"/>
                  <w:iCs w:val="0"/>
                  <w:sz w:val="20"/>
                  <w:szCs w:val="20"/>
                  <w:rtl w:val="0"/>
                  <w:lang w:val="sk-SK" w:bidi="ar-SA"/>
                </w:rPr>
                <w:t>5, a</w:t>
              </w:r>
            </w:smartTag>
            <w:r>
              <w:rPr>
                <w:rFonts w:ascii="Times New Roman" w:hAnsi="Times New Roman" w:cs="Times New Roman"/>
                <w:b w:val="0"/>
                <w:bCs w:val="0"/>
                <w:i w:val="0"/>
                <w:iCs w:val="0"/>
                <w:sz w:val="20"/>
                <w:szCs w:val="20"/>
                <w:rtl w:val="0"/>
                <w:lang w:val="sk-SK" w:bidi="ar-SA"/>
              </w:rPr>
              <w:t xml:space="preserve"> v tomto prípade sa hodnotenie vykoná na z</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 xml:space="preserve">klade súboru údajov o kvalite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vody určenej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ktorý tvoria výlučne vzorky zozbierané od objav</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nia s</w:t>
            </w:r>
            <w:r>
              <w:rPr>
                <w:rFonts w:ascii="Times New Roman" w:hAnsi="Times New Roman" w:cs="Times New Roman"/>
                <w:b w:val="0"/>
                <w:bCs w:val="0"/>
                <w:i w:val="0"/>
                <w:iCs w:val="0"/>
                <w:sz w:val="20"/>
                <w:szCs w:val="20"/>
                <w:rtl w:val="0"/>
                <w:lang w:val="sk-SK" w:bidi="ar-SA"/>
              </w:rPr>
              <w:t>a zmeny, alebo</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c) voda určená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už bola hodn</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tená podľa smernice 76/160/EHS a v tomto prípade sa použijú ro</w:t>
            </w:r>
            <w:r>
              <w:rPr>
                <w:rFonts w:ascii="Times New Roman" w:hAnsi="Times New Roman" w:cs="Times New Roman"/>
                <w:b w:val="0"/>
                <w:bCs w:val="0"/>
                <w:i w:val="0"/>
                <w:iCs w:val="0"/>
                <w:sz w:val="20"/>
                <w:szCs w:val="20"/>
                <w:rtl w:val="0"/>
                <w:lang w:val="sk-SK" w:bidi="ar-SA"/>
              </w:rPr>
              <w:t>v</w:t>
            </w:r>
            <w:r>
              <w:rPr>
                <w:rFonts w:ascii="Times New Roman" w:hAnsi="Times New Roman" w:cs="Times New Roman"/>
                <w:b w:val="0"/>
                <w:bCs w:val="0"/>
                <w:i w:val="0"/>
                <w:iCs w:val="0"/>
                <w:sz w:val="20"/>
                <w:szCs w:val="20"/>
                <w:rtl w:val="0"/>
                <w:lang w:val="sk-SK" w:bidi="ar-SA"/>
              </w:rPr>
              <w:t>nocenné údaje získané podľa uvedenej smern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ce a na tieto účely sa par</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 xml:space="preserve">metre </w:t>
            </w:r>
            <w:smartTag w:uri="urn:schemas-microsoft-com:office:smarttags" w:element="metricconverter">
              <w:smartTagPr>
                <w:attr w:name="ProductID" w:val="2 a"/>
              </w:smartTagPr>
              <w:r>
                <w:rPr>
                  <w:rFonts w:ascii="Times New Roman" w:hAnsi="Times New Roman" w:cs="Times New Roman"/>
                  <w:b w:val="0"/>
                  <w:bCs w:val="0"/>
                  <w:i w:val="0"/>
                  <w:iCs w:val="0"/>
                  <w:sz w:val="20"/>
                  <w:szCs w:val="20"/>
                  <w:rtl w:val="0"/>
                  <w:lang w:val="sk-SK" w:bidi="ar-SA"/>
                </w:rPr>
                <w:t>2 a</w:t>
              </w:r>
            </w:smartTag>
            <w:r>
              <w:rPr>
                <w:rFonts w:ascii="Times New Roman" w:hAnsi="Times New Roman" w:cs="Times New Roman"/>
                <w:b w:val="0"/>
                <w:bCs w:val="0"/>
                <w:i w:val="0"/>
                <w:iCs w:val="0"/>
                <w:sz w:val="20"/>
                <w:szCs w:val="20"/>
                <w:rtl w:val="0"/>
                <w:lang w:val="sk-SK" w:bidi="ar-SA"/>
              </w:rPr>
              <w:t xml:space="preserve"> 3 prílohy k smernici 76/160/EHS považujú za rovnocenné parametrom </w:t>
            </w:r>
            <w:smartTag w:uri="urn:schemas-microsoft-com:office:smarttags" w:element="metricconverter">
              <w:smartTagPr>
                <w:attr w:name="ProductID" w:val="2 a"/>
              </w:smartTagPr>
              <w:r>
                <w:rPr>
                  <w:rFonts w:ascii="Times New Roman" w:hAnsi="Times New Roman" w:cs="Times New Roman"/>
                  <w:b w:val="0"/>
                  <w:bCs w:val="0"/>
                  <w:i w:val="0"/>
                  <w:iCs w:val="0"/>
                  <w:sz w:val="20"/>
                  <w:szCs w:val="20"/>
                  <w:rtl w:val="0"/>
                  <w:lang w:val="sk-SK" w:bidi="ar-SA"/>
                </w:rPr>
                <w:t>2 a</w:t>
              </w:r>
            </w:smartTag>
            <w:r>
              <w:rPr>
                <w:rFonts w:ascii="Times New Roman" w:hAnsi="Times New Roman" w:cs="Times New Roman"/>
                <w:b w:val="0"/>
                <w:bCs w:val="0"/>
                <w:i w:val="0"/>
                <w:iCs w:val="0"/>
                <w:sz w:val="20"/>
                <w:szCs w:val="20"/>
                <w:rtl w:val="0"/>
                <w:lang w:val="sk-SK" w:bidi="ar-SA"/>
              </w:rPr>
              <w:t xml:space="preserve"> 1 stĺ</w:t>
            </w:r>
            <w:r>
              <w:rPr>
                <w:rFonts w:ascii="Times New Roman" w:hAnsi="Times New Roman" w:cs="Times New Roman"/>
                <w:b w:val="0"/>
                <w:bCs w:val="0"/>
                <w:i w:val="0"/>
                <w:iCs w:val="0"/>
                <w:sz w:val="20"/>
                <w:szCs w:val="20"/>
                <w:rtl w:val="0"/>
                <w:lang w:val="sk-SK" w:bidi="ar-SA"/>
              </w:rPr>
              <w:t>p</w:t>
            </w:r>
            <w:r>
              <w:rPr>
                <w:rFonts w:ascii="Times New Roman" w:hAnsi="Times New Roman" w:cs="Times New Roman"/>
                <w:b w:val="0"/>
                <w:bCs w:val="0"/>
                <w:i w:val="0"/>
                <w:iCs w:val="0"/>
                <w:sz w:val="20"/>
                <w:szCs w:val="20"/>
                <w:rtl w:val="0"/>
                <w:lang w:val="sk-SK" w:bidi="ar-SA"/>
              </w:rPr>
              <w:t>ca A z prílohy I k tejto sme</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nici.</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ind w:left="-50" w:firstLine="50"/>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5. Pri hodnotení kvality vody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nej na kúpanie môžu členské štáty p</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drobnejšie rozčleniť alebo zlúčiť jes</w:t>
            </w:r>
            <w:r>
              <w:rPr>
                <w:rFonts w:ascii="Times New Roman" w:hAnsi="Times New Roman" w:cs="Times New Roman"/>
                <w:b w:val="0"/>
                <w:bCs w:val="0"/>
                <w:i w:val="0"/>
                <w:iCs w:val="0"/>
                <w:sz w:val="20"/>
                <w:szCs w:val="20"/>
                <w:rtl w:val="0"/>
                <w:lang w:val="sk-SK" w:bidi="ar-SA"/>
              </w:rPr>
              <w:t>t</w:t>
            </w:r>
            <w:r>
              <w:rPr>
                <w:rFonts w:ascii="Times New Roman" w:hAnsi="Times New Roman" w:cs="Times New Roman"/>
                <w:b w:val="0"/>
                <w:bCs w:val="0"/>
                <w:i w:val="0"/>
                <w:iCs w:val="0"/>
                <w:sz w:val="20"/>
                <w:szCs w:val="20"/>
                <w:rtl w:val="0"/>
                <w:lang w:val="sk-SK" w:bidi="ar-SA"/>
              </w:rPr>
              <w:t>vujúce vody určené na kúpanie. Jes</w:t>
            </w:r>
            <w:r>
              <w:rPr>
                <w:rFonts w:ascii="Times New Roman" w:hAnsi="Times New Roman" w:cs="Times New Roman"/>
                <w:b w:val="0"/>
                <w:bCs w:val="0"/>
                <w:i w:val="0"/>
                <w:iCs w:val="0"/>
                <w:sz w:val="20"/>
                <w:szCs w:val="20"/>
                <w:rtl w:val="0"/>
                <w:lang w:val="sk-SK" w:bidi="ar-SA"/>
              </w:rPr>
              <w:t>t</w:t>
            </w:r>
            <w:r>
              <w:rPr>
                <w:rFonts w:ascii="Times New Roman" w:hAnsi="Times New Roman" w:cs="Times New Roman"/>
                <w:b w:val="0"/>
                <w:bCs w:val="0"/>
                <w:i w:val="0"/>
                <w:iCs w:val="0"/>
                <w:sz w:val="20"/>
                <w:szCs w:val="20"/>
                <w:rtl w:val="0"/>
                <w:lang w:val="sk-SK" w:bidi="ar-SA"/>
              </w:rPr>
              <w:t xml:space="preserve">vujúce vody určené na kúpanie sa môžu zlúčiť, iba ak tieto vody: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 sú susediace;</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b) boli hodnotené podobne v predch</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dzajúcich štyroch r</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 xml:space="preserve">koch v súlade s odsekmi 2, </w:t>
            </w:r>
            <w:smartTag w:uri="urn:schemas-microsoft-com:office:smarttags" w:element="metricconverter">
              <w:smartTagPr>
                <w:attr w:name="ProductID" w:val="3 a"/>
              </w:smartTagPr>
              <w:r>
                <w:rPr>
                  <w:rFonts w:ascii="Times New Roman" w:hAnsi="Times New Roman" w:cs="Times New Roman"/>
                  <w:b w:val="0"/>
                  <w:bCs w:val="0"/>
                  <w:i w:val="0"/>
                  <w:iCs w:val="0"/>
                  <w:sz w:val="20"/>
                  <w:szCs w:val="20"/>
                  <w:rtl w:val="0"/>
                  <w:lang w:val="sk-SK" w:bidi="ar-SA"/>
                </w:rPr>
                <w:t>3 a</w:t>
              </w:r>
            </w:smartTag>
            <w:r>
              <w:rPr>
                <w:rFonts w:ascii="Times New Roman" w:hAnsi="Times New Roman" w:cs="Times New Roman"/>
                <w:b w:val="0"/>
                <w:bCs w:val="0"/>
                <w:i w:val="0"/>
                <w:iCs w:val="0"/>
                <w:sz w:val="20"/>
                <w:szCs w:val="20"/>
                <w:rtl w:val="0"/>
                <w:lang w:val="sk-SK" w:bidi="ar-SA"/>
              </w:rPr>
              <w:t xml:space="preserve"> 4 písm. c) a</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c) majú také profily vody určenej na kúpanie, ktoré označujú spoločné rizikové faktory alebo ich nepríto</w:t>
            </w:r>
            <w:r>
              <w:rPr>
                <w:rFonts w:ascii="Times New Roman" w:hAnsi="Times New Roman" w:cs="Times New Roman"/>
                <w:b w:val="0"/>
                <w:bCs w:val="0"/>
                <w:i w:val="0"/>
                <w:iCs w:val="0"/>
                <w:sz w:val="20"/>
                <w:szCs w:val="20"/>
                <w:rtl w:val="0"/>
                <w:lang w:val="sk-SK" w:bidi="ar-SA"/>
              </w:rPr>
              <w:t>m</w:t>
            </w:r>
            <w:r>
              <w:rPr>
                <w:rFonts w:ascii="Times New Roman" w:hAnsi="Times New Roman" w:cs="Times New Roman"/>
                <w:b w:val="0"/>
                <w:bCs w:val="0"/>
                <w:i w:val="0"/>
                <w:iCs w:val="0"/>
                <w:sz w:val="20"/>
                <w:szCs w:val="20"/>
                <w:rtl w:val="0"/>
                <w:lang w:val="sk-SK" w:bidi="ar-SA"/>
              </w:rPr>
              <w:t>nosť.</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Klasifikácia a kvalitatí</w:t>
            </w:r>
            <w:r>
              <w:rPr>
                <w:rFonts w:ascii="Times New Roman" w:hAnsi="Times New Roman" w:cs="Times New Roman"/>
                <w:b w:val="0"/>
                <w:bCs w:val="0"/>
                <w:i w:val="0"/>
                <w:iCs w:val="0"/>
                <w:sz w:val="20"/>
                <w:szCs w:val="20"/>
                <w:rtl w:val="0"/>
                <w:lang w:val="sk-SK" w:bidi="ar-SA"/>
              </w:rPr>
              <w:t>v</w:t>
            </w:r>
            <w:r>
              <w:rPr>
                <w:rFonts w:ascii="Times New Roman" w:hAnsi="Times New Roman" w:cs="Times New Roman"/>
                <w:b w:val="0"/>
                <w:bCs w:val="0"/>
                <w:i w:val="0"/>
                <w:iCs w:val="0"/>
                <w:sz w:val="20"/>
                <w:szCs w:val="20"/>
                <w:rtl w:val="0"/>
                <w:lang w:val="sk-SK" w:bidi="ar-SA"/>
              </w:rPr>
              <w:t>ne zaradenie vôd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ných na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kúpanie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 Na základe hodnotenia kval</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ty vody určenej na kúpanie, vykon</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ného podľa článku 4, členské štáty v súlade s krit</w:t>
            </w:r>
            <w:r>
              <w:rPr>
                <w:rFonts w:ascii="Times New Roman" w:hAnsi="Times New Roman" w:cs="Times New Roman"/>
                <w:b w:val="0"/>
                <w:bCs w:val="0"/>
                <w:i w:val="0"/>
                <w:iCs w:val="0"/>
                <w:sz w:val="20"/>
                <w:szCs w:val="20"/>
                <w:rtl w:val="0"/>
                <w:lang w:val="sk-SK" w:bidi="ar-SA"/>
              </w:rPr>
              <w:t>é</w:t>
            </w:r>
            <w:r>
              <w:rPr>
                <w:rFonts w:ascii="Times New Roman" w:hAnsi="Times New Roman" w:cs="Times New Roman"/>
                <w:b w:val="0"/>
                <w:bCs w:val="0"/>
                <w:i w:val="0"/>
                <w:iCs w:val="0"/>
                <w:sz w:val="20"/>
                <w:szCs w:val="20"/>
                <w:rtl w:val="0"/>
                <w:lang w:val="sk-SK" w:bidi="ar-SA"/>
              </w:rPr>
              <w:t>riami uvedenými v prílohe II klasifikujú vody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né na kúpanie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ako: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a) „nevyhovujúce“;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b) „dostatočné“;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c) „dobré“ alebo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d) „výborné“.</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14727E">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pStyle w:val="FootnoteText"/>
              <w:tabs>
                <w:tab w:val="left" w:pos="235"/>
              </w:tabs>
              <w:jc w:val="center"/>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§:7</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d)</w:t>
            </w: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both"/>
              <w:rPr>
                <w:rFonts w:ascii="Times New Roman" w:hAnsi="Times New Roman" w:cs="Times New Roman"/>
                <w:b/>
                <w:bCs/>
                <w:sz w:val="20"/>
                <w:szCs w:val="20"/>
              </w:rPr>
            </w:pPr>
            <w:r>
              <w:rPr>
                <w:rFonts w:ascii="Times New Roman" w:hAnsi="Times New Roman" w:cs="Times New Roman"/>
                <w:sz w:val="20"/>
                <w:szCs w:val="20"/>
              </w:rPr>
              <w:t xml:space="preserve">(1) Toto nariadenie vlády </w:t>
            </w:r>
            <w:r>
              <w:rPr>
                <w:rFonts w:ascii="Times New Roman" w:hAnsi="Times New Roman" w:cs="Times New Roman"/>
                <w:b/>
                <w:bCs/>
                <w:sz w:val="20"/>
                <w:szCs w:val="20"/>
              </w:rPr>
              <w:t xml:space="preserve"> </w:t>
            </w:r>
            <w:r>
              <w:rPr>
                <w:rFonts w:ascii="Times New Roman" w:hAnsi="Times New Roman" w:cs="Times New Roman"/>
                <w:sz w:val="20"/>
                <w:szCs w:val="20"/>
              </w:rPr>
              <w:t>upravuje:</w:t>
            </w:r>
          </w:p>
          <w:p w:rsidR="00204F6C">
            <w:pPr>
              <w:tabs>
                <w:tab w:val="left" w:pos="360"/>
              </w:tabs>
              <w:autoSpaceDE/>
              <w:autoSpaceDN/>
              <w:jc w:val="both"/>
              <w:rPr>
                <w:rFonts w:ascii="Times New Roman" w:hAnsi="Times New Roman" w:cs="Times New Roman"/>
                <w:sz w:val="20"/>
                <w:szCs w:val="20"/>
              </w:rPr>
            </w:pPr>
            <w:r>
              <w:rPr>
                <w:rFonts w:ascii="Times New Roman" w:hAnsi="Times New Roman" w:cs="Times New Roman"/>
                <w:sz w:val="20"/>
                <w:szCs w:val="20"/>
              </w:rPr>
              <w:t>c) mo</w:t>
            </w:r>
            <w:r>
              <w:rPr>
                <w:rFonts w:ascii="Times New Roman" w:hAnsi="Times New Roman" w:cs="Times New Roman"/>
                <w:sz w:val="20"/>
                <w:szCs w:val="20"/>
              </w:rPr>
              <w:t>nitorovanie, klasifikáciu a riadenie kvality vody vhodnej na kúpanie,</w:t>
            </w:r>
          </w:p>
          <w:p w:rsidR="00204F6C">
            <w:pPr>
              <w:tabs>
                <w:tab w:val="left" w:pos="360"/>
              </w:tabs>
              <w:autoSpaceDE/>
              <w:autoSpaceDN/>
              <w:jc w:val="both"/>
              <w:rPr>
                <w:rFonts w:ascii="Times New Roman" w:hAnsi="Times New Roman" w:cs="Times New Roman"/>
                <w:sz w:val="20"/>
                <w:szCs w:val="20"/>
              </w:rPr>
            </w:pPr>
          </w:p>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(1) Hodnotenie kvality vody vhodnej na kúpanie sa vykonáva</w:t>
            </w:r>
          </w:p>
          <w:p w:rsidR="00204F6C">
            <w:pPr>
              <w:pStyle w:val="BodyText2"/>
              <w:rPr>
                <w:rFonts w:ascii="Times New Roman" w:hAnsi="Times New Roman" w:cs="Times New Roman"/>
                <w:lang w:eastAsia="cs-CZ"/>
              </w:rPr>
            </w:pPr>
            <w:r>
              <w:rPr>
                <w:rFonts w:ascii="Times New Roman" w:hAnsi="Times New Roman" w:cs="Times New Roman"/>
              </w:rPr>
              <w:t xml:space="preserve">d) v súlade s postupmi, </w:t>
            </w:r>
            <w:r>
              <w:rPr>
                <w:rFonts w:ascii="Times New Roman" w:hAnsi="Times New Roman" w:cs="Times New Roman"/>
                <w:lang w:eastAsia="cs-CZ"/>
              </w:rPr>
              <w:t>ktoré spĺňajú poži</w:t>
            </w:r>
            <w:r>
              <w:rPr>
                <w:rFonts w:ascii="Times New Roman" w:hAnsi="Times New Roman" w:cs="Times New Roman"/>
                <w:lang w:eastAsia="cs-CZ"/>
              </w:rPr>
              <w:t>a</w:t>
            </w:r>
            <w:r>
              <w:rPr>
                <w:rFonts w:ascii="Times New Roman" w:hAnsi="Times New Roman" w:cs="Times New Roman"/>
                <w:lang w:eastAsia="cs-CZ"/>
              </w:rPr>
              <w:t>davky uvedené v prílohe č. II smernice.</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Prvá klasifikácia podľa pož</w:t>
            </w:r>
            <w:r>
              <w:rPr>
                <w:rFonts w:ascii="Times New Roman" w:hAnsi="Times New Roman" w:cs="Times New Roman"/>
                <w:b w:val="0"/>
                <w:bCs w:val="0"/>
                <w:i w:val="0"/>
                <w:iCs w:val="0"/>
                <w:sz w:val="20"/>
                <w:szCs w:val="20"/>
                <w:rtl w:val="0"/>
                <w:lang w:val="sk-SK" w:bidi="ar-SA"/>
              </w:rPr>
              <w:t>iad</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viek tejto smernice sa uskutoční do konca kúpacej sez</w:t>
            </w:r>
            <w:r>
              <w:rPr>
                <w:rFonts w:ascii="Times New Roman" w:hAnsi="Times New Roman" w:cs="Times New Roman"/>
                <w:b w:val="0"/>
                <w:bCs w:val="0"/>
                <w:i w:val="0"/>
                <w:iCs w:val="0"/>
                <w:sz w:val="20"/>
                <w:szCs w:val="20"/>
                <w:rtl w:val="0"/>
                <w:lang w:val="sk-SK" w:bidi="ar-SA"/>
              </w:rPr>
              <w:t>ó</w:t>
            </w:r>
            <w:r>
              <w:rPr>
                <w:rFonts w:ascii="Times New Roman" w:hAnsi="Times New Roman" w:cs="Times New Roman"/>
                <w:b w:val="0"/>
                <w:bCs w:val="0"/>
                <w:i w:val="0"/>
                <w:iCs w:val="0"/>
                <w:sz w:val="20"/>
                <w:szCs w:val="20"/>
                <w:rtl w:val="0"/>
                <w:lang w:val="sk-SK" w:bidi="ar-SA"/>
              </w:rPr>
              <w:t>ny v roku 2015.</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tabs>
                <w:tab w:val="left" w:pos="270"/>
                <w:tab w:val="center" w:pos="354"/>
              </w:tabs>
              <w:rPr>
                <w:rFonts w:ascii="Times New Roman" w:hAnsi="Times New Roman" w:cs="Times New Roman"/>
                <w:sz w:val="20"/>
                <w:szCs w:val="20"/>
                <w:lang w:val="sk-SK"/>
              </w:rPr>
            </w:pPr>
            <w:r>
              <w:rPr>
                <w:rFonts w:ascii="Times New Roman" w:hAnsi="Times New Roman" w:cs="Times New Roman"/>
                <w:sz w:val="20"/>
                <w:szCs w:val="20"/>
                <w:lang w:val="sk-SK"/>
              </w:rPr>
              <w:tab/>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§:10</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Indent2"/>
              <w:ind w:firstLine="0"/>
              <w:rPr>
                <w:rFonts w:ascii="Times New Roman" w:hAnsi="Times New Roman" w:cs="Times New Roman"/>
                <w:sz w:val="20"/>
                <w:szCs w:val="20"/>
              </w:rPr>
            </w:pPr>
            <w:r>
              <w:rPr>
                <w:rFonts w:ascii="Times New Roman" w:hAnsi="Times New Roman" w:cs="Times New Roman"/>
                <w:sz w:val="20"/>
                <w:szCs w:val="20"/>
              </w:rPr>
              <w:t>(3) Hodnotenie kvality a klasifikácia vôd vhodných na kúpanie podľa príl</w:t>
            </w:r>
            <w:r>
              <w:rPr>
                <w:rFonts w:ascii="Times New Roman" w:hAnsi="Times New Roman" w:cs="Times New Roman"/>
                <w:sz w:val="20"/>
                <w:szCs w:val="20"/>
              </w:rPr>
              <w:t>o</w:t>
            </w:r>
            <w:r>
              <w:rPr>
                <w:rFonts w:ascii="Times New Roman" w:hAnsi="Times New Roman" w:cs="Times New Roman"/>
                <w:sz w:val="20"/>
                <w:szCs w:val="20"/>
              </w:rPr>
              <w:t xml:space="preserve">hy č. II smernice </w:t>
            </w:r>
            <w:r>
              <w:rPr>
                <w:rFonts w:ascii="Times New Roman" w:hAnsi="Times New Roman" w:cs="Times New Roman"/>
                <w:bCs/>
                <w:iCs/>
                <w:sz w:val="20"/>
                <w:szCs w:val="20"/>
              </w:rPr>
              <w:t>sa  po prvýkrát vyk</w:t>
            </w:r>
            <w:r>
              <w:rPr>
                <w:rFonts w:ascii="Times New Roman" w:hAnsi="Times New Roman" w:cs="Times New Roman"/>
                <w:bCs/>
                <w:iCs/>
                <w:sz w:val="20"/>
                <w:szCs w:val="20"/>
              </w:rPr>
              <w:t>o</w:t>
            </w:r>
            <w:r>
              <w:rPr>
                <w:rFonts w:ascii="Times New Roman" w:hAnsi="Times New Roman" w:cs="Times New Roman"/>
                <w:bCs/>
                <w:iCs/>
                <w:sz w:val="20"/>
                <w:szCs w:val="20"/>
              </w:rPr>
              <w:t xml:space="preserve">ná </w:t>
            </w:r>
            <w:r>
              <w:rPr>
                <w:rFonts w:ascii="Times New Roman" w:hAnsi="Times New Roman" w:cs="Times New Roman"/>
                <w:sz w:val="20"/>
                <w:szCs w:val="20"/>
              </w:rPr>
              <w:t>do konca kúpacej sezóny v roku 2015.</w:t>
            </w:r>
          </w:p>
          <w:p w:rsidR="00204F6C">
            <w:pPr>
              <w:pStyle w:val="BodyText2"/>
              <w:rPr>
                <w:rFonts w:ascii="Times New Roman" w:hAnsi="Times New Roman" w:cs="Times New Roman"/>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hRule="auto" w:val="0"/>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RPr="00723525">
            <w:pPr>
              <w:jc w:val="center"/>
              <w:rPr>
                <w:rFonts w:ascii="Times New Roman" w:hAnsi="Times New Roman" w:cs="Times New Roman"/>
                <w:sz w:val="20"/>
                <w:szCs w:val="20"/>
                <w:lang w:val="sk-SK"/>
              </w:rPr>
            </w:pPr>
            <w:r w:rsidRPr="00723525">
              <w:rPr>
                <w:rFonts w:ascii="Times New Roman" w:hAnsi="Times New Roman" w:cs="Times New Roman"/>
                <w:sz w:val="20"/>
                <w:szCs w:val="20"/>
                <w:lang w:val="sk-SK"/>
              </w:rPr>
              <w:t>Č:5</w:t>
            </w:r>
          </w:p>
          <w:p w:rsidR="00204F6C" w:rsidRPr="00723525">
            <w:pPr>
              <w:jc w:val="center"/>
              <w:rPr>
                <w:rFonts w:ascii="Times New Roman" w:hAnsi="Times New Roman" w:cs="Times New Roman"/>
                <w:sz w:val="20"/>
                <w:szCs w:val="20"/>
                <w:lang w:val="sk-SK"/>
              </w:rPr>
            </w:pPr>
            <w:r w:rsidRPr="00723525">
              <w:rPr>
                <w:rFonts w:ascii="Times New Roman" w:hAnsi="Times New Roman" w:cs="Times New Roman"/>
                <w:sz w:val="20"/>
                <w:szCs w:val="20"/>
                <w:lang w:val="sk-SK"/>
              </w:rPr>
              <w:t>O:3</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RPr="00723525">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sidRPr="00723525">
              <w:rPr>
                <w:rFonts w:ascii="Times New Roman" w:hAnsi="Times New Roman" w:cs="Times New Roman"/>
                <w:b w:val="0"/>
                <w:bCs w:val="0"/>
                <w:i w:val="0"/>
                <w:iCs w:val="0"/>
                <w:sz w:val="20"/>
                <w:szCs w:val="20"/>
                <w:rtl w:val="0"/>
                <w:lang w:val="sk-SK" w:bidi="ar-SA"/>
              </w:rPr>
              <w:t>3. Č</w:t>
            </w:r>
            <w:r w:rsidRPr="00723525">
              <w:rPr>
                <w:rFonts w:ascii="Times New Roman" w:hAnsi="Times New Roman" w:cs="Times New Roman"/>
                <w:b w:val="0"/>
                <w:bCs w:val="0"/>
                <w:i w:val="0"/>
                <w:iCs w:val="0"/>
                <w:sz w:val="20"/>
                <w:szCs w:val="20"/>
                <w:rtl w:val="0"/>
                <w:lang w:val="sk-SK" w:bidi="ar-SA"/>
              </w:rPr>
              <w:t>lenské štáty zabe</w:t>
            </w:r>
            <w:r w:rsidRPr="00723525">
              <w:rPr>
                <w:rFonts w:ascii="Times New Roman" w:hAnsi="Times New Roman" w:cs="Times New Roman"/>
                <w:b w:val="0"/>
                <w:bCs w:val="0"/>
                <w:i w:val="0"/>
                <w:iCs w:val="0"/>
                <w:sz w:val="20"/>
                <w:szCs w:val="20"/>
                <w:rtl w:val="0"/>
                <w:lang w:val="sk-SK" w:bidi="ar-SA"/>
              </w:rPr>
              <w:t>z</w:t>
            </w:r>
            <w:r w:rsidRPr="00723525">
              <w:rPr>
                <w:rFonts w:ascii="Times New Roman" w:hAnsi="Times New Roman" w:cs="Times New Roman"/>
                <w:b w:val="0"/>
                <w:bCs w:val="0"/>
                <w:i w:val="0"/>
                <w:iCs w:val="0"/>
                <w:sz w:val="20"/>
                <w:szCs w:val="20"/>
                <w:rtl w:val="0"/>
                <w:lang w:val="sk-SK" w:bidi="ar-SA"/>
              </w:rPr>
              <w:t>pečia, aby do konca kúpacej sezóny v roku 2015 boli všetky vody určené na kúpanie klasifikované aspoň ako „dostato</w:t>
            </w:r>
            <w:r w:rsidRPr="00723525">
              <w:rPr>
                <w:rFonts w:ascii="Times New Roman" w:hAnsi="Times New Roman" w:cs="Times New Roman"/>
                <w:b w:val="0"/>
                <w:bCs w:val="0"/>
                <w:i w:val="0"/>
                <w:iCs w:val="0"/>
                <w:sz w:val="20"/>
                <w:szCs w:val="20"/>
                <w:rtl w:val="0"/>
                <w:lang w:val="sk-SK" w:bidi="ar-SA"/>
              </w:rPr>
              <w:t>č</w:t>
            </w:r>
            <w:r w:rsidRPr="00723525">
              <w:rPr>
                <w:rFonts w:ascii="Times New Roman" w:hAnsi="Times New Roman" w:cs="Times New Roman"/>
                <w:b w:val="0"/>
                <w:bCs w:val="0"/>
                <w:i w:val="0"/>
                <w:iCs w:val="0"/>
                <w:sz w:val="20"/>
                <w:szCs w:val="20"/>
                <w:rtl w:val="0"/>
                <w:lang w:val="sk-SK" w:bidi="ar-SA"/>
              </w:rPr>
              <w:t>né“. Podniknú reálne a primerané kr</w:t>
            </w:r>
            <w:r w:rsidRPr="00723525">
              <w:rPr>
                <w:rFonts w:ascii="Times New Roman" w:hAnsi="Times New Roman" w:cs="Times New Roman"/>
                <w:b w:val="0"/>
                <w:bCs w:val="0"/>
                <w:i w:val="0"/>
                <w:iCs w:val="0"/>
                <w:sz w:val="20"/>
                <w:szCs w:val="20"/>
                <w:rtl w:val="0"/>
                <w:lang w:val="sk-SK" w:bidi="ar-SA"/>
              </w:rPr>
              <w:t>o</w:t>
            </w:r>
            <w:r w:rsidRPr="00723525">
              <w:rPr>
                <w:rFonts w:ascii="Times New Roman" w:hAnsi="Times New Roman" w:cs="Times New Roman"/>
                <w:b w:val="0"/>
                <w:bCs w:val="0"/>
                <w:i w:val="0"/>
                <w:iCs w:val="0"/>
                <w:sz w:val="20"/>
                <w:szCs w:val="20"/>
                <w:rtl w:val="0"/>
                <w:lang w:val="sk-SK" w:bidi="ar-SA"/>
              </w:rPr>
              <w:t xml:space="preserve">ky, </w:t>
            </w:r>
          </w:p>
          <w:p w:rsidR="00204F6C" w:rsidRPr="00723525">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sidRPr="00723525">
              <w:rPr>
                <w:rFonts w:ascii="Times New Roman" w:hAnsi="Times New Roman" w:cs="Times New Roman"/>
                <w:b w:val="0"/>
                <w:bCs w:val="0"/>
                <w:i w:val="0"/>
                <w:iCs w:val="0"/>
                <w:sz w:val="20"/>
                <w:szCs w:val="20"/>
                <w:rtl w:val="0"/>
                <w:lang w:val="sk-SK" w:bidi="ar-SA"/>
              </w:rPr>
              <w:t>ktoré budú považovať za vhodné pre zvýšenie počtu vôd určených na kúp</w:t>
            </w:r>
            <w:r w:rsidRPr="00723525">
              <w:rPr>
                <w:rFonts w:ascii="Times New Roman" w:hAnsi="Times New Roman" w:cs="Times New Roman"/>
                <w:b w:val="0"/>
                <w:bCs w:val="0"/>
                <w:i w:val="0"/>
                <w:iCs w:val="0"/>
                <w:sz w:val="20"/>
                <w:szCs w:val="20"/>
                <w:rtl w:val="0"/>
                <w:lang w:val="sk-SK" w:bidi="ar-SA"/>
              </w:rPr>
              <w:t>a</w:t>
            </w:r>
            <w:r w:rsidRPr="00723525">
              <w:rPr>
                <w:rFonts w:ascii="Times New Roman" w:hAnsi="Times New Roman" w:cs="Times New Roman"/>
                <w:b w:val="0"/>
                <w:bCs w:val="0"/>
                <w:i w:val="0"/>
                <w:iCs w:val="0"/>
                <w:sz w:val="20"/>
                <w:szCs w:val="20"/>
                <w:rtl w:val="0"/>
                <w:lang w:val="sk-SK" w:bidi="ar-SA"/>
              </w:rPr>
              <w:t>nie klasifik</w:t>
            </w:r>
            <w:r w:rsidRPr="00723525">
              <w:rPr>
                <w:rFonts w:ascii="Times New Roman" w:hAnsi="Times New Roman" w:cs="Times New Roman"/>
                <w:b w:val="0"/>
                <w:bCs w:val="0"/>
                <w:i w:val="0"/>
                <w:iCs w:val="0"/>
                <w:sz w:val="20"/>
                <w:szCs w:val="20"/>
                <w:rtl w:val="0"/>
                <w:lang w:val="sk-SK" w:bidi="ar-SA"/>
              </w:rPr>
              <w:t>ovaných ako „výborné“ alebo „do</w:t>
            </w:r>
            <w:r w:rsidRPr="00723525">
              <w:rPr>
                <w:rFonts w:ascii="Times New Roman" w:hAnsi="Times New Roman" w:cs="Times New Roman"/>
                <w:b w:val="0"/>
                <w:bCs w:val="0"/>
                <w:i w:val="0"/>
                <w:iCs w:val="0"/>
                <w:sz w:val="20"/>
                <w:szCs w:val="20"/>
                <w:rtl w:val="0"/>
                <w:lang w:val="sk-SK" w:bidi="ar-SA"/>
              </w:rPr>
              <w:t>b</w:t>
            </w:r>
            <w:r w:rsidRPr="00723525">
              <w:rPr>
                <w:rFonts w:ascii="Times New Roman" w:hAnsi="Times New Roman" w:cs="Times New Roman"/>
                <w:b w:val="0"/>
                <w:bCs w:val="0"/>
                <w:i w:val="0"/>
                <w:iCs w:val="0"/>
                <w:sz w:val="20"/>
                <w:szCs w:val="20"/>
                <w:rtl w:val="0"/>
                <w:lang w:val="sk-SK" w:bidi="ar-SA"/>
              </w:rPr>
              <w:t>ré“.</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RPr="00723525">
            <w:pPr>
              <w:jc w:val="center"/>
              <w:rPr>
                <w:rFonts w:ascii="Times New Roman" w:hAnsi="Times New Roman" w:cs="Times New Roman"/>
                <w:sz w:val="20"/>
                <w:szCs w:val="20"/>
                <w:lang w:val="cs-CZ"/>
              </w:rPr>
            </w:pPr>
            <w:r w:rsidRPr="00723525">
              <w:rPr>
                <w:rFonts w:ascii="Times New Roman" w:hAnsi="Times New Roman" w:cs="Times New Roman"/>
                <w:sz w:val="20"/>
                <w:szCs w:val="20"/>
                <w:lang w:val="cs-CZ"/>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RPr="00723525">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RPr="00723525">
            <w:pPr>
              <w:jc w:val="center"/>
              <w:rPr>
                <w:rFonts w:ascii="Times New Roman" w:hAnsi="Times New Roman" w:cs="Times New Roman"/>
                <w:sz w:val="20"/>
                <w:szCs w:val="20"/>
                <w:lang w:val="sk-SK"/>
              </w:rPr>
            </w:pPr>
            <w:r w:rsidRPr="00723525">
              <w:rPr>
                <w:rFonts w:ascii="Times New Roman" w:hAnsi="Times New Roman" w:cs="Times New Roman"/>
                <w:sz w:val="20"/>
                <w:szCs w:val="20"/>
                <w:lang w:val="sk-SK"/>
              </w:rPr>
              <w:t>§: 5</w:t>
            </w:r>
          </w:p>
          <w:p w:rsidR="00204F6C" w:rsidRPr="00723525">
            <w:pPr>
              <w:jc w:val="center"/>
              <w:rPr>
                <w:rFonts w:ascii="Times New Roman" w:hAnsi="Times New Roman" w:cs="Times New Roman"/>
                <w:sz w:val="20"/>
                <w:szCs w:val="20"/>
                <w:lang w:val="sk-SK"/>
              </w:rPr>
            </w:pPr>
            <w:r w:rsidRPr="00723525">
              <w:rPr>
                <w:rFonts w:ascii="Times New Roman" w:hAnsi="Times New Roman" w:cs="Times New Roman"/>
                <w:sz w:val="20"/>
                <w:szCs w:val="20"/>
                <w:lang w:val="sk-SK"/>
              </w:rPr>
              <w:t>O: 2</w:t>
            </w:r>
          </w:p>
          <w:p w:rsidR="00204F6C" w:rsidRPr="00723525">
            <w:pPr>
              <w:jc w:val="center"/>
              <w:rPr>
                <w:rFonts w:ascii="Times New Roman" w:hAnsi="Times New Roman" w:cs="Times New Roman"/>
                <w:sz w:val="20"/>
                <w:szCs w:val="20"/>
                <w:lang w:val="sk-SK"/>
              </w:rPr>
            </w:pPr>
            <w:r w:rsidRPr="00723525">
              <w:rPr>
                <w:rFonts w:ascii="Times New Roman" w:hAnsi="Times New Roman" w:cs="Times New Roman"/>
                <w:sz w:val="20"/>
                <w:szCs w:val="20"/>
                <w:lang w:val="sk-SK"/>
              </w:rPr>
              <w:t>P: a),b)</w:t>
            </w:r>
            <w:r>
              <w:rPr>
                <w:rFonts w:ascii="Times New Roman" w:hAnsi="Times New Roman" w:cs="Times New Roman"/>
                <w:sz w:val="20"/>
                <w:szCs w:val="20"/>
                <w:lang w:val="sk-SK"/>
              </w:rPr>
              <w:t>,c)</w:t>
            </w:r>
          </w:p>
          <w:p w:rsidR="00204F6C" w:rsidRPr="00723525">
            <w:pPr>
              <w:jc w:val="center"/>
              <w:rPr>
                <w:rFonts w:ascii="Times New Roman" w:hAnsi="Times New Roman" w:cs="Times New Roman"/>
                <w:sz w:val="20"/>
                <w:szCs w:val="20"/>
                <w:lang w:val="sk-SK"/>
              </w:rPr>
            </w:pPr>
          </w:p>
          <w:p w:rsidR="00204F6C" w:rsidRPr="00723525">
            <w:pPr>
              <w:jc w:val="center"/>
              <w:rPr>
                <w:rFonts w:ascii="Times New Roman" w:hAnsi="Times New Roman" w:cs="Times New Roman"/>
                <w:sz w:val="20"/>
                <w:szCs w:val="20"/>
                <w:lang w:val="sk-SK"/>
              </w:rPr>
            </w:pPr>
          </w:p>
          <w:p w:rsidR="00204F6C" w:rsidRPr="00723525">
            <w:pPr>
              <w:jc w:val="center"/>
              <w:rPr>
                <w:rFonts w:ascii="Times New Roman" w:hAnsi="Times New Roman" w:cs="Times New Roman"/>
                <w:sz w:val="20"/>
                <w:szCs w:val="20"/>
                <w:lang w:val="sk-SK"/>
              </w:rPr>
            </w:pPr>
          </w:p>
          <w:p w:rsidR="00204F6C" w:rsidRPr="00723525">
            <w:pPr>
              <w:jc w:val="center"/>
              <w:rPr>
                <w:rFonts w:ascii="Times New Roman" w:hAnsi="Times New Roman" w:cs="Times New Roman"/>
                <w:sz w:val="20"/>
                <w:szCs w:val="20"/>
                <w:lang w:val="sk-SK"/>
              </w:rPr>
            </w:pPr>
          </w:p>
          <w:p w:rsidR="00204F6C" w:rsidRPr="00723525">
            <w:pPr>
              <w:jc w:val="center"/>
              <w:rPr>
                <w:rFonts w:ascii="Times New Roman" w:hAnsi="Times New Roman" w:cs="Times New Roman"/>
                <w:sz w:val="20"/>
                <w:szCs w:val="20"/>
                <w:lang w:val="sk-SK"/>
              </w:rPr>
            </w:pPr>
          </w:p>
          <w:p w:rsidR="00204F6C" w:rsidRPr="00723525" w:rsidP="00812822">
            <w:pPr>
              <w:rPr>
                <w:rFonts w:ascii="Times New Roman" w:hAnsi="Times New Roman" w:cs="Times New Roman"/>
                <w:sz w:val="20"/>
                <w:szCs w:val="20"/>
                <w:lang w:val="sk-SK"/>
              </w:rPr>
            </w:pPr>
          </w:p>
          <w:p w:rsidR="00204F6C" w:rsidRPr="00723525">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rsidRPr="00723525">
            <w:pPr>
              <w:jc w:val="center"/>
              <w:rPr>
                <w:rFonts w:ascii="Times New Roman" w:hAnsi="Times New Roman" w:cs="Times New Roman"/>
                <w:sz w:val="20"/>
                <w:szCs w:val="20"/>
                <w:lang w:val="sk-SK"/>
              </w:rPr>
            </w:pPr>
          </w:p>
          <w:p w:rsidR="00204F6C" w:rsidRPr="00723525" w:rsidP="0079488E">
            <w:pPr>
              <w:jc w:val="center"/>
              <w:rPr>
                <w:rFonts w:ascii="Times New Roman" w:hAnsi="Times New Roman" w:cs="Times New Roman"/>
                <w:sz w:val="20"/>
                <w:szCs w:val="20"/>
                <w:lang w:val="sk-SK"/>
              </w:rPr>
            </w:pPr>
            <w:r w:rsidRPr="00723525">
              <w:rPr>
                <w:rFonts w:ascii="Times New Roman" w:hAnsi="Times New Roman" w:cs="Times New Roman"/>
                <w:sz w:val="20"/>
                <w:szCs w:val="20"/>
                <w:lang w:val="sk-SK"/>
              </w:rPr>
              <w:t>§: 5</w:t>
            </w:r>
          </w:p>
          <w:p w:rsidR="00204F6C" w:rsidRPr="00723525" w:rsidP="0079488E">
            <w:pPr>
              <w:jc w:val="center"/>
              <w:rPr>
                <w:rFonts w:ascii="Times New Roman" w:hAnsi="Times New Roman" w:cs="Times New Roman"/>
                <w:sz w:val="20"/>
                <w:szCs w:val="20"/>
                <w:lang w:val="sk-SK"/>
              </w:rPr>
            </w:pPr>
            <w:r w:rsidRPr="00723525">
              <w:rPr>
                <w:rFonts w:ascii="Times New Roman" w:hAnsi="Times New Roman" w:cs="Times New Roman"/>
                <w:sz w:val="20"/>
                <w:szCs w:val="20"/>
                <w:lang w:val="sk-SK"/>
              </w:rPr>
              <w:t>O: 4</w:t>
            </w:r>
          </w:p>
          <w:p w:rsidR="00204F6C" w:rsidRPr="00723525">
            <w:pPr>
              <w:jc w:val="center"/>
              <w:rPr>
                <w:rFonts w:ascii="Times New Roman" w:hAnsi="Times New Roman" w:cs="Times New Roman"/>
                <w:sz w:val="20"/>
                <w:szCs w:val="20"/>
                <w:lang w:val="sk-SK"/>
              </w:rPr>
            </w:pPr>
          </w:p>
          <w:p w:rsidR="00204F6C" w:rsidRPr="00723525">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rsidRPr="00723525">
            <w:pPr>
              <w:jc w:val="center"/>
              <w:rPr>
                <w:rFonts w:ascii="Times New Roman" w:hAnsi="Times New Roman" w:cs="Times New Roman"/>
                <w:sz w:val="20"/>
                <w:szCs w:val="20"/>
                <w:lang w:val="sk-SK"/>
              </w:rPr>
            </w:pPr>
          </w:p>
          <w:p w:rsidR="00204F6C" w:rsidRPr="00723525" w:rsidP="0079488E">
            <w:pPr>
              <w:jc w:val="center"/>
              <w:rPr>
                <w:rFonts w:ascii="Times New Roman" w:hAnsi="Times New Roman" w:cs="Times New Roman"/>
                <w:sz w:val="20"/>
                <w:szCs w:val="20"/>
                <w:lang w:val="sk-SK"/>
              </w:rPr>
            </w:pPr>
            <w:r>
              <w:rPr>
                <w:rFonts w:ascii="Times New Roman" w:hAnsi="Times New Roman" w:cs="Times New Roman"/>
                <w:sz w:val="20"/>
                <w:szCs w:val="20"/>
                <w:lang w:val="sk-SK"/>
              </w:rPr>
              <w:t>§: 4</w:t>
            </w:r>
          </w:p>
          <w:p w:rsidR="00204F6C" w:rsidRPr="00723525" w:rsidP="0079488E">
            <w:pPr>
              <w:jc w:val="center"/>
              <w:rPr>
                <w:rFonts w:ascii="Times New Roman" w:hAnsi="Times New Roman" w:cs="Times New Roman"/>
                <w:sz w:val="20"/>
                <w:szCs w:val="20"/>
                <w:lang w:val="sk-SK"/>
              </w:rPr>
            </w:pPr>
            <w:r w:rsidRPr="00723525">
              <w:rPr>
                <w:rFonts w:ascii="Times New Roman" w:hAnsi="Times New Roman" w:cs="Times New Roman"/>
                <w:sz w:val="20"/>
                <w:szCs w:val="20"/>
                <w:lang w:val="sk-SK"/>
              </w:rPr>
              <w:t>O: 2</w:t>
            </w:r>
          </w:p>
          <w:p w:rsidR="00204F6C" w:rsidRPr="00723525" w:rsidP="0079488E">
            <w:pPr>
              <w:jc w:val="center"/>
              <w:rPr>
                <w:rFonts w:ascii="Times New Roman" w:hAnsi="Times New Roman" w:cs="Times New Roman"/>
                <w:sz w:val="20"/>
                <w:szCs w:val="20"/>
                <w:lang w:val="sk-SK"/>
              </w:rPr>
            </w:pPr>
            <w:r w:rsidRPr="00723525">
              <w:rPr>
                <w:rFonts w:ascii="Times New Roman" w:hAnsi="Times New Roman" w:cs="Times New Roman"/>
                <w:sz w:val="20"/>
                <w:szCs w:val="20"/>
                <w:lang w:val="sk-SK"/>
              </w:rPr>
              <w:t>P: b)</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rsidP="00812822">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rsidP="00BE57E9">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rsidRPr="00723525" w:rsidP="00BE57E9">
            <w:pPr>
              <w:rPr>
                <w:rFonts w:ascii="Times New Roman" w:hAnsi="Times New Roman" w:cs="Times New Roman"/>
                <w:sz w:val="20"/>
                <w:szCs w:val="20"/>
                <w:lang w:val="sk-SK"/>
              </w:rPr>
            </w:pPr>
          </w:p>
          <w:p w:rsidR="00204F6C" w:rsidRPr="00812822" w:rsidP="00E3635A">
            <w:pPr>
              <w:rPr>
                <w:rFonts w:ascii="Times New Roman" w:hAnsi="Times New Roman" w:cs="Times New Roman"/>
                <w:sz w:val="18"/>
                <w:szCs w:val="18"/>
                <w:lang w:val="sk-SK"/>
              </w:rPr>
            </w:pPr>
            <w:r w:rsidRPr="00812822">
              <w:rPr>
                <w:rFonts w:ascii="Times New Roman" w:hAnsi="Times New Roman" w:cs="Times New Roman"/>
                <w:sz w:val="18"/>
                <w:szCs w:val="18"/>
              </w:rPr>
              <w:t>§ 59 ods. 1 písmeno e)</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RPr="00723525" w:rsidP="00ED7EAD">
            <w:pPr>
              <w:pStyle w:val="PlainText"/>
              <w:rPr>
                <w:rFonts w:ascii="Times New Roman" w:hAnsi="Times New Roman" w:cs="Times New Roman"/>
                <w:sz w:val="18"/>
                <w:szCs w:val="18"/>
              </w:rPr>
            </w:pPr>
            <w:r w:rsidRPr="00723525">
              <w:rPr>
                <w:rFonts w:ascii="Times New Roman" w:hAnsi="Times New Roman" w:cs="Times New Roman"/>
                <w:sz w:val="18"/>
                <w:szCs w:val="18"/>
              </w:rPr>
              <w:t>(2) Environmentálne ciele pre útvary povrch</w:t>
            </w:r>
            <w:r w:rsidRPr="00723525">
              <w:rPr>
                <w:rFonts w:ascii="Times New Roman" w:hAnsi="Times New Roman" w:cs="Times New Roman"/>
                <w:sz w:val="18"/>
                <w:szCs w:val="18"/>
              </w:rPr>
              <w:t>o</w:t>
            </w:r>
            <w:r w:rsidRPr="00723525">
              <w:rPr>
                <w:rFonts w:ascii="Times New Roman" w:hAnsi="Times New Roman" w:cs="Times New Roman"/>
                <w:sz w:val="18"/>
                <w:szCs w:val="18"/>
              </w:rPr>
              <w:t xml:space="preserve">vých vôd sú </w:t>
            </w:r>
          </w:p>
          <w:p w:rsidR="00204F6C" w:rsidRPr="00BE57E9" w:rsidP="00BE57E9">
            <w:pPr>
              <w:jc w:val="both"/>
              <w:rPr>
                <w:rFonts w:ascii="Times New Roman" w:hAnsi="Times New Roman" w:cs="Times New Roman"/>
                <w:sz w:val="18"/>
                <w:szCs w:val="18"/>
                <w:lang w:val="sk-SK"/>
              </w:rPr>
            </w:pPr>
            <w:r>
              <w:rPr>
                <w:rFonts w:ascii="Times New Roman" w:hAnsi="Times New Roman" w:cs="Times New Roman"/>
                <w:sz w:val="18"/>
                <w:szCs w:val="18"/>
              </w:rPr>
              <w:t xml:space="preserve"> </w:t>
            </w:r>
            <w:r w:rsidRPr="00BE57E9">
              <w:rPr>
                <w:rFonts w:ascii="Times New Roman" w:hAnsi="Times New Roman" w:cs="Times New Roman"/>
                <w:sz w:val="18"/>
                <w:szCs w:val="18"/>
              </w:rPr>
              <w:t xml:space="preserve">a) </w:t>
            </w:r>
            <w:r w:rsidRPr="00BE57E9">
              <w:rPr>
                <w:rFonts w:ascii="Times New Roman" w:hAnsi="Times New Roman" w:cs="Times New Roman"/>
                <w:sz w:val="18"/>
                <w:szCs w:val="18"/>
                <w:lang w:val="sk-SK"/>
              </w:rPr>
              <w:t>uskutočniť opatrenia na zabránenie zhoršenia stavu útvarov p</w:t>
            </w:r>
            <w:r w:rsidRPr="00BE57E9">
              <w:rPr>
                <w:rFonts w:ascii="Times New Roman" w:hAnsi="Times New Roman" w:cs="Times New Roman"/>
                <w:sz w:val="18"/>
                <w:szCs w:val="18"/>
                <w:lang w:val="sk-SK"/>
              </w:rPr>
              <w:t xml:space="preserve">ovrchovej vody, </w:t>
            </w:r>
          </w:p>
          <w:p w:rsidR="00204F6C" w:rsidRPr="00BE57E9" w:rsidP="00BE57E9">
            <w:pPr>
              <w:tabs>
                <w:tab w:val="left" w:pos="426"/>
              </w:tabs>
              <w:rPr>
                <w:rFonts w:ascii="Times New Roman" w:hAnsi="Times New Roman" w:cs="Times New Roman"/>
                <w:sz w:val="18"/>
                <w:szCs w:val="18"/>
                <w:lang w:val="sk-SK"/>
              </w:rPr>
            </w:pPr>
            <w:r>
              <w:rPr>
                <w:rFonts w:ascii="Times New Roman" w:hAnsi="Times New Roman" w:cs="Times New Roman"/>
                <w:sz w:val="18"/>
                <w:szCs w:val="18"/>
                <w:lang w:val="sk-SK"/>
              </w:rPr>
              <w:t xml:space="preserve"> </w:t>
            </w:r>
            <w:r w:rsidRPr="00BE57E9">
              <w:rPr>
                <w:rFonts w:ascii="Times New Roman" w:hAnsi="Times New Roman" w:cs="Times New Roman"/>
                <w:sz w:val="18"/>
                <w:szCs w:val="18"/>
                <w:lang w:val="sk-SK"/>
              </w:rPr>
              <w:t xml:space="preserve"> b) uskutočniť opatrenia na ochranu, zlepšovanie a obnovovanie útvarov povrchovej vody s  ci</w:t>
            </w:r>
            <w:r w:rsidRPr="00BE57E9">
              <w:rPr>
                <w:rFonts w:ascii="Times New Roman" w:hAnsi="Times New Roman" w:cs="Times New Roman"/>
                <w:sz w:val="18"/>
                <w:szCs w:val="18"/>
                <w:lang w:val="sk-SK"/>
              </w:rPr>
              <w:t>e</w:t>
            </w:r>
            <w:r w:rsidRPr="00BE57E9">
              <w:rPr>
                <w:rFonts w:ascii="Times New Roman" w:hAnsi="Times New Roman" w:cs="Times New Roman"/>
                <w:sz w:val="18"/>
                <w:szCs w:val="18"/>
                <w:lang w:val="sk-SK"/>
              </w:rPr>
              <w:t>ľom dosiahnuť dobrý stav p</w:t>
            </w:r>
            <w:r w:rsidRPr="00BE57E9">
              <w:rPr>
                <w:rFonts w:ascii="Times New Roman" w:hAnsi="Times New Roman" w:cs="Times New Roman"/>
                <w:sz w:val="18"/>
                <w:szCs w:val="18"/>
                <w:lang w:val="sk-SK"/>
              </w:rPr>
              <w:t>o</w:t>
            </w:r>
            <w:r w:rsidRPr="00BE57E9">
              <w:rPr>
                <w:rFonts w:ascii="Times New Roman" w:hAnsi="Times New Roman" w:cs="Times New Roman"/>
                <w:sz w:val="18"/>
                <w:szCs w:val="18"/>
                <w:lang w:val="sk-SK"/>
              </w:rPr>
              <w:t xml:space="preserve">vrchových vôd do 22. decembra 2015, </w:t>
            </w:r>
          </w:p>
          <w:p w:rsidR="00204F6C" w:rsidRPr="00BE57E9" w:rsidP="00BE57E9">
            <w:pPr>
              <w:jc w:val="both"/>
              <w:rPr>
                <w:rFonts w:ascii="Times New Roman" w:hAnsi="Times New Roman" w:cs="Times New Roman"/>
                <w:sz w:val="18"/>
                <w:szCs w:val="18"/>
                <w:lang w:val="sk-SK"/>
              </w:rPr>
            </w:pPr>
            <w:r w:rsidRPr="00BE57E9">
              <w:rPr>
                <w:rFonts w:ascii="Times New Roman" w:hAnsi="Times New Roman" w:cs="Times New Roman"/>
                <w:sz w:val="18"/>
                <w:szCs w:val="18"/>
              </w:rPr>
              <w:t xml:space="preserve"> c) uskutočniť opatrenia na ochranu a zle</w:t>
            </w:r>
            <w:r w:rsidRPr="00BE57E9">
              <w:rPr>
                <w:rFonts w:ascii="Times New Roman" w:hAnsi="Times New Roman" w:cs="Times New Roman"/>
                <w:sz w:val="18"/>
                <w:szCs w:val="18"/>
              </w:rPr>
              <w:t>p</w:t>
            </w:r>
            <w:r w:rsidRPr="00BE57E9">
              <w:rPr>
                <w:rFonts w:ascii="Times New Roman" w:hAnsi="Times New Roman" w:cs="Times New Roman"/>
                <w:sz w:val="18"/>
                <w:szCs w:val="18"/>
              </w:rPr>
              <w:t>šovanie umelých a výrazne zmenených útvarov povrchových vôd s cieľom dosiahnuť dobrý ekologický potenciál a dobrý ch</w:t>
            </w:r>
            <w:r w:rsidRPr="00BE57E9">
              <w:rPr>
                <w:rFonts w:ascii="Times New Roman" w:hAnsi="Times New Roman" w:cs="Times New Roman"/>
                <w:sz w:val="18"/>
                <w:szCs w:val="18"/>
              </w:rPr>
              <w:t>e</w:t>
            </w:r>
            <w:r w:rsidRPr="00BE57E9">
              <w:rPr>
                <w:rFonts w:ascii="Times New Roman" w:hAnsi="Times New Roman" w:cs="Times New Roman"/>
                <w:sz w:val="18"/>
                <w:szCs w:val="18"/>
              </w:rPr>
              <w:t xml:space="preserve">mický stav do 22. decembra 2015, </w:t>
            </w:r>
          </w:p>
          <w:p w:rsidR="00204F6C" w:rsidRPr="00723525" w:rsidP="00ED7EAD">
            <w:pPr>
              <w:rPr>
                <w:rFonts w:ascii="Times New Roman" w:hAnsi="Times New Roman" w:cs="Times New Roman"/>
                <w:sz w:val="18"/>
                <w:szCs w:val="18"/>
                <w:lang w:val="sk-SK"/>
              </w:rPr>
            </w:pPr>
          </w:p>
          <w:p w:rsidR="00204F6C" w:rsidRPr="00723525" w:rsidP="00ED7EAD">
            <w:pPr>
              <w:rPr>
                <w:rFonts w:ascii="Times New Roman" w:hAnsi="Times New Roman" w:cs="Times New Roman"/>
                <w:sz w:val="18"/>
                <w:szCs w:val="18"/>
                <w:lang w:val="sk-SK"/>
              </w:rPr>
            </w:pPr>
            <w:r w:rsidRPr="00723525">
              <w:rPr>
                <w:rFonts w:ascii="Times New Roman" w:hAnsi="Times New Roman" w:cs="Times New Roman"/>
                <w:sz w:val="18"/>
                <w:szCs w:val="18"/>
                <w:lang w:val="sk-SK"/>
              </w:rPr>
              <w:t>(4) Pre chránené územia platia environme</w:t>
            </w:r>
            <w:r w:rsidRPr="00723525">
              <w:rPr>
                <w:rFonts w:ascii="Times New Roman" w:hAnsi="Times New Roman" w:cs="Times New Roman"/>
                <w:sz w:val="18"/>
                <w:szCs w:val="18"/>
                <w:lang w:val="sk-SK"/>
              </w:rPr>
              <w:t>n</w:t>
            </w:r>
            <w:r w:rsidRPr="00723525">
              <w:rPr>
                <w:rFonts w:ascii="Times New Roman" w:hAnsi="Times New Roman" w:cs="Times New Roman"/>
                <w:sz w:val="18"/>
                <w:szCs w:val="18"/>
                <w:lang w:val="sk-SK"/>
              </w:rPr>
              <w:t xml:space="preserve">tálne ciele uvedené v odsekoch </w:t>
            </w:r>
            <w:smartTag w:uri="urn:schemas-microsoft-com:office:smarttags" w:element="metricconverter">
              <w:smartTagPr>
                <w:attr w:name="ProductID" w:val="2 a"/>
              </w:smartTagPr>
              <w:r w:rsidRPr="00723525">
                <w:rPr>
                  <w:rFonts w:ascii="Times New Roman" w:hAnsi="Times New Roman" w:cs="Times New Roman"/>
                  <w:sz w:val="18"/>
                  <w:szCs w:val="18"/>
                  <w:lang w:val="sk-SK"/>
                </w:rPr>
                <w:t>2 a</w:t>
              </w:r>
            </w:smartTag>
            <w:r w:rsidRPr="00723525">
              <w:rPr>
                <w:rFonts w:ascii="Times New Roman" w:hAnsi="Times New Roman" w:cs="Times New Roman"/>
                <w:sz w:val="18"/>
                <w:szCs w:val="18"/>
                <w:lang w:val="sk-SK"/>
              </w:rPr>
              <w:t xml:space="preserve"> 3, ak tento zákon alebo osobitný predpis 15) neustanovuje prísne</w:t>
            </w:r>
            <w:r w:rsidRPr="00723525">
              <w:rPr>
                <w:rFonts w:ascii="Times New Roman" w:hAnsi="Times New Roman" w:cs="Times New Roman"/>
                <w:sz w:val="18"/>
                <w:szCs w:val="18"/>
                <w:lang w:val="sk-SK"/>
              </w:rPr>
              <w:t>j</w:t>
            </w:r>
            <w:r w:rsidRPr="00723525">
              <w:rPr>
                <w:rFonts w:ascii="Times New Roman" w:hAnsi="Times New Roman" w:cs="Times New Roman"/>
                <w:sz w:val="18"/>
                <w:szCs w:val="18"/>
                <w:lang w:val="sk-SK"/>
              </w:rPr>
              <w:t>šie požiadavky</w:t>
            </w:r>
          </w:p>
          <w:p w:rsidR="00204F6C" w:rsidP="00BE57E9">
            <w:pPr>
              <w:rPr>
                <w:rFonts w:ascii="Times New Roman" w:hAnsi="Times New Roman" w:cs="Times New Roman"/>
                <w:sz w:val="18"/>
                <w:szCs w:val="18"/>
                <w:lang w:val="sk-SK"/>
              </w:rPr>
            </w:pPr>
            <w:r w:rsidRPr="00723525">
              <w:rPr>
                <w:rFonts w:ascii="Times New Roman" w:hAnsi="Times New Roman" w:cs="Times New Roman"/>
                <w:sz w:val="18"/>
                <w:szCs w:val="18"/>
                <w:lang w:val="sk-SK"/>
              </w:rPr>
              <w:t>Na dosiahnutie environmentá</w:t>
            </w:r>
            <w:r w:rsidRPr="00723525">
              <w:rPr>
                <w:rFonts w:ascii="Times New Roman" w:hAnsi="Times New Roman" w:cs="Times New Roman"/>
                <w:sz w:val="18"/>
                <w:szCs w:val="18"/>
                <w:lang w:val="sk-SK"/>
              </w:rPr>
              <w:t>l</w:t>
            </w:r>
            <w:r w:rsidRPr="00723525">
              <w:rPr>
                <w:rFonts w:ascii="Times New Roman" w:hAnsi="Times New Roman" w:cs="Times New Roman"/>
                <w:sz w:val="18"/>
                <w:szCs w:val="18"/>
                <w:lang w:val="sk-SK"/>
              </w:rPr>
              <w:t>nych cieľov podľa § 5 ods. 4 pre vody určené na kúpanie sa prijmú opatrenia, ktoré budú súčasťou plánu manažme</w:t>
            </w:r>
            <w:r w:rsidRPr="00723525">
              <w:rPr>
                <w:rFonts w:ascii="Times New Roman" w:hAnsi="Times New Roman" w:cs="Times New Roman"/>
                <w:sz w:val="18"/>
                <w:szCs w:val="18"/>
                <w:lang w:val="sk-SK"/>
              </w:rPr>
              <w:t>n</w:t>
            </w:r>
            <w:r w:rsidRPr="00723525">
              <w:rPr>
                <w:rFonts w:ascii="Times New Roman" w:hAnsi="Times New Roman" w:cs="Times New Roman"/>
                <w:sz w:val="18"/>
                <w:szCs w:val="18"/>
                <w:lang w:val="sk-SK"/>
              </w:rPr>
              <w:t>tu povodí</w:t>
            </w:r>
          </w:p>
          <w:p w:rsidR="00204F6C" w:rsidRPr="00723525" w:rsidP="00ED7EAD">
            <w:pPr>
              <w:rPr>
                <w:rFonts w:ascii="Times New Roman" w:hAnsi="Times New Roman" w:cs="Times New Roman"/>
                <w:sz w:val="18"/>
                <w:szCs w:val="18"/>
                <w:lang w:val="sk-SK"/>
              </w:rPr>
            </w:pPr>
          </w:p>
          <w:p w:rsidR="00204F6C" w:rsidRPr="00723525" w:rsidP="00E3635A">
            <w:pPr>
              <w:pStyle w:val="PlainText"/>
              <w:rPr>
                <w:rFonts w:ascii="Times New Roman" w:hAnsi="Times New Roman" w:cs="Times New Roman"/>
                <w:bCs/>
                <w:sz w:val="18"/>
                <w:szCs w:val="18"/>
              </w:rPr>
            </w:pPr>
            <w:r w:rsidRPr="00723525">
              <w:rPr>
                <w:rFonts w:ascii="Times New Roman" w:hAnsi="Times New Roman" w:cs="Times New Roman"/>
                <w:bCs/>
                <w:sz w:val="18"/>
                <w:szCs w:val="18"/>
              </w:rPr>
              <w:t>(2) V rámci zisťovania mno</w:t>
            </w:r>
            <w:r w:rsidRPr="00723525">
              <w:rPr>
                <w:rFonts w:ascii="Times New Roman" w:hAnsi="Times New Roman" w:cs="Times New Roman"/>
                <w:bCs/>
                <w:sz w:val="18"/>
                <w:szCs w:val="18"/>
              </w:rPr>
              <w:t>ž</w:t>
            </w:r>
            <w:r w:rsidRPr="00723525">
              <w:rPr>
                <w:rFonts w:ascii="Times New Roman" w:hAnsi="Times New Roman" w:cs="Times New Roman"/>
                <w:bCs/>
                <w:sz w:val="18"/>
                <w:szCs w:val="18"/>
              </w:rPr>
              <w:t>stva, režimu, kvality povrchových vôd a vplyvov pôsobiacich na kva</w:t>
            </w:r>
            <w:r w:rsidRPr="00723525">
              <w:rPr>
                <w:rFonts w:ascii="Times New Roman" w:hAnsi="Times New Roman" w:cs="Times New Roman"/>
                <w:bCs/>
                <w:sz w:val="18"/>
                <w:szCs w:val="18"/>
              </w:rPr>
              <w:t>l</w:t>
            </w:r>
            <w:r w:rsidRPr="00723525">
              <w:rPr>
                <w:rFonts w:ascii="Times New Roman" w:hAnsi="Times New Roman" w:cs="Times New Roman"/>
                <w:bCs/>
                <w:sz w:val="18"/>
                <w:szCs w:val="18"/>
              </w:rPr>
              <w:t>i</w:t>
            </w:r>
            <w:r w:rsidRPr="00723525">
              <w:rPr>
                <w:rFonts w:ascii="Times New Roman" w:hAnsi="Times New Roman" w:cs="Times New Roman"/>
                <w:bCs/>
                <w:sz w:val="18"/>
                <w:szCs w:val="18"/>
              </w:rPr>
              <w:t xml:space="preserve">tu povrchových vôd sa vykonáva </w:t>
            </w:r>
          </w:p>
          <w:p w:rsidR="00204F6C" w:rsidRPr="00723525" w:rsidP="00E3635A">
            <w:pPr>
              <w:pStyle w:val="PlainText"/>
              <w:ind w:left="180" w:hanging="180"/>
              <w:rPr>
                <w:rFonts w:ascii="Times New Roman" w:hAnsi="Times New Roman" w:cs="Times New Roman"/>
                <w:bCs/>
                <w:sz w:val="18"/>
                <w:szCs w:val="18"/>
              </w:rPr>
            </w:pPr>
            <w:r w:rsidRPr="00723525">
              <w:rPr>
                <w:rFonts w:ascii="Times New Roman" w:hAnsi="Times New Roman" w:cs="Times New Roman"/>
                <w:bCs/>
                <w:sz w:val="18"/>
                <w:szCs w:val="18"/>
              </w:rPr>
              <w:t xml:space="preserve"> b) určovanie útvarov povrch</w:t>
            </w:r>
            <w:r w:rsidRPr="00723525">
              <w:rPr>
                <w:rFonts w:ascii="Times New Roman" w:hAnsi="Times New Roman" w:cs="Times New Roman"/>
                <w:bCs/>
                <w:sz w:val="18"/>
                <w:szCs w:val="18"/>
              </w:rPr>
              <w:t>o</w:t>
            </w:r>
            <w:r w:rsidRPr="00723525">
              <w:rPr>
                <w:rFonts w:ascii="Times New Roman" w:hAnsi="Times New Roman" w:cs="Times New Roman"/>
                <w:bCs/>
                <w:sz w:val="18"/>
                <w:szCs w:val="18"/>
              </w:rPr>
              <w:t>vých vôd na rôzne spôsoby používania, najmä na</w:t>
            </w:r>
          </w:p>
          <w:p w:rsidR="00204F6C" w:rsidRPr="00723525" w:rsidP="00E3635A">
            <w:pPr>
              <w:pStyle w:val="PlainText"/>
              <w:ind w:left="360" w:hanging="360"/>
              <w:rPr>
                <w:rFonts w:ascii="Times New Roman" w:hAnsi="Times New Roman" w:cs="Times New Roman"/>
                <w:bCs/>
                <w:sz w:val="18"/>
                <w:szCs w:val="18"/>
              </w:rPr>
            </w:pPr>
            <w:r w:rsidRPr="00723525">
              <w:rPr>
                <w:rFonts w:ascii="Times New Roman" w:hAnsi="Times New Roman" w:cs="Times New Roman"/>
                <w:bCs/>
                <w:sz w:val="18"/>
                <w:szCs w:val="18"/>
              </w:rPr>
              <w:t xml:space="preserve">   1. odbery povrchových vôd pre pitnú vodu,</w:t>
            </w:r>
          </w:p>
          <w:p w:rsidR="00204F6C" w:rsidRPr="00723525" w:rsidP="00E3635A">
            <w:pPr>
              <w:pStyle w:val="PlainText"/>
              <w:ind w:left="180" w:hanging="180"/>
              <w:rPr>
                <w:rFonts w:ascii="Times New Roman" w:hAnsi="Times New Roman" w:cs="Times New Roman"/>
                <w:bCs/>
                <w:sz w:val="18"/>
                <w:szCs w:val="18"/>
              </w:rPr>
            </w:pPr>
            <w:r w:rsidRPr="00723525">
              <w:rPr>
                <w:rFonts w:ascii="Times New Roman" w:hAnsi="Times New Roman" w:cs="Times New Roman"/>
                <w:bCs/>
                <w:sz w:val="18"/>
                <w:szCs w:val="18"/>
              </w:rPr>
              <w:t xml:space="preserve">   2. kúpanie,</w:t>
            </w:r>
          </w:p>
          <w:p w:rsidR="00204F6C" w:rsidRPr="00812822" w:rsidP="00812822">
            <w:pPr>
              <w:pStyle w:val="PlainText"/>
              <w:ind w:left="180" w:hanging="180"/>
              <w:rPr>
                <w:rFonts w:ascii="Times New Roman" w:hAnsi="Times New Roman" w:cs="Times New Roman"/>
                <w:bCs/>
                <w:sz w:val="18"/>
                <w:szCs w:val="18"/>
              </w:rPr>
            </w:pPr>
            <w:r w:rsidRPr="00812822">
              <w:rPr>
                <w:rFonts w:ascii="Times New Roman" w:hAnsi="Times New Roman" w:cs="Times New Roman"/>
                <w:sz w:val="18"/>
                <w:szCs w:val="18"/>
              </w:rPr>
              <w:t xml:space="preserve">   3. život a reprodukciu p</w:t>
            </w:r>
            <w:r w:rsidRPr="00812822">
              <w:rPr>
                <w:rFonts w:ascii="Times New Roman" w:hAnsi="Times New Roman" w:cs="Times New Roman"/>
                <w:sz w:val="18"/>
                <w:szCs w:val="18"/>
              </w:rPr>
              <w:t>ô</w:t>
            </w:r>
            <w:r w:rsidRPr="00812822">
              <w:rPr>
                <w:rFonts w:ascii="Times New Roman" w:hAnsi="Times New Roman" w:cs="Times New Roman"/>
                <w:sz w:val="18"/>
                <w:szCs w:val="18"/>
              </w:rPr>
              <w:t>vodných druhov rýb,</w:t>
            </w:r>
          </w:p>
          <w:p w:rsidR="00204F6C" w:rsidRPr="00812822" w:rsidP="00812822">
            <w:pPr>
              <w:rPr>
                <w:rFonts w:ascii="Times New Roman" w:hAnsi="Times New Roman" w:cs="Times New Roman"/>
                <w:sz w:val="18"/>
                <w:szCs w:val="18"/>
                <w:lang w:val="sk-SK"/>
              </w:rPr>
            </w:pPr>
          </w:p>
          <w:p w:rsidR="00204F6C" w:rsidRPr="00812822" w:rsidP="00812822">
            <w:pPr>
              <w:jc w:val="both"/>
              <w:rPr>
                <w:rFonts w:ascii="Times New Roman" w:hAnsi="Times New Roman" w:cs="Times New Roman"/>
                <w:sz w:val="18"/>
                <w:szCs w:val="18"/>
              </w:rPr>
            </w:pPr>
            <w:r>
              <w:rPr>
                <w:rFonts w:ascii="Times New Roman" w:hAnsi="Times New Roman" w:cs="Times New Roman"/>
                <w:sz w:val="18"/>
                <w:szCs w:val="18"/>
              </w:rPr>
              <w:t xml:space="preserve">e) </w:t>
            </w:r>
            <w:r w:rsidRPr="00812822">
              <w:rPr>
                <w:rFonts w:ascii="Times New Roman" w:hAnsi="Times New Roman" w:cs="Times New Roman"/>
                <w:sz w:val="18"/>
                <w:szCs w:val="18"/>
              </w:rPr>
              <w:t>zabezpečuje identifikáciu vôd vhod</w:t>
            </w:r>
            <w:r w:rsidRPr="00812822">
              <w:rPr>
                <w:rFonts w:ascii="Times New Roman" w:hAnsi="Times New Roman" w:cs="Times New Roman"/>
                <w:sz w:val="18"/>
                <w:szCs w:val="18"/>
              </w:rPr>
              <w:t>ných na kúpanie a vytvorenie a za</w:t>
            </w:r>
            <w:r>
              <w:rPr>
                <w:rFonts w:ascii="Times New Roman" w:hAnsi="Times New Roman" w:cs="Times New Roman"/>
                <w:sz w:val="18"/>
                <w:szCs w:val="18"/>
              </w:rPr>
              <w:t xml:space="preserve">chovanie </w:t>
            </w:r>
            <w:r w:rsidRPr="00812822">
              <w:rPr>
                <w:rFonts w:ascii="Times New Roman" w:hAnsi="Times New Roman" w:cs="Times New Roman"/>
                <w:sz w:val="18"/>
                <w:szCs w:val="18"/>
              </w:rPr>
              <w:t>profilov vôd vhodných na kúpanie (§ 8 ods. 2) a vykonáva opatreni</w:t>
            </w:r>
            <w:r>
              <w:rPr>
                <w:rFonts w:ascii="Times New Roman" w:hAnsi="Times New Roman" w:cs="Times New Roman"/>
                <w:sz w:val="18"/>
                <w:szCs w:val="18"/>
              </w:rPr>
              <w:t>a na zvýšenie</w:t>
            </w:r>
            <w:r w:rsidRPr="00812822">
              <w:rPr>
                <w:rFonts w:ascii="Times New Roman" w:hAnsi="Times New Roman" w:cs="Times New Roman"/>
                <w:sz w:val="18"/>
                <w:szCs w:val="18"/>
              </w:rPr>
              <w:t xml:space="preserve"> počtu vôd vhodných na kúpanie klasifikovaných ako výborné alebo dobré</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RPr="00723525">
            <w:pPr>
              <w:jc w:val="center"/>
              <w:rPr>
                <w:rFonts w:ascii="Times New Roman" w:hAnsi="Times New Roman" w:cs="Times New Roman"/>
                <w:sz w:val="20"/>
                <w:szCs w:val="20"/>
                <w:lang w:val="sk-SK"/>
              </w:rPr>
            </w:pPr>
            <w:r w:rsidRPr="00723525">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ED7EAD">
            <w:pPr>
              <w:jc w:val="center"/>
              <w:rPr>
                <w:rFonts w:ascii="Times New Roman" w:hAnsi="Times New Roman" w:cs="Times New Roman"/>
                <w:lang w:val="sk-SK"/>
              </w:rPr>
            </w:pPr>
            <w:r w:rsidRPr="00723525">
              <w:rPr>
                <w:rFonts w:ascii="Times New Roman" w:hAnsi="Times New Roman" w:cs="Times New Roman"/>
                <w:sz w:val="20"/>
                <w:szCs w:val="20"/>
                <w:lang w:val="sk-SK"/>
              </w:rPr>
              <w:t>MŽP SR</w:t>
            </w:r>
            <w:r w:rsidRPr="00723525">
              <w:rPr>
                <w:rFonts w:ascii="Times New Roman" w:hAnsi="Times New Roman" w:cs="Times New Roman"/>
                <w:lang w:val="sk-SK"/>
              </w:rPr>
              <w:t xml:space="preserve"> </w:t>
            </w:r>
          </w:p>
          <w:p w:rsidR="00204F6C" w:rsidP="00ED7EAD">
            <w:pPr>
              <w:jc w:val="center"/>
              <w:rPr>
                <w:rFonts w:ascii="Times New Roman" w:hAnsi="Times New Roman" w:cs="Times New Roman"/>
                <w:lang w:val="sk-SK"/>
              </w:rPr>
            </w:pPr>
          </w:p>
          <w:p w:rsidR="00204F6C" w:rsidRPr="000E4954" w:rsidP="00ED7EAD">
            <w:pPr>
              <w:jc w:val="center"/>
              <w:rPr>
                <w:rFonts w:ascii="Times New Roman" w:hAnsi="Times New Roman" w:cs="Times New Roman"/>
                <w:sz w:val="20"/>
                <w:szCs w:val="20"/>
                <w:lang w:val="sk-SK"/>
              </w:rPr>
            </w:pPr>
            <w:r w:rsidRPr="000E4954">
              <w:rPr>
                <w:rFonts w:ascii="Times New Roman" w:hAnsi="Times New Roman" w:cs="Times New Roman"/>
                <w:sz w:val="20"/>
                <w:szCs w:val="20"/>
                <w:lang w:val="sk-SK"/>
              </w:rPr>
              <w:t>návrh novely zák</w:t>
            </w:r>
            <w:r w:rsidRPr="000E4954">
              <w:rPr>
                <w:rFonts w:ascii="Times New Roman" w:hAnsi="Times New Roman" w:cs="Times New Roman"/>
                <w:sz w:val="20"/>
                <w:szCs w:val="20"/>
                <w:lang w:val="sk-SK"/>
              </w:rPr>
              <w:t>o</w:t>
            </w:r>
            <w:r w:rsidRPr="000E4954">
              <w:rPr>
                <w:rFonts w:ascii="Times New Roman" w:hAnsi="Times New Roman" w:cs="Times New Roman"/>
                <w:sz w:val="20"/>
                <w:szCs w:val="20"/>
                <w:lang w:val="sk-SK"/>
              </w:rPr>
              <w:t>na č. 364/2004Z .z.</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hRule="auto" w:val="0"/>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4. Avšak bez ohľadu na všeobecnú poži</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davku odseku 3 môžu byť vody určené na kúpanie dočasne klasifik</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vané ako „nev</w:t>
            </w:r>
            <w:r>
              <w:rPr>
                <w:rFonts w:ascii="Times New Roman" w:hAnsi="Times New Roman" w:cs="Times New Roman"/>
                <w:b w:val="0"/>
                <w:bCs w:val="0"/>
                <w:i w:val="0"/>
                <w:iCs w:val="0"/>
                <w:sz w:val="20"/>
                <w:szCs w:val="20"/>
                <w:rtl w:val="0"/>
                <w:lang w:val="sk-SK" w:bidi="ar-SA"/>
              </w:rPr>
              <w:t>y</w:t>
            </w:r>
            <w:r>
              <w:rPr>
                <w:rFonts w:ascii="Times New Roman" w:hAnsi="Times New Roman" w:cs="Times New Roman"/>
                <w:b w:val="0"/>
                <w:bCs w:val="0"/>
                <w:i w:val="0"/>
                <w:iCs w:val="0"/>
                <w:sz w:val="20"/>
                <w:szCs w:val="20"/>
                <w:rtl w:val="0"/>
                <w:lang w:val="sk-SK" w:bidi="ar-SA"/>
              </w:rPr>
              <w:t>hovujúce“ a pritom zostať v súlade s touto smern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 xml:space="preserve">cou.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V takýchto prípadoch členské štáty zabezpečia splnenie týc</w:t>
            </w:r>
            <w:r>
              <w:rPr>
                <w:rFonts w:ascii="Times New Roman" w:hAnsi="Times New Roman" w:cs="Times New Roman"/>
                <w:b w:val="0"/>
                <w:bCs w:val="0"/>
                <w:i w:val="0"/>
                <w:iCs w:val="0"/>
                <w:sz w:val="20"/>
                <w:szCs w:val="20"/>
                <w:rtl w:val="0"/>
                <w:lang w:val="sk-SK" w:bidi="ar-SA"/>
              </w:rPr>
              <w:t>h</w:t>
            </w:r>
            <w:r>
              <w:rPr>
                <w:rFonts w:ascii="Times New Roman" w:hAnsi="Times New Roman" w:cs="Times New Roman"/>
                <w:b w:val="0"/>
                <w:bCs w:val="0"/>
                <w:i w:val="0"/>
                <w:iCs w:val="0"/>
                <w:sz w:val="20"/>
                <w:szCs w:val="20"/>
                <w:rtl w:val="0"/>
                <w:lang w:val="sk-SK" w:bidi="ar-SA"/>
              </w:rPr>
              <w:t xml:space="preserve">to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podmienok: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 Vo vzťahu ku každej vode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nej na kúpanie, ktorá bola klasif</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kovaná ako „nevyhovujúca“, sa prijmú nasl</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dujúce opatrenia s účinkom od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cej sezóny nasledujúcej po jej klasif</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 xml:space="preserve">kácii: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i) vhodné opatrenia ri</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denia vrátane zákazu kúpania alebo odpor</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čania nekúpať sa</w:t>
            </w:r>
            <w:r>
              <w:rPr>
                <w:rFonts w:ascii="Times New Roman" w:hAnsi="Times New Roman" w:cs="Times New Roman"/>
                <w:b w:val="0"/>
                <w:bCs w:val="0"/>
                <w:i w:val="0"/>
                <w:iCs w:val="0"/>
                <w:sz w:val="20"/>
                <w:szCs w:val="20"/>
                <w:rtl w:val="0"/>
                <w:lang w:val="sk-SK" w:bidi="ar-SA"/>
              </w:rPr>
              <w:t xml:space="preserve"> s ci</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ľom zabrániť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vystaveniu kúpajúcich sa znečist</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niu;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ii) určenie príčin a dôvodov nedosia</w:t>
            </w:r>
            <w:r>
              <w:rPr>
                <w:rFonts w:ascii="Times New Roman" w:hAnsi="Times New Roman" w:cs="Times New Roman"/>
                <w:b w:val="0"/>
                <w:bCs w:val="0"/>
                <w:i w:val="0"/>
                <w:iCs w:val="0"/>
                <w:sz w:val="20"/>
                <w:szCs w:val="20"/>
                <w:rtl w:val="0"/>
                <w:lang w:val="sk-SK" w:bidi="ar-SA"/>
              </w:rPr>
              <w:t>h</w:t>
            </w:r>
            <w:r>
              <w:rPr>
                <w:rFonts w:ascii="Times New Roman" w:hAnsi="Times New Roman" w:cs="Times New Roman"/>
                <w:b w:val="0"/>
                <w:bCs w:val="0"/>
                <w:i w:val="0"/>
                <w:iCs w:val="0"/>
                <w:sz w:val="20"/>
                <w:szCs w:val="20"/>
                <w:rtl w:val="0"/>
                <w:lang w:val="sk-SK" w:bidi="ar-SA"/>
              </w:rPr>
              <w:t>nutia kval</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tatívneho zaradenia vody ako „do</w:t>
            </w:r>
            <w:r>
              <w:rPr>
                <w:rFonts w:ascii="Times New Roman" w:hAnsi="Times New Roman" w:cs="Times New Roman"/>
                <w:b w:val="0"/>
                <w:bCs w:val="0"/>
                <w:i w:val="0"/>
                <w:iCs w:val="0"/>
                <w:sz w:val="20"/>
                <w:szCs w:val="20"/>
                <w:rtl w:val="0"/>
                <w:lang w:val="sk-SK" w:bidi="ar-SA"/>
              </w:rPr>
              <w:t>b</w:t>
            </w:r>
            <w:r>
              <w:rPr>
                <w:rFonts w:ascii="Times New Roman" w:hAnsi="Times New Roman" w:cs="Times New Roman"/>
                <w:b w:val="0"/>
                <w:bCs w:val="0"/>
                <w:i w:val="0"/>
                <w:iCs w:val="0"/>
                <w:sz w:val="20"/>
                <w:szCs w:val="20"/>
                <w:rtl w:val="0"/>
                <w:lang w:val="sk-SK" w:bidi="ar-SA"/>
              </w:rPr>
              <w:t xml:space="preserve">rá“;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iii) vhodné opatrenia, ktoré zam</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dzia, znížia alebo odstránia príčiny zneči</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 xml:space="preserve">tenia, a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iv) v súlade s článkom 1</w:t>
            </w:r>
            <w:r>
              <w:rPr>
                <w:rFonts w:ascii="Times New Roman" w:hAnsi="Times New Roman" w:cs="Times New Roman"/>
                <w:b w:val="0"/>
                <w:bCs w:val="0"/>
                <w:i w:val="0"/>
                <w:iCs w:val="0"/>
                <w:sz w:val="20"/>
                <w:szCs w:val="20"/>
                <w:rtl w:val="0"/>
                <w:lang w:val="sk-SK" w:bidi="ar-SA"/>
              </w:rPr>
              <w:t>2 upozo</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nenie verejnosti prostredníctvom jasných a jednoduchých varo</w:t>
            </w:r>
            <w:r>
              <w:rPr>
                <w:rFonts w:ascii="Times New Roman" w:hAnsi="Times New Roman" w:cs="Times New Roman"/>
                <w:b w:val="0"/>
                <w:bCs w:val="0"/>
                <w:i w:val="0"/>
                <w:iCs w:val="0"/>
                <w:sz w:val="20"/>
                <w:szCs w:val="20"/>
                <w:rtl w:val="0"/>
                <w:lang w:val="sk-SK" w:bidi="ar-SA"/>
              </w:rPr>
              <w:t>v</w:t>
            </w:r>
            <w:r>
              <w:rPr>
                <w:rFonts w:ascii="Times New Roman" w:hAnsi="Times New Roman" w:cs="Times New Roman"/>
                <w:b w:val="0"/>
                <w:bCs w:val="0"/>
                <w:i w:val="0"/>
                <w:iCs w:val="0"/>
                <w:sz w:val="20"/>
                <w:szCs w:val="20"/>
                <w:rtl w:val="0"/>
                <w:lang w:val="sk-SK" w:bidi="ar-SA"/>
              </w:rPr>
              <w:t>ných znakov a jej informovanie o príč</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 xml:space="preserve">nách znečistenia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 o prijatých opatreniach, a to na z</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klade profilu vody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nej na kúpanie.</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A7871">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355/2007</w:t>
            </w: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355/2007</w:t>
            </w: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p>
          <w:p w:rsidR="00204F6C" w:rsidP="00AA7871">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355/2007</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r>
              <w:rPr>
                <w:rFonts w:ascii="Times New Roman" w:hAnsi="Times New Roman" w:cs="Times New Roman"/>
                <w:lang w:val="sk-SK"/>
              </w:rPr>
              <w:t xml:space="preserve"> </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j)</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f)</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O:8</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h)</w:t>
            </w: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RPr="00E3635A">
            <w:pPr>
              <w:pStyle w:val="Heading5"/>
              <w:spacing w:before="0" w:after="0"/>
              <w:rPr>
                <w:rFonts w:ascii="Times New Roman" w:hAnsi="Times New Roman" w:cs="Times New Roman"/>
                <w:b w:val="0"/>
                <w:bCs w:val="0"/>
                <w:i w:val="0"/>
                <w:iCs w:val="0"/>
                <w:sz w:val="18"/>
                <w:szCs w:val="18"/>
                <w:lang w:val="sk-SK"/>
              </w:rPr>
            </w:pPr>
            <w:r w:rsidRPr="00E3635A">
              <w:rPr>
                <w:rFonts w:ascii="Times New Roman" w:hAnsi="Times New Roman" w:cs="Times New Roman"/>
                <w:b w:val="0"/>
                <w:bCs w:val="0"/>
                <w:i w:val="0"/>
                <w:iCs w:val="0"/>
                <w:noProof/>
                <w:sz w:val="18"/>
                <w:szCs w:val="18"/>
              </w:rPr>
              <w:t>2) Opatrenia na predchádzanie vzniku a šíreniu prenosných ochorení sú</w:t>
            </w:r>
          </w:p>
          <w:p w:rsidR="00204F6C" w:rsidRPr="00E3635A">
            <w:pPr>
              <w:pStyle w:val="Heading3"/>
              <w:spacing w:before="0" w:after="0"/>
              <w:jc w:val="both"/>
              <w:rPr>
                <w:rFonts w:ascii="Times New Roman" w:hAnsi="Times New Roman" w:cs="Times New Roman"/>
                <w:b w:val="0"/>
                <w:bCs w:val="0"/>
                <w:sz w:val="18"/>
                <w:szCs w:val="18"/>
                <w:lang w:val="sk-SK"/>
              </w:rPr>
            </w:pPr>
            <w:r w:rsidRPr="00E3635A">
              <w:rPr>
                <w:rFonts w:ascii="Times New Roman" w:hAnsi="Times New Roman" w:cs="Times New Roman"/>
                <w:b w:val="0"/>
                <w:bCs w:val="0"/>
                <w:sz w:val="18"/>
                <w:szCs w:val="18"/>
                <w:lang w:val="sk-SK"/>
              </w:rPr>
              <w:t>j) zákaz používania vody, ktorá  nespĺňa medzné hodnoty ukazov</w:t>
            </w:r>
            <w:r w:rsidRPr="00E3635A">
              <w:rPr>
                <w:rFonts w:ascii="Times New Roman" w:hAnsi="Times New Roman" w:cs="Times New Roman"/>
                <w:b w:val="0"/>
                <w:bCs w:val="0"/>
                <w:sz w:val="18"/>
                <w:szCs w:val="18"/>
                <w:lang w:val="sk-SK"/>
              </w:rPr>
              <w:t>a</w:t>
            </w:r>
            <w:r w:rsidRPr="00E3635A">
              <w:rPr>
                <w:rFonts w:ascii="Times New Roman" w:hAnsi="Times New Roman" w:cs="Times New Roman"/>
                <w:b w:val="0"/>
                <w:bCs w:val="0"/>
                <w:sz w:val="18"/>
                <w:szCs w:val="18"/>
                <w:lang w:val="sk-SK"/>
              </w:rPr>
              <w:t>teľov kvality vody na kúpanie,</w:t>
            </w:r>
          </w:p>
          <w:p w:rsidR="00204F6C" w:rsidRPr="00E3635A">
            <w:pPr>
              <w:rPr>
                <w:rFonts w:ascii="Times New Roman" w:hAnsi="Times New Roman" w:cs="Times New Roman"/>
                <w:sz w:val="18"/>
                <w:szCs w:val="18"/>
                <w:lang w:val="sk-SK"/>
              </w:rPr>
            </w:pPr>
          </w:p>
          <w:p w:rsidR="00204F6C" w:rsidRPr="00E3635A">
            <w:pPr>
              <w:rPr>
                <w:rFonts w:ascii="Times New Roman" w:hAnsi="Times New Roman" w:cs="Times New Roman"/>
                <w:sz w:val="18"/>
                <w:szCs w:val="18"/>
                <w:lang w:val="sk-SK"/>
              </w:rPr>
            </w:pPr>
          </w:p>
          <w:p w:rsidR="00204F6C" w:rsidRPr="00E3635A">
            <w:pPr>
              <w:pStyle w:val="Heading5"/>
              <w:spacing w:before="0" w:after="0"/>
              <w:rPr>
                <w:rFonts w:ascii="Times New Roman" w:hAnsi="Times New Roman" w:cs="Times New Roman"/>
                <w:b w:val="0"/>
                <w:bCs w:val="0"/>
                <w:i w:val="0"/>
                <w:iCs w:val="0"/>
                <w:noProof/>
                <w:sz w:val="18"/>
                <w:szCs w:val="18"/>
              </w:rPr>
            </w:pPr>
            <w:r w:rsidRPr="00E3635A">
              <w:rPr>
                <w:rFonts w:ascii="Times New Roman" w:hAnsi="Times New Roman" w:cs="Times New Roman"/>
                <w:b w:val="0"/>
                <w:bCs w:val="0"/>
                <w:i w:val="0"/>
                <w:iCs w:val="0"/>
                <w:noProof/>
                <w:sz w:val="18"/>
                <w:szCs w:val="18"/>
              </w:rPr>
              <w:t>(3) Opat</w:t>
            </w:r>
            <w:r w:rsidRPr="00E3635A">
              <w:rPr>
                <w:rFonts w:ascii="Times New Roman" w:hAnsi="Times New Roman" w:cs="Times New Roman"/>
                <w:b w:val="0"/>
                <w:bCs w:val="0"/>
                <w:i w:val="0"/>
                <w:iCs w:val="0"/>
                <w:noProof/>
                <w:sz w:val="18"/>
                <w:szCs w:val="18"/>
              </w:rPr>
              <w:t xml:space="preserve">renia na predchádzanie vzniku iných hromadne sa vyskytujúcich ochorení a iných porúch zdravia a na ich obmedzenie sú </w:t>
            </w:r>
          </w:p>
          <w:p w:rsidR="00204F6C" w:rsidRPr="00E3635A">
            <w:pPr>
              <w:tabs>
                <w:tab w:val="left" w:pos="0"/>
                <w:tab w:val="left" w:pos="71"/>
              </w:tabs>
              <w:autoSpaceDE/>
              <w:autoSpaceDN/>
              <w:spacing w:before="60" w:after="60" w:line="240" w:lineRule="atLeast"/>
              <w:jc w:val="both"/>
              <w:rPr>
                <w:rFonts w:ascii="Times New Roman" w:hAnsi="Times New Roman" w:cs="Times New Roman"/>
                <w:sz w:val="18"/>
                <w:szCs w:val="18"/>
                <w:lang w:val="sk-SK" w:eastAsia="cs-CZ"/>
              </w:rPr>
            </w:pPr>
            <w:r w:rsidRPr="00E3635A">
              <w:rPr>
                <w:rFonts w:ascii="Times New Roman" w:hAnsi="Times New Roman" w:cs="Times New Roman"/>
                <w:noProof/>
                <w:sz w:val="18"/>
                <w:szCs w:val="18"/>
              </w:rPr>
              <w:t>f)zákaz používania vody, ktorá nespĺňa medzné hodnoty ukazovateľov kvality vody na kúpanie</w:t>
            </w:r>
          </w:p>
          <w:p w:rsidR="00204F6C" w:rsidRPr="00E3635A">
            <w:pPr>
              <w:jc w:val="both"/>
              <w:rPr>
                <w:rFonts w:ascii="Times New Roman" w:hAnsi="Times New Roman" w:cs="Times New Roman"/>
                <w:sz w:val="18"/>
                <w:szCs w:val="18"/>
                <w:lang w:val="sk-SK"/>
              </w:rPr>
            </w:pPr>
            <w:r w:rsidRPr="00E3635A">
              <w:rPr>
                <w:rFonts w:ascii="Times New Roman" w:hAnsi="Times New Roman" w:cs="Times New Roman"/>
                <w:sz w:val="18"/>
                <w:szCs w:val="18"/>
                <w:lang w:val="sk-SK"/>
              </w:rPr>
              <w:t>(8)Ak voda na kúpanie nespĺňa požiadavky podľa tohto zákona alebo jej používanie bolo regioná</w:t>
            </w:r>
            <w:r w:rsidRPr="00E3635A">
              <w:rPr>
                <w:rFonts w:ascii="Times New Roman" w:hAnsi="Times New Roman" w:cs="Times New Roman"/>
                <w:sz w:val="18"/>
                <w:szCs w:val="18"/>
                <w:lang w:val="sk-SK"/>
              </w:rPr>
              <w:t>l</w:t>
            </w:r>
            <w:r w:rsidRPr="00E3635A">
              <w:rPr>
                <w:rFonts w:ascii="Times New Roman" w:hAnsi="Times New Roman" w:cs="Times New Roman"/>
                <w:sz w:val="18"/>
                <w:szCs w:val="18"/>
                <w:lang w:val="sk-SK"/>
              </w:rPr>
              <w:t>nym úradom verejného zdravotníctva  zakázané, fyzi</w:t>
            </w:r>
            <w:r w:rsidRPr="00E3635A">
              <w:rPr>
                <w:rFonts w:ascii="Times New Roman" w:hAnsi="Times New Roman" w:cs="Times New Roman"/>
                <w:sz w:val="18"/>
                <w:szCs w:val="18"/>
                <w:lang w:val="sk-SK"/>
              </w:rPr>
              <w:t>c</w:t>
            </w:r>
            <w:r w:rsidRPr="00E3635A">
              <w:rPr>
                <w:rFonts w:ascii="Times New Roman" w:hAnsi="Times New Roman" w:cs="Times New Roman"/>
                <w:sz w:val="18"/>
                <w:szCs w:val="18"/>
                <w:lang w:val="sk-SK"/>
              </w:rPr>
              <w:t>ká osoba-podnikateľ a právnická osoba, ktoré pr</w:t>
            </w:r>
            <w:r w:rsidRPr="00E3635A">
              <w:rPr>
                <w:rFonts w:ascii="Times New Roman" w:hAnsi="Times New Roman" w:cs="Times New Roman"/>
                <w:sz w:val="18"/>
                <w:szCs w:val="18"/>
                <w:lang w:val="sk-SK"/>
              </w:rPr>
              <w:t>e</w:t>
            </w:r>
            <w:r w:rsidRPr="00E3635A">
              <w:rPr>
                <w:rFonts w:ascii="Times New Roman" w:hAnsi="Times New Roman" w:cs="Times New Roman"/>
                <w:sz w:val="18"/>
                <w:szCs w:val="18"/>
                <w:lang w:val="sk-SK"/>
              </w:rPr>
              <w:t>vádzkujú prírodné kúpalisko (ďalej len „prevádzkovateľ prírodného kúpaliska“) sú p</w:t>
            </w:r>
            <w:r w:rsidRPr="00E3635A">
              <w:rPr>
                <w:rFonts w:ascii="Times New Roman" w:hAnsi="Times New Roman" w:cs="Times New Roman"/>
                <w:sz w:val="18"/>
                <w:szCs w:val="18"/>
                <w:lang w:val="sk-SK"/>
              </w:rPr>
              <w:t>o</w:t>
            </w:r>
            <w:r w:rsidRPr="00E3635A">
              <w:rPr>
                <w:rFonts w:ascii="Times New Roman" w:hAnsi="Times New Roman" w:cs="Times New Roman"/>
                <w:sz w:val="18"/>
                <w:szCs w:val="18"/>
                <w:lang w:val="sk-SK"/>
              </w:rPr>
              <w:t>vinní túto skutočnosť vid</w:t>
            </w:r>
            <w:r w:rsidRPr="00E3635A">
              <w:rPr>
                <w:rFonts w:ascii="Times New Roman" w:hAnsi="Times New Roman" w:cs="Times New Roman"/>
                <w:sz w:val="18"/>
                <w:szCs w:val="18"/>
                <w:lang w:val="sk-SK"/>
              </w:rPr>
              <w:t>i</w:t>
            </w:r>
            <w:r w:rsidRPr="00E3635A">
              <w:rPr>
                <w:rFonts w:ascii="Times New Roman" w:hAnsi="Times New Roman" w:cs="Times New Roman"/>
                <w:sz w:val="18"/>
                <w:szCs w:val="18"/>
                <w:lang w:val="sk-SK"/>
              </w:rPr>
              <w:t>teľne a zreteľne uviesť v blízkosti takejto vody na kúpanie s uvedením konkré</w:t>
            </w:r>
            <w:r w:rsidRPr="00E3635A">
              <w:rPr>
                <w:rFonts w:ascii="Times New Roman" w:hAnsi="Times New Roman" w:cs="Times New Roman"/>
                <w:sz w:val="18"/>
                <w:szCs w:val="18"/>
                <w:lang w:val="sk-SK"/>
              </w:rPr>
              <w:t>t</w:t>
            </w:r>
            <w:r w:rsidRPr="00E3635A">
              <w:rPr>
                <w:rFonts w:ascii="Times New Roman" w:hAnsi="Times New Roman" w:cs="Times New Roman"/>
                <w:sz w:val="18"/>
                <w:szCs w:val="18"/>
                <w:lang w:val="sk-SK"/>
              </w:rPr>
              <w:t>neho dôvodu.</w:t>
            </w:r>
          </w:p>
          <w:p w:rsidR="00204F6C" w:rsidRPr="00E3635A">
            <w:pPr>
              <w:tabs>
                <w:tab w:val="left" w:pos="213"/>
              </w:tabs>
              <w:autoSpaceDE/>
              <w:autoSpaceDN/>
              <w:spacing w:before="60" w:after="60" w:line="240" w:lineRule="atLeast"/>
              <w:jc w:val="both"/>
              <w:rPr>
                <w:rFonts w:ascii="Times New Roman" w:hAnsi="Times New Roman" w:cs="Times New Roman"/>
                <w:sz w:val="18"/>
                <w:szCs w:val="18"/>
                <w:lang w:val="sk-SK" w:eastAsia="cs-CZ"/>
              </w:rPr>
            </w:pPr>
            <w:r w:rsidRPr="00E3635A">
              <w:rPr>
                <w:rFonts w:ascii="Times New Roman" w:hAnsi="Times New Roman" w:cs="Times New Roman"/>
                <w:sz w:val="18"/>
                <w:szCs w:val="18"/>
                <w:lang w:val="sk-SK"/>
              </w:rPr>
              <w:t>(13)Fyzická osoba - podnikateľ a  právnická osoba, ktoré pr</w:t>
            </w:r>
            <w:r w:rsidRPr="00E3635A">
              <w:rPr>
                <w:rFonts w:ascii="Times New Roman" w:hAnsi="Times New Roman" w:cs="Times New Roman"/>
                <w:sz w:val="18"/>
                <w:szCs w:val="18"/>
                <w:lang w:val="sk-SK"/>
              </w:rPr>
              <w:t>e</w:t>
            </w:r>
            <w:r w:rsidRPr="00E3635A">
              <w:rPr>
                <w:rFonts w:ascii="Times New Roman" w:hAnsi="Times New Roman" w:cs="Times New Roman"/>
                <w:sz w:val="18"/>
                <w:szCs w:val="18"/>
                <w:lang w:val="sk-SK"/>
              </w:rPr>
              <w:t>vádzkujú umelé kúpalisko alebo prírodné kúpalisko (ďalej len pr</w:t>
            </w:r>
            <w:r w:rsidRPr="00E3635A">
              <w:rPr>
                <w:rFonts w:ascii="Times New Roman" w:hAnsi="Times New Roman" w:cs="Times New Roman"/>
                <w:sz w:val="18"/>
                <w:szCs w:val="18"/>
                <w:lang w:val="sk-SK"/>
              </w:rPr>
              <w:t>e</w:t>
            </w:r>
            <w:r w:rsidRPr="00E3635A">
              <w:rPr>
                <w:rFonts w:ascii="Times New Roman" w:hAnsi="Times New Roman" w:cs="Times New Roman"/>
                <w:sz w:val="18"/>
                <w:szCs w:val="18"/>
                <w:lang w:val="sk-SK"/>
              </w:rPr>
              <w:t>vádzkovateľ kúpaliska“) sú povinné</w:t>
            </w:r>
          </w:p>
          <w:p w:rsidR="00204F6C" w:rsidRPr="00E3635A">
            <w:pPr>
              <w:pStyle w:val="PlainText"/>
              <w:tabs>
                <w:tab w:val="left" w:pos="355"/>
              </w:tabs>
              <w:spacing w:before="60" w:after="60"/>
              <w:rPr>
                <w:rFonts w:ascii="Times New Roman" w:hAnsi="Times New Roman" w:cs="Times New Roman"/>
                <w:sz w:val="18"/>
                <w:szCs w:val="18"/>
              </w:rPr>
            </w:pPr>
            <w:r w:rsidRPr="00E3635A">
              <w:rPr>
                <w:rFonts w:ascii="Times New Roman" w:hAnsi="Times New Roman" w:cs="Times New Roman"/>
                <w:sz w:val="18"/>
                <w:szCs w:val="18"/>
              </w:rPr>
              <w:t>h) sprístupniť obyvateľstvu na dostupnom mieste v bezprostrednej blízkosti vody na kúpanie akt</w:t>
            </w:r>
            <w:r w:rsidRPr="00E3635A">
              <w:rPr>
                <w:rFonts w:ascii="Times New Roman" w:hAnsi="Times New Roman" w:cs="Times New Roman"/>
                <w:sz w:val="18"/>
                <w:szCs w:val="18"/>
              </w:rPr>
              <w:t>u</w:t>
            </w:r>
            <w:r w:rsidRPr="00E3635A">
              <w:rPr>
                <w:rFonts w:ascii="Times New Roman" w:hAnsi="Times New Roman" w:cs="Times New Roman"/>
                <w:sz w:val="18"/>
                <w:szCs w:val="18"/>
              </w:rPr>
              <w:t>álne informácie o kvalite vody na kúp</w:t>
            </w:r>
            <w:r w:rsidRPr="00E3635A">
              <w:rPr>
                <w:rFonts w:ascii="Times New Roman" w:hAnsi="Times New Roman" w:cs="Times New Roman"/>
                <w:sz w:val="18"/>
                <w:szCs w:val="18"/>
              </w:rPr>
              <w:t>a</w:t>
            </w:r>
            <w:r w:rsidRPr="00E3635A">
              <w:rPr>
                <w:rFonts w:ascii="Times New Roman" w:hAnsi="Times New Roman" w:cs="Times New Roman"/>
                <w:sz w:val="18"/>
                <w:szCs w:val="18"/>
              </w:rPr>
              <w:t>nie.</w:t>
            </w:r>
          </w:p>
          <w:p w:rsidR="00204F6C" w:rsidRPr="00E3635A">
            <w:pPr>
              <w:jc w:val="both"/>
              <w:rPr>
                <w:rFonts w:ascii="Times New Roman" w:hAnsi="Times New Roman" w:cs="Times New Roman"/>
                <w:sz w:val="18"/>
                <w:szCs w:val="18"/>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A7871">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MZ SR</w:t>
            </w:r>
          </w:p>
          <w:p w:rsidR="00204F6C" w:rsidP="00AA7871">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MŽP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b) Ak je voda určená na kúpanie klas</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fikovan</w:t>
            </w:r>
            <w:r>
              <w:rPr>
                <w:rFonts w:ascii="Times New Roman" w:hAnsi="Times New Roman" w:cs="Times New Roman"/>
                <w:b w:val="0"/>
                <w:bCs w:val="0"/>
                <w:i w:val="0"/>
                <w:iCs w:val="0"/>
                <w:sz w:val="20"/>
                <w:szCs w:val="20"/>
                <w:rtl w:val="0"/>
                <w:lang w:val="sk-SK" w:bidi="ar-SA"/>
              </w:rPr>
              <w:t>á ako „nevyhovuj</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ca“ počas piatich po sebe idúcich r</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kov, vydá sa trvalý zákaz kúpania alebo trvalé o</w:t>
            </w:r>
            <w:r>
              <w:rPr>
                <w:rFonts w:ascii="Times New Roman" w:hAnsi="Times New Roman" w:cs="Times New Roman"/>
                <w:b w:val="0"/>
                <w:bCs w:val="0"/>
                <w:i w:val="0"/>
                <w:iCs w:val="0"/>
                <w:sz w:val="20"/>
                <w:szCs w:val="20"/>
                <w:rtl w:val="0"/>
                <w:lang w:val="sk-SK" w:bidi="ar-SA"/>
              </w:rPr>
              <w:t>d</w:t>
            </w:r>
            <w:r>
              <w:rPr>
                <w:rFonts w:ascii="Times New Roman" w:hAnsi="Times New Roman" w:cs="Times New Roman"/>
                <w:b w:val="0"/>
                <w:bCs w:val="0"/>
                <w:i w:val="0"/>
                <w:iCs w:val="0"/>
                <w:sz w:val="20"/>
                <w:szCs w:val="20"/>
                <w:rtl w:val="0"/>
                <w:lang w:val="sk-SK" w:bidi="ar-SA"/>
              </w:rPr>
              <w:t>porúčania nekúpať sa. Čle</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ský štát však môže vydať trvalý zákaz kúpania alebo trvalé odporúčanie nek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pať sa aj pred uplynutím pä</w:t>
            </w:r>
            <w:r>
              <w:rPr>
                <w:rFonts w:ascii="Times New Roman" w:hAnsi="Times New Roman" w:cs="Times New Roman"/>
                <w:b w:val="0"/>
                <w:bCs w:val="0"/>
                <w:i w:val="0"/>
                <w:iCs w:val="0"/>
                <w:sz w:val="20"/>
                <w:szCs w:val="20"/>
                <w:rtl w:val="0"/>
                <w:lang w:val="sk-SK" w:bidi="ar-SA"/>
              </w:rPr>
              <w:t>ť</w:t>
            </w:r>
            <w:r>
              <w:rPr>
                <w:rFonts w:ascii="Times New Roman" w:hAnsi="Times New Roman" w:cs="Times New Roman"/>
                <w:b w:val="0"/>
                <w:bCs w:val="0"/>
                <w:i w:val="0"/>
                <w:iCs w:val="0"/>
                <w:sz w:val="20"/>
                <w:szCs w:val="20"/>
                <w:rtl w:val="0"/>
                <w:lang w:val="sk-SK" w:bidi="ar-SA"/>
              </w:rPr>
              <w:t>ročného obdobia, ak sa domnieva, že dosiahnutie „do</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tatočnej“ kvality by bolo neuskutočn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teľné alebo neprimerane n</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kladné.</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Profily vody určenej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 xml:space="preserve">nie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 Členské štáty zabezpečia vytv</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renie profilov vôd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ných na kúpanie v súlade s pr</w:t>
            </w:r>
            <w:r>
              <w:rPr>
                <w:rFonts w:ascii="Times New Roman" w:hAnsi="Times New Roman" w:cs="Times New Roman"/>
                <w:b w:val="0"/>
                <w:bCs w:val="0"/>
                <w:i w:val="0"/>
                <w:iCs w:val="0"/>
                <w:sz w:val="20"/>
                <w:szCs w:val="20"/>
                <w:rtl w:val="0"/>
                <w:lang w:val="sk-SK" w:bidi="ar-SA"/>
              </w:rPr>
              <w:t>í</w:t>
            </w:r>
            <w:r>
              <w:rPr>
                <w:rFonts w:ascii="Times New Roman" w:hAnsi="Times New Roman" w:cs="Times New Roman"/>
                <w:b w:val="0"/>
                <w:bCs w:val="0"/>
                <w:i w:val="0"/>
                <w:iCs w:val="0"/>
                <w:sz w:val="20"/>
                <w:szCs w:val="20"/>
                <w:rtl w:val="0"/>
                <w:lang w:val="sk-SK" w:bidi="ar-SA"/>
              </w:rPr>
              <w:t>lohou III. Každý profil vody určenej na 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panie sa môže týkať jednej vodnej plochy určenej na kúpanie alebo viacerých sus</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diacich vôd určených na kúpanie. Prof</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ly vody určenej na kúpanie sa po prvýkrát v</w:t>
            </w:r>
            <w:r>
              <w:rPr>
                <w:rFonts w:ascii="Times New Roman" w:hAnsi="Times New Roman" w:cs="Times New Roman"/>
                <w:b w:val="0"/>
                <w:bCs w:val="0"/>
                <w:i w:val="0"/>
                <w:iCs w:val="0"/>
                <w:sz w:val="20"/>
                <w:szCs w:val="20"/>
                <w:rtl w:val="0"/>
                <w:lang w:val="sk-SK" w:bidi="ar-SA"/>
              </w:rPr>
              <w:t>y</w:t>
            </w:r>
            <w:r>
              <w:rPr>
                <w:rFonts w:ascii="Times New Roman" w:hAnsi="Times New Roman" w:cs="Times New Roman"/>
                <w:b w:val="0"/>
                <w:bCs w:val="0"/>
                <w:i w:val="0"/>
                <w:iCs w:val="0"/>
                <w:sz w:val="20"/>
                <w:szCs w:val="20"/>
                <w:rtl w:val="0"/>
                <w:lang w:val="sk-SK" w:bidi="ar-SA"/>
              </w:rPr>
              <w:t>tvoria do 24. marca 2011.</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00192F">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w:t>
            </w:r>
            <w:r>
              <w:rPr>
                <w:rFonts w:ascii="Times New Roman" w:hAnsi="Times New Roman" w:cs="Times New Roman"/>
                <w:sz w:val="20"/>
                <w:szCs w:val="20"/>
                <w:lang w:val="sk-SK"/>
              </w:rPr>
              <w:t>10</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rPr>
                <w:rFonts w:ascii="Times New Roman" w:hAnsi="Times New Roman" w:cs="Times New Roman"/>
                <w:lang w:eastAsia="cs-CZ"/>
              </w:rPr>
            </w:pPr>
            <w:r>
              <w:rPr>
                <w:rFonts w:ascii="Times New Roman" w:hAnsi="Times New Roman" w:cs="Times New Roman"/>
                <w:lang w:eastAsia="cs-CZ"/>
              </w:rPr>
              <w:t xml:space="preserve">(1) Príslušný orgán </w:t>
            </w:r>
            <w:r>
              <w:rPr>
                <w:rFonts w:ascii="Times New Roman" w:hAnsi="Times New Roman" w:cs="Times New Roman"/>
              </w:rPr>
              <w:t>verejného zdravo</w:t>
            </w:r>
            <w:r>
              <w:rPr>
                <w:rFonts w:ascii="Times New Roman" w:hAnsi="Times New Roman" w:cs="Times New Roman"/>
              </w:rPr>
              <w:t>t</w:t>
            </w:r>
            <w:r>
              <w:rPr>
                <w:rFonts w:ascii="Times New Roman" w:hAnsi="Times New Roman" w:cs="Times New Roman"/>
              </w:rPr>
              <w:t>níctva</w:t>
            </w:r>
            <w:r>
              <w:rPr>
                <w:rStyle w:val="FootnoteReference"/>
                <w:rFonts w:ascii="Times New Roman" w:hAnsi="Times New Roman"/>
                <w:lang w:eastAsia="cs-CZ"/>
              </w:rPr>
              <w:t xml:space="preserve"> 9)</w:t>
            </w:r>
            <w:r>
              <w:rPr>
                <w:rFonts w:ascii="Times New Roman" w:hAnsi="Times New Roman" w:cs="Times New Roman"/>
                <w:lang w:eastAsia="cs-CZ"/>
              </w:rPr>
              <w:t xml:space="preserve"> je povinný zabezpečiť v spolupráci s orgánom štátnej vodnej správy </w:t>
            </w:r>
            <w:r>
              <w:rPr>
                <w:rStyle w:val="FootnoteReference"/>
                <w:rFonts w:ascii="Times New Roman" w:hAnsi="Times New Roman"/>
                <w:lang w:eastAsia="cs-CZ"/>
              </w:rPr>
              <w:t>10)</w:t>
            </w:r>
            <w:r>
              <w:rPr>
                <w:rFonts w:ascii="Times New Roman" w:hAnsi="Times New Roman" w:cs="Times New Roman"/>
                <w:lang w:eastAsia="cs-CZ"/>
              </w:rPr>
              <w:t xml:space="preserve"> vytvor</w:t>
            </w:r>
            <w:r>
              <w:rPr>
                <w:rFonts w:ascii="Times New Roman" w:hAnsi="Times New Roman" w:cs="Times New Roman"/>
                <w:lang w:eastAsia="cs-CZ"/>
              </w:rPr>
              <w:t>e</w:t>
            </w:r>
            <w:r>
              <w:rPr>
                <w:rFonts w:ascii="Times New Roman" w:hAnsi="Times New Roman" w:cs="Times New Roman"/>
                <w:lang w:eastAsia="cs-CZ"/>
              </w:rPr>
              <w:t>nie a zachovanie profilu vody vhodnej na kúpanie, ktorý spĺňa p</w:t>
            </w:r>
            <w:r>
              <w:rPr>
                <w:rFonts w:ascii="Times New Roman" w:hAnsi="Times New Roman" w:cs="Times New Roman"/>
                <w:lang w:eastAsia="cs-CZ"/>
              </w:rPr>
              <w:t>o</w:t>
            </w:r>
            <w:r>
              <w:rPr>
                <w:rFonts w:ascii="Times New Roman" w:hAnsi="Times New Roman" w:cs="Times New Roman"/>
                <w:lang w:eastAsia="cs-CZ"/>
              </w:rPr>
              <w:t>žiadavky uvedené v prílohe č. III smernice Európskeho parl</w:t>
            </w:r>
            <w:r>
              <w:rPr>
                <w:rFonts w:ascii="Times New Roman" w:hAnsi="Times New Roman" w:cs="Times New Roman"/>
                <w:lang w:eastAsia="cs-CZ"/>
              </w:rPr>
              <w:t>a</w:t>
            </w:r>
            <w:r>
              <w:rPr>
                <w:rFonts w:ascii="Times New Roman" w:hAnsi="Times New Roman" w:cs="Times New Roman"/>
                <w:lang w:eastAsia="cs-CZ"/>
              </w:rPr>
              <w:t>mentu a Rady 2006/7/ES o riadení kvality vody určenej na kúpanie, ktorou sa zrušuje smernica 76/160/EHS (ďalej len „smern</w:t>
            </w:r>
            <w:r>
              <w:rPr>
                <w:rFonts w:ascii="Times New Roman" w:hAnsi="Times New Roman" w:cs="Times New Roman"/>
                <w:lang w:eastAsia="cs-CZ"/>
              </w:rPr>
              <w:t>i</w:t>
            </w:r>
            <w:r>
              <w:rPr>
                <w:rFonts w:ascii="Times New Roman" w:hAnsi="Times New Roman" w:cs="Times New Roman"/>
                <w:lang w:eastAsia="cs-CZ"/>
              </w:rPr>
              <w:t>ca“).</w:t>
            </w:r>
          </w:p>
          <w:p w:rsidR="00204F6C">
            <w:pPr>
              <w:pStyle w:val="BodyText2"/>
              <w:rPr>
                <w:rFonts w:ascii="Times New Roman" w:hAnsi="Times New Roman" w:cs="Times New Roman"/>
                <w:lang w:eastAsia="cs-CZ"/>
              </w:rPr>
            </w:pP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eastAsia="cs-CZ"/>
              </w:rPr>
              <w:t xml:space="preserve">(2) </w:t>
            </w:r>
            <w:r>
              <w:rPr>
                <w:rFonts w:ascii="Times New Roman" w:hAnsi="Times New Roman" w:cs="Times New Roman"/>
                <w:sz w:val="20"/>
                <w:szCs w:val="20"/>
                <w:lang w:val="cs-CZ" w:eastAsia="cs-CZ"/>
              </w:rPr>
              <w:t>Každý profil vody vhodnej na kúpanie sa môže týkať jednej vodnej plochy vhodnej na kúpanie alebo viacerých susedi</w:t>
            </w:r>
            <w:r>
              <w:rPr>
                <w:rFonts w:ascii="Times New Roman" w:hAnsi="Times New Roman" w:cs="Times New Roman"/>
                <w:sz w:val="20"/>
                <w:szCs w:val="20"/>
                <w:lang w:val="cs-CZ" w:eastAsia="cs-CZ"/>
              </w:rPr>
              <w:t>a</w:t>
            </w:r>
            <w:r>
              <w:rPr>
                <w:rFonts w:ascii="Times New Roman" w:hAnsi="Times New Roman" w:cs="Times New Roman"/>
                <w:sz w:val="20"/>
                <w:szCs w:val="20"/>
                <w:lang w:val="cs-CZ" w:eastAsia="cs-CZ"/>
              </w:rPr>
              <w:t>cich vôd</w:t>
            </w:r>
            <w:r>
              <w:rPr>
                <w:rFonts w:ascii="Times New Roman" w:hAnsi="Times New Roman" w:cs="Times New Roman"/>
                <w:sz w:val="20"/>
                <w:szCs w:val="20"/>
                <w:lang w:val="cs-CZ" w:eastAsia="cs-CZ"/>
              </w:rPr>
              <w:t xml:space="preserve"> vhodných na kúpanie.</w:t>
            </w: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r>
              <w:rPr>
                <w:rFonts w:ascii="Times New Roman" w:hAnsi="Times New Roman" w:cs="Times New Roman"/>
                <w:lang w:eastAsia="cs-CZ"/>
              </w:rPr>
              <w:t>(2) Profily vody vhodnej na kúp</w:t>
            </w:r>
            <w:r>
              <w:rPr>
                <w:rFonts w:ascii="Times New Roman" w:hAnsi="Times New Roman" w:cs="Times New Roman"/>
                <w:lang w:eastAsia="cs-CZ"/>
              </w:rPr>
              <w:t>a</w:t>
            </w:r>
            <w:r>
              <w:rPr>
                <w:rFonts w:ascii="Times New Roman" w:hAnsi="Times New Roman" w:cs="Times New Roman"/>
                <w:lang w:eastAsia="cs-CZ"/>
              </w:rPr>
              <w:t xml:space="preserve">nie podľa </w:t>
            </w:r>
            <w:r>
              <w:rPr>
                <w:rFonts w:ascii="Times New Roman" w:hAnsi="Times New Roman" w:cs="Times New Roman"/>
                <w:bCs/>
              </w:rPr>
              <w:t xml:space="preserve">§ 5 </w:t>
            </w:r>
            <w:r>
              <w:rPr>
                <w:rFonts w:ascii="Times New Roman" w:hAnsi="Times New Roman" w:cs="Times New Roman"/>
                <w:lang w:eastAsia="cs-CZ"/>
              </w:rPr>
              <w:t>sa vytvoria najneskôr do 24. marca 2011.</w:t>
            </w:r>
          </w:p>
          <w:p w:rsidR="00204F6C">
            <w:pPr>
              <w:jc w:val="both"/>
              <w:rPr>
                <w:rFonts w:ascii="Times New Roman" w:hAnsi="Times New Roman" w:cs="Times New Roman"/>
              </w:rPr>
            </w:pPr>
          </w:p>
          <w:p w:rsidR="00204F6C">
            <w:pPr>
              <w:jc w:val="both"/>
              <w:rPr>
                <w:rFonts w:ascii="Times New Roman" w:hAnsi="Times New Roman" w:cs="Times New Roman"/>
                <w:sz w:val="20"/>
                <w:szCs w:val="20"/>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A7871">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Profily vody určenej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sa revidujú a aktualizujú podľa ustan</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vení prílohy III.</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00192F">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AdvTTd832f767" w:hAnsi="AdvTTd832f767" w:cs="AdvTTd832f767"/>
                <w:sz w:val="20"/>
                <w:szCs w:val="20"/>
                <w:lang w:eastAsia="cs-CZ"/>
              </w:rPr>
            </w:pPr>
            <w:r>
              <w:rPr>
                <w:rFonts w:ascii="Times New Roman" w:hAnsi="Times New Roman" w:cs="Times New Roman"/>
                <w:sz w:val="20"/>
                <w:szCs w:val="20"/>
                <w:lang w:val="sk-SK" w:eastAsia="cs-CZ"/>
              </w:rPr>
              <w:t>(3)</w:t>
            </w:r>
            <w:r>
              <w:rPr>
                <w:rFonts w:ascii="Times New Roman" w:hAnsi="Times New Roman" w:cs="Times New Roman"/>
                <w:sz w:val="20"/>
                <w:szCs w:val="20"/>
                <w:lang w:eastAsia="cs-CZ"/>
              </w:rPr>
              <w:t xml:space="preserve"> </w:t>
            </w:r>
            <w:r>
              <w:rPr>
                <w:rFonts w:ascii="Times New Roman" w:hAnsi="Times New Roman" w:cs="Times New Roman"/>
                <w:sz w:val="20"/>
                <w:szCs w:val="20"/>
                <w:lang w:val="cs-CZ" w:eastAsia="cs-CZ"/>
              </w:rPr>
              <w:t>Profily vody v</w:t>
            </w:r>
            <w:r>
              <w:rPr>
                <w:rFonts w:ascii="Times New Roman" w:hAnsi="Times New Roman" w:cs="Times New Roman"/>
                <w:sz w:val="20"/>
                <w:szCs w:val="20"/>
                <w:lang w:val="cs-CZ" w:eastAsia="cs-CZ"/>
              </w:rPr>
              <w:t>hodnej na kúpanie sa rev</w:t>
            </w:r>
            <w:r>
              <w:rPr>
                <w:rFonts w:ascii="Times New Roman" w:hAnsi="Times New Roman" w:cs="Times New Roman"/>
                <w:sz w:val="20"/>
                <w:szCs w:val="20"/>
                <w:lang w:val="cs-CZ" w:eastAsia="cs-CZ"/>
              </w:rPr>
              <w:t>i</w:t>
            </w:r>
            <w:r>
              <w:rPr>
                <w:rFonts w:ascii="Times New Roman" w:hAnsi="Times New Roman" w:cs="Times New Roman"/>
                <w:sz w:val="20"/>
                <w:szCs w:val="20"/>
                <w:lang w:val="cs-CZ" w:eastAsia="cs-CZ"/>
              </w:rPr>
              <w:t>dujú a aktualizujú podľa prílohy</w:t>
            </w:r>
            <w:r>
              <w:rPr>
                <w:rFonts w:ascii="Times New Roman" w:hAnsi="Times New Roman" w:cs="Times New Roman"/>
                <w:sz w:val="20"/>
                <w:szCs w:val="20"/>
                <w:lang w:eastAsia="cs-CZ"/>
              </w:rPr>
              <w:t xml:space="preserve"> č. III smernice. </w:t>
            </w:r>
          </w:p>
          <w:p w:rsidR="00204F6C">
            <w:pPr>
              <w:autoSpaceDE/>
              <w:autoSpaceDN/>
              <w:rPr>
                <w:rFonts w:ascii="AdvTTd832f767" w:hAnsi="AdvTTd832f767" w:cs="AdvTTd832f767"/>
                <w:sz w:val="20"/>
                <w:szCs w:val="20"/>
                <w:lang w:eastAsia="cs-CZ"/>
              </w:rPr>
            </w:pPr>
          </w:p>
          <w:p w:rsidR="00204F6C">
            <w:pPr>
              <w:jc w:val="both"/>
              <w:rPr>
                <w:rFonts w:ascii="Times New Roman" w:hAnsi="Times New Roman" w:cs="Times New Roman"/>
                <w:sz w:val="20"/>
                <w:szCs w:val="20"/>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3. Pri zavádzaní, revidovaní a aktual</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zovaní profilov vody určenej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sa primerane využijú údaje získané pri monitorovaní a hodnotení vykon</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vanom na základe s</w:t>
            </w:r>
            <w:r>
              <w:rPr>
                <w:rFonts w:ascii="Times New Roman" w:hAnsi="Times New Roman" w:cs="Times New Roman"/>
                <w:b w:val="0"/>
                <w:bCs w:val="0"/>
                <w:i w:val="0"/>
                <w:iCs w:val="0"/>
                <w:sz w:val="20"/>
                <w:szCs w:val="20"/>
                <w:rtl w:val="0"/>
                <w:lang w:val="sk-SK" w:bidi="ar-SA"/>
              </w:rPr>
              <w:t>me</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 xml:space="preserve">nice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2000/60/ES, ktoré sú relevantné pre túto sme</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nicu.</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Č:7</w:t>
            </w:r>
          </w:p>
          <w:p w:rsidR="00204F6C">
            <w:pP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Opatrenia riadenia pri výnimočných okolno</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 xml:space="preserve">tiach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Členské štáty zabezpečia včasné prij</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tie vhodných opatrení riadenia, ak sa dozvedia o nepredpokladaných situ</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ciách, ktoré majú aleb</w:t>
            </w:r>
            <w:r>
              <w:rPr>
                <w:rFonts w:ascii="Times New Roman" w:hAnsi="Times New Roman" w:cs="Times New Roman"/>
                <w:b w:val="0"/>
                <w:bCs w:val="0"/>
                <w:i w:val="0"/>
                <w:iCs w:val="0"/>
                <w:sz w:val="20"/>
                <w:szCs w:val="20"/>
                <w:rtl w:val="0"/>
                <w:lang w:val="sk-SK" w:bidi="ar-SA"/>
              </w:rPr>
              <w:t>o sa odôvo</w:t>
            </w:r>
            <w:r>
              <w:rPr>
                <w:rFonts w:ascii="Times New Roman" w:hAnsi="Times New Roman" w:cs="Times New Roman"/>
                <w:b w:val="0"/>
                <w:bCs w:val="0"/>
                <w:i w:val="0"/>
                <w:iCs w:val="0"/>
                <w:sz w:val="20"/>
                <w:szCs w:val="20"/>
                <w:rtl w:val="0"/>
                <w:lang w:val="sk-SK" w:bidi="ar-SA"/>
              </w:rPr>
              <w:t>d</w:t>
            </w:r>
            <w:r>
              <w:rPr>
                <w:rFonts w:ascii="Times New Roman" w:hAnsi="Times New Roman" w:cs="Times New Roman"/>
                <w:b w:val="0"/>
                <w:bCs w:val="0"/>
                <w:i w:val="0"/>
                <w:iCs w:val="0"/>
                <w:sz w:val="20"/>
                <w:szCs w:val="20"/>
                <w:rtl w:val="0"/>
                <w:lang w:val="sk-SK" w:bidi="ar-SA"/>
              </w:rPr>
              <w:t>nene predpokladá, že by mohli mať neg</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tívny vplyv na kval</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tu vody určenej na kúpanie a na zdravie kúpajúcich sa. Takéto opatrenia zahŕň</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jú informácie pre verejnosť a podľa potreby aj pr</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chodný zákaz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nia.</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00192F">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r>
              <w:rPr>
                <w:rFonts w:ascii="Times New Roman" w:hAnsi="Times New Roman" w:cs="Times New Roman"/>
                <w:sz w:val="20"/>
                <w:szCs w:val="20"/>
                <w:lang w:val="sk-SK"/>
              </w:rPr>
              <w:t>35</w:t>
            </w:r>
            <w:r>
              <w:rPr>
                <w:rFonts w:ascii="Times New Roman" w:hAnsi="Times New Roman" w:cs="Times New Roman"/>
                <w:sz w:val="20"/>
                <w:szCs w:val="20"/>
                <w:lang w:val="sk-SK"/>
              </w:rPr>
              <w:t>5/2007</w:t>
            </w:r>
          </w:p>
          <w:p w:rsidR="00204F6C" w:rsidP="0000192F">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p>
          <w:p w:rsidR="00204F6C" w:rsidP="0000192F">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j)</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f)</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O:6</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h)</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5"/>
              <w:spacing w:before="0" w:after="0"/>
              <w:rPr>
                <w:rFonts w:ascii="Times New Roman" w:hAnsi="Times New Roman" w:cs="Times New Roman"/>
                <w:b w:val="0"/>
                <w:bCs w:val="0"/>
                <w:i w:val="0"/>
                <w:iCs w:val="0"/>
                <w:sz w:val="20"/>
                <w:szCs w:val="20"/>
                <w:lang w:val="sk-SK"/>
              </w:rPr>
            </w:pPr>
            <w:r>
              <w:rPr>
                <w:rFonts w:ascii="Times New Roman" w:hAnsi="Times New Roman" w:cs="Times New Roman"/>
                <w:b w:val="0"/>
                <w:bCs w:val="0"/>
                <w:i w:val="0"/>
                <w:iCs w:val="0"/>
                <w:noProof/>
                <w:sz w:val="20"/>
                <w:szCs w:val="20"/>
              </w:rPr>
              <w:t>2)Opatrenia na predchádzanie vzniku a šíreniu prenosných ochorení sú</w:t>
            </w:r>
          </w:p>
          <w:p w:rsidR="00204F6C">
            <w:pPr>
              <w:pStyle w:val="Heading3"/>
              <w:spacing w:before="0" w:after="0"/>
              <w:jc w:val="both"/>
              <w:rPr>
                <w:rFonts w:ascii="Times New Roman" w:hAnsi="Times New Roman" w:cs="Times New Roman"/>
                <w:b w:val="0"/>
                <w:bCs w:val="0"/>
                <w:sz w:val="20"/>
                <w:szCs w:val="20"/>
                <w:lang w:val="sk-SK"/>
              </w:rPr>
            </w:pPr>
            <w:r>
              <w:rPr>
                <w:rFonts w:ascii="Times New Roman" w:hAnsi="Times New Roman" w:cs="Times New Roman"/>
                <w:b w:val="0"/>
                <w:bCs w:val="0"/>
                <w:sz w:val="20"/>
                <w:szCs w:val="20"/>
                <w:lang w:val="sk-SK"/>
              </w:rPr>
              <w:t>j)zákaz používania vody, ktorá  nespĺňa medzné hodnoty ukazovateľov kvality vody na kúpanie,</w:t>
            </w:r>
          </w:p>
          <w:p w:rsidR="00204F6C">
            <w:pPr>
              <w:pStyle w:val="Heading5"/>
              <w:spacing w:before="0" w:after="0"/>
              <w:rPr>
                <w:rFonts w:ascii="Times New Roman" w:hAnsi="Times New Roman" w:cs="Times New Roman"/>
                <w:b w:val="0"/>
                <w:bCs w:val="0"/>
                <w:i w:val="0"/>
                <w:iCs w:val="0"/>
                <w:noProof/>
                <w:sz w:val="20"/>
                <w:szCs w:val="20"/>
              </w:rPr>
            </w:pPr>
          </w:p>
          <w:p w:rsidR="00204F6C">
            <w:pPr>
              <w:pStyle w:val="Heading5"/>
              <w:spacing w:before="0" w:after="0"/>
              <w:rPr>
                <w:rFonts w:ascii="Times New Roman" w:hAnsi="Times New Roman" w:cs="Times New Roman"/>
                <w:b w:val="0"/>
                <w:bCs w:val="0"/>
                <w:i w:val="0"/>
                <w:iCs w:val="0"/>
                <w:noProof/>
                <w:sz w:val="20"/>
                <w:szCs w:val="20"/>
              </w:rPr>
            </w:pPr>
            <w:r>
              <w:rPr>
                <w:rFonts w:ascii="Times New Roman" w:hAnsi="Times New Roman" w:cs="Times New Roman"/>
                <w:b w:val="0"/>
                <w:bCs w:val="0"/>
                <w:i w:val="0"/>
                <w:iCs w:val="0"/>
                <w:noProof/>
                <w:sz w:val="20"/>
                <w:szCs w:val="20"/>
              </w:rPr>
              <w:t xml:space="preserve">(3)Opatrenia na predchádzanie vzniku iných hromadne sa vyskytujúcich ochorení a iných porúch zdravia a na ich obmedzenie sú </w:t>
            </w:r>
          </w:p>
          <w:p w:rsidR="00204F6C" w:rsidP="0000192F">
            <w:pPr>
              <w:tabs>
                <w:tab w:val="left" w:pos="0"/>
                <w:tab w:val="left" w:pos="71"/>
              </w:tabs>
              <w:autoSpaceDE/>
              <w:autoSpaceDN/>
              <w:spacing w:after="120" w:line="240" w:lineRule="atLeast"/>
              <w:jc w:val="both"/>
              <w:rPr>
                <w:rFonts w:ascii="Times New Roman" w:hAnsi="Times New Roman" w:cs="Times New Roman"/>
                <w:sz w:val="20"/>
                <w:szCs w:val="20"/>
                <w:lang w:val="sk-SK" w:eastAsia="cs-CZ"/>
              </w:rPr>
            </w:pPr>
            <w:r>
              <w:rPr>
                <w:rFonts w:ascii="Times New Roman" w:hAnsi="Times New Roman" w:cs="Times New Roman"/>
                <w:noProof/>
                <w:sz w:val="20"/>
                <w:szCs w:val="20"/>
              </w:rPr>
              <w:t>f)zákaz používania vody, ktorá nespĺňa medzné hodnoty ukazovateľov kvality vody na kúpa</w:t>
            </w:r>
            <w:r>
              <w:rPr>
                <w:rFonts w:ascii="Times New Roman" w:hAnsi="Times New Roman" w:cs="Times New Roman"/>
                <w:noProof/>
                <w:sz w:val="20"/>
                <w:szCs w:val="20"/>
              </w:rPr>
              <w:t>nie</w:t>
            </w:r>
          </w:p>
          <w:p w:rsidR="00204F6C">
            <w:pPr>
              <w:autoSpaceDE/>
              <w:autoSpaceDN/>
              <w:spacing w:line="240" w:lineRule="atLeast"/>
              <w:jc w:val="both"/>
              <w:rPr>
                <w:rFonts w:ascii="Times New Roman" w:hAnsi="Times New Roman" w:cs="Times New Roman"/>
                <w:sz w:val="20"/>
                <w:szCs w:val="20"/>
                <w:lang w:val="sk-SK" w:eastAsia="cs-CZ"/>
              </w:rPr>
            </w:pPr>
            <w:r>
              <w:rPr>
                <w:rFonts w:ascii="Times New Roman" w:hAnsi="Times New Roman" w:cs="Times New Roman"/>
                <w:sz w:val="20"/>
                <w:szCs w:val="20"/>
                <w:lang w:val="sk-SK"/>
              </w:rPr>
              <w:t xml:space="preserve"> (6) Ak sa zistia ďalšie faktory zneči</w:t>
            </w:r>
            <w:r>
              <w:rPr>
                <w:rFonts w:ascii="Times New Roman" w:hAnsi="Times New Roman" w:cs="Times New Roman"/>
                <w:sz w:val="20"/>
                <w:szCs w:val="20"/>
                <w:lang w:val="sk-SK"/>
              </w:rPr>
              <w:t>s</w:t>
            </w:r>
            <w:r>
              <w:rPr>
                <w:rFonts w:ascii="Times New Roman" w:hAnsi="Times New Roman" w:cs="Times New Roman"/>
                <w:sz w:val="20"/>
                <w:szCs w:val="20"/>
                <w:lang w:val="sk-SK"/>
              </w:rPr>
              <w:t>tenia, regionálny úrad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nariadi  ich vyšetrenie, vyk</w:t>
            </w:r>
            <w:r>
              <w:rPr>
                <w:rFonts w:ascii="Times New Roman" w:hAnsi="Times New Roman" w:cs="Times New Roman"/>
                <w:sz w:val="20"/>
                <w:szCs w:val="20"/>
                <w:lang w:val="sk-SK"/>
              </w:rPr>
              <w:t>o</w:t>
            </w:r>
            <w:r>
              <w:rPr>
                <w:rFonts w:ascii="Times New Roman" w:hAnsi="Times New Roman" w:cs="Times New Roman"/>
                <w:sz w:val="20"/>
                <w:szCs w:val="20"/>
                <w:lang w:val="sk-SK"/>
              </w:rPr>
              <w:t>nanie opatrenia na ochranu zdravia alebo zakáže používanie vody na kúp</w:t>
            </w:r>
            <w:r>
              <w:rPr>
                <w:rFonts w:ascii="Times New Roman" w:hAnsi="Times New Roman" w:cs="Times New Roman"/>
                <w:sz w:val="20"/>
                <w:szCs w:val="20"/>
                <w:lang w:val="sk-SK"/>
              </w:rPr>
              <w:t>a</w:t>
            </w:r>
            <w:r>
              <w:rPr>
                <w:rFonts w:ascii="Times New Roman" w:hAnsi="Times New Roman" w:cs="Times New Roman"/>
                <w:sz w:val="20"/>
                <w:szCs w:val="20"/>
                <w:lang w:val="sk-SK"/>
              </w:rPr>
              <w:t>nie.</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(8)Ak voda na kúpanie nespĺňa poži</w:t>
            </w:r>
            <w:r>
              <w:rPr>
                <w:rFonts w:ascii="Times New Roman" w:hAnsi="Times New Roman" w:cs="Times New Roman"/>
                <w:sz w:val="20"/>
                <w:szCs w:val="20"/>
                <w:lang w:val="sk-SK"/>
              </w:rPr>
              <w:t>a</w:t>
            </w:r>
            <w:r>
              <w:rPr>
                <w:rFonts w:ascii="Times New Roman" w:hAnsi="Times New Roman" w:cs="Times New Roman"/>
                <w:sz w:val="20"/>
                <w:szCs w:val="20"/>
                <w:lang w:val="sk-SK"/>
              </w:rPr>
              <w:t>davky podľa tohto zákona alebo jej používanie bolo regionálnym úradom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zakázané, fyzická osoba-podnikateľ a právnická osoba, ktoré prevádzkujú pr</w:t>
            </w:r>
            <w:r>
              <w:rPr>
                <w:rFonts w:ascii="Times New Roman" w:hAnsi="Times New Roman" w:cs="Times New Roman"/>
                <w:sz w:val="20"/>
                <w:szCs w:val="20"/>
                <w:lang w:val="sk-SK"/>
              </w:rPr>
              <w:t>í</w:t>
            </w:r>
            <w:r>
              <w:rPr>
                <w:rFonts w:ascii="Times New Roman" w:hAnsi="Times New Roman" w:cs="Times New Roman"/>
                <w:sz w:val="20"/>
                <w:szCs w:val="20"/>
                <w:lang w:val="sk-SK"/>
              </w:rPr>
              <w:t>rodné kúpalisko (ďalej len „pr</w:t>
            </w:r>
            <w:r>
              <w:rPr>
                <w:rFonts w:ascii="Times New Roman" w:hAnsi="Times New Roman" w:cs="Times New Roman"/>
                <w:sz w:val="20"/>
                <w:szCs w:val="20"/>
                <w:lang w:val="sk-SK"/>
              </w:rPr>
              <w:t>e</w:t>
            </w:r>
            <w:r>
              <w:rPr>
                <w:rFonts w:ascii="Times New Roman" w:hAnsi="Times New Roman" w:cs="Times New Roman"/>
                <w:sz w:val="20"/>
                <w:szCs w:val="20"/>
                <w:lang w:val="sk-SK"/>
              </w:rPr>
              <w:t>vádzkovateľ prírodného kúpaliska“) sú povinní túto sk</w:t>
            </w:r>
            <w:r>
              <w:rPr>
                <w:rFonts w:ascii="Times New Roman" w:hAnsi="Times New Roman" w:cs="Times New Roman"/>
                <w:sz w:val="20"/>
                <w:szCs w:val="20"/>
                <w:lang w:val="sk-SK"/>
              </w:rPr>
              <w:t>u</w:t>
            </w:r>
            <w:r>
              <w:rPr>
                <w:rFonts w:ascii="Times New Roman" w:hAnsi="Times New Roman" w:cs="Times New Roman"/>
                <w:sz w:val="20"/>
                <w:szCs w:val="20"/>
                <w:lang w:val="sk-SK"/>
              </w:rPr>
              <w:t>točnosť viditeľne a zreteľne uviesť v blízkosti takejto vody na kúpanie s uved</w:t>
            </w:r>
            <w:r>
              <w:rPr>
                <w:rFonts w:ascii="Times New Roman" w:hAnsi="Times New Roman" w:cs="Times New Roman"/>
                <w:sz w:val="20"/>
                <w:szCs w:val="20"/>
                <w:lang w:val="sk-SK"/>
              </w:rPr>
              <w:t>e</w:t>
            </w:r>
            <w:r>
              <w:rPr>
                <w:rFonts w:ascii="Times New Roman" w:hAnsi="Times New Roman" w:cs="Times New Roman"/>
                <w:sz w:val="20"/>
                <w:szCs w:val="20"/>
                <w:lang w:val="sk-SK"/>
              </w:rPr>
              <w:t>ním konkrétneho dôvodu.</w:t>
            </w:r>
          </w:p>
          <w:p w:rsidR="00204F6C">
            <w:pPr>
              <w:autoSpaceDE/>
              <w:autoSpaceDN/>
              <w:jc w:val="both"/>
              <w:rPr>
                <w:rFonts w:ascii="Times New Roman" w:hAnsi="Times New Roman" w:cs="Times New Roman"/>
                <w:sz w:val="18"/>
                <w:szCs w:val="18"/>
                <w:lang w:val="sk-SK"/>
              </w:rPr>
            </w:pPr>
            <w:r>
              <w:rPr>
                <w:rFonts w:ascii="Times New Roman" w:hAnsi="Times New Roman" w:cs="Times New Roman"/>
                <w:sz w:val="18"/>
                <w:szCs w:val="18"/>
                <w:lang w:val="sk-SK"/>
              </w:rPr>
              <w:t xml:space="preserve"> </w:t>
            </w:r>
          </w:p>
          <w:p w:rsidR="00204F6C">
            <w:pPr>
              <w:autoSpaceDE/>
              <w:autoSpaceDN/>
              <w:jc w:val="both"/>
              <w:rPr>
                <w:rFonts w:ascii="Times New Roman" w:hAnsi="Times New Roman" w:cs="Times New Roman"/>
                <w:sz w:val="20"/>
                <w:szCs w:val="20"/>
                <w:lang w:val="sk-SK"/>
              </w:rPr>
            </w:pPr>
            <w:r>
              <w:rPr>
                <w:rFonts w:ascii="Times New Roman" w:hAnsi="Times New Roman" w:cs="Times New Roman"/>
                <w:sz w:val="20"/>
                <w:szCs w:val="20"/>
                <w:lang w:val="sk-SK"/>
              </w:rPr>
              <w:t>(13)Fyzická osoba- podnikateľ a  prá</w:t>
            </w:r>
            <w:r>
              <w:rPr>
                <w:rFonts w:ascii="Times New Roman" w:hAnsi="Times New Roman" w:cs="Times New Roman"/>
                <w:sz w:val="20"/>
                <w:szCs w:val="20"/>
                <w:lang w:val="sk-SK"/>
              </w:rPr>
              <w:t>v</w:t>
            </w:r>
            <w:r>
              <w:rPr>
                <w:rFonts w:ascii="Times New Roman" w:hAnsi="Times New Roman" w:cs="Times New Roman"/>
                <w:sz w:val="20"/>
                <w:szCs w:val="20"/>
                <w:lang w:val="sk-SK"/>
              </w:rPr>
              <w:t>nická osoba, ktoré prevádzkujú umelé kúpalisko alebo prírodné kúpalisko (ďalej len prevád</w:t>
            </w:r>
            <w:r>
              <w:rPr>
                <w:rFonts w:ascii="Times New Roman" w:hAnsi="Times New Roman" w:cs="Times New Roman"/>
                <w:sz w:val="20"/>
                <w:szCs w:val="20"/>
                <w:lang w:val="sk-SK"/>
              </w:rPr>
              <w:t>z</w:t>
            </w:r>
            <w:r>
              <w:rPr>
                <w:rFonts w:ascii="Times New Roman" w:hAnsi="Times New Roman" w:cs="Times New Roman"/>
                <w:sz w:val="20"/>
                <w:szCs w:val="20"/>
                <w:lang w:val="sk-SK"/>
              </w:rPr>
              <w:t xml:space="preserve">kovateľ kúpaliska“) sú povinní </w:t>
            </w:r>
          </w:p>
          <w:p w:rsidR="00204F6C">
            <w:pPr>
              <w:pStyle w:val="PlainText"/>
              <w:spacing w:before="60" w:after="60"/>
              <w:ind w:left="71"/>
              <w:rPr>
                <w:rFonts w:ascii="Times New Roman" w:hAnsi="Times New Roman" w:cs="Times New Roman"/>
              </w:rPr>
            </w:pPr>
            <w:r>
              <w:rPr>
                <w:rFonts w:ascii="Times New Roman" w:hAnsi="Times New Roman" w:cs="Times New Roman"/>
                <w:sz w:val="18"/>
                <w:szCs w:val="18"/>
              </w:rPr>
              <w:t>h)</w:t>
            </w:r>
            <w:r>
              <w:rPr>
                <w:rFonts w:ascii="Times New Roman" w:hAnsi="Times New Roman" w:cs="Times New Roman"/>
              </w:rPr>
              <w:t xml:space="preserve"> sprístupniť obyvateľstvu </w:t>
            </w:r>
            <w:r>
              <w:rPr>
                <w:rFonts w:ascii="Times New Roman" w:hAnsi="Times New Roman" w:cs="Times New Roman"/>
                <w:sz w:val="18"/>
                <w:szCs w:val="18"/>
              </w:rPr>
              <w:t>na dostu</w:t>
            </w:r>
            <w:r>
              <w:rPr>
                <w:rFonts w:ascii="Times New Roman" w:hAnsi="Times New Roman" w:cs="Times New Roman"/>
                <w:sz w:val="18"/>
                <w:szCs w:val="18"/>
              </w:rPr>
              <w:t>p</w:t>
            </w:r>
            <w:r>
              <w:rPr>
                <w:rFonts w:ascii="Times New Roman" w:hAnsi="Times New Roman" w:cs="Times New Roman"/>
                <w:sz w:val="18"/>
                <w:szCs w:val="18"/>
              </w:rPr>
              <w:t>nom mieste v bezprostrednej blízkosti vody na</w:t>
            </w:r>
            <w:r>
              <w:rPr>
                <w:rFonts w:ascii="Times New Roman" w:hAnsi="Times New Roman" w:cs="Times New Roman"/>
              </w:rPr>
              <w:t xml:space="preserve"> kúp</w:t>
            </w:r>
            <w:r>
              <w:rPr>
                <w:rFonts w:ascii="Times New Roman" w:hAnsi="Times New Roman" w:cs="Times New Roman"/>
              </w:rPr>
              <w:t>a</w:t>
            </w:r>
            <w:r>
              <w:rPr>
                <w:rFonts w:ascii="Times New Roman" w:hAnsi="Times New Roman" w:cs="Times New Roman"/>
              </w:rPr>
              <w:t>nie aktuálne informácie o kvalite vody na kúpanie.</w:t>
            </w:r>
          </w:p>
          <w:p w:rsidR="00204F6C">
            <w:pPr>
              <w:autoSpaceDE/>
              <w:autoSpaceDN/>
              <w:spacing w:before="60" w:after="60" w:line="240" w:lineRule="atLeast"/>
              <w:jc w:val="both"/>
              <w:rPr>
                <w:rFonts w:ascii="Times New Roman" w:hAnsi="Times New Roman" w:cs="Times New Roman"/>
                <w:lang w:val="sk-SK" w:eastAsia="cs-CZ"/>
              </w:rPr>
            </w:pPr>
          </w:p>
          <w:p w:rsidR="00204F6C">
            <w:pPr>
              <w:tabs>
                <w:tab w:val="left" w:pos="278"/>
              </w:tabs>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4"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Ohrozenia cyanobakt</w:t>
            </w:r>
            <w:r>
              <w:rPr>
                <w:rFonts w:ascii="Times New Roman" w:hAnsi="Times New Roman" w:cs="Times New Roman"/>
                <w:b w:val="0"/>
                <w:bCs w:val="0"/>
                <w:i w:val="0"/>
                <w:iCs w:val="0"/>
                <w:sz w:val="20"/>
                <w:szCs w:val="20"/>
                <w:rtl w:val="0"/>
                <w:lang w:val="sk-SK" w:bidi="ar-SA"/>
              </w:rPr>
              <w:t>é</w:t>
            </w:r>
            <w:r>
              <w:rPr>
                <w:rFonts w:ascii="Times New Roman" w:hAnsi="Times New Roman" w:cs="Times New Roman"/>
                <w:b w:val="0"/>
                <w:bCs w:val="0"/>
                <w:i w:val="0"/>
                <w:iCs w:val="0"/>
                <w:sz w:val="20"/>
                <w:szCs w:val="20"/>
                <w:rtl w:val="0"/>
                <w:lang w:val="sk-SK" w:bidi="ar-SA"/>
              </w:rPr>
              <w:t xml:space="preserve">riami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 Ak z profilu vody určenej na k</w:t>
            </w:r>
            <w:r>
              <w:rPr>
                <w:rFonts w:ascii="Times New Roman" w:hAnsi="Times New Roman" w:cs="Times New Roman"/>
                <w:b w:val="0"/>
                <w:bCs w:val="0"/>
                <w:i w:val="0"/>
                <w:iCs w:val="0"/>
                <w:sz w:val="20"/>
                <w:szCs w:val="20"/>
                <w:rtl w:val="0"/>
                <w:lang w:val="sk-SK" w:bidi="ar-SA"/>
              </w:rPr>
              <w:t>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vyplýva možnosť premnož</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nia sa cyanobaktérií, vykoná sa vhodné m</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nitorov</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s cieľom umožniť včasné zistenie ohroz</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ní zdravia. </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00192F">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O:6</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spacing w:before="60" w:after="60" w:line="240" w:lineRule="atLeast"/>
              <w:jc w:val="both"/>
              <w:rPr>
                <w:rFonts w:ascii="Times New Roman" w:hAnsi="Times New Roman" w:cs="Times New Roman"/>
                <w:sz w:val="20"/>
                <w:szCs w:val="20"/>
                <w:lang w:val="sk-SK" w:eastAsia="cs-CZ"/>
              </w:rPr>
            </w:pPr>
            <w:r>
              <w:rPr>
                <w:rFonts w:ascii="Times New Roman" w:hAnsi="Times New Roman" w:cs="Times New Roman"/>
                <w:sz w:val="20"/>
                <w:szCs w:val="20"/>
                <w:lang w:val="sk-SK"/>
              </w:rPr>
              <w:t>(4)Voda na kúpanie n</w:t>
            </w:r>
            <w:r>
              <w:rPr>
                <w:rFonts w:ascii="Times New Roman" w:hAnsi="Times New Roman" w:cs="Times New Roman"/>
                <w:sz w:val="20"/>
                <w:szCs w:val="20"/>
                <w:lang w:val="sk-SK"/>
              </w:rPr>
              <w:t>e</w:t>
            </w:r>
            <w:r>
              <w:rPr>
                <w:rFonts w:ascii="Times New Roman" w:hAnsi="Times New Roman" w:cs="Times New Roman"/>
                <w:sz w:val="20"/>
                <w:szCs w:val="20"/>
                <w:lang w:val="sk-SK"/>
              </w:rPr>
              <w:t>smie</w:t>
            </w:r>
          </w:p>
          <w:p w:rsidR="00204F6C">
            <w:pPr>
              <w:pStyle w:val="PlainText"/>
              <w:spacing w:before="60" w:after="60"/>
              <w:rPr>
                <w:rFonts w:ascii="Times New Roman" w:hAnsi="Times New Roman" w:cs="Times New Roman"/>
              </w:rPr>
            </w:pPr>
            <w:r>
              <w:rPr>
                <w:rFonts w:ascii="Times New Roman" w:hAnsi="Times New Roman" w:cs="Times New Roman"/>
              </w:rPr>
              <w:t>b)obsahovať  toxický vo</w:t>
            </w:r>
            <w:r>
              <w:rPr>
                <w:rFonts w:ascii="Times New Roman" w:hAnsi="Times New Roman" w:cs="Times New Roman"/>
              </w:rPr>
              <w:t>d</w:t>
            </w:r>
            <w:r>
              <w:rPr>
                <w:rFonts w:ascii="Times New Roman" w:hAnsi="Times New Roman" w:cs="Times New Roman"/>
              </w:rPr>
              <w:t xml:space="preserve">ný  kvet, decht, materiály a </w:t>
            </w:r>
            <w:r>
              <w:rPr>
                <w:rFonts w:ascii="Times New Roman" w:hAnsi="Times New Roman" w:cs="Times New Roman"/>
              </w:rPr>
              <w:t xml:space="preserve"> predmety, ktoré by mohli ohr</w:t>
            </w:r>
            <w:r>
              <w:rPr>
                <w:rFonts w:ascii="Times New Roman" w:hAnsi="Times New Roman" w:cs="Times New Roman"/>
              </w:rPr>
              <w:t>o</w:t>
            </w:r>
            <w:r>
              <w:rPr>
                <w:rFonts w:ascii="Times New Roman" w:hAnsi="Times New Roman" w:cs="Times New Roman"/>
              </w:rPr>
              <w:t>ziť zdravie ľudí.</w:t>
            </w:r>
          </w:p>
          <w:p w:rsidR="00204F6C">
            <w:pPr>
              <w:pStyle w:val="PlainText"/>
              <w:spacing w:before="60" w:after="60"/>
              <w:rPr>
                <w:rFonts w:ascii="Times New Roman" w:hAnsi="Times New Roman" w:cs="Times New Roman"/>
              </w:rPr>
            </w:pP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(6) Ak sa zistia ďalšie faktory znečist</w:t>
            </w:r>
            <w:r>
              <w:rPr>
                <w:rFonts w:ascii="Times New Roman" w:hAnsi="Times New Roman" w:cs="Times New Roman"/>
                <w:sz w:val="20"/>
                <w:szCs w:val="20"/>
                <w:lang w:val="sk-SK"/>
              </w:rPr>
              <w:t>e</w:t>
            </w:r>
            <w:r>
              <w:rPr>
                <w:rFonts w:ascii="Times New Roman" w:hAnsi="Times New Roman" w:cs="Times New Roman"/>
                <w:sz w:val="20"/>
                <w:szCs w:val="20"/>
                <w:lang w:val="sk-SK"/>
              </w:rPr>
              <w:t>nia, regionálny úrad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nariadi  ich vyšetrenie, vykon</w:t>
            </w:r>
            <w:r>
              <w:rPr>
                <w:rFonts w:ascii="Times New Roman" w:hAnsi="Times New Roman" w:cs="Times New Roman"/>
                <w:sz w:val="20"/>
                <w:szCs w:val="20"/>
                <w:lang w:val="sk-SK"/>
              </w:rPr>
              <w:t>a</w:t>
            </w:r>
            <w:r>
              <w:rPr>
                <w:rFonts w:ascii="Times New Roman" w:hAnsi="Times New Roman" w:cs="Times New Roman"/>
                <w:sz w:val="20"/>
                <w:szCs w:val="20"/>
                <w:lang w:val="sk-SK"/>
              </w:rPr>
              <w:t>nie opatrenia na ochranu zdravia alebo zakáže používanie vody na kúpanie</w:t>
            </w: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tc>
        <w:tc>
          <w:tcPr>
            <w:tcW w:w="987"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4"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Pri objavení premnoženia sa cyan</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baktérií a zistení alebo pre</w:t>
            </w:r>
            <w:r>
              <w:rPr>
                <w:rFonts w:ascii="Times New Roman" w:hAnsi="Times New Roman" w:cs="Times New Roman"/>
                <w:b w:val="0"/>
                <w:bCs w:val="0"/>
                <w:i w:val="0"/>
                <w:iCs w:val="0"/>
                <w:sz w:val="20"/>
                <w:szCs w:val="20"/>
                <w:rtl w:val="0"/>
                <w:lang w:val="sk-SK" w:bidi="ar-SA"/>
              </w:rPr>
              <w:t>d</w:t>
            </w:r>
            <w:r>
              <w:rPr>
                <w:rFonts w:ascii="Times New Roman" w:hAnsi="Times New Roman" w:cs="Times New Roman"/>
                <w:b w:val="0"/>
                <w:bCs w:val="0"/>
                <w:i w:val="0"/>
                <w:iCs w:val="0"/>
                <w:sz w:val="20"/>
                <w:szCs w:val="20"/>
                <w:rtl w:val="0"/>
                <w:lang w:val="sk-SK" w:bidi="ar-SA"/>
              </w:rPr>
              <w:t>poklade ohrozenia zdravia sa okamžite prijmú vhodné opatrenia riadenia s ci</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ľom zabrániť vystaveniu nebezp</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čenstvu, </w:t>
            </w:r>
          </w:p>
          <w:p w:rsidR="00204F6C">
            <w:pPr>
              <w:rPr>
                <w:rFonts w:ascii="Times New Roman" w:hAnsi="Times New Roman" w:cs="Times New Roman"/>
                <w:sz w:val="20"/>
                <w:szCs w:val="20"/>
                <w:lang w:val="sk-SK"/>
              </w:rPr>
            </w:pPr>
            <w:r>
              <w:rPr>
                <w:rFonts w:ascii="Times New Roman" w:hAnsi="Times New Roman" w:cs="Times New Roman"/>
                <w:sz w:val="20"/>
                <w:szCs w:val="20"/>
                <w:lang w:val="sk-SK"/>
              </w:rPr>
              <w:t>vrátane informovania vere</w:t>
            </w:r>
            <w:r>
              <w:rPr>
                <w:rFonts w:ascii="Times New Roman" w:hAnsi="Times New Roman" w:cs="Times New Roman"/>
                <w:sz w:val="20"/>
                <w:szCs w:val="20"/>
                <w:lang w:val="sk-SK"/>
              </w:rPr>
              <w:t>j</w:t>
            </w:r>
            <w:r>
              <w:rPr>
                <w:rFonts w:ascii="Times New Roman" w:hAnsi="Times New Roman" w:cs="Times New Roman"/>
                <w:sz w:val="20"/>
                <w:szCs w:val="20"/>
                <w:lang w:val="sk-SK"/>
              </w:rPr>
              <w:t>nosti.</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w:t>
            </w:r>
            <w:r>
              <w:rPr>
                <w:rFonts w:ascii="Times New Roman" w:hAnsi="Times New Roman" w:cs="Times New Roman"/>
                <w:sz w:val="20"/>
                <w:szCs w:val="20"/>
                <w:lang w:val="sk-SK"/>
              </w:rPr>
              <w:t>7</w:t>
            </w: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A748C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j)</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f)</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O:6</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 8</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h)</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rPr>
                <w:rFonts w:ascii="Times New Roman" w:hAnsi="Times New Roman" w:cs="Times New Roman"/>
                <w:sz w:val="20"/>
                <w:szCs w:val="20"/>
                <w:lang w:val="en-US"/>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5"/>
              <w:spacing w:before="0" w:after="0"/>
              <w:rPr>
                <w:rFonts w:ascii="Times New Roman" w:hAnsi="Times New Roman" w:cs="Times New Roman"/>
                <w:b w:val="0"/>
                <w:bCs w:val="0"/>
                <w:i w:val="0"/>
                <w:iCs w:val="0"/>
                <w:sz w:val="20"/>
                <w:szCs w:val="20"/>
                <w:lang w:val="sk-SK"/>
              </w:rPr>
            </w:pPr>
            <w:r>
              <w:rPr>
                <w:rFonts w:ascii="Times New Roman" w:hAnsi="Times New Roman" w:cs="Times New Roman"/>
                <w:b w:val="0"/>
                <w:bCs w:val="0"/>
                <w:i w:val="0"/>
                <w:iCs w:val="0"/>
                <w:noProof/>
                <w:sz w:val="20"/>
                <w:szCs w:val="20"/>
              </w:rPr>
              <w:t>2)Opatrenia na predchádzanie vzniku a šíreniu prenosných ochorení sú</w:t>
            </w:r>
          </w:p>
          <w:p w:rsidR="00204F6C">
            <w:pPr>
              <w:pStyle w:val="Heading3"/>
              <w:spacing w:before="0" w:after="0"/>
              <w:jc w:val="both"/>
              <w:rPr>
                <w:rFonts w:ascii="Times New Roman" w:hAnsi="Times New Roman" w:cs="Times New Roman"/>
                <w:b w:val="0"/>
                <w:bCs w:val="0"/>
                <w:sz w:val="20"/>
                <w:szCs w:val="20"/>
                <w:lang w:val="sk-SK"/>
              </w:rPr>
            </w:pPr>
            <w:r>
              <w:rPr>
                <w:rFonts w:ascii="Times New Roman" w:hAnsi="Times New Roman" w:cs="Times New Roman"/>
                <w:b w:val="0"/>
                <w:bCs w:val="0"/>
                <w:sz w:val="20"/>
                <w:szCs w:val="20"/>
                <w:lang w:val="sk-SK"/>
              </w:rPr>
              <w:t>j</w:t>
            </w:r>
            <w:r>
              <w:rPr>
                <w:rFonts w:ascii="Times New Roman" w:hAnsi="Times New Roman" w:cs="Times New Roman"/>
                <w:b w:val="0"/>
                <w:bCs w:val="0"/>
                <w:sz w:val="20"/>
                <w:szCs w:val="20"/>
                <w:lang w:val="sk-SK"/>
              </w:rPr>
              <w:t>)zákaz používania vody, ktorá  nespĺňa medzné hodnoty ukazovateľov kvality vody na kúpanie,</w:t>
            </w:r>
          </w:p>
          <w:p w:rsidR="00204F6C">
            <w:pPr>
              <w:pStyle w:val="Heading5"/>
              <w:spacing w:before="0" w:after="0"/>
              <w:rPr>
                <w:rFonts w:ascii="Times New Roman" w:hAnsi="Times New Roman" w:cs="Times New Roman"/>
                <w:b w:val="0"/>
                <w:bCs w:val="0"/>
                <w:i w:val="0"/>
                <w:iCs w:val="0"/>
                <w:noProof/>
                <w:sz w:val="20"/>
                <w:szCs w:val="20"/>
              </w:rPr>
            </w:pPr>
            <w:r>
              <w:rPr>
                <w:rFonts w:ascii="Times New Roman" w:hAnsi="Times New Roman" w:cs="Times New Roman"/>
                <w:b w:val="0"/>
                <w:bCs w:val="0"/>
                <w:i w:val="0"/>
                <w:iCs w:val="0"/>
                <w:noProof/>
                <w:sz w:val="20"/>
                <w:szCs w:val="20"/>
              </w:rPr>
              <w:t xml:space="preserve">(3)Opatrenia na predchádzanie vzniku iných hromadne sa vyskytujúcich ochorení a iných porúch zdravia a na ich obmedzenie sú </w:t>
            </w:r>
          </w:p>
          <w:p w:rsidR="00204F6C">
            <w:pPr>
              <w:tabs>
                <w:tab w:val="left" w:pos="0"/>
                <w:tab w:val="left" w:pos="71"/>
              </w:tabs>
              <w:autoSpaceDE/>
              <w:autoSpaceDN/>
              <w:jc w:val="both"/>
              <w:rPr>
                <w:rFonts w:ascii="Times New Roman" w:hAnsi="Times New Roman" w:cs="Times New Roman"/>
                <w:sz w:val="20"/>
                <w:szCs w:val="20"/>
                <w:lang w:val="sk-SK" w:eastAsia="cs-CZ"/>
              </w:rPr>
            </w:pPr>
            <w:r>
              <w:rPr>
                <w:rFonts w:ascii="Times New Roman" w:hAnsi="Times New Roman" w:cs="Times New Roman"/>
                <w:noProof/>
                <w:sz w:val="20"/>
                <w:szCs w:val="20"/>
              </w:rPr>
              <w:t>f)zákaz používania vody, ktorá nespĺňa medzné hodnoty ukazovateľov kvality vody na kúpanie</w:t>
            </w:r>
          </w:p>
          <w:p w:rsidR="00204F6C">
            <w:pPr>
              <w:autoSpaceDE/>
              <w:autoSpaceDN/>
              <w:jc w:val="both"/>
              <w:rPr>
                <w:rFonts w:ascii="Times New Roman" w:hAnsi="Times New Roman" w:cs="Times New Roman"/>
                <w:sz w:val="20"/>
                <w:szCs w:val="20"/>
                <w:lang w:val="sk-SK" w:eastAsia="cs-CZ"/>
              </w:rPr>
            </w:pPr>
            <w:r>
              <w:rPr>
                <w:rFonts w:ascii="Times New Roman" w:hAnsi="Times New Roman" w:cs="Times New Roman"/>
                <w:sz w:val="20"/>
                <w:szCs w:val="20"/>
                <w:lang w:val="sk-SK"/>
              </w:rPr>
              <w:t>(4)Voda na kúpanie n</w:t>
            </w:r>
            <w:r>
              <w:rPr>
                <w:rFonts w:ascii="Times New Roman" w:hAnsi="Times New Roman" w:cs="Times New Roman"/>
                <w:sz w:val="20"/>
                <w:szCs w:val="20"/>
                <w:lang w:val="sk-SK"/>
              </w:rPr>
              <w:t>e</w:t>
            </w:r>
            <w:r>
              <w:rPr>
                <w:rFonts w:ascii="Times New Roman" w:hAnsi="Times New Roman" w:cs="Times New Roman"/>
                <w:sz w:val="20"/>
                <w:szCs w:val="20"/>
                <w:lang w:val="sk-SK"/>
              </w:rPr>
              <w:t>smie</w:t>
            </w:r>
          </w:p>
          <w:p w:rsidR="00204F6C">
            <w:pPr>
              <w:pStyle w:val="PlainText"/>
              <w:rPr>
                <w:rFonts w:ascii="Times New Roman" w:hAnsi="Times New Roman" w:cs="Times New Roman"/>
              </w:rPr>
            </w:pPr>
            <w:r>
              <w:rPr>
                <w:rFonts w:ascii="Times New Roman" w:hAnsi="Times New Roman" w:cs="Times New Roman"/>
              </w:rPr>
              <w:t>b)obsahovať  toxický vo</w:t>
            </w:r>
            <w:r>
              <w:rPr>
                <w:rFonts w:ascii="Times New Roman" w:hAnsi="Times New Roman" w:cs="Times New Roman"/>
              </w:rPr>
              <w:t>d</w:t>
            </w:r>
            <w:r>
              <w:rPr>
                <w:rFonts w:ascii="Times New Roman" w:hAnsi="Times New Roman" w:cs="Times New Roman"/>
              </w:rPr>
              <w:t>ný  kvet, decht,  materiály a  predmety, ktoré by mohli ohr</w:t>
            </w:r>
            <w:r>
              <w:rPr>
                <w:rFonts w:ascii="Times New Roman" w:hAnsi="Times New Roman" w:cs="Times New Roman"/>
              </w:rPr>
              <w:t>o</w:t>
            </w:r>
            <w:r>
              <w:rPr>
                <w:rFonts w:ascii="Times New Roman" w:hAnsi="Times New Roman" w:cs="Times New Roman"/>
              </w:rPr>
              <w:t>ziť zdravie ľudí.</w:t>
            </w:r>
          </w:p>
          <w:p w:rsidR="00204F6C">
            <w:pPr>
              <w:autoSpaceDE/>
              <w:autoSpaceDN/>
              <w:jc w:val="both"/>
              <w:rPr>
                <w:rFonts w:ascii="Times New Roman" w:hAnsi="Times New Roman" w:cs="Times New Roman"/>
                <w:sz w:val="18"/>
                <w:szCs w:val="18"/>
                <w:lang w:val="sk-SK" w:eastAsia="cs-CZ"/>
              </w:rPr>
            </w:pPr>
            <w:r>
              <w:rPr>
                <w:rFonts w:ascii="Times New Roman" w:hAnsi="Times New Roman" w:cs="Times New Roman"/>
                <w:sz w:val="20"/>
                <w:szCs w:val="20"/>
                <w:lang w:val="sk-SK"/>
              </w:rPr>
              <w:t>(6)Ak sa zistia ďalšie faktory znečist</w:t>
            </w:r>
            <w:r>
              <w:rPr>
                <w:rFonts w:ascii="Times New Roman" w:hAnsi="Times New Roman" w:cs="Times New Roman"/>
                <w:sz w:val="20"/>
                <w:szCs w:val="20"/>
                <w:lang w:val="sk-SK"/>
              </w:rPr>
              <w:t>e</w:t>
            </w:r>
            <w:r>
              <w:rPr>
                <w:rFonts w:ascii="Times New Roman" w:hAnsi="Times New Roman" w:cs="Times New Roman"/>
                <w:sz w:val="20"/>
                <w:szCs w:val="20"/>
                <w:lang w:val="sk-SK"/>
              </w:rPr>
              <w:t>nia, regionálny úrad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nariadi  ich vyšetrenie, vykon</w:t>
            </w:r>
            <w:r>
              <w:rPr>
                <w:rFonts w:ascii="Times New Roman" w:hAnsi="Times New Roman" w:cs="Times New Roman"/>
                <w:sz w:val="20"/>
                <w:szCs w:val="20"/>
                <w:lang w:val="sk-SK"/>
              </w:rPr>
              <w:t>a</w:t>
            </w:r>
            <w:r>
              <w:rPr>
                <w:rFonts w:ascii="Times New Roman" w:hAnsi="Times New Roman" w:cs="Times New Roman"/>
                <w:sz w:val="20"/>
                <w:szCs w:val="20"/>
                <w:lang w:val="sk-SK"/>
              </w:rPr>
              <w:t>nie opatrenia na ochranu zdravia alebo zakáže používanie vody na kúpanie</w:t>
            </w:r>
            <w:r>
              <w:rPr>
                <w:rFonts w:ascii="Times New Roman" w:hAnsi="Times New Roman" w:cs="Times New Roman"/>
                <w:sz w:val="18"/>
                <w:szCs w:val="18"/>
                <w:lang w:val="sk-SK"/>
              </w:rPr>
              <w:t>.</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(8) Ak voda na kúpanie nespĺňa poži</w:t>
            </w:r>
            <w:r>
              <w:rPr>
                <w:rFonts w:ascii="Times New Roman" w:hAnsi="Times New Roman" w:cs="Times New Roman"/>
                <w:sz w:val="20"/>
                <w:szCs w:val="20"/>
                <w:lang w:val="sk-SK"/>
              </w:rPr>
              <w:t>a</w:t>
            </w:r>
            <w:r>
              <w:rPr>
                <w:rFonts w:ascii="Times New Roman" w:hAnsi="Times New Roman" w:cs="Times New Roman"/>
                <w:sz w:val="20"/>
                <w:szCs w:val="20"/>
                <w:lang w:val="sk-SK"/>
              </w:rPr>
              <w:t>davky podľa tohto zákona alebo jej používanie bolo regionálnym úradom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zakázané, fyzická osoba-podnikateľ a právnická osoba, ktoré prevádzkujú pr</w:t>
            </w:r>
            <w:r>
              <w:rPr>
                <w:rFonts w:ascii="Times New Roman" w:hAnsi="Times New Roman" w:cs="Times New Roman"/>
                <w:sz w:val="20"/>
                <w:szCs w:val="20"/>
                <w:lang w:val="sk-SK"/>
              </w:rPr>
              <w:t>í</w:t>
            </w:r>
            <w:r>
              <w:rPr>
                <w:rFonts w:ascii="Times New Roman" w:hAnsi="Times New Roman" w:cs="Times New Roman"/>
                <w:sz w:val="20"/>
                <w:szCs w:val="20"/>
                <w:lang w:val="sk-SK"/>
              </w:rPr>
              <w:t>rodné kúpalisko (ďalej len „pr</w:t>
            </w:r>
            <w:r>
              <w:rPr>
                <w:rFonts w:ascii="Times New Roman" w:hAnsi="Times New Roman" w:cs="Times New Roman"/>
                <w:sz w:val="20"/>
                <w:szCs w:val="20"/>
                <w:lang w:val="sk-SK"/>
              </w:rPr>
              <w:t>e</w:t>
            </w:r>
            <w:r>
              <w:rPr>
                <w:rFonts w:ascii="Times New Roman" w:hAnsi="Times New Roman" w:cs="Times New Roman"/>
                <w:sz w:val="20"/>
                <w:szCs w:val="20"/>
                <w:lang w:val="sk-SK"/>
              </w:rPr>
              <w:t>vádzkovateľ prírodného kúpaliska“) sú povinní túto sk</w:t>
            </w:r>
            <w:r>
              <w:rPr>
                <w:rFonts w:ascii="Times New Roman" w:hAnsi="Times New Roman" w:cs="Times New Roman"/>
                <w:sz w:val="20"/>
                <w:szCs w:val="20"/>
                <w:lang w:val="sk-SK"/>
              </w:rPr>
              <w:t>u</w:t>
            </w:r>
            <w:r>
              <w:rPr>
                <w:rFonts w:ascii="Times New Roman" w:hAnsi="Times New Roman" w:cs="Times New Roman"/>
                <w:sz w:val="20"/>
                <w:szCs w:val="20"/>
                <w:lang w:val="sk-SK"/>
              </w:rPr>
              <w:t>točnosť viditeľne a zreteľne uviesť v blízkosti takejto vody na kúpanie s uved</w:t>
            </w:r>
            <w:r>
              <w:rPr>
                <w:rFonts w:ascii="Times New Roman" w:hAnsi="Times New Roman" w:cs="Times New Roman"/>
                <w:sz w:val="20"/>
                <w:szCs w:val="20"/>
                <w:lang w:val="sk-SK"/>
              </w:rPr>
              <w:t>e</w:t>
            </w:r>
            <w:r>
              <w:rPr>
                <w:rFonts w:ascii="Times New Roman" w:hAnsi="Times New Roman" w:cs="Times New Roman"/>
                <w:sz w:val="20"/>
                <w:szCs w:val="20"/>
                <w:lang w:val="sk-SK"/>
              </w:rPr>
              <w:t>ním konkrétneho dôvodu.</w:t>
            </w:r>
          </w:p>
          <w:p w:rsidR="00204F6C">
            <w:pPr>
              <w:autoSpaceDE/>
              <w:autoSpaceDN/>
              <w:jc w:val="both"/>
              <w:rPr>
                <w:rFonts w:ascii="Times New Roman" w:hAnsi="Times New Roman" w:cs="Times New Roman"/>
                <w:sz w:val="20"/>
                <w:szCs w:val="20"/>
                <w:lang w:val="sk-SK"/>
              </w:rPr>
            </w:pPr>
            <w:r>
              <w:rPr>
                <w:rFonts w:ascii="Times New Roman" w:hAnsi="Times New Roman" w:cs="Times New Roman"/>
                <w:sz w:val="20"/>
                <w:szCs w:val="20"/>
                <w:lang w:val="sk-SK"/>
              </w:rPr>
              <w:t>(13)Fyzická osoba- podnikateľ a  prá</w:t>
            </w:r>
            <w:r>
              <w:rPr>
                <w:rFonts w:ascii="Times New Roman" w:hAnsi="Times New Roman" w:cs="Times New Roman"/>
                <w:sz w:val="20"/>
                <w:szCs w:val="20"/>
                <w:lang w:val="sk-SK"/>
              </w:rPr>
              <w:t>v</w:t>
            </w:r>
            <w:r>
              <w:rPr>
                <w:rFonts w:ascii="Times New Roman" w:hAnsi="Times New Roman" w:cs="Times New Roman"/>
                <w:sz w:val="20"/>
                <w:szCs w:val="20"/>
                <w:lang w:val="sk-SK"/>
              </w:rPr>
              <w:t>nická osoba, ktoré prevádzkujú umelé kúpalisko alebo prírodné kúpalisko (ďalej len prevád</w:t>
            </w:r>
            <w:r>
              <w:rPr>
                <w:rFonts w:ascii="Times New Roman" w:hAnsi="Times New Roman" w:cs="Times New Roman"/>
                <w:sz w:val="20"/>
                <w:szCs w:val="20"/>
                <w:lang w:val="sk-SK"/>
              </w:rPr>
              <w:t>z</w:t>
            </w:r>
            <w:r>
              <w:rPr>
                <w:rFonts w:ascii="Times New Roman" w:hAnsi="Times New Roman" w:cs="Times New Roman"/>
                <w:sz w:val="20"/>
                <w:szCs w:val="20"/>
                <w:lang w:val="sk-SK"/>
              </w:rPr>
              <w:t xml:space="preserve">kovateľ kúpaliska“) sú povinní </w:t>
            </w:r>
          </w:p>
          <w:p w:rsidR="00204F6C">
            <w:pPr>
              <w:pStyle w:val="PlainText"/>
              <w:spacing w:before="60" w:after="60"/>
              <w:ind w:left="71"/>
              <w:rPr>
                <w:rFonts w:ascii="Times New Roman" w:hAnsi="Times New Roman" w:cs="Times New Roman"/>
              </w:rPr>
            </w:pPr>
            <w:r>
              <w:rPr>
                <w:rFonts w:ascii="Times New Roman" w:hAnsi="Times New Roman" w:cs="Times New Roman"/>
              </w:rPr>
              <w:t>h) sprístupniť obyvateľstvu na dostu</w:t>
            </w:r>
            <w:r>
              <w:rPr>
                <w:rFonts w:ascii="Times New Roman" w:hAnsi="Times New Roman" w:cs="Times New Roman"/>
              </w:rPr>
              <w:t>p</w:t>
            </w:r>
            <w:r>
              <w:rPr>
                <w:rFonts w:ascii="Times New Roman" w:hAnsi="Times New Roman" w:cs="Times New Roman"/>
              </w:rPr>
              <w:t>nom mieste v bezprostrednej blízkosti vody na kúpanie aktuálne informácie o kvalite vody na kúpanie.</w:t>
            </w:r>
          </w:p>
          <w:p w:rsidR="00204F6C">
            <w:pPr>
              <w:pStyle w:val="PlainText"/>
              <w:spacing w:before="60" w:after="60"/>
              <w:ind w:left="71"/>
              <w:rPr>
                <w:rFonts w:ascii="Times New Roman" w:hAnsi="Times New Roman" w:cs="Times New Roman"/>
              </w:rPr>
            </w:pPr>
          </w:p>
          <w:p w:rsidR="00204F6C">
            <w:pPr>
              <w:pStyle w:val="BodyTextIndent2"/>
              <w:ind w:firstLine="0"/>
              <w:rPr>
                <w:rFonts w:ascii="Times New Roman" w:hAnsi="Times New Roman" w:cs="Times New Roman"/>
                <w:sz w:val="20"/>
                <w:szCs w:val="20"/>
              </w:rPr>
            </w:pPr>
            <w:r>
              <w:rPr>
                <w:rFonts w:ascii="Times New Roman" w:hAnsi="Times New Roman" w:cs="Times New Roman"/>
                <w:sz w:val="20"/>
                <w:szCs w:val="20"/>
              </w:rPr>
              <w:t>(2) Pri objavení premnoženia sa cyanobakt</w:t>
            </w:r>
            <w:r>
              <w:rPr>
                <w:rFonts w:ascii="Times New Roman" w:hAnsi="Times New Roman" w:cs="Times New Roman"/>
                <w:sz w:val="20"/>
                <w:szCs w:val="20"/>
              </w:rPr>
              <w:t>é</w:t>
            </w:r>
            <w:r>
              <w:rPr>
                <w:rFonts w:ascii="Times New Roman" w:hAnsi="Times New Roman" w:cs="Times New Roman"/>
                <w:sz w:val="20"/>
                <w:szCs w:val="20"/>
              </w:rPr>
              <w:t>rií a zistení alebo predpokl</w:t>
            </w:r>
            <w:r>
              <w:rPr>
                <w:rFonts w:ascii="Times New Roman" w:hAnsi="Times New Roman" w:cs="Times New Roman"/>
                <w:sz w:val="20"/>
                <w:szCs w:val="20"/>
              </w:rPr>
              <w:t>a</w:t>
            </w:r>
            <w:r>
              <w:rPr>
                <w:rFonts w:ascii="Times New Roman" w:hAnsi="Times New Roman" w:cs="Times New Roman"/>
                <w:sz w:val="20"/>
                <w:szCs w:val="20"/>
              </w:rPr>
              <w:t>daní ohrozenia zdravia sa okamžite prijmú vhodné opatrenia s cieľom zabrániť vystaveniu nebezpeče</w:t>
            </w:r>
            <w:r>
              <w:rPr>
                <w:rFonts w:ascii="Times New Roman" w:hAnsi="Times New Roman" w:cs="Times New Roman"/>
                <w:sz w:val="20"/>
                <w:szCs w:val="20"/>
              </w:rPr>
              <w:t>n</w:t>
            </w:r>
            <w:r>
              <w:rPr>
                <w:rFonts w:ascii="Times New Roman" w:hAnsi="Times New Roman" w:cs="Times New Roman"/>
                <w:sz w:val="20"/>
                <w:szCs w:val="20"/>
              </w:rPr>
              <w:t>stvu, vrátane inform</w:t>
            </w:r>
            <w:r>
              <w:rPr>
                <w:rFonts w:ascii="Times New Roman" w:hAnsi="Times New Roman" w:cs="Times New Roman"/>
                <w:sz w:val="20"/>
                <w:szCs w:val="20"/>
              </w:rPr>
              <w:t>o</w:t>
            </w:r>
            <w:r>
              <w:rPr>
                <w:rFonts w:ascii="Times New Roman" w:hAnsi="Times New Roman" w:cs="Times New Roman"/>
                <w:sz w:val="20"/>
                <w:szCs w:val="20"/>
              </w:rPr>
              <w:t>vania verejnosti.</w:t>
            </w:r>
          </w:p>
          <w:p w:rsidR="00204F6C">
            <w:pPr>
              <w:pStyle w:val="PlainText"/>
              <w:spacing w:before="60" w:after="60"/>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Ďalšie parametre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 Ak profil vody určenej na kúpanie indikuje tendenciu premnoženia ma</w:t>
            </w:r>
            <w:r>
              <w:rPr>
                <w:rFonts w:ascii="Times New Roman" w:hAnsi="Times New Roman" w:cs="Times New Roman"/>
                <w:b w:val="0"/>
                <w:bCs w:val="0"/>
                <w:i w:val="0"/>
                <w:iCs w:val="0"/>
                <w:sz w:val="20"/>
                <w:szCs w:val="20"/>
                <w:rtl w:val="0"/>
                <w:lang w:val="sk-SK" w:bidi="ar-SA"/>
              </w:rPr>
              <w:t>k</w:t>
            </w:r>
            <w:r>
              <w:rPr>
                <w:rFonts w:ascii="Times New Roman" w:hAnsi="Times New Roman" w:cs="Times New Roman"/>
                <w:b w:val="0"/>
                <w:bCs w:val="0"/>
                <w:i w:val="0"/>
                <w:iCs w:val="0"/>
                <w:sz w:val="20"/>
                <w:szCs w:val="20"/>
                <w:rtl w:val="0"/>
                <w:lang w:val="sk-SK" w:bidi="ar-SA"/>
              </w:rPr>
              <w:t>rorias a/alebo morského fytoplankt</w:t>
            </w:r>
            <w:r>
              <w:rPr>
                <w:rFonts w:ascii="Times New Roman" w:hAnsi="Times New Roman" w:cs="Times New Roman"/>
                <w:b w:val="0"/>
                <w:bCs w:val="0"/>
                <w:i w:val="0"/>
                <w:iCs w:val="0"/>
                <w:sz w:val="20"/>
                <w:szCs w:val="20"/>
                <w:rtl w:val="0"/>
                <w:lang w:val="sk-SK" w:bidi="ar-SA"/>
              </w:rPr>
              <w:t>ó</w:t>
            </w:r>
            <w:r>
              <w:rPr>
                <w:rFonts w:ascii="Times New Roman" w:hAnsi="Times New Roman" w:cs="Times New Roman"/>
                <w:b w:val="0"/>
                <w:bCs w:val="0"/>
                <w:i w:val="0"/>
                <w:iCs w:val="0"/>
                <w:sz w:val="20"/>
                <w:szCs w:val="20"/>
                <w:rtl w:val="0"/>
                <w:lang w:val="sk-SK" w:bidi="ar-SA"/>
              </w:rPr>
              <w:t>nu, preskúma sa ich prijate</w:t>
            </w:r>
            <w:r>
              <w:rPr>
                <w:rFonts w:ascii="Times New Roman" w:hAnsi="Times New Roman" w:cs="Times New Roman"/>
                <w:b w:val="0"/>
                <w:bCs w:val="0"/>
                <w:i w:val="0"/>
                <w:iCs w:val="0"/>
                <w:sz w:val="20"/>
                <w:szCs w:val="20"/>
                <w:rtl w:val="0"/>
                <w:lang w:val="sk-SK" w:bidi="ar-SA"/>
              </w:rPr>
              <w:t>ľ</w:t>
            </w:r>
            <w:r>
              <w:rPr>
                <w:rFonts w:ascii="Times New Roman" w:hAnsi="Times New Roman" w:cs="Times New Roman"/>
                <w:b w:val="0"/>
                <w:bCs w:val="0"/>
                <w:i w:val="0"/>
                <w:iCs w:val="0"/>
                <w:sz w:val="20"/>
                <w:szCs w:val="20"/>
                <w:rtl w:val="0"/>
                <w:lang w:val="sk-SK" w:bidi="ar-SA"/>
              </w:rPr>
              <w:t>nosť a ohrozenie zdravia a prijmú sa vhodné opatrenia riadenia vrátane informov</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nia verejnosti.</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O:6</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(6) Ak sa zistia ďalšie faktory znečist</w:t>
            </w:r>
            <w:r>
              <w:rPr>
                <w:rFonts w:ascii="Times New Roman" w:hAnsi="Times New Roman" w:cs="Times New Roman"/>
                <w:sz w:val="20"/>
                <w:szCs w:val="20"/>
                <w:lang w:val="sk-SK"/>
              </w:rPr>
              <w:t>e</w:t>
            </w:r>
            <w:r>
              <w:rPr>
                <w:rFonts w:ascii="Times New Roman" w:hAnsi="Times New Roman" w:cs="Times New Roman"/>
                <w:sz w:val="20"/>
                <w:szCs w:val="20"/>
                <w:lang w:val="sk-SK"/>
              </w:rPr>
              <w:t>nia, regionálny úrad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nariadi  ich vyšetrenie, vykon</w:t>
            </w:r>
            <w:r>
              <w:rPr>
                <w:rFonts w:ascii="Times New Roman" w:hAnsi="Times New Roman" w:cs="Times New Roman"/>
                <w:sz w:val="20"/>
                <w:szCs w:val="20"/>
                <w:lang w:val="sk-SK"/>
              </w:rPr>
              <w:t>a</w:t>
            </w:r>
            <w:r>
              <w:rPr>
                <w:rFonts w:ascii="Times New Roman" w:hAnsi="Times New Roman" w:cs="Times New Roman"/>
                <w:sz w:val="20"/>
                <w:szCs w:val="20"/>
                <w:lang w:val="sk-SK"/>
              </w:rPr>
              <w:t>nie opatrenia na ochranu zdravia alebo zakáže používanie vody na kúpanie</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hRule="auto" w:val="0"/>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Znečistenie vôd určených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ako napríklad zvyšk</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mi dechtu, sklom, plastmi, gumou alebo aký</w:t>
            </w:r>
            <w:r>
              <w:rPr>
                <w:rFonts w:ascii="Times New Roman" w:hAnsi="Times New Roman" w:cs="Times New Roman"/>
                <w:b w:val="0"/>
                <w:bCs w:val="0"/>
                <w:i w:val="0"/>
                <w:iCs w:val="0"/>
                <w:sz w:val="20"/>
                <w:szCs w:val="20"/>
                <w:rtl w:val="0"/>
                <w:lang w:val="sk-SK" w:bidi="ar-SA"/>
              </w:rPr>
              <w:t>m</w:t>
            </w:r>
            <w:r>
              <w:rPr>
                <w:rFonts w:ascii="Times New Roman" w:hAnsi="Times New Roman" w:cs="Times New Roman"/>
                <w:b w:val="0"/>
                <w:bCs w:val="0"/>
                <w:i w:val="0"/>
                <w:iCs w:val="0"/>
                <w:sz w:val="20"/>
                <w:szCs w:val="20"/>
                <w:rtl w:val="0"/>
                <w:lang w:val="sk-SK" w:bidi="ar-SA"/>
              </w:rPr>
              <w:t>koľvek iným odpadom, sa kontroluje zrakom. Pri zistení takéhoto znečist</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nia sa prijmú primer</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né opatrenia riadenia, ktoré podľa potreby zahŕňajú aj informovanie vere</w:t>
            </w:r>
            <w:r>
              <w:rPr>
                <w:rFonts w:ascii="Times New Roman" w:hAnsi="Times New Roman" w:cs="Times New Roman"/>
                <w:b w:val="0"/>
                <w:bCs w:val="0"/>
                <w:i w:val="0"/>
                <w:iCs w:val="0"/>
                <w:sz w:val="20"/>
                <w:szCs w:val="20"/>
                <w:rtl w:val="0"/>
                <w:lang w:val="sk-SK" w:bidi="ar-SA"/>
              </w:rPr>
              <w:t>j</w:t>
            </w:r>
            <w:r>
              <w:rPr>
                <w:rFonts w:ascii="Times New Roman" w:hAnsi="Times New Roman" w:cs="Times New Roman"/>
                <w:b w:val="0"/>
                <w:bCs w:val="0"/>
                <w:i w:val="0"/>
                <w:iCs w:val="0"/>
                <w:sz w:val="20"/>
                <w:szCs w:val="20"/>
                <w:rtl w:val="0"/>
                <w:lang w:val="sk-SK" w:bidi="ar-SA"/>
              </w:rPr>
              <w:t>nosti.</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p>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O:6</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O:8</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spacing w:before="60" w:after="60" w:line="240" w:lineRule="atLeast"/>
              <w:ind w:left="213" w:hanging="360"/>
              <w:jc w:val="both"/>
              <w:rPr>
                <w:rFonts w:ascii="Times New Roman" w:hAnsi="Times New Roman" w:cs="Times New Roman"/>
                <w:sz w:val="20"/>
                <w:szCs w:val="20"/>
                <w:lang w:val="sk-SK" w:eastAsia="cs-CZ"/>
              </w:rPr>
            </w:pPr>
            <w:r>
              <w:rPr>
                <w:rFonts w:ascii="Times New Roman" w:hAnsi="Times New Roman" w:cs="Times New Roman"/>
                <w:sz w:val="20"/>
                <w:szCs w:val="20"/>
                <w:lang w:val="sk-SK"/>
              </w:rPr>
              <w:t>((4)Voda na kúpanie nesmie</w:t>
            </w:r>
          </w:p>
          <w:p w:rsidR="00204F6C">
            <w:pPr>
              <w:pStyle w:val="PlainText"/>
              <w:spacing w:before="60" w:after="60"/>
              <w:rPr>
                <w:rFonts w:ascii="Times New Roman" w:hAnsi="Times New Roman" w:cs="Times New Roman"/>
              </w:rPr>
            </w:pPr>
            <w:r>
              <w:rPr>
                <w:rFonts w:ascii="Times New Roman" w:hAnsi="Times New Roman" w:cs="Times New Roman"/>
              </w:rPr>
              <w:t>b)obsahovať  toxický vo</w:t>
            </w:r>
            <w:r>
              <w:rPr>
                <w:rFonts w:ascii="Times New Roman" w:hAnsi="Times New Roman" w:cs="Times New Roman"/>
              </w:rPr>
              <w:t>d</w:t>
            </w:r>
            <w:r>
              <w:rPr>
                <w:rFonts w:ascii="Times New Roman" w:hAnsi="Times New Roman" w:cs="Times New Roman"/>
              </w:rPr>
              <w:t>ný  kvet, decht,  materiály a  predmety, ktoré by mohli ohr</w:t>
            </w:r>
            <w:r>
              <w:rPr>
                <w:rFonts w:ascii="Times New Roman" w:hAnsi="Times New Roman" w:cs="Times New Roman"/>
              </w:rPr>
              <w:t>o</w:t>
            </w:r>
            <w:r>
              <w:rPr>
                <w:rFonts w:ascii="Times New Roman" w:hAnsi="Times New Roman" w:cs="Times New Roman"/>
              </w:rPr>
              <w:t>ziť zdravie ľudí.</w:t>
            </w:r>
          </w:p>
          <w:p w:rsidR="00204F6C">
            <w:pPr>
              <w:autoSpaceDE/>
              <w:autoSpaceDN/>
              <w:spacing w:before="60" w:after="60" w:line="240" w:lineRule="atLeast"/>
              <w:jc w:val="both"/>
              <w:rPr>
                <w:rFonts w:ascii="Times New Roman" w:hAnsi="Times New Roman" w:cs="Times New Roman"/>
                <w:sz w:val="20"/>
                <w:szCs w:val="20"/>
                <w:lang w:val="sk-SK" w:eastAsia="cs-CZ"/>
              </w:rPr>
            </w:pPr>
            <w:r>
              <w:rPr>
                <w:rFonts w:ascii="Times New Roman" w:hAnsi="Times New Roman" w:cs="Times New Roman"/>
                <w:sz w:val="20"/>
                <w:szCs w:val="20"/>
                <w:lang w:val="sk-SK"/>
              </w:rPr>
              <w:t>(6)Ak sa zistia ďalšie faktory znečist</w:t>
            </w:r>
            <w:r>
              <w:rPr>
                <w:rFonts w:ascii="Times New Roman" w:hAnsi="Times New Roman" w:cs="Times New Roman"/>
                <w:sz w:val="20"/>
                <w:szCs w:val="20"/>
                <w:lang w:val="sk-SK"/>
              </w:rPr>
              <w:t>e</w:t>
            </w:r>
            <w:r>
              <w:rPr>
                <w:rFonts w:ascii="Times New Roman" w:hAnsi="Times New Roman" w:cs="Times New Roman"/>
                <w:sz w:val="20"/>
                <w:szCs w:val="20"/>
                <w:lang w:val="sk-SK"/>
              </w:rPr>
              <w:t>nia, regionálny úrad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nariadi  ich vyšetrenie, vykon</w:t>
            </w:r>
            <w:r>
              <w:rPr>
                <w:rFonts w:ascii="Times New Roman" w:hAnsi="Times New Roman" w:cs="Times New Roman"/>
                <w:sz w:val="20"/>
                <w:szCs w:val="20"/>
                <w:lang w:val="sk-SK"/>
              </w:rPr>
              <w:t>a</w:t>
            </w:r>
            <w:r>
              <w:rPr>
                <w:rFonts w:ascii="Times New Roman" w:hAnsi="Times New Roman" w:cs="Times New Roman"/>
                <w:sz w:val="20"/>
                <w:szCs w:val="20"/>
                <w:lang w:val="sk-SK"/>
              </w:rPr>
              <w:t>nie opatrenia na ochranu zdravia alebo zakáže používanie vody na kúpanie.</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(8) Ak voda na kúpanie nespĺňa poži</w:t>
            </w:r>
            <w:r>
              <w:rPr>
                <w:rFonts w:ascii="Times New Roman" w:hAnsi="Times New Roman" w:cs="Times New Roman"/>
                <w:sz w:val="20"/>
                <w:szCs w:val="20"/>
                <w:lang w:val="sk-SK"/>
              </w:rPr>
              <w:t>a</w:t>
            </w:r>
            <w:r>
              <w:rPr>
                <w:rFonts w:ascii="Times New Roman" w:hAnsi="Times New Roman" w:cs="Times New Roman"/>
                <w:sz w:val="20"/>
                <w:szCs w:val="20"/>
                <w:lang w:val="sk-SK"/>
              </w:rPr>
              <w:t>davky podľa tohto zákona alebo jej používanie bolo regionálnym úradom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zakázané, fyzická osoba-podnikateľ a právnická osoba, ktoré prevádzkujú pr</w:t>
            </w:r>
            <w:r>
              <w:rPr>
                <w:rFonts w:ascii="Times New Roman" w:hAnsi="Times New Roman" w:cs="Times New Roman"/>
                <w:sz w:val="20"/>
                <w:szCs w:val="20"/>
                <w:lang w:val="sk-SK"/>
              </w:rPr>
              <w:t>í</w:t>
            </w:r>
            <w:r>
              <w:rPr>
                <w:rFonts w:ascii="Times New Roman" w:hAnsi="Times New Roman" w:cs="Times New Roman"/>
                <w:sz w:val="20"/>
                <w:szCs w:val="20"/>
                <w:lang w:val="sk-SK"/>
              </w:rPr>
              <w:t>rodné kúpalisko (ďalej len „pr</w:t>
            </w:r>
            <w:r>
              <w:rPr>
                <w:rFonts w:ascii="Times New Roman" w:hAnsi="Times New Roman" w:cs="Times New Roman"/>
                <w:sz w:val="20"/>
                <w:szCs w:val="20"/>
                <w:lang w:val="sk-SK"/>
              </w:rPr>
              <w:t>e</w:t>
            </w:r>
            <w:r>
              <w:rPr>
                <w:rFonts w:ascii="Times New Roman" w:hAnsi="Times New Roman" w:cs="Times New Roman"/>
                <w:sz w:val="20"/>
                <w:szCs w:val="20"/>
                <w:lang w:val="sk-SK"/>
              </w:rPr>
              <w:t>vádzkovateľ prírodného kúpaliska“) sú povinní túto sk</w:t>
            </w:r>
            <w:r>
              <w:rPr>
                <w:rFonts w:ascii="Times New Roman" w:hAnsi="Times New Roman" w:cs="Times New Roman"/>
                <w:sz w:val="20"/>
                <w:szCs w:val="20"/>
                <w:lang w:val="sk-SK"/>
              </w:rPr>
              <w:t>u</w:t>
            </w:r>
            <w:r>
              <w:rPr>
                <w:rFonts w:ascii="Times New Roman" w:hAnsi="Times New Roman" w:cs="Times New Roman"/>
                <w:sz w:val="20"/>
                <w:szCs w:val="20"/>
                <w:lang w:val="sk-SK"/>
              </w:rPr>
              <w:t>točnosť viditeľne a zreteľne uviesť v blízkosti takejto vody na kúpanie s uved</w:t>
            </w:r>
            <w:r>
              <w:rPr>
                <w:rFonts w:ascii="Times New Roman" w:hAnsi="Times New Roman" w:cs="Times New Roman"/>
                <w:sz w:val="20"/>
                <w:szCs w:val="20"/>
                <w:lang w:val="sk-SK"/>
              </w:rPr>
              <w:t>e</w:t>
            </w:r>
            <w:r>
              <w:rPr>
                <w:rFonts w:ascii="Times New Roman" w:hAnsi="Times New Roman" w:cs="Times New Roman"/>
                <w:sz w:val="20"/>
                <w:szCs w:val="20"/>
                <w:lang w:val="sk-SK"/>
              </w:rPr>
              <w:t>ním konkrétneho dôvodu.</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hRule="auto" w:val="0"/>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rPr>
            </w:pPr>
            <w:r>
              <w:rPr>
                <w:rFonts w:ascii="Times New Roman" w:hAnsi="Times New Roman" w:cs="Times New Roman"/>
                <w:sz w:val="20"/>
                <w:szCs w:val="20"/>
                <w:lang w:val="sk-SK"/>
              </w:rPr>
              <w:t>Č:10</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Spolupráca pri cezhraničných v</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 xml:space="preserve">dách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V každom prípade, keď pov</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die rieky spôsobuje cezhraničné vpl</w:t>
            </w:r>
            <w:r>
              <w:rPr>
                <w:rFonts w:ascii="Times New Roman" w:hAnsi="Times New Roman" w:cs="Times New Roman"/>
                <w:b w:val="0"/>
                <w:bCs w:val="0"/>
                <w:i w:val="0"/>
                <w:iCs w:val="0"/>
                <w:sz w:val="20"/>
                <w:szCs w:val="20"/>
                <w:rtl w:val="0"/>
                <w:lang w:val="sk-SK" w:bidi="ar-SA"/>
              </w:rPr>
              <w:t>y</w:t>
            </w:r>
            <w:r>
              <w:rPr>
                <w:rFonts w:ascii="Times New Roman" w:hAnsi="Times New Roman" w:cs="Times New Roman"/>
                <w:b w:val="0"/>
                <w:bCs w:val="0"/>
                <w:i w:val="0"/>
                <w:iCs w:val="0"/>
                <w:sz w:val="20"/>
                <w:szCs w:val="20"/>
                <w:rtl w:val="0"/>
                <w:lang w:val="sk-SK" w:bidi="ar-SA"/>
              </w:rPr>
              <w:t>vy na kvalitu vody určenej na kúpanie, dotknuté čle</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ské štáty podľa potreby spolupracujú pri vyk</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 xml:space="preserve">návaní tejto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smernice, a to aj prostrední</w:t>
            </w:r>
            <w:r>
              <w:rPr>
                <w:rFonts w:ascii="Times New Roman" w:hAnsi="Times New Roman" w:cs="Times New Roman"/>
                <w:b w:val="0"/>
                <w:bCs w:val="0"/>
                <w:i w:val="0"/>
                <w:iCs w:val="0"/>
                <w:sz w:val="20"/>
                <w:szCs w:val="20"/>
                <w:rtl w:val="0"/>
                <w:lang w:val="sk-SK" w:bidi="ar-SA"/>
              </w:rPr>
              <w:t>c</w:t>
            </w:r>
            <w:r>
              <w:rPr>
                <w:rFonts w:ascii="Times New Roman" w:hAnsi="Times New Roman" w:cs="Times New Roman"/>
                <w:b w:val="0"/>
                <w:bCs w:val="0"/>
                <w:i w:val="0"/>
                <w:iCs w:val="0"/>
                <w:sz w:val="20"/>
                <w:szCs w:val="20"/>
                <w:rtl w:val="0"/>
                <w:lang w:val="sk-SK" w:bidi="ar-SA"/>
              </w:rPr>
              <w:t>tvom vhodnej výmeny informácií a spolo</w:t>
            </w:r>
            <w:r>
              <w:rPr>
                <w:rFonts w:ascii="Times New Roman" w:hAnsi="Times New Roman" w:cs="Times New Roman"/>
                <w:b w:val="0"/>
                <w:bCs w:val="0"/>
                <w:i w:val="0"/>
                <w:iCs w:val="0"/>
                <w:sz w:val="20"/>
                <w:szCs w:val="20"/>
                <w:rtl w:val="0"/>
                <w:lang w:val="sk-SK" w:bidi="ar-SA"/>
              </w:rPr>
              <w:t>č</w:t>
            </w:r>
            <w:r>
              <w:rPr>
                <w:rFonts w:ascii="Times New Roman" w:hAnsi="Times New Roman" w:cs="Times New Roman"/>
                <w:b w:val="0"/>
                <w:bCs w:val="0"/>
                <w:i w:val="0"/>
                <w:iCs w:val="0"/>
                <w:sz w:val="20"/>
                <w:szCs w:val="20"/>
                <w:rtl w:val="0"/>
                <w:lang w:val="sk-SK" w:bidi="ar-SA"/>
              </w:rPr>
              <w:t>ného postupu pri kontrole takýchto vpl</w:t>
            </w:r>
            <w:r>
              <w:rPr>
                <w:rFonts w:ascii="Times New Roman" w:hAnsi="Times New Roman" w:cs="Times New Roman"/>
                <w:b w:val="0"/>
                <w:bCs w:val="0"/>
                <w:i w:val="0"/>
                <w:iCs w:val="0"/>
                <w:sz w:val="20"/>
                <w:szCs w:val="20"/>
                <w:rtl w:val="0"/>
                <w:lang w:val="sk-SK" w:bidi="ar-SA"/>
              </w:rPr>
              <w:t>y</w:t>
            </w:r>
            <w:r>
              <w:rPr>
                <w:rFonts w:ascii="Times New Roman" w:hAnsi="Times New Roman" w:cs="Times New Roman"/>
                <w:b w:val="0"/>
                <w:bCs w:val="0"/>
                <w:i w:val="0"/>
                <w:iCs w:val="0"/>
                <w:sz w:val="20"/>
                <w:szCs w:val="20"/>
                <w:rtl w:val="0"/>
                <w:lang w:val="sk-SK" w:bidi="ar-SA"/>
              </w:rPr>
              <w:t>vov.</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O:5</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spacing w:before="60" w:after="60" w:line="240" w:lineRule="atLeast"/>
              <w:jc w:val="both"/>
              <w:rPr>
                <w:rFonts w:ascii="Times New Roman" w:hAnsi="Times New Roman" w:cs="Times New Roman"/>
                <w:sz w:val="20"/>
                <w:szCs w:val="20"/>
                <w:lang w:val="sk-SK" w:eastAsia="cs-CZ"/>
              </w:rPr>
            </w:pPr>
            <w:r>
              <w:rPr>
                <w:rFonts w:ascii="Times New Roman" w:hAnsi="Times New Roman" w:cs="Times New Roman"/>
                <w:sz w:val="20"/>
                <w:szCs w:val="20"/>
                <w:lang w:val="sk-SK"/>
              </w:rPr>
              <w:t>5) Medzné hodnoty uk</w:t>
            </w:r>
            <w:r>
              <w:rPr>
                <w:rFonts w:ascii="Times New Roman" w:hAnsi="Times New Roman" w:cs="Times New Roman"/>
                <w:sz w:val="20"/>
                <w:szCs w:val="20"/>
                <w:lang w:val="sk-SK"/>
              </w:rPr>
              <w:t>a</w:t>
            </w:r>
            <w:r>
              <w:rPr>
                <w:rFonts w:ascii="Times New Roman" w:hAnsi="Times New Roman" w:cs="Times New Roman"/>
                <w:sz w:val="20"/>
                <w:szCs w:val="20"/>
                <w:lang w:val="sk-SK"/>
              </w:rPr>
              <w:t>zovateľov  kvality vody  na kúpanie  sa nevzťahujú na prírodné kúpaliská v pohraničnej oblasti, ak kvalita vody  na  kúpanie  je  ovplyvnená  vodami prechádzajúcimi hranice; v takých  príp</w:t>
            </w:r>
            <w:r>
              <w:rPr>
                <w:rFonts w:ascii="Times New Roman" w:hAnsi="Times New Roman" w:cs="Times New Roman"/>
                <w:sz w:val="20"/>
                <w:szCs w:val="20"/>
                <w:lang w:val="sk-SK"/>
              </w:rPr>
              <w:t>a</w:t>
            </w:r>
            <w:r>
              <w:rPr>
                <w:rFonts w:ascii="Times New Roman" w:hAnsi="Times New Roman" w:cs="Times New Roman"/>
                <w:sz w:val="20"/>
                <w:szCs w:val="20"/>
                <w:lang w:val="sk-SK"/>
              </w:rPr>
              <w:t>doch  ukazovatele  kvality  vody  na  kúp</w:t>
            </w:r>
            <w:r>
              <w:rPr>
                <w:rFonts w:ascii="Times New Roman" w:hAnsi="Times New Roman" w:cs="Times New Roman"/>
                <w:sz w:val="20"/>
                <w:szCs w:val="20"/>
                <w:lang w:val="sk-SK"/>
              </w:rPr>
              <w:t>a</w:t>
            </w:r>
            <w:r>
              <w:rPr>
                <w:rFonts w:ascii="Times New Roman" w:hAnsi="Times New Roman" w:cs="Times New Roman"/>
                <w:sz w:val="20"/>
                <w:szCs w:val="20"/>
                <w:lang w:val="sk-SK"/>
              </w:rPr>
              <w:t>nie a ich medzné hodnoty, ako aj spoločný po</w:t>
            </w:r>
            <w:r>
              <w:rPr>
                <w:rFonts w:ascii="Times New Roman" w:hAnsi="Times New Roman" w:cs="Times New Roman"/>
                <w:sz w:val="20"/>
                <w:szCs w:val="20"/>
                <w:lang w:val="sk-SK"/>
              </w:rPr>
              <w:t>s</w:t>
            </w:r>
            <w:r>
              <w:rPr>
                <w:rFonts w:ascii="Times New Roman" w:hAnsi="Times New Roman" w:cs="Times New Roman"/>
                <w:sz w:val="20"/>
                <w:szCs w:val="20"/>
                <w:lang w:val="sk-SK"/>
              </w:rPr>
              <w:t>tup pri kontrole,  sa určia dohodou so suse</w:t>
            </w:r>
            <w:r>
              <w:rPr>
                <w:rFonts w:ascii="Times New Roman" w:hAnsi="Times New Roman" w:cs="Times New Roman"/>
                <w:sz w:val="20"/>
                <w:szCs w:val="20"/>
                <w:lang w:val="sk-SK"/>
              </w:rPr>
              <w:t>d</w:t>
            </w:r>
            <w:r>
              <w:rPr>
                <w:rFonts w:ascii="Times New Roman" w:hAnsi="Times New Roman" w:cs="Times New Roman"/>
                <w:sz w:val="20"/>
                <w:szCs w:val="20"/>
                <w:lang w:val="sk-SK"/>
              </w:rPr>
              <w:t>ným štátom.</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hRule="auto" w:val="0"/>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rPr>
            </w:pPr>
            <w:r>
              <w:rPr>
                <w:rFonts w:ascii="Times New Roman" w:hAnsi="Times New Roman" w:cs="Times New Roman"/>
                <w:sz w:val="20"/>
                <w:szCs w:val="20"/>
                <w:lang w:val="sk-SK"/>
              </w:rPr>
              <w:t>Č:11</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Účasť verejnosti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Členské štáty podporia účasť verejno</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ti pri v</w:t>
            </w:r>
            <w:r>
              <w:rPr>
                <w:rFonts w:ascii="Times New Roman" w:hAnsi="Times New Roman" w:cs="Times New Roman"/>
                <w:b w:val="0"/>
                <w:bCs w:val="0"/>
                <w:i w:val="0"/>
                <w:iCs w:val="0"/>
                <w:sz w:val="20"/>
                <w:szCs w:val="20"/>
                <w:rtl w:val="0"/>
                <w:lang w:val="sk-SK" w:bidi="ar-SA"/>
              </w:rPr>
              <w:t>y</w:t>
            </w:r>
            <w:r>
              <w:rPr>
                <w:rFonts w:ascii="Times New Roman" w:hAnsi="Times New Roman" w:cs="Times New Roman"/>
                <w:b w:val="0"/>
                <w:bCs w:val="0"/>
                <w:i w:val="0"/>
                <w:iCs w:val="0"/>
                <w:sz w:val="20"/>
                <w:szCs w:val="20"/>
                <w:rtl w:val="0"/>
                <w:lang w:val="sk-SK" w:bidi="ar-SA"/>
              </w:rPr>
              <w:t>konávaní tejto smernice a zaistia, že sa vere</w:t>
            </w:r>
            <w:r>
              <w:rPr>
                <w:rFonts w:ascii="Times New Roman" w:hAnsi="Times New Roman" w:cs="Times New Roman"/>
                <w:b w:val="0"/>
                <w:bCs w:val="0"/>
                <w:i w:val="0"/>
                <w:iCs w:val="0"/>
                <w:sz w:val="20"/>
                <w:szCs w:val="20"/>
                <w:rtl w:val="0"/>
                <w:lang w:val="sk-SK" w:bidi="ar-SA"/>
              </w:rPr>
              <w:t>j</w:t>
            </w:r>
            <w:r>
              <w:rPr>
                <w:rFonts w:ascii="Times New Roman" w:hAnsi="Times New Roman" w:cs="Times New Roman"/>
                <w:b w:val="0"/>
                <w:bCs w:val="0"/>
                <w:i w:val="0"/>
                <w:iCs w:val="0"/>
                <w:sz w:val="20"/>
                <w:szCs w:val="20"/>
                <w:rtl w:val="0"/>
                <w:lang w:val="sk-SK" w:bidi="ar-SA"/>
              </w:rPr>
              <w:t>nosti, ktorej sa to týka, poskytnú možno</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 xml:space="preserve">ti: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 informovať sa o účasti a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vyjadriť svoje návrhy, poznámky alebo sťa</w:t>
            </w:r>
            <w:r>
              <w:rPr>
                <w:rFonts w:ascii="Times New Roman" w:hAnsi="Times New Roman" w:cs="Times New Roman"/>
                <w:b w:val="0"/>
                <w:bCs w:val="0"/>
                <w:i w:val="0"/>
                <w:iCs w:val="0"/>
                <w:sz w:val="20"/>
                <w:szCs w:val="20"/>
                <w:rtl w:val="0"/>
                <w:lang w:val="sk-SK" w:bidi="ar-SA"/>
              </w:rPr>
              <w:t>ž</w:t>
            </w:r>
            <w:r>
              <w:rPr>
                <w:rFonts w:ascii="Times New Roman" w:hAnsi="Times New Roman" w:cs="Times New Roman"/>
                <w:b w:val="0"/>
                <w:bCs w:val="0"/>
                <w:i w:val="0"/>
                <w:iCs w:val="0"/>
                <w:sz w:val="20"/>
                <w:szCs w:val="20"/>
                <w:rtl w:val="0"/>
                <w:lang w:val="sk-SK" w:bidi="ar-SA"/>
              </w:rPr>
              <w:t xml:space="preserve">nosti.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Toto sa týka najmä zavedenia, revid</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vania a aktualizácie zozn</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mov vôd určených na kúpanie v súlade s člá</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kom 3 ods. 1. Príslušné orgány nálež</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te zohľadnia každú získanú inform</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ciu.</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748C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(1) Orgán verejného zdravotníctva</w:t>
            </w:r>
            <w:r>
              <w:rPr>
                <w:rStyle w:val="FootnoteReference"/>
                <w:rFonts w:ascii="Times New Roman" w:hAnsi="Times New Roman"/>
                <w:sz w:val="20"/>
                <w:szCs w:val="20"/>
              </w:rPr>
              <w:t>7</w:t>
            </w:r>
            <w:r>
              <w:rPr>
                <w:rFonts w:ascii="Times New Roman" w:hAnsi="Times New Roman" w:cs="Times New Roman"/>
                <w:sz w:val="20"/>
                <w:szCs w:val="20"/>
                <w:vertAlign w:val="superscript"/>
              </w:rPr>
              <w:t>)</w:t>
            </w:r>
            <w:r>
              <w:rPr>
                <w:rFonts w:ascii="Times New Roman" w:hAnsi="Times New Roman" w:cs="Times New Roman"/>
                <w:sz w:val="20"/>
                <w:szCs w:val="20"/>
              </w:rPr>
              <w:t xml:space="preserve"> každoročne určí zoznam vôd vhodných na kúpanie, pričom verejnosť má možnosť vyjadriť svoje návrhy, poznámky, sťažnosti pri zavádzaní, revidovaní a aktualizácii zoznamu vôd vhodných na kúpanie.</w:t>
            </w:r>
          </w:p>
          <w:p w:rsidR="00204F6C">
            <w:pPr>
              <w:jc w:val="both"/>
              <w:rPr>
                <w:rFonts w:ascii="Times New Roman" w:hAnsi="Times New Roman" w:cs="Times New Roman"/>
                <w:sz w:val="20"/>
                <w:szCs w:val="20"/>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Informovanie verejno</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 xml:space="preserve">ti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 Členské štáty zabe</w:t>
            </w:r>
            <w:r>
              <w:rPr>
                <w:rFonts w:ascii="Times New Roman" w:hAnsi="Times New Roman" w:cs="Times New Roman"/>
                <w:b w:val="0"/>
                <w:bCs w:val="0"/>
                <w:i w:val="0"/>
                <w:iCs w:val="0"/>
                <w:sz w:val="20"/>
                <w:szCs w:val="20"/>
                <w:rtl w:val="0"/>
                <w:lang w:val="sk-SK" w:bidi="ar-SA"/>
              </w:rPr>
              <w:t>z</w:t>
            </w:r>
            <w:r>
              <w:rPr>
                <w:rFonts w:ascii="Times New Roman" w:hAnsi="Times New Roman" w:cs="Times New Roman"/>
                <w:b w:val="0"/>
                <w:bCs w:val="0"/>
                <w:i w:val="0"/>
                <w:iCs w:val="0"/>
                <w:sz w:val="20"/>
                <w:szCs w:val="20"/>
                <w:rtl w:val="0"/>
                <w:lang w:val="sk-SK" w:bidi="ar-SA"/>
              </w:rPr>
              <w:t>pečia aktívne šírenie a rýchle spr</w:t>
            </w:r>
            <w:r>
              <w:rPr>
                <w:rFonts w:ascii="Times New Roman" w:hAnsi="Times New Roman" w:cs="Times New Roman"/>
                <w:b w:val="0"/>
                <w:bCs w:val="0"/>
                <w:i w:val="0"/>
                <w:iCs w:val="0"/>
                <w:sz w:val="20"/>
                <w:szCs w:val="20"/>
                <w:rtl w:val="0"/>
                <w:lang w:val="sk-SK" w:bidi="ar-SA"/>
              </w:rPr>
              <w:t>í</w:t>
            </w:r>
            <w:r>
              <w:rPr>
                <w:rFonts w:ascii="Times New Roman" w:hAnsi="Times New Roman" w:cs="Times New Roman"/>
                <w:b w:val="0"/>
                <w:bCs w:val="0"/>
                <w:i w:val="0"/>
                <w:iCs w:val="0"/>
                <w:sz w:val="20"/>
                <w:szCs w:val="20"/>
                <w:rtl w:val="0"/>
                <w:lang w:val="sk-SK" w:bidi="ar-SA"/>
              </w:rPr>
              <w:t xml:space="preserve">stupnenie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nasledujúcich informácií počas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cej sezóny na ľahko dostu</w:t>
            </w:r>
            <w:r>
              <w:rPr>
                <w:rFonts w:ascii="Times New Roman" w:hAnsi="Times New Roman" w:cs="Times New Roman"/>
                <w:b w:val="0"/>
                <w:bCs w:val="0"/>
                <w:i w:val="0"/>
                <w:iCs w:val="0"/>
                <w:sz w:val="20"/>
                <w:szCs w:val="20"/>
                <w:rtl w:val="0"/>
                <w:lang w:val="sk-SK" w:bidi="ar-SA"/>
              </w:rPr>
              <w:t>p</w:t>
            </w:r>
            <w:r>
              <w:rPr>
                <w:rFonts w:ascii="Times New Roman" w:hAnsi="Times New Roman" w:cs="Times New Roman"/>
                <w:b w:val="0"/>
                <w:bCs w:val="0"/>
                <w:i w:val="0"/>
                <w:iCs w:val="0"/>
                <w:sz w:val="20"/>
                <w:szCs w:val="20"/>
                <w:rtl w:val="0"/>
                <w:lang w:val="sk-SK" w:bidi="ar-SA"/>
              </w:rPr>
              <w:t>nom mieste v blízkosti každej vody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nej na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kúpanie: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 aktuálna klasifikácia vody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nej na kúpanie a akýkoľvek zákaz 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pania alebo odporúčanie nekúpať sa uv</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dené v tomto článku jasným a jedn</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duchým znakom alebo symb</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lom;</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A748C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O:8,11</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cs-CZ"/>
              </w:rPr>
            </w:pPr>
            <w:r>
              <w:rPr>
                <w:rFonts w:ascii="Times New Roman" w:hAnsi="Times New Roman" w:cs="Times New Roman"/>
                <w:sz w:val="20"/>
                <w:szCs w:val="20"/>
                <w:lang w:val="sk-SK"/>
              </w:rPr>
              <w:t>§:</w:t>
            </w:r>
            <w:r>
              <w:rPr>
                <w:rFonts w:ascii="Times New Roman" w:hAnsi="Times New Roman" w:cs="Times New Roman"/>
                <w:sz w:val="20"/>
                <w:szCs w:val="20"/>
                <w:lang w:val="cs-CZ"/>
              </w:rPr>
              <w:t>8</w:t>
            </w:r>
          </w:p>
          <w:p w:rsidR="00204F6C">
            <w:pPr>
              <w:jc w:val="center"/>
              <w:rPr>
                <w:rFonts w:ascii="Times New Roman" w:hAnsi="Times New Roman" w:cs="Times New Roman"/>
                <w:sz w:val="20"/>
                <w:szCs w:val="20"/>
                <w:lang w:val="cs-CZ"/>
              </w:rPr>
            </w:pPr>
            <w:r>
              <w:rPr>
                <w:rFonts w:ascii="Times New Roman" w:hAnsi="Times New Roman" w:cs="Times New Roman"/>
                <w:sz w:val="20"/>
                <w:szCs w:val="20"/>
                <w:lang w:val="cs-CZ"/>
              </w:rPr>
              <w:t>O:1</w:t>
            </w:r>
          </w:p>
          <w:p w:rsidR="00204F6C">
            <w:pPr>
              <w:jc w:val="center"/>
              <w:rPr>
                <w:rFonts w:ascii="Times New Roman" w:hAnsi="Times New Roman" w:cs="Times New Roman"/>
                <w:sz w:val="20"/>
                <w:szCs w:val="20"/>
                <w:lang w:val="cs-CZ"/>
              </w:rPr>
            </w:pPr>
            <w:r>
              <w:rPr>
                <w:rFonts w:ascii="Times New Roman" w:hAnsi="Times New Roman" w:cs="Times New Roman"/>
                <w:sz w:val="20"/>
                <w:szCs w:val="20"/>
                <w:lang w:val="cs-CZ"/>
              </w:rPr>
              <w:t>P: a)</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lang w:val="sk-SK"/>
              </w:rPr>
              <w:t>(</w:t>
            </w:r>
            <w:r>
              <w:rPr>
                <w:rFonts w:ascii="Times New Roman" w:hAnsi="Times New Roman" w:cs="Times New Roman"/>
                <w:sz w:val="20"/>
                <w:szCs w:val="20"/>
                <w:lang w:val="sk-SK"/>
              </w:rPr>
              <w:t>8)Ak voda na kúpanie nespĺňa poži</w:t>
            </w:r>
            <w:r>
              <w:rPr>
                <w:rFonts w:ascii="Times New Roman" w:hAnsi="Times New Roman" w:cs="Times New Roman"/>
                <w:sz w:val="20"/>
                <w:szCs w:val="20"/>
                <w:lang w:val="sk-SK"/>
              </w:rPr>
              <w:t>a</w:t>
            </w:r>
            <w:r>
              <w:rPr>
                <w:rFonts w:ascii="Times New Roman" w:hAnsi="Times New Roman" w:cs="Times New Roman"/>
                <w:sz w:val="20"/>
                <w:szCs w:val="20"/>
                <w:lang w:val="sk-SK"/>
              </w:rPr>
              <w:t>davky podľa tohto zákona alebo jej používanie bolo regionálnym úradom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zakázané, fyzická osoba-podnikateľ a právnická osoba, ktoré prevádzkujú pr</w:t>
            </w:r>
            <w:r>
              <w:rPr>
                <w:rFonts w:ascii="Times New Roman" w:hAnsi="Times New Roman" w:cs="Times New Roman"/>
                <w:sz w:val="20"/>
                <w:szCs w:val="20"/>
                <w:lang w:val="sk-SK"/>
              </w:rPr>
              <w:t>í</w:t>
            </w:r>
            <w:r>
              <w:rPr>
                <w:rFonts w:ascii="Times New Roman" w:hAnsi="Times New Roman" w:cs="Times New Roman"/>
                <w:sz w:val="20"/>
                <w:szCs w:val="20"/>
                <w:lang w:val="sk-SK"/>
              </w:rPr>
              <w:t>rodné kúpalisko (ďalej len „pr</w:t>
            </w:r>
            <w:r>
              <w:rPr>
                <w:rFonts w:ascii="Times New Roman" w:hAnsi="Times New Roman" w:cs="Times New Roman"/>
                <w:sz w:val="20"/>
                <w:szCs w:val="20"/>
                <w:lang w:val="sk-SK"/>
              </w:rPr>
              <w:t>e</w:t>
            </w:r>
            <w:r>
              <w:rPr>
                <w:rFonts w:ascii="Times New Roman" w:hAnsi="Times New Roman" w:cs="Times New Roman"/>
                <w:sz w:val="20"/>
                <w:szCs w:val="20"/>
                <w:lang w:val="sk-SK"/>
              </w:rPr>
              <w:t>vádzkovateľ prírodného kúpaliska“) sú povinní túto sk</w:t>
            </w:r>
            <w:r>
              <w:rPr>
                <w:rFonts w:ascii="Times New Roman" w:hAnsi="Times New Roman" w:cs="Times New Roman"/>
                <w:sz w:val="20"/>
                <w:szCs w:val="20"/>
                <w:lang w:val="sk-SK"/>
              </w:rPr>
              <w:t>u</w:t>
            </w:r>
            <w:r>
              <w:rPr>
                <w:rFonts w:ascii="Times New Roman" w:hAnsi="Times New Roman" w:cs="Times New Roman"/>
                <w:sz w:val="20"/>
                <w:szCs w:val="20"/>
                <w:lang w:val="sk-SK"/>
              </w:rPr>
              <w:t>točnosť viditeľne a zreteľne uviesť v blízkosti takejto vody na kúpanie s uved</w:t>
            </w:r>
            <w:r>
              <w:rPr>
                <w:rFonts w:ascii="Times New Roman" w:hAnsi="Times New Roman" w:cs="Times New Roman"/>
                <w:sz w:val="20"/>
                <w:szCs w:val="20"/>
                <w:lang w:val="sk-SK"/>
              </w:rPr>
              <w:t>e</w:t>
            </w:r>
            <w:r>
              <w:rPr>
                <w:rFonts w:ascii="Times New Roman" w:hAnsi="Times New Roman" w:cs="Times New Roman"/>
                <w:sz w:val="20"/>
                <w:szCs w:val="20"/>
                <w:lang w:val="sk-SK"/>
              </w:rPr>
              <w:t>ním konkrétneho dôvodu.</w:t>
            </w:r>
          </w:p>
          <w:p w:rsidR="00204F6C">
            <w:pPr>
              <w:spacing w:before="60" w:after="60"/>
              <w:jc w:val="both"/>
              <w:rPr>
                <w:rFonts w:ascii="Times New Roman" w:hAnsi="Times New Roman" w:cs="Times New Roman"/>
                <w:sz w:val="20"/>
                <w:szCs w:val="20"/>
                <w:lang w:val="sk-SK" w:eastAsia="cs-CZ"/>
              </w:rPr>
            </w:pPr>
            <w:r>
              <w:rPr>
                <w:rFonts w:ascii="Times New Roman" w:hAnsi="Times New Roman" w:cs="Times New Roman"/>
                <w:sz w:val="20"/>
                <w:szCs w:val="20"/>
                <w:lang w:val="sk-SK"/>
              </w:rPr>
              <w:t>(11)</w:t>
            </w:r>
            <w:r>
              <w:rPr>
                <w:rFonts w:ascii="Times New Roman" w:hAnsi="Times New Roman" w:cs="Times New Roman"/>
                <w:lang w:val="sk-SK"/>
              </w:rPr>
              <w:t xml:space="preserve"> </w:t>
            </w:r>
            <w:r>
              <w:rPr>
                <w:rFonts w:ascii="Times New Roman" w:hAnsi="Times New Roman" w:cs="Times New Roman"/>
                <w:sz w:val="20"/>
                <w:szCs w:val="20"/>
                <w:lang w:val="sk-SK"/>
              </w:rPr>
              <w:t>Ak sa prírodné kúpalisko využíva be</w:t>
            </w:r>
            <w:r>
              <w:rPr>
                <w:rFonts w:ascii="Times New Roman" w:hAnsi="Times New Roman" w:cs="Times New Roman"/>
                <w:sz w:val="20"/>
                <w:szCs w:val="20"/>
                <w:lang w:val="sk-SK"/>
              </w:rPr>
              <w:t>z</w:t>
            </w:r>
            <w:r>
              <w:rPr>
                <w:rFonts w:ascii="Times New Roman" w:hAnsi="Times New Roman" w:cs="Times New Roman"/>
                <w:sz w:val="20"/>
                <w:szCs w:val="20"/>
                <w:lang w:val="sk-SK"/>
              </w:rPr>
              <w:t>platne, povinnosti prevádzkovateľa príro</w:t>
            </w:r>
            <w:r>
              <w:rPr>
                <w:rFonts w:ascii="Times New Roman" w:hAnsi="Times New Roman" w:cs="Times New Roman"/>
                <w:sz w:val="20"/>
                <w:szCs w:val="20"/>
                <w:lang w:val="sk-SK"/>
              </w:rPr>
              <w:t>d</w:t>
            </w:r>
            <w:r>
              <w:rPr>
                <w:rFonts w:ascii="Times New Roman" w:hAnsi="Times New Roman" w:cs="Times New Roman"/>
                <w:sz w:val="20"/>
                <w:szCs w:val="20"/>
                <w:lang w:val="sk-SK"/>
              </w:rPr>
              <w:t>ného kúpaliska je povinný plniť vlastník pozemku, na ktorom vy</w:t>
            </w:r>
            <w:r>
              <w:rPr>
                <w:rFonts w:ascii="Times New Roman" w:hAnsi="Times New Roman" w:cs="Times New Roman"/>
                <w:sz w:val="20"/>
                <w:szCs w:val="20"/>
                <w:lang w:val="sk-SK"/>
              </w:rPr>
              <w:t>u</w:t>
            </w:r>
            <w:r>
              <w:rPr>
                <w:rFonts w:ascii="Times New Roman" w:hAnsi="Times New Roman" w:cs="Times New Roman"/>
                <w:sz w:val="20"/>
                <w:szCs w:val="20"/>
                <w:lang w:val="sk-SK"/>
              </w:rPr>
              <w:t>žíva vodu veľký počet ľudí na kúpanie, ak nevyznačí na vid</w:t>
            </w:r>
            <w:r>
              <w:rPr>
                <w:rFonts w:ascii="Times New Roman" w:hAnsi="Times New Roman" w:cs="Times New Roman"/>
                <w:sz w:val="20"/>
                <w:szCs w:val="20"/>
                <w:lang w:val="sk-SK"/>
              </w:rPr>
              <w:t>i</w:t>
            </w:r>
            <w:r>
              <w:rPr>
                <w:rFonts w:ascii="Times New Roman" w:hAnsi="Times New Roman" w:cs="Times New Roman"/>
                <w:sz w:val="20"/>
                <w:szCs w:val="20"/>
                <w:lang w:val="sk-SK"/>
              </w:rPr>
              <w:t>teľnom mieste z</w:t>
            </w:r>
            <w:r>
              <w:rPr>
                <w:rFonts w:ascii="Times New Roman" w:hAnsi="Times New Roman" w:cs="Times New Roman"/>
                <w:sz w:val="20"/>
                <w:szCs w:val="20"/>
                <w:lang w:val="sk-SK"/>
              </w:rPr>
              <w:t>á</w:t>
            </w:r>
            <w:r>
              <w:rPr>
                <w:rFonts w:ascii="Times New Roman" w:hAnsi="Times New Roman" w:cs="Times New Roman"/>
                <w:sz w:val="20"/>
                <w:szCs w:val="20"/>
                <w:lang w:val="sk-SK"/>
              </w:rPr>
              <w:t>kaz kúpania.</w:t>
            </w:r>
          </w:p>
          <w:p w:rsidR="00204F6C">
            <w:pPr>
              <w:pStyle w:val="BodyText2"/>
              <w:rPr>
                <w:rFonts w:ascii="Times New Roman" w:hAnsi="Times New Roman" w:cs="Times New Roman"/>
                <w:lang w:eastAsia="cs-CZ"/>
              </w:rPr>
            </w:pPr>
            <w:r>
              <w:rPr>
                <w:rFonts w:ascii="Times New Roman" w:hAnsi="Times New Roman" w:cs="Times New Roman"/>
                <w:lang w:eastAsia="cs-CZ"/>
              </w:rPr>
              <w:t>(1) Prevádzkovateľ vody vhodnej na kúpanie v spolupráci s príslušným orgánom verejn</w:t>
            </w:r>
            <w:r>
              <w:rPr>
                <w:rFonts w:ascii="Times New Roman" w:hAnsi="Times New Roman" w:cs="Times New Roman"/>
                <w:lang w:eastAsia="cs-CZ"/>
              </w:rPr>
              <w:t>é</w:t>
            </w:r>
            <w:r>
              <w:rPr>
                <w:rFonts w:ascii="Times New Roman" w:hAnsi="Times New Roman" w:cs="Times New Roman"/>
                <w:lang w:eastAsia="cs-CZ"/>
              </w:rPr>
              <w:t>ho zdr</w:t>
            </w:r>
            <w:r>
              <w:rPr>
                <w:rFonts w:ascii="Times New Roman" w:hAnsi="Times New Roman" w:cs="Times New Roman"/>
                <w:lang w:eastAsia="cs-CZ"/>
              </w:rPr>
              <w:t>a</w:t>
            </w:r>
            <w:r>
              <w:rPr>
                <w:rFonts w:ascii="Times New Roman" w:hAnsi="Times New Roman" w:cs="Times New Roman"/>
                <w:lang w:eastAsia="cs-CZ"/>
              </w:rPr>
              <w:t>votníctva</w:t>
            </w:r>
            <w:r>
              <w:rPr>
                <w:rStyle w:val="FootnoteReference"/>
                <w:rFonts w:ascii="Times New Roman" w:hAnsi="Times New Roman"/>
                <w:lang w:eastAsia="cs-CZ"/>
              </w:rPr>
              <w:t>11)</w:t>
            </w:r>
            <w:r>
              <w:rPr>
                <w:rFonts w:ascii="Times New Roman" w:hAnsi="Times New Roman" w:cs="Times New Roman"/>
                <w:lang w:eastAsia="cs-CZ"/>
              </w:rPr>
              <w:t xml:space="preserve"> je povinný zverejniť počas kúpacej sezóny na ľahko dostu</w:t>
            </w:r>
            <w:r>
              <w:rPr>
                <w:rFonts w:ascii="Times New Roman" w:hAnsi="Times New Roman" w:cs="Times New Roman"/>
                <w:lang w:eastAsia="cs-CZ"/>
              </w:rPr>
              <w:t>p</w:t>
            </w:r>
            <w:r>
              <w:rPr>
                <w:rFonts w:ascii="Times New Roman" w:hAnsi="Times New Roman" w:cs="Times New Roman"/>
                <w:lang w:eastAsia="cs-CZ"/>
              </w:rPr>
              <w:t>nom mieste v bezprostrednej  blízkosti každej vody vhodnej na kúpanie tieto informácie pre verejnosť:</w:t>
            </w:r>
          </w:p>
          <w:p w:rsidR="00204F6C">
            <w:pPr>
              <w:pStyle w:val="BodyText2"/>
              <w:rPr>
                <w:rFonts w:ascii="Times New Roman" w:hAnsi="Times New Roman" w:cs="Times New Roman"/>
                <w:lang w:eastAsia="cs-CZ"/>
              </w:rPr>
            </w:pPr>
            <w:r>
              <w:rPr>
                <w:rFonts w:ascii="Times New Roman" w:hAnsi="Times New Roman" w:cs="Times New Roman"/>
                <w:lang w:eastAsia="cs-CZ"/>
              </w:rPr>
              <w:t>a)  aktuálnu klasifikáciu vody vhodnej na kúpanie a zákaz kúpania alebo odp</w:t>
            </w:r>
            <w:r>
              <w:rPr>
                <w:rFonts w:ascii="Times New Roman" w:hAnsi="Times New Roman" w:cs="Times New Roman"/>
                <w:lang w:eastAsia="cs-CZ"/>
              </w:rPr>
              <w:t>o</w:t>
            </w:r>
            <w:r>
              <w:rPr>
                <w:rFonts w:ascii="Times New Roman" w:hAnsi="Times New Roman" w:cs="Times New Roman"/>
                <w:lang w:eastAsia="cs-CZ"/>
              </w:rPr>
              <w:t>rúčanie nekúpať sa,</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b) všeobecný opis vody určenej na kúpanie zostavený v netec</w:t>
            </w:r>
            <w:r>
              <w:rPr>
                <w:rFonts w:ascii="Times New Roman" w:hAnsi="Times New Roman" w:cs="Times New Roman"/>
                <w:b w:val="0"/>
                <w:bCs w:val="0"/>
                <w:i w:val="0"/>
                <w:iCs w:val="0"/>
                <w:sz w:val="20"/>
                <w:szCs w:val="20"/>
                <w:rtl w:val="0"/>
                <w:lang w:val="sk-SK" w:bidi="ar-SA"/>
              </w:rPr>
              <w:t>h</w:t>
            </w:r>
            <w:r>
              <w:rPr>
                <w:rFonts w:ascii="Times New Roman" w:hAnsi="Times New Roman" w:cs="Times New Roman"/>
                <w:b w:val="0"/>
                <w:bCs w:val="0"/>
                <w:i w:val="0"/>
                <w:iCs w:val="0"/>
                <w:sz w:val="20"/>
                <w:szCs w:val="20"/>
                <w:rtl w:val="0"/>
                <w:lang w:val="sk-SK" w:bidi="ar-SA"/>
              </w:rPr>
              <w:t>nickom jazyku na základe prof</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lu vody určenej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vytvoreného podľa prílohy III;</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748C6">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A748C6">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O:8, O:11</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cs-CZ"/>
              </w:rPr>
            </w:pPr>
            <w:r>
              <w:rPr>
                <w:rFonts w:ascii="Times New Roman" w:hAnsi="Times New Roman" w:cs="Times New Roman"/>
                <w:sz w:val="20"/>
                <w:szCs w:val="20"/>
                <w:lang w:val="sk-SK"/>
              </w:rPr>
              <w:t>§:</w:t>
            </w:r>
            <w:r>
              <w:rPr>
                <w:rFonts w:ascii="Times New Roman" w:hAnsi="Times New Roman" w:cs="Times New Roman"/>
                <w:sz w:val="20"/>
                <w:szCs w:val="20"/>
                <w:lang w:val="cs-CZ"/>
              </w:rPr>
              <w:t>8</w:t>
            </w:r>
          </w:p>
          <w:p w:rsidR="00204F6C">
            <w:pPr>
              <w:jc w:val="center"/>
              <w:rPr>
                <w:rFonts w:ascii="Times New Roman" w:hAnsi="Times New Roman" w:cs="Times New Roman"/>
                <w:sz w:val="20"/>
                <w:szCs w:val="20"/>
                <w:lang w:val="cs-CZ"/>
              </w:rPr>
            </w:pPr>
            <w:r>
              <w:rPr>
                <w:rFonts w:ascii="Times New Roman" w:hAnsi="Times New Roman" w:cs="Times New Roman"/>
                <w:sz w:val="20"/>
                <w:szCs w:val="20"/>
                <w:lang w:val="cs-CZ"/>
              </w:rPr>
              <w:t>O:1</w:t>
            </w:r>
          </w:p>
          <w:p w:rsidR="00204F6C">
            <w:pPr>
              <w:jc w:val="center"/>
              <w:rPr>
                <w:rFonts w:ascii="Times New Roman" w:hAnsi="Times New Roman" w:cs="Times New Roman"/>
                <w:sz w:val="20"/>
                <w:szCs w:val="20"/>
                <w:lang w:val="en-US"/>
              </w:rPr>
            </w:pPr>
            <w:r>
              <w:rPr>
                <w:rFonts w:ascii="Times New Roman" w:hAnsi="Times New Roman" w:cs="Times New Roman"/>
                <w:sz w:val="20"/>
                <w:szCs w:val="20"/>
                <w:lang w:val="cs-CZ"/>
              </w:rPr>
              <w:t>P: b</w:t>
            </w:r>
            <w:r>
              <w:rPr>
                <w:rFonts w:ascii="Times New Roman" w:hAnsi="Times New Roman" w:cs="Times New Roman"/>
                <w:sz w:val="20"/>
                <w:szCs w:val="20"/>
                <w:lang w:val="en-US"/>
              </w:rPr>
              <w:t>)</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lang w:val="sk-SK"/>
              </w:rPr>
              <w:t>(</w:t>
            </w:r>
            <w:r>
              <w:rPr>
                <w:rFonts w:ascii="Times New Roman" w:hAnsi="Times New Roman" w:cs="Times New Roman"/>
                <w:sz w:val="20"/>
                <w:szCs w:val="20"/>
                <w:lang w:val="sk-SK"/>
              </w:rPr>
              <w:t>8)Ak voda na kúpanie nespĺňa poži</w:t>
            </w:r>
            <w:r>
              <w:rPr>
                <w:rFonts w:ascii="Times New Roman" w:hAnsi="Times New Roman" w:cs="Times New Roman"/>
                <w:sz w:val="20"/>
                <w:szCs w:val="20"/>
                <w:lang w:val="sk-SK"/>
              </w:rPr>
              <w:t>a</w:t>
            </w:r>
            <w:r>
              <w:rPr>
                <w:rFonts w:ascii="Times New Roman" w:hAnsi="Times New Roman" w:cs="Times New Roman"/>
                <w:sz w:val="20"/>
                <w:szCs w:val="20"/>
                <w:lang w:val="sk-SK"/>
              </w:rPr>
              <w:t>davky podľa tohto zákona alebo jej používanie bolo regionálnym úradom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zakázané, fyzická osoba-podnikateľ a právnická osoba, ktoré prevádzkujú pr</w:t>
            </w:r>
            <w:r>
              <w:rPr>
                <w:rFonts w:ascii="Times New Roman" w:hAnsi="Times New Roman" w:cs="Times New Roman"/>
                <w:sz w:val="20"/>
                <w:szCs w:val="20"/>
                <w:lang w:val="sk-SK"/>
              </w:rPr>
              <w:t>í</w:t>
            </w:r>
            <w:r>
              <w:rPr>
                <w:rFonts w:ascii="Times New Roman" w:hAnsi="Times New Roman" w:cs="Times New Roman"/>
                <w:sz w:val="20"/>
                <w:szCs w:val="20"/>
                <w:lang w:val="sk-SK"/>
              </w:rPr>
              <w:t>rodné kúpalisko (ďalej len „pr</w:t>
            </w:r>
            <w:r>
              <w:rPr>
                <w:rFonts w:ascii="Times New Roman" w:hAnsi="Times New Roman" w:cs="Times New Roman"/>
                <w:sz w:val="20"/>
                <w:szCs w:val="20"/>
                <w:lang w:val="sk-SK"/>
              </w:rPr>
              <w:t>e</w:t>
            </w:r>
            <w:r>
              <w:rPr>
                <w:rFonts w:ascii="Times New Roman" w:hAnsi="Times New Roman" w:cs="Times New Roman"/>
                <w:sz w:val="20"/>
                <w:szCs w:val="20"/>
                <w:lang w:val="sk-SK"/>
              </w:rPr>
              <w:t>vádzkovateľ prírodného kúpaliska“) sú povinní túto sk</w:t>
            </w:r>
            <w:r>
              <w:rPr>
                <w:rFonts w:ascii="Times New Roman" w:hAnsi="Times New Roman" w:cs="Times New Roman"/>
                <w:sz w:val="20"/>
                <w:szCs w:val="20"/>
                <w:lang w:val="sk-SK"/>
              </w:rPr>
              <w:t>u</w:t>
            </w:r>
            <w:r>
              <w:rPr>
                <w:rFonts w:ascii="Times New Roman" w:hAnsi="Times New Roman" w:cs="Times New Roman"/>
                <w:sz w:val="20"/>
                <w:szCs w:val="20"/>
                <w:lang w:val="sk-SK"/>
              </w:rPr>
              <w:t>točnosť viditeľne a zreteľne uviesť v blízkosti takejto vody na kúpanie s uved</w:t>
            </w:r>
            <w:r>
              <w:rPr>
                <w:rFonts w:ascii="Times New Roman" w:hAnsi="Times New Roman" w:cs="Times New Roman"/>
                <w:sz w:val="20"/>
                <w:szCs w:val="20"/>
                <w:lang w:val="sk-SK"/>
              </w:rPr>
              <w:t>e</w:t>
            </w:r>
            <w:r>
              <w:rPr>
                <w:rFonts w:ascii="Times New Roman" w:hAnsi="Times New Roman" w:cs="Times New Roman"/>
                <w:sz w:val="20"/>
                <w:szCs w:val="20"/>
                <w:lang w:val="sk-SK"/>
              </w:rPr>
              <w:t>ním konkrétneho dôvodu.</w:t>
            </w:r>
          </w:p>
          <w:p w:rsidR="00204F6C">
            <w:pPr>
              <w:spacing w:before="60" w:after="60"/>
              <w:jc w:val="both"/>
              <w:rPr>
                <w:rFonts w:ascii="Times New Roman" w:hAnsi="Times New Roman" w:cs="Times New Roman"/>
                <w:sz w:val="20"/>
                <w:szCs w:val="20"/>
                <w:lang w:val="sk-SK"/>
              </w:rPr>
            </w:pPr>
            <w:r>
              <w:rPr>
                <w:rFonts w:ascii="Times New Roman" w:hAnsi="Times New Roman" w:cs="Times New Roman"/>
                <w:sz w:val="20"/>
                <w:szCs w:val="20"/>
                <w:lang w:val="sk-SK"/>
              </w:rPr>
              <w:t>(11)</w:t>
            </w:r>
            <w:r>
              <w:rPr>
                <w:rFonts w:ascii="Times New Roman" w:hAnsi="Times New Roman" w:cs="Times New Roman"/>
                <w:lang w:val="sk-SK"/>
              </w:rPr>
              <w:t xml:space="preserve"> </w:t>
            </w:r>
            <w:r>
              <w:rPr>
                <w:rFonts w:ascii="Times New Roman" w:hAnsi="Times New Roman" w:cs="Times New Roman"/>
                <w:sz w:val="20"/>
                <w:szCs w:val="20"/>
                <w:lang w:val="sk-SK"/>
              </w:rPr>
              <w:t>Ak sa prírodné kúpalisko využíva be</w:t>
            </w:r>
            <w:r>
              <w:rPr>
                <w:rFonts w:ascii="Times New Roman" w:hAnsi="Times New Roman" w:cs="Times New Roman"/>
                <w:sz w:val="20"/>
                <w:szCs w:val="20"/>
                <w:lang w:val="sk-SK"/>
              </w:rPr>
              <w:t>z</w:t>
            </w:r>
            <w:r>
              <w:rPr>
                <w:rFonts w:ascii="Times New Roman" w:hAnsi="Times New Roman" w:cs="Times New Roman"/>
                <w:sz w:val="20"/>
                <w:szCs w:val="20"/>
                <w:lang w:val="sk-SK"/>
              </w:rPr>
              <w:t>platne, povinnosti prevádzkovateľa príro</w:t>
            </w:r>
            <w:r>
              <w:rPr>
                <w:rFonts w:ascii="Times New Roman" w:hAnsi="Times New Roman" w:cs="Times New Roman"/>
                <w:sz w:val="20"/>
                <w:szCs w:val="20"/>
                <w:lang w:val="sk-SK"/>
              </w:rPr>
              <w:t>d</w:t>
            </w:r>
            <w:r>
              <w:rPr>
                <w:rFonts w:ascii="Times New Roman" w:hAnsi="Times New Roman" w:cs="Times New Roman"/>
                <w:sz w:val="20"/>
                <w:szCs w:val="20"/>
                <w:lang w:val="sk-SK"/>
              </w:rPr>
              <w:t>ného kúpaliska je povinný plniť vlastník pozemku, na ktorom vy</w:t>
            </w:r>
            <w:r>
              <w:rPr>
                <w:rFonts w:ascii="Times New Roman" w:hAnsi="Times New Roman" w:cs="Times New Roman"/>
                <w:sz w:val="20"/>
                <w:szCs w:val="20"/>
                <w:lang w:val="sk-SK"/>
              </w:rPr>
              <w:t>u</w:t>
            </w:r>
            <w:r>
              <w:rPr>
                <w:rFonts w:ascii="Times New Roman" w:hAnsi="Times New Roman" w:cs="Times New Roman"/>
                <w:sz w:val="20"/>
                <w:szCs w:val="20"/>
                <w:lang w:val="sk-SK"/>
              </w:rPr>
              <w:t>žíva vodu veľký počet ľudí na kúpanie, ak nevyznačí na vid</w:t>
            </w:r>
            <w:r>
              <w:rPr>
                <w:rFonts w:ascii="Times New Roman" w:hAnsi="Times New Roman" w:cs="Times New Roman"/>
                <w:sz w:val="20"/>
                <w:szCs w:val="20"/>
                <w:lang w:val="sk-SK"/>
              </w:rPr>
              <w:t>i</w:t>
            </w:r>
            <w:r>
              <w:rPr>
                <w:rFonts w:ascii="Times New Roman" w:hAnsi="Times New Roman" w:cs="Times New Roman"/>
                <w:sz w:val="20"/>
                <w:szCs w:val="20"/>
                <w:lang w:val="sk-SK"/>
              </w:rPr>
              <w:t>teľnom mieste z</w:t>
            </w:r>
            <w:r>
              <w:rPr>
                <w:rFonts w:ascii="Times New Roman" w:hAnsi="Times New Roman" w:cs="Times New Roman"/>
                <w:sz w:val="20"/>
                <w:szCs w:val="20"/>
                <w:lang w:val="sk-SK"/>
              </w:rPr>
              <w:t>á</w:t>
            </w:r>
            <w:r>
              <w:rPr>
                <w:rFonts w:ascii="Times New Roman" w:hAnsi="Times New Roman" w:cs="Times New Roman"/>
                <w:sz w:val="20"/>
                <w:szCs w:val="20"/>
                <w:lang w:val="sk-SK"/>
              </w:rPr>
              <w:t>kaz kúpania.</w:t>
            </w:r>
          </w:p>
          <w:p w:rsidR="00204F6C">
            <w:pPr>
              <w:pStyle w:val="BodyText2"/>
              <w:rPr>
                <w:rFonts w:ascii="Times New Roman" w:hAnsi="Times New Roman" w:cs="Times New Roman"/>
                <w:lang w:eastAsia="cs-CZ"/>
              </w:rPr>
            </w:pPr>
            <w:r>
              <w:rPr>
                <w:rFonts w:ascii="Times New Roman" w:hAnsi="Times New Roman" w:cs="Times New Roman"/>
                <w:lang w:eastAsia="cs-CZ"/>
              </w:rPr>
              <w:t>(1) Prevádzkovateľ vody vhodnej na kúpanie v spolupráci s príslušným orgánom verejn</w:t>
            </w:r>
            <w:r>
              <w:rPr>
                <w:rFonts w:ascii="Times New Roman" w:hAnsi="Times New Roman" w:cs="Times New Roman"/>
                <w:lang w:eastAsia="cs-CZ"/>
              </w:rPr>
              <w:t>é</w:t>
            </w:r>
            <w:r>
              <w:rPr>
                <w:rFonts w:ascii="Times New Roman" w:hAnsi="Times New Roman" w:cs="Times New Roman"/>
                <w:lang w:eastAsia="cs-CZ"/>
              </w:rPr>
              <w:t>ho zdr</w:t>
            </w:r>
            <w:r>
              <w:rPr>
                <w:rFonts w:ascii="Times New Roman" w:hAnsi="Times New Roman" w:cs="Times New Roman"/>
                <w:lang w:eastAsia="cs-CZ"/>
              </w:rPr>
              <w:t>a</w:t>
            </w:r>
            <w:r>
              <w:rPr>
                <w:rFonts w:ascii="Times New Roman" w:hAnsi="Times New Roman" w:cs="Times New Roman"/>
                <w:lang w:eastAsia="cs-CZ"/>
              </w:rPr>
              <w:t>votníctva</w:t>
            </w:r>
            <w:r>
              <w:rPr>
                <w:rStyle w:val="FootnoteReference"/>
                <w:rFonts w:ascii="Times New Roman" w:hAnsi="Times New Roman"/>
                <w:lang w:eastAsia="cs-CZ"/>
              </w:rPr>
              <w:t>11)</w:t>
            </w:r>
            <w:r>
              <w:rPr>
                <w:rFonts w:ascii="Times New Roman" w:hAnsi="Times New Roman" w:cs="Times New Roman"/>
                <w:lang w:eastAsia="cs-CZ"/>
              </w:rPr>
              <w:t xml:space="preserve"> je povinný zverejniť počas kúpacej sezóny na ľahko dostu</w:t>
            </w:r>
            <w:r>
              <w:rPr>
                <w:rFonts w:ascii="Times New Roman" w:hAnsi="Times New Roman" w:cs="Times New Roman"/>
                <w:lang w:eastAsia="cs-CZ"/>
              </w:rPr>
              <w:t>p</w:t>
            </w:r>
            <w:r>
              <w:rPr>
                <w:rFonts w:ascii="Times New Roman" w:hAnsi="Times New Roman" w:cs="Times New Roman"/>
                <w:lang w:eastAsia="cs-CZ"/>
              </w:rPr>
              <w:t>nom mieste v bezprostrednej  blízkosti každej vody vhodnej na kúpanie tieto informácie pre verejnosť:</w:t>
            </w:r>
          </w:p>
          <w:p w:rsidR="00204F6C">
            <w:pPr>
              <w:pStyle w:val="BodyTextIndent2"/>
              <w:ind w:firstLine="0"/>
              <w:rPr>
                <w:rFonts w:ascii="Times New Roman" w:hAnsi="Times New Roman" w:cs="Times New Roman"/>
                <w:iCs/>
                <w:sz w:val="20"/>
                <w:szCs w:val="20"/>
              </w:rPr>
            </w:pPr>
            <w:r>
              <w:rPr>
                <w:rFonts w:ascii="Times New Roman" w:hAnsi="Times New Roman" w:cs="Times New Roman"/>
                <w:sz w:val="20"/>
                <w:szCs w:val="20"/>
                <w:lang w:eastAsia="cs-CZ"/>
              </w:rPr>
              <w:t>b)  všeobecný opis vody vhodnej na kúpanie v netechnickom jazyku na základe profilu vody vhodnej na kúpanie vytv</w:t>
            </w:r>
            <w:r>
              <w:rPr>
                <w:rFonts w:ascii="Times New Roman" w:hAnsi="Times New Roman" w:cs="Times New Roman"/>
                <w:sz w:val="20"/>
                <w:szCs w:val="20"/>
                <w:lang w:eastAsia="cs-CZ"/>
              </w:rPr>
              <w:t>o</w:t>
            </w:r>
            <w:r>
              <w:rPr>
                <w:rFonts w:ascii="Times New Roman" w:hAnsi="Times New Roman" w:cs="Times New Roman"/>
                <w:sz w:val="20"/>
                <w:szCs w:val="20"/>
                <w:lang w:eastAsia="cs-CZ"/>
              </w:rPr>
              <w:t xml:space="preserve">reného </w:t>
            </w:r>
            <w:r>
              <w:rPr>
                <w:rFonts w:ascii="Times New Roman" w:hAnsi="Times New Roman" w:cs="Times New Roman"/>
                <w:sz w:val="20"/>
                <w:szCs w:val="20"/>
              </w:rPr>
              <w:t>v súlade s podmienkami stanov</w:t>
            </w:r>
            <w:r>
              <w:rPr>
                <w:rFonts w:ascii="Times New Roman" w:hAnsi="Times New Roman" w:cs="Times New Roman"/>
                <w:sz w:val="20"/>
                <w:szCs w:val="20"/>
              </w:rPr>
              <w:t>e</w:t>
            </w:r>
            <w:r>
              <w:rPr>
                <w:rFonts w:ascii="Times New Roman" w:hAnsi="Times New Roman" w:cs="Times New Roman"/>
                <w:sz w:val="20"/>
                <w:szCs w:val="20"/>
              </w:rPr>
              <w:t>nými v prílohe č. III sme</w:t>
            </w:r>
            <w:r>
              <w:rPr>
                <w:rFonts w:ascii="Times New Roman" w:hAnsi="Times New Roman" w:cs="Times New Roman"/>
                <w:sz w:val="20"/>
                <w:szCs w:val="20"/>
              </w:rPr>
              <w:t>r</w:t>
            </w:r>
            <w:r>
              <w:rPr>
                <w:rFonts w:ascii="Times New Roman" w:hAnsi="Times New Roman" w:cs="Times New Roman"/>
                <w:sz w:val="20"/>
                <w:szCs w:val="20"/>
              </w:rPr>
              <w:t>nice,</w:t>
            </w:r>
          </w:p>
          <w:p w:rsidR="00204F6C">
            <w:pPr>
              <w:pStyle w:val="BodyText2"/>
              <w:rPr>
                <w:rFonts w:ascii="Times New Roman" w:hAnsi="Times New Roman" w:cs="Times New Roman"/>
                <w:lang w:eastAsia="cs-CZ"/>
              </w:rPr>
            </w:pPr>
          </w:p>
          <w:p w:rsidR="00204F6C">
            <w:pPr>
              <w:spacing w:before="60" w:after="60"/>
              <w:jc w:val="both"/>
              <w:rPr>
                <w:rFonts w:ascii="Times New Roman" w:hAnsi="Times New Roman" w:cs="Times New Roman"/>
                <w:sz w:val="20"/>
                <w:szCs w:val="20"/>
                <w:lang w:val="sk-SK" w:eastAsia="cs-CZ"/>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hRule="auto" w:val="0"/>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c) v prípade vôd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ných na kúpanie podliehajúcich krátkodobému zneči</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 xml:space="preserve">teniu: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oznámenie, že voda určená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je krátkodobo znečist</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ná,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uvedenie počtu dní, počas ktorých v minulej kúpacej sez</w:t>
            </w:r>
            <w:r>
              <w:rPr>
                <w:rFonts w:ascii="Times New Roman" w:hAnsi="Times New Roman" w:cs="Times New Roman"/>
                <w:b w:val="0"/>
                <w:bCs w:val="0"/>
                <w:i w:val="0"/>
                <w:iCs w:val="0"/>
                <w:sz w:val="20"/>
                <w:szCs w:val="20"/>
                <w:rtl w:val="0"/>
                <w:lang w:val="sk-SK" w:bidi="ar-SA"/>
              </w:rPr>
              <w:t>ó</w:t>
            </w:r>
            <w:r>
              <w:rPr>
                <w:rFonts w:ascii="Times New Roman" w:hAnsi="Times New Roman" w:cs="Times New Roman"/>
                <w:b w:val="0"/>
                <w:bCs w:val="0"/>
                <w:i w:val="0"/>
                <w:iCs w:val="0"/>
                <w:sz w:val="20"/>
                <w:szCs w:val="20"/>
                <w:rtl w:val="0"/>
                <w:lang w:val="sk-SK" w:bidi="ar-SA"/>
              </w:rPr>
              <w:t xml:space="preserve">ne trval zákaz kúpania alebo odporúčanie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nekúpať sa z dôvodu takéhoto zneči</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 xml:space="preserve">tenia, a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varovanie vždy, keď sa takéto zn</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čistenie očakáva alebo pretrv</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va;</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C26513">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C26513">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C26513">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O:8,9</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§:48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h)</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§:48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it-IT"/>
              </w:rPr>
            </w:pPr>
            <w:r>
              <w:rPr>
                <w:rFonts w:ascii="Times New Roman" w:hAnsi="Times New Roman" w:cs="Times New Roman"/>
                <w:sz w:val="20"/>
                <w:szCs w:val="20"/>
                <w:lang w:val="sk-SK"/>
              </w:rPr>
              <w:t>P: c</w:t>
            </w:r>
            <w:r>
              <w:rPr>
                <w:rFonts w:ascii="Times New Roman" w:hAnsi="Times New Roman" w:cs="Times New Roman"/>
                <w:sz w:val="20"/>
                <w:szCs w:val="20"/>
                <w:lang w:val="it-IT"/>
              </w:rPr>
              <w:t>)</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(8)Ak voda na kúpanie nespĺňa poži</w:t>
            </w:r>
            <w:r>
              <w:rPr>
                <w:rFonts w:ascii="Times New Roman" w:hAnsi="Times New Roman" w:cs="Times New Roman"/>
                <w:sz w:val="20"/>
                <w:szCs w:val="20"/>
                <w:lang w:val="sk-SK"/>
              </w:rPr>
              <w:t>a</w:t>
            </w:r>
            <w:r>
              <w:rPr>
                <w:rFonts w:ascii="Times New Roman" w:hAnsi="Times New Roman" w:cs="Times New Roman"/>
                <w:sz w:val="20"/>
                <w:szCs w:val="20"/>
                <w:lang w:val="sk-SK"/>
              </w:rPr>
              <w:t>davky podľa tohto zákona alebo jej používanie bolo regionálnym úradom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zakázané, fyzická osoba-podnikateľ a právnická osoba, ktoré prevádzkujú pr</w:t>
            </w:r>
            <w:r>
              <w:rPr>
                <w:rFonts w:ascii="Times New Roman" w:hAnsi="Times New Roman" w:cs="Times New Roman"/>
                <w:sz w:val="20"/>
                <w:szCs w:val="20"/>
                <w:lang w:val="sk-SK"/>
              </w:rPr>
              <w:t>í</w:t>
            </w:r>
            <w:r>
              <w:rPr>
                <w:rFonts w:ascii="Times New Roman" w:hAnsi="Times New Roman" w:cs="Times New Roman"/>
                <w:sz w:val="20"/>
                <w:szCs w:val="20"/>
                <w:lang w:val="sk-SK"/>
              </w:rPr>
              <w:t>rodné kúpalisko (ďalej len „pr</w:t>
            </w:r>
            <w:r>
              <w:rPr>
                <w:rFonts w:ascii="Times New Roman" w:hAnsi="Times New Roman" w:cs="Times New Roman"/>
                <w:sz w:val="20"/>
                <w:szCs w:val="20"/>
                <w:lang w:val="sk-SK"/>
              </w:rPr>
              <w:t>e</w:t>
            </w:r>
            <w:r>
              <w:rPr>
                <w:rFonts w:ascii="Times New Roman" w:hAnsi="Times New Roman" w:cs="Times New Roman"/>
                <w:sz w:val="20"/>
                <w:szCs w:val="20"/>
                <w:lang w:val="sk-SK"/>
              </w:rPr>
              <w:t>vádzkovateľ prírodného kúpaliska“) sú povinní túto sk</w:t>
            </w:r>
            <w:r>
              <w:rPr>
                <w:rFonts w:ascii="Times New Roman" w:hAnsi="Times New Roman" w:cs="Times New Roman"/>
                <w:sz w:val="20"/>
                <w:szCs w:val="20"/>
                <w:lang w:val="sk-SK"/>
              </w:rPr>
              <w:t>u</w:t>
            </w:r>
            <w:r>
              <w:rPr>
                <w:rFonts w:ascii="Times New Roman" w:hAnsi="Times New Roman" w:cs="Times New Roman"/>
                <w:sz w:val="20"/>
                <w:szCs w:val="20"/>
                <w:lang w:val="sk-SK"/>
              </w:rPr>
              <w:t>točnosť viditeľne a zreteľne uviesť v blízkosti takejto vody na kúpanie s uved</w:t>
            </w:r>
            <w:r>
              <w:rPr>
                <w:rFonts w:ascii="Times New Roman" w:hAnsi="Times New Roman" w:cs="Times New Roman"/>
                <w:sz w:val="20"/>
                <w:szCs w:val="20"/>
                <w:lang w:val="sk-SK"/>
              </w:rPr>
              <w:t>e</w:t>
            </w:r>
            <w:r>
              <w:rPr>
                <w:rFonts w:ascii="Times New Roman" w:hAnsi="Times New Roman" w:cs="Times New Roman"/>
                <w:sz w:val="20"/>
                <w:szCs w:val="20"/>
                <w:lang w:val="sk-SK"/>
              </w:rPr>
              <w:t>ním konkrétneho dôvodu.</w:t>
            </w:r>
          </w:p>
          <w:p w:rsidR="00204F6C">
            <w:pPr>
              <w:rPr>
                <w:rFonts w:ascii="Times New Roman" w:hAnsi="Times New Roman" w:cs="Times New Roman"/>
                <w:sz w:val="20"/>
                <w:szCs w:val="20"/>
                <w:lang w:val="sk-SK"/>
              </w:rPr>
            </w:pPr>
            <w:r>
              <w:rPr>
                <w:rFonts w:ascii="Times New Roman" w:hAnsi="Times New Roman" w:cs="Times New Roman"/>
                <w:sz w:val="20"/>
                <w:szCs w:val="20"/>
                <w:lang w:val="sk-SK"/>
              </w:rPr>
              <w:t>(9)Pri krátkodobom znečistení vody na k</w:t>
            </w:r>
            <w:r>
              <w:rPr>
                <w:rFonts w:ascii="Times New Roman" w:hAnsi="Times New Roman" w:cs="Times New Roman"/>
                <w:sz w:val="20"/>
                <w:szCs w:val="20"/>
                <w:lang w:val="sk-SK"/>
              </w:rPr>
              <w:t>ú</w:t>
            </w:r>
            <w:r>
              <w:rPr>
                <w:rFonts w:ascii="Times New Roman" w:hAnsi="Times New Roman" w:cs="Times New Roman"/>
                <w:sz w:val="20"/>
                <w:szCs w:val="20"/>
                <w:lang w:val="sk-SK"/>
              </w:rPr>
              <w:t>panie je prevádzkovateľ prírodného kúpal</w:t>
            </w:r>
            <w:r>
              <w:rPr>
                <w:rFonts w:ascii="Times New Roman" w:hAnsi="Times New Roman" w:cs="Times New Roman"/>
                <w:sz w:val="20"/>
                <w:szCs w:val="20"/>
                <w:lang w:val="sk-SK"/>
              </w:rPr>
              <w:t>i</w:t>
            </w:r>
            <w:r>
              <w:rPr>
                <w:rFonts w:ascii="Times New Roman" w:hAnsi="Times New Roman" w:cs="Times New Roman"/>
                <w:sz w:val="20"/>
                <w:szCs w:val="20"/>
                <w:lang w:val="sk-SK"/>
              </w:rPr>
              <w:t>ska povinný sprístupniť na viditeľnom mie</w:t>
            </w:r>
            <w:r>
              <w:rPr>
                <w:rFonts w:ascii="Times New Roman" w:hAnsi="Times New Roman" w:cs="Times New Roman"/>
                <w:sz w:val="20"/>
                <w:szCs w:val="20"/>
                <w:lang w:val="sk-SK"/>
              </w:rPr>
              <w:t>s</w:t>
            </w:r>
            <w:r>
              <w:rPr>
                <w:rFonts w:ascii="Times New Roman" w:hAnsi="Times New Roman" w:cs="Times New Roman"/>
                <w:sz w:val="20"/>
                <w:szCs w:val="20"/>
                <w:lang w:val="sk-SK"/>
              </w:rPr>
              <w:t>te v blízkosti vody na k</w:t>
            </w:r>
            <w:r>
              <w:rPr>
                <w:rFonts w:ascii="Times New Roman" w:hAnsi="Times New Roman" w:cs="Times New Roman"/>
                <w:sz w:val="20"/>
                <w:szCs w:val="20"/>
                <w:lang w:val="sk-SK"/>
              </w:rPr>
              <w:t>ú</w:t>
            </w:r>
            <w:r>
              <w:rPr>
                <w:rFonts w:ascii="Times New Roman" w:hAnsi="Times New Roman" w:cs="Times New Roman"/>
                <w:sz w:val="20"/>
                <w:szCs w:val="20"/>
                <w:lang w:val="sk-SK"/>
              </w:rPr>
              <w:t xml:space="preserve">panie: </w:t>
            </w:r>
          </w:p>
          <w:p w:rsidR="00204F6C">
            <w:pPr>
              <w:ind w:left="71"/>
              <w:jc w:val="both"/>
              <w:rPr>
                <w:rFonts w:ascii="Times New Roman" w:hAnsi="Times New Roman" w:cs="Times New Roman"/>
                <w:sz w:val="20"/>
                <w:szCs w:val="20"/>
                <w:lang w:val="sk-SK"/>
              </w:rPr>
            </w:pPr>
            <w:r>
              <w:rPr>
                <w:rFonts w:ascii="Times New Roman" w:hAnsi="Times New Roman" w:cs="Times New Roman"/>
                <w:sz w:val="20"/>
                <w:szCs w:val="20"/>
                <w:lang w:val="sk-SK"/>
              </w:rPr>
              <w:t>a) informáciu o krátkodobom zneči</w:t>
            </w:r>
            <w:r>
              <w:rPr>
                <w:rFonts w:ascii="Times New Roman" w:hAnsi="Times New Roman" w:cs="Times New Roman"/>
                <w:sz w:val="20"/>
                <w:szCs w:val="20"/>
                <w:lang w:val="sk-SK"/>
              </w:rPr>
              <w:t>s</w:t>
            </w:r>
            <w:r>
              <w:rPr>
                <w:rFonts w:ascii="Times New Roman" w:hAnsi="Times New Roman" w:cs="Times New Roman"/>
                <w:sz w:val="20"/>
                <w:szCs w:val="20"/>
                <w:lang w:val="sk-SK"/>
              </w:rPr>
              <w:t>tení vody na kúpanie vrátane inform</w:t>
            </w:r>
            <w:r>
              <w:rPr>
                <w:rFonts w:ascii="Times New Roman" w:hAnsi="Times New Roman" w:cs="Times New Roman"/>
                <w:sz w:val="20"/>
                <w:szCs w:val="20"/>
                <w:lang w:val="sk-SK"/>
              </w:rPr>
              <w:t>á</w:t>
            </w:r>
            <w:r>
              <w:rPr>
                <w:rFonts w:ascii="Times New Roman" w:hAnsi="Times New Roman" w:cs="Times New Roman"/>
                <w:sz w:val="20"/>
                <w:szCs w:val="20"/>
                <w:lang w:val="sk-SK"/>
              </w:rPr>
              <w:t>cie o jej krátkodobom znečistení v minulom roku s uvedením dĺžky trvania krátkodobého znečistenia</w:t>
            </w:r>
          </w:p>
          <w:p w:rsidR="00204F6C">
            <w:pPr>
              <w:numPr>
                <w:ilvl w:val="0"/>
                <w:numId w:val="4"/>
              </w:numPr>
              <w:tabs>
                <w:tab w:val="left" w:pos="71"/>
                <w:tab w:val="clear" w:pos="720"/>
              </w:tabs>
              <w:ind w:left="71" w:firstLine="0"/>
              <w:jc w:val="both"/>
              <w:rPr>
                <w:rFonts w:ascii="Times New Roman" w:hAnsi="Times New Roman" w:cs="Times New Roman"/>
                <w:sz w:val="20"/>
                <w:szCs w:val="20"/>
                <w:lang w:val="sk-SK"/>
              </w:rPr>
            </w:pPr>
            <w:r>
              <w:rPr>
                <w:rFonts w:ascii="Times New Roman" w:hAnsi="Times New Roman" w:cs="Times New Roman"/>
                <w:sz w:val="20"/>
                <w:szCs w:val="20"/>
                <w:lang w:val="sk-SK"/>
              </w:rPr>
              <w:t>upozornenie, ak sa krátkodobé zn</w:t>
            </w:r>
            <w:r>
              <w:rPr>
                <w:rFonts w:ascii="Times New Roman" w:hAnsi="Times New Roman" w:cs="Times New Roman"/>
                <w:sz w:val="20"/>
                <w:szCs w:val="20"/>
                <w:lang w:val="sk-SK"/>
              </w:rPr>
              <w:t>e</w:t>
            </w:r>
            <w:r>
              <w:rPr>
                <w:rFonts w:ascii="Times New Roman" w:hAnsi="Times New Roman" w:cs="Times New Roman"/>
                <w:sz w:val="20"/>
                <w:szCs w:val="20"/>
                <w:lang w:val="sk-SK"/>
              </w:rPr>
              <w:t>čistenie vody na kúpanie očakáva alebo krátkodobé zneči</w:t>
            </w:r>
            <w:r>
              <w:rPr>
                <w:rFonts w:ascii="Times New Roman" w:hAnsi="Times New Roman" w:cs="Times New Roman"/>
                <w:sz w:val="20"/>
                <w:szCs w:val="20"/>
                <w:lang w:val="sk-SK"/>
              </w:rPr>
              <w:t>s</w:t>
            </w:r>
            <w:r>
              <w:rPr>
                <w:rFonts w:ascii="Times New Roman" w:hAnsi="Times New Roman" w:cs="Times New Roman"/>
                <w:sz w:val="20"/>
                <w:szCs w:val="20"/>
                <w:lang w:val="sk-SK"/>
              </w:rPr>
              <w:t xml:space="preserve">tenie vody na kúpanie pretrváva </w:t>
            </w:r>
          </w:p>
          <w:p w:rsidR="00204F6C">
            <w:pPr>
              <w:pStyle w:val="Head1"/>
              <w:numPr>
                <w:numId w:val="0"/>
              </w:numPr>
              <w:spacing w:before="0" w:after="0"/>
              <w:jc w:val="both"/>
              <w:rPr>
                <w:rFonts w:ascii="Times New Roman" w:hAnsi="Times New Roman" w:cs="Times New Roman"/>
                <w:b w:val="0"/>
                <w:bCs w:val="0"/>
                <w:sz w:val="18"/>
                <w:szCs w:val="18"/>
              </w:rPr>
            </w:pPr>
          </w:p>
          <w:p w:rsidR="00204F6C">
            <w:pPr>
              <w:pStyle w:val="Head1"/>
              <w:numPr>
                <w:numId w:val="0"/>
              </w:numPr>
              <w:spacing w:before="0" w:after="0"/>
              <w:jc w:val="both"/>
              <w:rPr>
                <w:rFonts w:ascii="Times New Roman" w:hAnsi="Times New Roman" w:cs="Times New Roman"/>
                <w:b w:val="0"/>
                <w:bCs w:val="0"/>
                <w:noProof/>
                <w:sz w:val="20"/>
                <w:szCs w:val="20"/>
              </w:rPr>
            </w:pPr>
            <w:r>
              <w:rPr>
                <w:rFonts w:ascii="Times New Roman" w:hAnsi="Times New Roman" w:cs="Times New Roman"/>
                <w:b w:val="0"/>
                <w:bCs w:val="0"/>
                <w:sz w:val="20"/>
                <w:szCs w:val="20"/>
              </w:rPr>
              <w:t>(2)</w:t>
            </w:r>
            <w:r>
              <w:rPr>
                <w:rFonts w:ascii="Times New Roman" w:hAnsi="Times New Roman" w:cs="Times New Roman"/>
                <w:b w:val="0"/>
                <w:bCs w:val="0"/>
                <w:noProof/>
                <w:sz w:val="20"/>
                <w:szCs w:val="20"/>
              </w:rPr>
              <w:t xml:space="preserve"> Úrad verejného zdravotníctva a regionálne úrady verejného zdravotníctva pri mimoriadnych udalostiach </w:t>
            </w:r>
          </w:p>
          <w:p w:rsidR="00204F6C">
            <w:pPr>
              <w:pStyle w:val="StyleNormln110pt"/>
              <w:rPr>
                <w:rFonts w:ascii="Times New Roman" w:hAnsi="Times New Roman" w:cs="Times New Roman"/>
                <w:noProof/>
              </w:rPr>
            </w:pPr>
            <w:r>
              <w:rPr>
                <w:rFonts w:ascii="Times New Roman" w:hAnsi="Times New Roman" w:cs="Times New Roman"/>
              </w:rPr>
              <w:t>h)</w:t>
            </w:r>
            <w:r>
              <w:rPr>
                <w:rFonts w:ascii="Times New Roman" w:hAnsi="Times New Roman" w:cs="Times New Roman"/>
                <w:noProof/>
              </w:rPr>
              <w:t>zabezpečujú informovanosť obyvateľstva v oblasti ochrany verejného zdravia,</w:t>
            </w:r>
          </w:p>
          <w:p w:rsidR="00204F6C">
            <w:pPr>
              <w:pStyle w:val="Head1"/>
              <w:numPr>
                <w:numId w:val="0"/>
              </w:numPr>
              <w:spacing w:before="0" w:after="0"/>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(3)Opatrenia úradu verejného zdravotníctva alebo regionálneho úradu verejného zdravotníctva pri mimoriadnych udalostiach</w:t>
            </w:r>
            <w:r>
              <w:rPr>
                <w:rFonts w:ascii="Times New Roman" w:hAnsi="Times New Roman" w:cs="Times New Roman"/>
                <w:noProof/>
                <w:sz w:val="20"/>
                <w:szCs w:val="20"/>
              </w:rPr>
              <w:t xml:space="preserve"> </w:t>
            </w:r>
            <w:r>
              <w:rPr>
                <w:rFonts w:ascii="Times New Roman" w:hAnsi="Times New Roman" w:cs="Times New Roman"/>
                <w:b w:val="0"/>
                <w:bCs w:val="0"/>
                <w:noProof/>
                <w:sz w:val="20"/>
                <w:szCs w:val="20"/>
              </w:rPr>
              <w:t>sú</w:t>
            </w:r>
          </w:p>
          <w:p w:rsidR="00204F6C">
            <w:pPr>
              <w:pStyle w:val="Heading3"/>
              <w:spacing w:before="0" w:after="0"/>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a)hlásenie udalostí a prípadov vyznačujúcich sa potenciálom stať sa hrozbou pre zdravie verejnosti systémom rýchlej výstrahy,</w:t>
            </w: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pStyle w:val="BodyText2"/>
              <w:rPr>
                <w:rFonts w:ascii="Times New Roman" w:hAnsi="Times New Roman" w:cs="Times New Roman"/>
                <w:lang w:eastAsia="cs-CZ"/>
              </w:rPr>
            </w:pPr>
            <w:r>
              <w:rPr>
                <w:rFonts w:ascii="Times New Roman" w:hAnsi="Times New Roman" w:cs="Times New Roman"/>
                <w:lang w:eastAsia="cs-CZ"/>
              </w:rPr>
              <w:t>(1) Prevádzkovateľ vody vhodnej na kúpanie v spolupráci s príslušným orgánom</w:t>
            </w:r>
            <w:r>
              <w:rPr>
                <w:rStyle w:val="FootnoteReference"/>
                <w:rFonts w:ascii="Times New Roman" w:hAnsi="Times New Roman"/>
                <w:lang w:eastAsia="cs-CZ"/>
              </w:rPr>
              <w:t>4)</w:t>
            </w:r>
            <w:r>
              <w:rPr>
                <w:rFonts w:ascii="Times New Roman" w:hAnsi="Times New Roman" w:cs="Times New Roman"/>
                <w:lang w:eastAsia="cs-CZ"/>
              </w:rPr>
              <w:t xml:space="preserve"> spr</w:t>
            </w:r>
            <w:r>
              <w:rPr>
                <w:rFonts w:ascii="Times New Roman" w:hAnsi="Times New Roman" w:cs="Times New Roman"/>
                <w:lang w:eastAsia="cs-CZ"/>
              </w:rPr>
              <w:t>í</w:t>
            </w:r>
            <w:r>
              <w:rPr>
                <w:rFonts w:ascii="Times New Roman" w:hAnsi="Times New Roman" w:cs="Times New Roman"/>
                <w:lang w:eastAsia="cs-CZ"/>
              </w:rPr>
              <w:t>stupní počas kúpacej sezóny na ľahko d</w:t>
            </w:r>
            <w:r>
              <w:rPr>
                <w:rFonts w:ascii="Times New Roman" w:hAnsi="Times New Roman" w:cs="Times New Roman"/>
                <w:lang w:eastAsia="cs-CZ"/>
              </w:rPr>
              <w:t>o</w:t>
            </w:r>
            <w:r>
              <w:rPr>
                <w:rFonts w:ascii="Times New Roman" w:hAnsi="Times New Roman" w:cs="Times New Roman"/>
                <w:lang w:eastAsia="cs-CZ"/>
              </w:rPr>
              <w:t>stupnom mieste v bezprostrednej  blízkosti každého kúpaliska tieto informácie pre v</w:t>
            </w:r>
            <w:r>
              <w:rPr>
                <w:rFonts w:ascii="Times New Roman" w:hAnsi="Times New Roman" w:cs="Times New Roman"/>
                <w:lang w:eastAsia="cs-CZ"/>
              </w:rPr>
              <w:t>e</w:t>
            </w:r>
            <w:r>
              <w:rPr>
                <w:rFonts w:ascii="Times New Roman" w:hAnsi="Times New Roman" w:cs="Times New Roman"/>
                <w:lang w:eastAsia="cs-CZ"/>
              </w:rPr>
              <w:t>rejnosť:</w:t>
            </w:r>
          </w:p>
          <w:p w:rsidR="00204F6C">
            <w:pPr>
              <w:pStyle w:val="BodyText2"/>
              <w:rPr>
                <w:rFonts w:ascii="Times New Roman" w:hAnsi="Times New Roman" w:cs="Times New Roman"/>
                <w:lang w:eastAsia="cs-CZ"/>
              </w:rPr>
            </w:pPr>
            <w:r>
              <w:rPr>
                <w:rFonts w:ascii="Times New Roman" w:hAnsi="Times New Roman" w:cs="Times New Roman"/>
                <w:lang w:eastAsia="cs-CZ"/>
              </w:rPr>
              <w:t>c) pri vodách vhodných na kúpanie  podli</w:t>
            </w:r>
            <w:r>
              <w:rPr>
                <w:rFonts w:ascii="Times New Roman" w:hAnsi="Times New Roman" w:cs="Times New Roman"/>
                <w:lang w:eastAsia="cs-CZ"/>
              </w:rPr>
              <w:t>e</w:t>
            </w:r>
            <w:r>
              <w:rPr>
                <w:rFonts w:ascii="Times New Roman" w:hAnsi="Times New Roman" w:cs="Times New Roman"/>
                <w:lang w:eastAsia="cs-CZ"/>
              </w:rPr>
              <w:t>hajúcich krátkodobému znečist</w:t>
            </w:r>
            <w:r>
              <w:rPr>
                <w:rFonts w:ascii="Times New Roman" w:hAnsi="Times New Roman" w:cs="Times New Roman"/>
                <w:lang w:eastAsia="cs-CZ"/>
              </w:rPr>
              <w:t>e</w:t>
            </w:r>
            <w:r>
              <w:rPr>
                <w:rFonts w:ascii="Times New Roman" w:hAnsi="Times New Roman" w:cs="Times New Roman"/>
                <w:lang w:eastAsia="cs-CZ"/>
              </w:rPr>
              <w:t>niu</w:t>
            </w:r>
          </w:p>
          <w:p w:rsidR="00204F6C">
            <w:pPr>
              <w:pStyle w:val="BodyText2"/>
              <w:numPr>
                <w:ilvl w:val="0"/>
                <w:numId w:val="18"/>
              </w:numPr>
              <w:tabs>
                <w:tab w:val="left" w:pos="720"/>
              </w:tabs>
              <w:autoSpaceDE/>
              <w:autoSpaceDN/>
              <w:rPr>
                <w:rFonts w:ascii="Times New Roman" w:hAnsi="Times New Roman" w:cs="Times New Roman"/>
                <w:lang w:eastAsia="cs-CZ"/>
              </w:rPr>
            </w:pPr>
            <w:r>
              <w:rPr>
                <w:rFonts w:ascii="Times New Roman" w:hAnsi="Times New Roman" w:cs="Times New Roman"/>
                <w:lang w:eastAsia="cs-CZ"/>
              </w:rPr>
              <w:t>oznámenie, že voda vhodná na k</w:t>
            </w:r>
            <w:r>
              <w:rPr>
                <w:rFonts w:ascii="Times New Roman" w:hAnsi="Times New Roman" w:cs="Times New Roman"/>
                <w:lang w:eastAsia="cs-CZ"/>
              </w:rPr>
              <w:t>ú</w:t>
            </w:r>
            <w:r>
              <w:rPr>
                <w:rFonts w:ascii="Times New Roman" w:hAnsi="Times New Roman" w:cs="Times New Roman"/>
                <w:lang w:eastAsia="cs-CZ"/>
              </w:rPr>
              <w:t>panie je krátkodobo znečist</w:t>
            </w:r>
            <w:r>
              <w:rPr>
                <w:rFonts w:ascii="Times New Roman" w:hAnsi="Times New Roman" w:cs="Times New Roman"/>
                <w:lang w:eastAsia="cs-CZ"/>
              </w:rPr>
              <w:t>e</w:t>
            </w:r>
            <w:r>
              <w:rPr>
                <w:rFonts w:ascii="Times New Roman" w:hAnsi="Times New Roman" w:cs="Times New Roman"/>
                <w:lang w:eastAsia="cs-CZ"/>
              </w:rPr>
              <w:t>ná,</w:t>
            </w:r>
          </w:p>
          <w:p w:rsidR="00204F6C">
            <w:pPr>
              <w:pStyle w:val="BodyText2"/>
              <w:numPr>
                <w:ilvl w:val="0"/>
                <w:numId w:val="18"/>
              </w:numPr>
              <w:tabs>
                <w:tab w:val="left" w:pos="720"/>
              </w:tabs>
              <w:autoSpaceDE/>
              <w:autoSpaceDN/>
              <w:rPr>
                <w:rFonts w:ascii="Times New Roman" w:hAnsi="Times New Roman" w:cs="Times New Roman"/>
                <w:lang w:eastAsia="cs-CZ"/>
              </w:rPr>
            </w:pPr>
            <w:r>
              <w:rPr>
                <w:rFonts w:ascii="Times New Roman" w:hAnsi="Times New Roman" w:cs="Times New Roman"/>
                <w:lang w:eastAsia="cs-CZ"/>
              </w:rPr>
              <w:t>oznámenie o počte dní, počas kt</w:t>
            </w:r>
            <w:r>
              <w:rPr>
                <w:rFonts w:ascii="Times New Roman" w:hAnsi="Times New Roman" w:cs="Times New Roman"/>
                <w:lang w:eastAsia="cs-CZ"/>
              </w:rPr>
              <w:t>o</w:t>
            </w:r>
            <w:r>
              <w:rPr>
                <w:rFonts w:ascii="Times New Roman" w:hAnsi="Times New Roman" w:cs="Times New Roman"/>
                <w:lang w:eastAsia="cs-CZ"/>
              </w:rPr>
              <w:t>rých v minulej kúpacej sezóne trval zákaz kúpania alebo odporúčanie nekúpať sa z dôvodu takého zneči</w:t>
            </w:r>
            <w:r>
              <w:rPr>
                <w:rFonts w:ascii="Times New Roman" w:hAnsi="Times New Roman" w:cs="Times New Roman"/>
                <w:lang w:eastAsia="cs-CZ"/>
              </w:rPr>
              <w:t>s</w:t>
            </w:r>
            <w:r>
              <w:rPr>
                <w:rFonts w:ascii="Times New Roman" w:hAnsi="Times New Roman" w:cs="Times New Roman"/>
                <w:lang w:eastAsia="cs-CZ"/>
              </w:rPr>
              <w:t xml:space="preserve">tenia, </w:t>
            </w:r>
          </w:p>
          <w:p w:rsidR="00204F6C">
            <w:pPr>
              <w:pStyle w:val="BodyText2"/>
              <w:numPr>
                <w:ilvl w:val="0"/>
                <w:numId w:val="18"/>
              </w:numPr>
              <w:tabs>
                <w:tab w:val="left" w:pos="720"/>
              </w:tabs>
              <w:autoSpaceDE/>
              <w:autoSpaceDN/>
              <w:rPr>
                <w:rFonts w:ascii="Times New Roman" w:hAnsi="Times New Roman" w:cs="Times New Roman"/>
                <w:lang w:eastAsia="cs-CZ"/>
              </w:rPr>
            </w:pPr>
            <w:r>
              <w:rPr>
                <w:rFonts w:ascii="Times New Roman" w:hAnsi="Times New Roman" w:cs="Times New Roman"/>
                <w:lang w:eastAsia="cs-CZ"/>
              </w:rPr>
              <w:t>varovanie vždy, keď sa také zneči</w:t>
            </w:r>
            <w:r>
              <w:rPr>
                <w:rFonts w:ascii="Times New Roman" w:hAnsi="Times New Roman" w:cs="Times New Roman"/>
                <w:lang w:eastAsia="cs-CZ"/>
              </w:rPr>
              <w:t>s</w:t>
            </w:r>
            <w:r>
              <w:rPr>
                <w:rFonts w:ascii="Times New Roman" w:hAnsi="Times New Roman" w:cs="Times New Roman"/>
                <w:lang w:eastAsia="cs-CZ"/>
              </w:rPr>
              <w:t>tenie očakáva alebo pr</w:t>
            </w:r>
            <w:r>
              <w:rPr>
                <w:rFonts w:ascii="Times New Roman" w:hAnsi="Times New Roman" w:cs="Times New Roman"/>
                <w:lang w:eastAsia="cs-CZ"/>
              </w:rPr>
              <w:t>e</w:t>
            </w:r>
            <w:r>
              <w:rPr>
                <w:rFonts w:ascii="Times New Roman" w:hAnsi="Times New Roman" w:cs="Times New Roman"/>
                <w:lang w:eastAsia="cs-CZ"/>
              </w:rPr>
              <w:t>trváva,</w:t>
            </w:r>
          </w:p>
          <w:p w:rsidR="00204F6C">
            <w:pPr>
              <w:pStyle w:val="BodyTextIndent2"/>
              <w:ind w:firstLine="0"/>
              <w:rPr>
                <w:rFonts w:ascii="Times New Roman" w:hAnsi="Times New Roman" w:cs="Times New Roman"/>
              </w:rPr>
            </w:pP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d)</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d) informácie o charaktere mimoria</w:t>
            </w:r>
            <w:r>
              <w:rPr>
                <w:rFonts w:ascii="Times New Roman" w:hAnsi="Times New Roman" w:cs="Times New Roman"/>
                <w:b w:val="0"/>
                <w:bCs w:val="0"/>
                <w:i w:val="0"/>
                <w:iCs w:val="0"/>
                <w:sz w:val="20"/>
                <w:szCs w:val="20"/>
                <w:rtl w:val="0"/>
                <w:lang w:val="sk-SK" w:bidi="ar-SA"/>
              </w:rPr>
              <w:t>d</w:t>
            </w:r>
            <w:r>
              <w:rPr>
                <w:rFonts w:ascii="Times New Roman" w:hAnsi="Times New Roman" w:cs="Times New Roman"/>
                <w:b w:val="0"/>
                <w:bCs w:val="0"/>
                <w:i w:val="0"/>
                <w:iCs w:val="0"/>
                <w:sz w:val="20"/>
                <w:szCs w:val="20"/>
                <w:rtl w:val="0"/>
                <w:lang w:val="sk-SK" w:bidi="ar-SA"/>
              </w:rPr>
              <w:t>nej situácie s predpokladaným trv</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ním takýchto udalo</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tí;</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0F2D02">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0F2D02">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§:48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h)</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§:48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en-US"/>
              </w:rPr>
            </w:pPr>
            <w:r>
              <w:rPr>
                <w:rFonts w:ascii="Times New Roman" w:hAnsi="Times New Roman" w:cs="Times New Roman"/>
                <w:sz w:val="20"/>
                <w:szCs w:val="20"/>
                <w:lang w:val="sk-SK"/>
              </w:rPr>
              <w:t>P: d</w:t>
            </w:r>
            <w:r>
              <w:rPr>
                <w:rFonts w:ascii="Times New Roman" w:hAnsi="Times New Roman" w:cs="Times New Roman"/>
                <w:sz w:val="20"/>
                <w:szCs w:val="20"/>
                <w:lang w:val="en-US"/>
              </w:rPr>
              <w:t>)</w:t>
            </w: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1"/>
              <w:numPr>
                <w:numId w:val="0"/>
              </w:numPr>
              <w:spacing w:before="60" w:after="60"/>
              <w:jc w:val="both"/>
              <w:rPr>
                <w:rFonts w:ascii="Times New Roman" w:hAnsi="Times New Roman" w:cs="Times New Roman"/>
                <w:b w:val="0"/>
                <w:bCs w:val="0"/>
                <w:noProof/>
                <w:sz w:val="20"/>
                <w:szCs w:val="20"/>
              </w:rPr>
            </w:pPr>
            <w:r>
              <w:rPr>
                <w:rFonts w:ascii="Times New Roman" w:hAnsi="Times New Roman" w:cs="Times New Roman"/>
                <w:b w:val="0"/>
                <w:bCs w:val="0"/>
                <w:sz w:val="20"/>
                <w:szCs w:val="20"/>
              </w:rPr>
              <w:t>(2)</w:t>
            </w:r>
            <w:r>
              <w:rPr>
                <w:rFonts w:ascii="Times New Roman" w:hAnsi="Times New Roman" w:cs="Times New Roman"/>
                <w:b w:val="0"/>
                <w:bCs w:val="0"/>
                <w:noProof/>
                <w:sz w:val="20"/>
                <w:szCs w:val="20"/>
              </w:rPr>
              <w:t xml:space="preserve"> Úrad verejného zdravotníctva a regionálne úrady verejného zdravotníctva pri mimoriadnych udalostiach </w:t>
            </w:r>
          </w:p>
          <w:p w:rsidR="00204F6C">
            <w:pPr>
              <w:pStyle w:val="StyleNormln110pt"/>
              <w:spacing w:before="60" w:after="60"/>
              <w:rPr>
                <w:rFonts w:ascii="Times New Roman" w:hAnsi="Times New Roman" w:cs="Times New Roman"/>
                <w:noProof/>
              </w:rPr>
            </w:pPr>
            <w:r>
              <w:rPr>
                <w:rFonts w:ascii="Times New Roman" w:hAnsi="Times New Roman" w:cs="Times New Roman"/>
              </w:rPr>
              <w:t>h)</w:t>
            </w:r>
            <w:r>
              <w:rPr>
                <w:rFonts w:ascii="Times New Roman" w:hAnsi="Times New Roman" w:cs="Times New Roman"/>
                <w:noProof/>
              </w:rPr>
              <w:t>zabezpečujú informovanosť obyvateľstva v oblasti ochrany verejného zdravia,</w:t>
            </w:r>
          </w:p>
          <w:p w:rsidR="00204F6C">
            <w:pPr>
              <w:pStyle w:val="Head1"/>
              <w:numPr>
                <w:numId w:val="0"/>
              </w:numPr>
              <w:spacing w:before="60" w:after="60"/>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(3)Opatrenia úradu verejného zdravotníctva alebo regionálneho úradu verejného zdravotníctva pri mimoriadnych udalostiach</w:t>
            </w:r>
            <w:r>
              <w:rPr>
                <w:rFonts w:ascii="Times New Roman" w:hAnsi="Times New Roman" w:cs="Times New Roman"/>
                <w:noProof/>
                <w:sz w:val="20"/>
                <w:szCs w:val="20"/>
              </w:rPr>
              <w:t xml:space="preserve"> </w:t>
            </w:r>
            <w:r>
              <w:rPr>
                <w:rFonts w:ascii="Times New Roman" w:hAnsi="Times New Roman" w:cs="Times New Roman"/>
                <w:b w:val="0"/>
                <w:bCs w:val="0"/>
                <w:noProof/>
                <w:sz w:val="20"/>
                <w:szCs w:val="20"/>
              </w:rPr>
              <w:t>sú</w:t>
            </w:r>
          </w:p>
          <w:p w:rsidR="00204F6C">
            <w:pPr>
              <w:pStyle w:val="Heading3"/>
              <w:spacing w:before="60"/>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a)hlásenie udalostí a prípadov vyznačujúcich sa potenciálom stať sa hrozbou pre zdravie verejnosti systémom rýchlej výstrahy,</w:t>
            </w:r>
          </w:p>
          <w:p w:rsidR="00204F6C">
            <w:pPr>
              <w:pStyle w:val="BodyText2"/>
              <w:rPr>
                <w:rFonts w:ascii="Times New Roman" w:hAnsi="Times New Roman" w:cs="Times New Roman"/>
                <w:lang w:val="cs-CZ" w:eastAsia="cs-CZ"/>
              </w:rPr>
            </w:pPr>
          </w:p>
          <w:p w:rsidR="00204F6C">
            <w:pPr>
              <w:pStyle w:val="BodyText2"/>
              <w:rPr>
                <w:rFonts w:ascii="Times New Roman" w:hAnsi="Times New Roman" w:cs="Times New Roman"/>
                <w:lang w:val="cs-CZ" w:eastAsia="cs-CZ"/>
              </w:rPr>
            </w:pPr>
          </w:p>
          <w:p w:rsidR="00204F6C">
            <w:pPr>
              <w:pStyle w:val="BodyText2"/>
              <w:rPr>
                <w:rFonts w:ascii="Times New Roman" w:hAnsi="Times New Roman" w:cs="Times New Roman"/>
                <w:lang w:eastAsia="cs-CZ"/>
              </w:rPr>
            </w:pPr>
            <w:r>
              <w:rPr>
                <w:rFonts w:ascii="Times New Roman" w:hAnsi="Times New Roman" w:cs="Times New Roman"/>
                <w:lang w:eastAsia="cs-CZ"/>
              </w:rPr>
              <w:t>(1) Prevádzkovateľ vody vhodnej na kúpanie v spolupráci s príslušným orgánom verejn</w:t>
            </w:r>
            <w:r>
              <w:rPr>
                <w:rFonts w:ascii="Times New Roman" w:hAnsi="Times New Roman" w:cs="Times New Roman"/>
                <w:lang w:eastAsia="cs-CZ"/>
              </w:rPr>
              <w:t>é</w:t>
            </w:r>
            <w:r>
              <w:rPr>
                <w:rFonts w:ascii="Times New Roman" w:hAnsi="Times New Roman" w:cs="Times New Roman"/>
                <w:lang w:eastAsia="cs-CZ"/>
              </w:rPr>
              <w:t>ho zdr</w:t>
            </w:r>
            <w:r>
              <w:rPr>
                <w:rFonts w:ascii="Times New Roman" w:hAnsi="Times New Roman" w:cs="Times New Roman"/>
                <w:lang w:eastAsia="cs-CZ"/>
              </w:rPr>
              <w:t>a</w:t>
            </w:r>
            <w:r>
              <w:rPr>
                <w:rFonts w:ascii="Times New Roman" w:hAnsi="Times New Roman" w:cs="Times New Roman"/>
                <w:lang w:eastAsia="cs-CZ"/>
              </w:rPr>
              <w:t>votníctva</w:t>
            </w:r>
            <w:r>
              <w:rPr>
                <w:rStyle w:val="FootnoteReference"/>
                <w:rFonts w:ascii="Times New Roman" w:hAnsi="Times New Roman"/>
                <w:lang w:eastAsia="cs-CZ"/>
              </w:rPr>
              <w:t>11)</w:t>
            </w:r>
            <w:r>
              <w:rPr>
                <w:rFonts w:ascii="Times New Roman" w:hAnsi="Times New Roman" w:cs="Times New Roman"/>
                <w:lang w:eastAsia="cs-CZ"/>
              </w:rPr>
              <w:t xml:space="preserve"> je povinný zverejniť počas kúpacej sezóny na ľahko dostu</w:t>
            </w:r>
            <w:r>
              <w:rPr>
                <w:rFonts w:ascii="Times New Roman" w:hAnsi="Times New Roman" w:cs="Times New Roman"/>
                <w:lang w:eastAsia="cs-CZ"/>
              </w:rPr>
              <w:t>p</w:t>
            </w:r>
            <w:r>
              <w:rPr>
                <w:rFonts w:ascii="Times New Roman" w:hAnsi="Times New Roman" w:cs="Times New Roman"/>
                <w:lang w:eastAsia="cs-CZ"/>
              </w:rPr>
              <w:t>nom mieste v bezprostrednej  blízkosti každej vody vhodnej na kúpanie tieto informácie pre verejnosť:</w:t>
            </w:r>
          </w:p>
          <w:p w:rsidR="00204F6C">
            <w:pPr>
              <w:pStyle w:val="BodyText2"/>
              <w:rPr>
                <w:rFonts w:ascii="Times New Roman" w:hAnsi="Times New Roman" w:cs="Times New Roman"/>
                <w:lang w:eastAsia="cs-CZ"/>
              </w:rPr>
            </w:pPr>
            <w:r>
              <w:rPr>
                <w:rFonts w:ascii="Times New Roman" w:hAnsi="Times New Roman" w:cs="Times New Roman"/>
                <w:lang w:eastAsia="cs-CZ"/>
              </w:rPr>
              <w:t>d) informácie o charaktere mimoriadnej situácie s predpokladaným trvaním takýchto udalostí,</w:t>
            </w:r>
          </w:p>
          <w:p w:rsidR="00204F6C">
            <w:pPr>
              <w:pStyle w:val="BodyText2"/>
              <w:rPr>
                <w:rFonts w:ascii="Times New Roman" w:hAnsi="Times New Roman" w:cs="Times New Roman"/>
                <w:lang w:eastAsia="cs-CZ"/>
              </w:rPr>
            </w:pPr>
          </w:p>
          <w:p w:rsidR="00204F6C">
            <w:pPr>
              <w:jc w:val="both"/>
              <w:rPr>
                <w:rFonts w:ascii="Times New Roman" w:hAnsi="Times New Roman" w:cs="Times New Roman"/>
                <w:sz w:val="20"/>
                <w:szCs w:val="20"/>
                <w:lang w:val="cs-CZ"/>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hRule="auto" w:val="0"/>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e)</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e) v každom prípade zákazu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nia alebo odporúčania nekúpať sa ozn</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menie informujúce verejnosť s uved</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ním d</w:t>
            </w:r>
            <w:r>
              <w:rPr>
                <w:rFonts w:ascii="Times New Roman" w:hAnsi="Times New Roman" w:cs="Times New Roman"/>
                <w:b w:val="0"/>
                <w:bCs w:val="0"/>
                <w:i w:val="0"/>
                <w:iCs w:val="0"/>
                <w:sz w:val="20"/>
                <w:szCs w:val="20"/>
                <w:rtl w:val="0"/>
                <w:lang w:val="sk-SK" w:bidi="ar-SA"/>
              </w:rPr>
              <w:t>ô</w:t>
            </w:r>
            <w:r>
              <w:rPr>
                <w:rFonts w:ascii="Times New Roman" w:hAnsi="Times New Roman" w:cs="Times New Roman"/>
                <w:b w:val="0"/>
                <w:bCs w:val="0"/>
                <w:i w:val="0"/>
                <w:iCs w:val="0"/>
                <w:sz w:val="20"/>
                <w:szCs w:val="20"/>
                <w:rtl w:val="0"/>
                <w:lang w:val="sk-SK" w:bidi="ar-SA"/>
              </w:rPr>
              <w:t>vodov;</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0F2D02">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p>
          <w:p w:rsidR="00204F6C" w:rsidP="000F2D02">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rsidP="000F2D02">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4B2FE9">
            <w:pPr>
              <w:jc w:val="center"/>
              <w:rPr>
                <w:rFonts w:ascii="Times New Roman" w:hAnsi="Times New Roman" w:cs="Times New Roman"/>
                <w:sz w:val="20"/>
                <w:szCs w:val="20"/>
                <w:lang w:val="sk-SK"/>
              </w:rPr>
            </w:pPr>
          </w:p>
          <w:p w:rsidR="00204F6C" w:rsidP="004B2FE9">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7E31D9">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u)</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l)</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O:8,11</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§:48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h)</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en-US"/>
              </w:rPr>
            </w:pPr>
            <w:r>
              <w:rPr>
                <w:rFonts w:ascii="Times New Roman" w:hAnsi="Times New Roman" w:cs="Times New Roman"/>
                <w:sz w:val="20"/>
                <w:szCs w:val="20"/>
                <w:lang w:val="sk-SK"/>
              </w:rPr>
              <w:t>P:e</w:t>
            </w:r>
            <w:r>
              <w:rPr>
                <w:rFonts w:ascii="Times New Roman" w:hAnsi="Times New Roman" w:cs="Times New Roman"/>
                <w:sz w:val="20"/>
                <w:szCs w:val="20"/>
                <w:lang w:val="en-US"/>
              </w:rPr>
              <w:t>)</w:t>
            </w: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noProof/>
                <w:sz w:val="20"/>
                <w:szCs w:val="20"/>
              </w:rPr>
              <w:t>(4)Úrad verejného zdravotníctva</w:t>
            </w:r>
          </w:p>
          <w:p w:rsidR="00204F6C" w:rsidP="000F2D02">
            <w:pPr>
              <w:spacing w:before="60" w:after="120"/>
              <w:jc w:val="both"/>
              <w:rPr>
                <w:rFonts w:ascii="Times New Roman" w:hAnsi="Times New Roman" w:cs="Times New Roman"/>
                <w:sz w:val="20"/>
                <w:szCs w:val="20"/>
                <w:lang w:val="sk-SK"/>
              </w:rPr>
            </w:pPr>
            <w:r>
              <w:rPr>
                <w:rFonts w:ascii="Times New Roman" w:hAnsi="Times New Roman" w:cs="Times New Roman"/>
                <w:sz w:val="20"/>
                <w:szCs w:val="20"/>
                <w:lang w:val="sk-SK"/>
              </w:rPr>
              <w:t>u)zabezpečuje sprístupn</w:t>
            </w:r>
            <w:r>
              <w:rPr>
                <w:rFonts w:ascii="Times New Roman" w:hAnsi="Times New Roman" w:cs="Times New Roman"/>
                <w:sz w:val="20"/>
                <w:szCs w:val="20"/>
                <w:lang w:val="sk-SK"/>
              </w:rPr>
              <w:t>e</w:t>
            </w:r>
            <w:r>
              <w:rPr>
                <w:rFonts w:ascii="Times New Roman" w:hAnsi="Times New Roman" w:cs="Times New Roman"/>
                <w:sz w:val="20"/>
                <w:szCs w:val="20"/>
                <w:lang w:val="sk-SK"/>
              </w:rPr>
              <w:t>nie informácií o kvalite vody určenej na kúpanie (ďalej len „voda na kúpanie“) počas kúp</w:t>
            </w:r>
            <w:r>
              <w:rPr>
                <w:rFonts w:ascii="Times New Roman" w:hAnsi="Times New Roman" w:cs="Times New Roman"/>
                <w:sz w:val="20"/>
                <w:szCs w:val="20"/>
                <w:lang w:val="sk-SK"/>
              </w:rPr>
              <w:t>a</w:t>
            </w:r>
            <w:r>
              <w:rPr>
                <w:rFonts w:ascii="Times New Roman" w:hAnsi="Times New Roman" w:cs="Times New Roman"/>
                <w:sz w:val="20"/>
                <w:szCs w:val="20"/>
                <w:lang w:val="sk-SK"/>
              </w:rPr>
              <w:t xml:space="preserve">cej sezóny </w:t>
            </w:r>
          </w:p>
          <w:p w:rsidR="00204F6C">
            <w:pPr>
              <w:pStyle w:val="Heading2"/>
              <w:widowControl w:val="0"/>
              <w:autoSpaceDE w:val="0"/>
              <w:autoSpaceDN w:val="0"/>
              <w:bidi w:val="0"/>
              <w:adjustRightInd w:val="0"/>
              <w:spacing w:before="6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(3)Regionálny úrad verejného zdravo</w:t>
            </w:r>
            <w:r>
              <w:rPr>
                <w:rFonts w:ascii="Times New Roman" w:hAnsi="Times New Roman" w:cs="Times New Roman"/>
                <w:b w:val="0"/>
                <w:bCs w:val="0"/>
                <w:i w:val="0"/>
                <w:iCs w:val="0"/>
                <w:sz w:val="20"/>
                <w:szCs w:val="20"/>
                <w:rtl w:val="0"/>
                <w:lang w:val="sk-SK" w:bidi="ar-SA"/>
              </w:rPr>
              <w:t>t</w:t>
            </w:r>
            <w:r>
              <w:rPr>
                <w:rFonts w:ascii="Times New Roman" w:hAnsi="Times New Roman" w:cs="Times New Roman"/>
                <w:b w:val="0"/>
                <w:bCs w:val="0"/>
                <w:i w:val="0"/>
                <w:iCs w:val="0"/>
                <w:sz w:val="20"/>
                <w:szCs w:val="20"/>
                <w:rtl w:val="0"/>
                <w:lang w:val="sk-SK" w:bidi="ar-SA"/>
              </w:rPr>
              <w:t xml:space="preserve">níctva </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l)zabezpečuje sprístupn</w:t>
            </w:r>
            <w:r>
              <w:rPr>
                <w:rFonts w:ascii="Times New Roman" w:hAnsi="Times New Roman" w:cs="Times New Roman"/>
                <w:sz w:val="20"/>
                <w:szCs w:val="20"/>
                <w:lang w:val="sk-SK"/>
              </w:rPr>
              <w:t>e</w:t>
            </w:r>
            <w:r>
              <w:rPr>
                <w:rFonts w:ascii="Times New Roman" w:hAnsi="Times New Roman" w:cs="Times New Roman"/>
                <w:sz w:val="20"/>
                <w:szCs w:val="20"/>
                <w:lang w:val="sk-SK"/>
              </w:rPr>
              <w:t>nie informácií o kvalite vody kúpanie počas kúp</w:t>
            </w:r>
            <w:r>
              <w:rPr>
                <w:rFonts w:ascii="Times New Roman" w:hAnsi="Times New Roman" w:cs="Times New Roman"/>
                <w:sz w:val="20"/>
                <w:szCs w:val="20"/>
                <w:lang w:val="sk-SK"/>
              </w:rPr>
              <w:t>a</w:t>
            </w:r>
            <w:r>
              <w:rPr>
                <w:rFonts w:ascii="Times New Roman" w:hAnsi="Times New Roman" w:cs="Times New Roman"/>
                <w:sz w:val="20"/>
                <w:szCs w:val="20"/>
                <w:lang w:val="sk-SK"/>
              </w:rPr>
              <w:t>cej sezóny</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(8)Ak voda na kúpanie nespĺňa poži</w:t>
            </w:r>
            <w:r>
              <w:rPr>
                <w:rFonts w:ascii="Times New Roman" w:hAnsi="Times New Roman" w:cs="Times New Roman"/>
                <w:sz w:val="20"/>
                <w:szCs w:val="20"/>
                <w:lang w:val="sk-SK"/>
              </w:rPr>
              <w:t>a</w:t>
            </w:r>
            <w:r>
              <w:rPr>
                <w:rFonts w:ascii="Times New Roman" w:hAnsi="Times New Roman" w:cs="Times New Roman"/>
                <w:sz w:val="20"/>
                <w:szCs w:val="20"/>
                <w:lang w:val="sk-SK"/>
              </w:rPr>
              <w:t>davky podľa tohto zákona alebo jej používanie bolo regionálnym úradom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zakázané, fyzická osoba-podnikateľ a právnická osoba, ktoré prevádzkujú pr</w:t>
            </w:r>
            <w:r>
              <w:rPr>
                <w:rFonts w:ascii="Times New Roman" w:hAnsi="Times New Roman" w:cs="Times New Roman"/>
                <w:sz w:val="20"/>
                <w:szCs w:val="20"/>
                <w:lang w:val="sk-SK"/>
              </w:rPr>
              <w:t>í</w:t>
            </w:r>
            <w:r>
              <w:rPr>
                <w:rFonts w:ascii="Times New Roman" w:hAnsi="Times New Roman" w:cs="Times New Roman"/>
                <w:sz w:val="20"/>
                <w:szCs w:val="20"/>
                <w:lang w:val="sk-SK"/>
              </w:rPr>
              <w:t>rodné kúpalisko (ďalej len „pr</w:t>
            </w:r>
            <w:r>
              <w:rPr>
                <w:rFonts w:ascii="Times New Roman" w:hAnsi="Times New Roman" w:cs="Times New Roman"/>
                <w:sz w:val="20"/>
                <w:szCs w:val="20"/>
                <w:lang w:val="sk-SK"/>
              </w:rPr>
              <w:t>e</w:t>
            </w:r>
            <w:r>
              <w:rPr>
                <w:rFonts w:ascii="Times New Roman" w:hAnsi="Times New Roman" w:cs="Times New Roman"/>
                <w:sz w:val="20"/>
                <w:szCs w:val="20"/>
                <w:lang w:val="sk-SK"/>
              </w:rPr>
              <w:t>vádzkovateľ prírodného kúpaliska“) sú povinní túto sk</w:t>
            </w:r>
            <w:r>
              <w:rPr>
                <w:rFonts w:ascii="Times New Roman" w:hAnsi="Times New Roman" w:cs="Times New Roman"/>
                <w:sz w:val="20"/>
                <w:szCs w:val="20"/>
                <w:lang w:val="sk-SK"/>
              </w:rPr>
              <w:t>u</w:t>
            </w:r>
            <w:r>
              <w:rPr>
                <w:rFonts w:ascii="Times New Roman" w:hAnsi="Times New Roman" w:cs="Times New Roman"/>
                <w:sz w:val="20"/>
                <w:szCs w:val="20"/>
                <w:lang w:val="sk-SK"/>
              </w:rPr>
              <w:t>točnosť viditeľne a zreteľne uviesť v blízkosti takejto vody na kúpanie s uved</w:t>
            </w:r>
            <w:r>
              <w:rPr>
                <w:rFonts w:ascii="Times New Roman" w:hAnsi="Times New Roman" w:cs="Times New Roman"/>
                <w:sz w:val="20"/>
                <w:szCs w:val="20"/>
                <w:lang w:val="sk-SK"/>
              </w:rPr>
              <w:t>e</w:t>
            </w:r>
            <w:r>
              <w:rPr>
                <w:rFonts w:ascii="Times New Roman" w:hAnsi="Times New Roman" w:cs="Times New Roman"/>
                <w:sz w:val="20"/>
                <w:szCs w:val="20"/>
                <w:lang w:val="sk-SK"/>
              </w:rPr>
              <w:t>ním konkrétneho dôvodu.</w:t>
            </w:r>
          </w:p>
          <w:p w:rsidR="00204F6C">
            <w:pPr>
              <w:spacing w:before="60" w:after="60"/>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(11)</w:t>
            </w:r>
            <w:r>
              <w:rPr>
                <w:rFonts w:ascii="Times New Roman" w:hAnsi="Times New Roman" w:cs="Times New Roman"/>
                <w:lang w:val="sk-SK"/>
              </w:rPr>
              <w:t xml:space="preserve"> </w:t>
            </w:r>
            <w:r>
              <w:rPr>
                <w:rFonts w:ascii="Times New Roman" w:hAnsi="Times New Roman" w:cs="Times New Roman"/>
                <w:sz w:val="20"/>
                <w:szCs w:val="20"/>
                <w:lang w:val="sk-SK"/>
              </w:rPr>
              <w:t>Ak sa prírodné kúp</w:t>
            </w:r>
            <w:r>
              <w:rPr>
                <w:rFonts w:ascii="Times New Roman" w:hAnsi="Times New Roman" w:cs="Times New Roman"/>
                <w:sz w:val="20"/>
                <w:szCs w:val="20"/>
                <w:lang w:val="sk-SK"/>
              </w:rPr>
              <w:t>a</w:t>
            </w:r>
            <w:r>
              <w:rPr>
                <w:rFonts w:ascii="Times New Roman" w:hAnsi="Times New Roman" w:cs="Times New Roman"/>
                <w:sz w:val="20"/>
                <w:szCs w:val="20"/>
                <w:lang w:val="sk-SK"/>
              </w:rPr>
              <w:t>lisko využíva bezplatne, povinnosti prevádzkovateľa pr</w:t>
            </w:r>
            <w:r>
              <w:rPr>
                <w:rFonts w:ascii="Times New Roman" w:hAnsi="Times New Roman" w:cs="Times New Roman"/>
                <w:sz w:val="20"/>
                <w:szCs w:val="20"/>
                <w:lang w:val="sk-SK"/>
              </w:rPr>
              <w:t>í</w:t>
            </w:r>
            <w:r>
              <w:rPr>
                <w:rFonts w:ascii="Times New Roman" w:hAnsi="Times New Roman" w:cs="Times New Roman"/>
                <w:sz w:val="20"/>
                <w:szCs w:val="20"/>
                <w:lang w:val="sk-SK"/>
              </w:rPr>
              <w:t>rodného kúpaliska je povinný plniť vlastník pozemku, na ktorom vy</w:t>
            </w:r>
            <w:r>
              <w:rPr>
                <w:rFonts w:ascii="Times New Roman" w:hAnsi="Times New Roman" w:cs="Times New Roman"/>
                <w:sz w:val="20"/>
                <w:szCs w:val="20"/>
                <w:lang w:val="sk-SK"/>
              </w:rPr>
              <w:t>u</w:t>
            </w:r>
            <w:r>
              <w:rPr>
                <w:rFonts w:ascii="Times New Roman" w:hAnsi="Times New Roman" w:cs="Times New Roman"/>
                <w:sz w:val="20"/>
                <w:szCs w:val="20"/>
                <w:lang w:val="sk-SK"/>
              </w:rPr>
              <w:t>žíva vodu veľký počet ľudí na kúpanie, ak nevyznačí na vid</w:t>
            </w:r>
            <w:r>
              <w:rPr>
                <w:rFonts w:ascii="Times New Roman" w:hAnsi="Times New Roman" w:cs="Times New Roman"/>
                <w:sz w:val="20"/>
                <w:szCs w:val="20"/>
                <w:lang w:val="sk-SK"/>
              </w:rPr>
              <w:t>i</w:t>
            </w:r>
            <w:r>
              <w:rPr>
                <w:rFonts w:ascii="Times New Roman" w:hAnsi="Times New Roman" w:cs="Times New Roman"/>
                <w:sz w:val="20"/>
                <w:szCs w:val="20"/>
                <w:lang w:val="sk-SK"/>
              </w:rPr>
              <w:t>teľnom mieste z</w:t>
            </w:r>
            <w:r>
              <w:rPr>
                <w:rFonts w:ascii="Times New Roman" w:hAnsi="Times New Roman" w:cs="Times New Roman"/>
                <w:sz w:val="20"/>
                <w:szCs w:val="20"/>
                <w:lang w:val="sk-SK"/>
              </w:rPr>
              <w:t>á</w:t>
            </w:r>
            <w:r>
              <w:rPr>
                <w:rFonts w:ascii="Times New Roman" w:hAnsi="Times New Roman" w:cs="Times New Roman"/>
                <w:sz w:val="20"/>
                <w:szCs w:val="20"/>
                <w:lang w:val="sk-SK"/>
              </w:rPr>
              <w:t>kaz kúpania.</w:t>
            </w:r>
          </w:p>
          <w:p w:rsidR="00204F6C">
            <w:pPr>
              <w:spacing w:before="60" w:after="60"/>
              <w:jc w:val="both"/>
              <w:rPr>
                <w:rFonts w:ascii="Times New Roman" w:hAnsi="Times New Roman" w:cs="Times New Roman"/>
                <w:sz w:val="20"/>
                <w:szCs w:val="20"/>
                <w:lang w:val="sk-SK" w:eastAsia="cs-CZ"/>
              </w:rPr>
            </w:pPr>
          </w:p>
          <w:p w:rsidR="00204F6C">
            <w:pPr>
              <w:pStyle w:val="Head1"/>
              <w:numPr>
                <w:numId w:val="0"/>
              </w:numPr>
              <w:spacing w:before="60" w:after="60"/>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 xml:space="preserve">2) Úrad verejného zdravotníctva a regionálne úrady verejného zdravotníctva pri mimoriadnych udalostiach </w:t>
            </w:r>
          </w:p>
          <w:p w:rsidR="00204F6C">
            <w:pPr>
              <w:pStyle w:val="StyleNormln110pt"/>
              <w:spacing w:before="60" w:after="60"/>
              <w:rPr>
                <w:rFonts w:ascii="Times New Roman" w:hAnsi="Times New Roman" w:cs="Times New Roman"/>
                <w:noProof/>
              </w:rPr>
            </w:pPr>
            <w:r>
              <w:rPr>
                <w:rFonts w:ascii="Times New Roman" w:hAnsi="Times New Roman" w:cs="Times New Roman"/>
              </w:rPr>
              <w:t>h)</w:t>
            </w:r>
            <w:r>
              <w:rPr>
                <w:rFonts w:ascii="Times New Roman" w:hAnsi="Times New Roman" w:cs="Times New Roman"/>
                <w:noProof/>
              </w:rPr>
              <w:t>zabezpečujú informovanosť obyvateľstva v oblasti ochrany verejného zdravia,</w:t>
            </w: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r>
              <w:rPr>
                <w:rFonts w:ascii="Times New Roman" w:hAnsi="Times New Roman" w:cs="Times New Roman"/>
                <w:lang w:eastAsia="cs-CZ"/>
              </w:rPr>
              <w:t>(1)Prevádzkovateľ vody vhodnej na kúpanie v spolupráci s príslušným org</w:t>
            </w:r>
            <w:r>
              <w:rPr>
                <w:rFonts w:ascii="Times New Roman" w:hAnsi="Times New Roman" w:cs="Times New Roman"/>
                <w:lang w:val="cs-CZ" w:eastAsia="cs-CZ"/>
              </w:rPr>
              <w:t>á</w:t>
            </w:r>
            <w:r>
              <w:rPr>
                <w:rFonts w:ascii="Times New Roman" w:hAnsi="Times New Roman" w:cs="Times New Roman"/>
                <w:lang w:eastAsia="cs-CZ"/>
              </w:rPr>
              <w:t>nom verejn</w:t>
            </w:r>
            <w:r>
              <w:rPr>
                <w:rFonts w:ascii="Times New Roman" w:hAnsi="Times New Roman" w:cs="Times New Roman"/>
                <w:lang w:eastAsia="cs-CZ"/>
              </w:rPr>
              <w:t>é</w:t>
            </w:r>
            <w:r>
              <w:rPr>
                <w:rFonts w:ascii="Times New Roman" w:hAnsi="Times New Roman" w:cs="Times New Roman"/>
                <w:lang w:eastAsia="cs-CZ"/>
              </w:rPr>
              <w:t>ho zdravotníctva je povinný zv</w:t>
            </w:r>
            <w:r>
              <w:rPr>
                <w:rFonts w:ascii="Times New Roman" w:hAnsi="Times New Roman" w:cs="Times New Roman"/>
                <w:lang w:eastAsia="cs-CZ"/>
              </w:rPr>
              <w:t>e</w:t>
            </w:r>
            <w:r>
              <w:rPr>
                <w:rFonts w:ascii="Times New Roman" w:hAnsi="Times New Roman" w:cs="Times New Roman"/>
                <w:lang w:eastAsia="cs-CZ"/>
              </w:rPr>
              <w:t>rejniť počas kúpacej sez</w:t>
            </w:r>
            <w:r>
              <w:rPr>
                <w:rFonts w:ascii="Times New Roman" w:hAnsi="Times New Roman" w:cs="Times New Roman"/>
                <w:lang w:eastAsia="cs-CZ"/>
              </w:rPr>
              <w:t>ó</w:t>
            </w:r>
            <w:r>
              <w:rPr>
                <w:rFonts w:ascii="Times New Roman" w:hAnsi="Times New Roman" w:cs="Times New Roman"/>
                <w:lang w:eastAsia="cs-CZ"/>
              </w:rPr>
              <w:t>ny na ľahko dostupnom mieste v bezprostrednej  blízkosti každej vody vhodnej na kúpanie tieto informácie pre verejnosť:</w:t>
            </w:r>
          </w:p>
          <w:p w:rsidR="00204F6C">
            <w:pPr>
              <w:pStyle w:val="BodyText2"/>
              <w:ind w:left="180" w:hanging="180"/>
              <w:rPr>
                <w:rFonts w:ascii="Times New Roman" w:hAnsi="Times New Roman" w:cs="Times New Roman"/>
                <w:lang w:eastAsia="cs-CZ"/>
              </w:rPr>
            </w:pPr>
            <w:r>
              <w:rPr>
                <w:rFonts w:ascii="Times New Roman" w:hAnsi="Times New Roman" w:cs="Times New Roman"/>
              </w:rPr>
              <w:t>e)</w:t>
            </w:r>
            <w:r>
              <w:rPr>
                <w:rFonts w:ascii="Times New Roman" w:hAnsi="Times New Roman" w:cs="Times New Roman"/>
                <w:lang w:eastAsia="cs-CZ"/>
              </w:rPr>
              <w:t>v prípade zákazu kúpania alebo odporúč</w:t>
            </w:r>
            <w:r>
              <w:rPr>
                <w:rFonts w:ascii="Times New Roman" w:hAnsi="Times New Roman" w:cs="Times New Roman"/>
                <w:lang w:eastAsia="cs-CZ"/>
              </w:rPr>
              <w:t>a</w:t>
            </w:r>
            <w:r>
              <w:rPr>
                <w:rFonts w:ascii="Times New Roman" w:hAnsi="Times New Roman" w:cs="Times New Roman"/>
                <w:lang w:eastAsia="cs-CZ"/>
              </w:rPr>
              <w:t>nia nekúpať sa informácie o ich dôvodoch,</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f)</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f) pri každom vydaní trvalého z</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kazu kúpania alebo trvalého odpor</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čania nekúpať sa info</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mácia o tom, že daná oblasť sa už nepovažuje za vodu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nú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a o dôvodoch zmeny klas</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fikácie a</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7E31D9">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rsidP="00CC0D2A">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O:8,11</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en-US"/>
              </w:rPr>
            </w:pPr>
            <w:r>
              <w:rPr>
                <w:rFonts w:ascii="Times New Roman" w:hAnsi="Times New Roman" w:cs="Times New Roman"/>
                <w:sz w:val="20"/>
                <w:szCs w:val="20"/>
                <w:lang w:val="sk-SK"/>
              </w:rPr>
              <w:t>P: f</w:t>
            </w:r>
            <w:r>
              <w:rPr>
                <w:rFonts w:ascii="Times New Roman" w:hAnsi="Times New Roman" w:cs="Times New Roman"/>
                <w:sz w:val="20"/>
                <w:szCs w:val="20"/>
                <w:lang w:val="en-US"/>
              </w:rPr>
              <w:t>)</w:t>
            </w: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8) Ak voda na kúpanie nespĺňa poži</w:t>
            </w:r>
            <w:r>
              <w:rPr>
                <w:rFonts w:ascii="Times New Roman" w:hAnsi="Times New Roman" w:cs="Times New Roman"/>
                <w:sz w:val="20"/>
                <w:szCs w:val="20"/>
                <w:lang w:val="sk-SK"/>
              </w:rPr>
              <w:t>a</w:t>
            </w:r>
            <w:r>
              <w:rPr>
                <w:rFonts w:ascii="Times New Roman" w:hAnsi="Times New Roman" w:cs="Times New Roman"/>
                <w:sz w:val="20"/>
                <w:szCs w:val="20"/>
                <w:lang w:val="sk-SK"/>
              </w:rPr>
              <w:t>davky podľa tohto zákona alebo jej používanie bolo regionálnym úradom verejného zdravotní</w:t>
            </w:r>
            <w:r>
              <w:rPr>
                <w:rFonts w:ascii="Times New Roman" w:hAnsi="Times New Roman" w:cs="Times New Roman"/>
                <w:sz w:val="20"/>
                <w:szCs w:val="20"/>
                <w:lang w:val="sk-SK"/>
              </w:rPr>
              <w:t>c</w:t>
            </w:r>
            <w:r>
              <w:rPr>
                <w:rFonts w:ascii="Times New Roman" w:hAnsi="Times New Roman" w:cs="Times New Roman"/>
                <w:sz w:val="20"/>
                <w:szCs w:val="20"/>
                <w:lang w:val="sk-SK"/>
              </w:rPr>
              <w:t>tva  zakázané, fyzická osoba-podnikateľ a právnická osoba, ktoré prevádzkujú pr</w:t>
            </w:r>
            <w:r>
              <w:rPr>
                <w:rFonts w:ascii="Times New Roman" w:hAnsi="Times New Roman" w:cs="Times New Roman"/>
                <w:sz w:val="20"/>
                <w:szCs w:val="20"/>
                <w:lang w:val="sk-SK"/>
              </w:rPr>
              <w:t>í</w:t>
            </w:r>
            <w:r>
              <w:rPr>
                <w:rFonts w:ascii="Times New Roman" w:hAnsi="Times New Roman" w:cs="Times New Roman"/>
                <w:sz w:val="20"/>
                <w:szCs w:val="20"/>
                <w:lang w:val="sk-SK"/>
              </w:rPr>
              <w:t>rodné kúpalisko (ďalej len „pr</w:t>
            </w:r>
            <w:r>
              <w:rPr>
                <w:rFonts w:ascii="Times New Roman" w:hAnsi="Times New Roman" w:cs="Times New Roman"/>
                <w:sz w:val="20"/>
                <w:szCs w:val="20"/>
                <w:lang w:val="sk-SK"/>
              </w:rPr>
              <w:t>e</w:t>
            </w:r>
            <w:r>
              <w:rPr>
                <w:rFonts w:ascii="Times New Roman" w:hAnsi="Times New Roman" w:cs="Times New Roman"/>
                <w:sz w:val="20"/>
                <w:szCs w:val="20"/>
                <w:lang w:val="sk-SK"/>
              </w:rPr>
              <w:t>vádzkovateľ prírodného kúpaliska“) sú povinní túto sk</w:t>
            </w:r>
            <w:r>
              <w:rPr>
                <w:rFonts w:ascii="Times New Roman" w:hAnsi="Times New Roman" w:cs="Times New Roman"/>
                <w:sz w:val="20"/>
                <w:szCs w:val="20"/>
                <w:lang w:val="sk-SK"/>
              </w:rPr>
              <w:t>u</w:t>
            </w:r>
            <w:r>
              <w:rPr>
                <w:rFonts w:ascii="Times New Roman" w:hAnsi="Times New Roman" w:cs="Times New Roman"/>
                <w:sz w:val="20"/>
                <w:szCs w:val="20"/>
                <w:lang w:val="sk-SK"/>
              </w:rPr>
              <w:t>točnosť viditeľne a zreteľne uviesť v blízkosti takejto vody na kúpanie s uved</w:t>
            </w:r>
            <w:r>
              <w:rPr>
                <w:rFonts w:ascii="Times New Roman" w:hAnsi="Times New Roman" w:cs="Times New Roman"/>
                <w:sz w:val="20"/>
                <w:szCs w:val="20"/>
                <w:lang w:val="sk-SK"/>
              </w:rPr>
              <w:t>e</w:t>
            </w:r>
            <w:r>
              <w:rPr>
                <w:rFonts w:ascii="Times New Roman" w:hAnsi="Times New Roman" w:cs="Times New Roman"/>
                <w:sz w:val="20"/>
                <w:szCs w:val="20"/>
                <w:lang w:val="sk-SK"/>
              </w:rPr>
              <w:t>ním konkrétneho dôvodu.</w:t>
            </w:r>
          </w:p>
          <w:p w:rsidR="00204F6C">
            <w:pPr>
              <w:spacing w:before="60" w:after="60"/>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11)</w:t>
            </w:r>
            <w:r>
              <w:rPr>
                <w:rFonts w:ascii="Times New Roman" w:hAnsi="Times New Roman" w:cs="Times New Roman"/>
                <w:lang w:val="sk-SK"/>
              </w:rPr>
              <w:t xml:space="preserve"> </w:t>
            </w:r>
            <w:r>
              <w:rPr>
                <w:rFonts w:ascii="Times New Roman" w:hAnsi="Times New Roman" w:cs="Times New Roman"/>
                <w:sz w:val="20"/>
                <w:szCs w:val="20"/>
                <w:lang w:val="sk-SK"/>
              </w:rPr>
              <w:t>Ak sa prírodné kúpalisko využíva be</w:t>
            </w:r>
            <w:r>
              <w:rPr>
                <w:rFonts w:ascii="Times New Roman" w:hAnsi="Times New Roman" w:cs="Times New Roman"/>
                <w:sz w:val="20"/>
                <w:szCs w:val="20"/>
                <w:lang w:val="sk-SK"/>
              </w:rPr>
              <w:t>z</w:t>
            </w:r>
            <w:r>
              <w:rPr>
                <w:rFonts w:ascii="Times New Roman" w:hAnsi="Times New Roman" w:cs="Times New Roman"/>
                <w:sz w:val="20"/>
                <w:szCs w:val="20"/>
                <w:lang w:val="sk-SK"/>
              </w:rPr>
              <w:t>platne, povinnosti prevádzkovateľa príro</w:t>
            </w:r>
            <w:r>
              <w:rPr>
                <w:rFonts w:ascii="Times New Roman" w:hAnsi="Times New Roman" w:cs="Times New Roman"/>
                <w:sz w:val="20"/>
                <w:szCs w:val="20"/>
                <w:lang w:val="sk-SK"/>
              </w:rPr>
              <w:t>d</w:t>
            </w:r>
            <w:r>
              <w:rPr>
                <w:rFonts w:ascii="Times New Roman" w:hAnsi="Times New Roman" w:cs="Times New Roman"/>
                <w:sz w:val="20"/>
                <w:szCs w:val="20"/>
                <w:lang w:val="sk-SK"/>
              </w:rPr>
              <w:t>ného kúpaliska je povinný plniť vlastník pozemku, na ktorom vy</w:t>
            </w:r>
            <w:r>
              <w:rPr>
                <w:rFonts w:ascii="Times New Roman" w:hAnsi="Times New Roman" w:cs="Times New Roman"/>
                <w:sz w:val="20"/>
                <w:szCs w:val="20"/>
                <w:lang w:val="sk-SK"/>
              </w:rPr>
              <w:t>u</w:t>
            </w:r>
            <w:r>
              <w:rPr>
                <w:rFonts w:ascii="Times New Roman" w:hAnsi="Times New Roman" w:cs="Times New Roman"/>
                <w:sz w:val="20"/>
                <w:szCs w:val="20"/>
                <w:lang w:val="sk-SK"/>
              </w:rPr>
              <w:t>žíva vodu veľký počet ľudí na kúpanie, ak nevyznačí na vid</w:t>
            </w:r>
            <w:r>
              <w:rPr>
                <w:rFonts w:ascii="Times New Roman" w:hAnsi="Times New Roman" w:cs="Times New Roman"/>
                <w:sz w:val="20"/>
                <w:szCs w:val="20"/>
                <w:lang w:val="sk-SK"/>
              </w:rPr>
              <w:t>i</w:t>
            </w:r>
            <w:r>
              <w:rPr>
                <w:rFonts w:ascii="Times New Roman" w:hAnsi="Times New Roman" w:cs="Times New Roman"/>
                <w:sz w:val="20"/>
                <w:szCs w:val="20"/>
                <w:lang w:val="sk-SK"/>
              </w:rPr>
              <w:t>teľnom mieste z</w:t>
            </w:r>
            <w:r>
              <w:rPr>
                <w:rFonts w:ascii="Times New Roman" w:hAnsi="Times New Roman" w:cs="Times New Roman"/>
                <w:sz w:val="20"/>
                <w:szCs w:val="20"/>
                <w:lang w:val="sk-SK"/>
              </w:rPr>
              <w:t>á</w:t>
            </w:r>
            <w:r>
              <w:rPr>
                <w:rFonts w:ascii="Times New Roman" w:hAnsi="Times New Roman" w:cs="Times New Roman"/>
                <w:sz w:val="20"/>
                <w:szCs w:val="20"/>
                <w:lang w:val="sk-SK"/>
              </w:rPr>
              <w:t>kaz kúpania.</w:t>
            </w:r>
          </w:p>
          <w:p w:rsidR="00204F6C">
            <w:pPr>
              <w:pStyle w:val="BodyText2"/>
              <w:rPr>
                <w:rFonts w:ascii="Times New Roman" w:hAnsi="Times New Roman" w:cs="Times New Roman"/>
                <w:lang w:val="cs-CZ" w:eastAsia="cs-CZ"/>
              </w:rPr>
            </w:pPr>
          </w:p>
          <w:p w:rsidR="00204F6C">
            <w:pPr>
              <w:pStyle w:val="BodyText2"/>
              <w:rPr>
                <w:rFonts w:ascii="Times New Roman" w:hAnsi="Times New Roman" w:cs="Times New Roman"/>
                <w:lang w:eastAsia="cs-CZ"/>
              </w:rPr>
            </w:pPr>
            <w:r>
              <w:rPr>
                <w:rFonts w:ascii="Times New Roman" w:hAnsi="Times New Roman" w:cs="Times New Roman"/>
                <w:lang w:eastAsia="cs-CZ"/>
              </w:rPr>
              <w:t>(1) Prevádzkovateľ vody vhodnej na kúpanie v spolupráci s príslušným orgánom verejn</w:t>
            </w:r>
            <w:r>
              <w:rPr>
                <w:rFonts w:ascii="Times New Roman" w:hAnsi="Times New Roman" w:cs="Times New Roman"/>
                <w:lang w:eastAsia="cs-CZ"/>
              </w:rPr>
              <w:t>é</w:t>
            </w:r>
            <w:r>
              <w:rPr>
                <w:rFonts w:ascii="Times New Roman" w:hAnsi="Times New Roman" w:cs="Times New Roman"/>
                <w:lang w:eastAsia="cs-CZ"/>
              </w:rPr>
              <w:t>ho zdr</w:t>
            </w:r>
            <w:r>
              <w:rPr>
                <w:rFonts w:ascii="Times New Roman" w:hAnsi="Times New Roman" w:cs="Times New Roman"/>
                <w:lang w:eastAsia="cs-CZ"/>
              </w:rPr>
              <w:t>a</w:t>
            </w:r>
            <w:r>
              <w:rPr>
                <w:rFonts w:ascii="Times New Roman" w:hAnsi="Times New Roman" w:cs="Times New Roman"/>
                <w:lang w:eastAsia="cs-CZ"/>
              </w:rPr>
              <w:t>votníctva</w:t>
            </w:r>
            <w:r>
              <w:rPr>
                <w:rStyle w:val="FootnoteReference"/>
                <w:rFonts w:ascii="Times New Roman" w:hAnsi="Times New Roman"/>
                <w:lang w:eastAsia="cs-CZ"/>
              </w:rPr>
              <w:t>11)</w:t>
            </w:r>
            <w:r>
              <w:rPr>
                <w:rFonts w:ascii="Times New Roman" w:hAnsi="Times New Roman" w:cs="Times New Roman"/>
                <w:lang w:eastAsia="cs-CZ"/>
              </w:rPr>
              <w:t xml:space="preserve"> je povinný zverejniť počas kúpacej sezóny na ľahko dostu</w:t>
            </w:r>
            <w:r>
              <w:rPr>
                <w:rFonts w:ascii="Times New Roman" w:hAnsi="Times New Roman" w:cs="Times New Roman"/>
                <w:lang w:eastAsia="cs-CZ"/>
              </w:rPr>
              <w:t>p</w:t>
            </w:r>
            <w:r>
              <w:rPr>
                <w:rFonts w:ascii="Times New Roman" w:hAnsi="Times New Roman" w:cs="Times New Roman"/>
                <w:lang w:eastAsia="cs-CZ"/>
              </w:rPr>
              <w:t>nom mieste v bezprostrednej  blízkosti každej vody vhodnej na kúpanie tieto informácie pre vere</w:t>
            </w:r>
            <w:r>
              <w:rPr>
                <w:rFonts w:ascii="Times New Roman" w:hAnsi="Times New Roman" w:cs="Times New Roman"/>
                <w:lang w:eastAsia="cs-CZ"/>
              </w:rPr>
              <w:t>j</w:t>
            </w:r>
            <w:r>
              <w:rPr>
                <w:rFonts w:ascii="Times New Roman" w:hAnsi="Times New Roman" w:cs="Times New Roman"/>
                <w:lang w:eastAsia="cs-CZ"/>
              </w:rPr>
              <w:t>nosť:</w:t>
            </w:r>
          </w:p>
          <w:p w:rsidR="00204F6C">
            <w:pPr>
              <w:pStyle w:val="BodyText2"/>
              <w:ind w:left="180" w:hanging="180"/>
              <w:rPr>
                <w:rFonts w:ascii="Times New Roman" w:hAnsi="Times New Roman" w:cs="Times New Roman"/>
                <w:lang w:eastAsia="cs-CZ"/>
              </w:rPr>
            </w:pPr>
            <w:r>
              <w:rPr>
                <w:rFonts w:ascii="Times New Roman" w:hAnsi="Times New Roman" w:cs="Times New Roman"/>
                <w:lang w:eastAsia="cs-CZ"/>
              </w:rPr>
              <w:t>f) pri vydaní trvalého z</w:t>
            </w:r>
            <w:r>
              <w:rPr>
                <w:rFonts w:ascii="Times New Roman" w:hAnsi="Times New Roman" w:cs="Times New Roman"/>
                <w:lang w:eastAsia="cs-CZ"/>
              </w:rPr>
              <w:t>á</w:t>
            </w:r>
            <w:r>
              <w:rPr>
                <w:rFonts w:ascii="Times New Roman" w:hAnsi="Times New Roman" w:cs="Times New Roman"/>
                <w:lang w:eastAsia="cs-CZ"/>
              </w:rPr>
              <w:t>kazu kúpania alebo trvalého odporúčania nekúpať sa inform</w:t>
            </w:r>
            <w:r>
              <w:rPr>
                <w:rFonts w:ascii="Times New Roman" w:hAnsi="Times New Roman" w:cs="Times New Roman"/>
                <w:lang w:eastAsia="cs-CZ"/>
              </w:rPr>
              <w:t>á</w:t>
            </w:r>
            <w:r>
              <w:rPr>
                <w:rFonts w:ascii="Times New Roman" w:hAnsi="Times New Roman" w:cs="Times New Roman"/>
                <w:lang w:eastAsia="cs-CZ"/>
              </w:rPr>
              <w:t>ciu o tom, že daná oblasť sa už n</w:t>
            </w:r>
            <w:r>
              <w:rPr>
                <w:rFonts w:ascii="Times New Roman" w:hAnsi="Times New Roman" w:cs="Times New Roman"/>
                <w:lang w:eastAsia="cs-CZ"/>
              </w:rPr>
              <w:t>e</w:t>
            </w:r>
            <w:r>
              <w:rPr>
                <w:rFonts w:ascii="Times New Roman" w:hAnsi="Times New Roman" w:cs="Times New Roman"/>
                <w:lang w:eastAsia="cs-CZ"/>
              </w:rPr>
              <w:t>považuje za vodu vhodnú na kúpanie a o dôv</w:t>
            </w:r>
            <w:r>
              <w:rPr>
                <w:rFonts w:ascii="Times New Roman" w:hAnsi="Times New Roman" w:cs="Times New Roman"/>
                <w:lang w:eastAsia="cs-CZ"/>
              </w:rPr>
              <w:t>o</w:t>
            </w:r>
            <w:r>
              <w:rPr>
                <w:rFonts w:ascii="Times New Roman" w:hAnsi="Times New Roman" w:cs="Times New Roman"/>
                <w:lang w:eastAsia="cs-CZ"/>
              </w:rPr>
              <w:t>doch zmeny klasif</w:t>
            </w:r>
            <w:r>
              <w:rPr>
                <w:rFonts w:ascii="Times New Roman" w:hAnsi="Times New Roman" w:cs="Times New Roman"/>
                <w:lang w:eastAsia="cs-CZ"/>
              </w:rPr>
              <w:t>i</w:t>
            </w:r>
            <w:r>
              <w:rPr>
                <w:rFonts w:ascii="Times New Roman" w:hAnsi="Times New Roman" w:cs="Times New Roman"/>
                <w:lang w:eastAsia="cs-CZ"/>
              </w:rPr>
              <w:t>kácie,</w:t>
            </w:r>
          </w:p>
          <w:p w:rsidR="00204F6C">
            <w:pPr>
              <w:spacing w:before="60" w:after="60"/>
              <w:jc w:val="both"/>
              <w:rPr>
                <w:rFonts w:ascii="Times New Roman" w:hAnsi="Times New Roman" w:cs="Times New Roman"/>
                <w:sz w:val="20"/>
                <w:szCs w:val="20"/>
                <w:lang w:val="sk-SK"/>
              </w:rPr>
            </w:pPr>
          </w:p>
          <w:p w:rsidR="00204F6C">
            <w:pPr>
              <w:spacing w:before="60" w:after="60"/>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g)</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g) uvedenie zdrojov podrobne</w:t>
            </w:r>
            <w:r>
              <w:rPr>
                <w:rFonts w:ascii="Times New Roman" w:hAnsi="Times New Roman" w:cs="Times New Roman"/>
                <w:b w:val="0"/>
                <w:bCs w:val="0"/>
                <w:i w:val="0"/>
                <w:iCs w:val="0"/>
                <w:sz w:val="20"/>
                <w:szCs w:val="20"/>
                <w:rtl w:val="0"/>
                <w:lang w:val="sk-SK" w:bidi="ar-SA"/>
              </w:rPr>
              <w:t>j</w:t>
            </w:r>
            <w:r>
              <w:rPr>
                <w:rFonts w:ascii="Times New Roman" w:hAnsi="Times New Roman" w:cs="Times New Roman"/>
                <w:b w:val="0"/>
                <w:bCs w:val="0"/>
                <w:i w:val="0"/>
                <w:iCs w:val="0"/>
                <w:sz w:val="20"/>
                <w:szCs w:val="20"/>
                <w:rtl w:val="0"/>
                <w:lang w:val="sk-SK" w:bidi="ar-SA"/>
              </w:rPr>
              <w:t>ších informácií v súlade s ods</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kom 2.</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CC0D2A">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both"/>
              <w:rPr>
                <w:rFonts w:ascii="Times New Roman" w:hAnsi="Times New Roman" w:cs="Times New Roman"/>
                <w:lang w:val="sk-SK"/>
              </w:rPr>
            </w:pPr>
          </w:p>
          <w:p w:rsidR="00204F6C" w:rsidP="00CC0D2A">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u)</w:t>
            </w: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l)</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en-US"/>
              </w:rPr>
            </w:pPr>
            <w:r>
              <w:rPr>
                <w:rFonts w:ascii="Times New Roman" w:hAnsi="Times New Roman" w:cs="Times New Roman"/>
                <w:sz w:val="20"/>
                <w:szCs w:val="20"/>
                <w:lang w:val="sk-SK"/>
              </w:rPr>
              <w:t>P: g</w:t>
            </w:r>
            <w:r>
              <w:rPr>
                <w:rFonts w:ascii="Times New Roman" w:hAnsi="Times New Roman" w:cs="Times New Roman"/>
                <w:sz w:val="20"/>
                <w:szCs w:val="20"/>
                <w:lang w:val="en-US"/>
              </w:rPr>
              <w:t>)</w:t>
            </w:r>
          </w:p>
          <w:p w:rsidR="00204F6C">
            <w:pPr>
              <w:jc w:val="cente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noProof/>
                <w:sz w:val="20"/>
                <w:szCs w:val="20"/>
              </w:rPr>
              <w:t>(4)Úrad verejného zdravotníctva</w:t>
            </w:r>
          </w:p>
          <w:p w:rsidR="00204F6C">
            <w:pPr>
              <w:spacing w:before="60" w:after="60"/>
              <w:jc w:val="both"/>
              <w:rPr>
                <w:rFonts w:ascii="Times New Roman" w:hAnsi="Times New Roman" w:cs="Times New Roman"/>
                <w:sz w:val="20"/>
                <w:szCs w:val="20"/>
                <w:lang w:val="sk-SK"/>
              </w:rPr>
            </w:pPr>
            <w:r>
              <w:rPr>
                <w:rFonts w:ascii="Times New Roman" w:hAnsi="Times New Roman" w:cs="Times New Roman"/>
                <w:sz w:val="20"/>
                <w:szCs w:val="20"/>
                <w:lang w:val="sk-SK"/>
              </w:rPr>
              <w:t>u)zabezpečuje sprístupn</w:t>
            </w:r>
            <w:r>
              <w:rPr>
                <w:rFonts w:ascii="Times New Roman" w:hAnsi="Times New Roman" w:cs="Times New Roman"/>
                <w:sz w:val="20"/>
                <w:szCs w:val="20"/>
                <w:lang w:val="sk-SK"/>
              </w:rPr>
              <w:t>e</w:t>
            </w:r>
            <w:r>
              <w:rPr>
                <w:rFonts w:ascii="Times New Roman" w:hAnsi="Times New Roman" w:cs="Times New Roman"/>
                <w:sz w:val="20"/>
                <w:szCs w:val="20"/>
                <w:lang w:val="sk-SK"/>
              </w:rPr>
              <w:t>nie informácií o kvalite vody určenej na kúpanie (ďalej len „voda na kúpanie“) počas kúp</w:t>
            </w:r>
            <w:r>
              <w:rPr>
                <w:rFonts w:ascii="Times New Roman" w:hAnsi="Times New Roman" w:cs="Times New Roman"/>
                <w:sz w:val="20"/>
                <w:szCs w:val="20"/>
                <w:lang w:val="sk-SK"/>
              </w:rPr>
              <w:t>a</w:t>
            </w:r>
            <w:r>
              <w:rPr>
                <w:rFonts w:ascii="Times New Roman" w:hAnsi="Times New Roman" w:cs="Times New Roman"/>
                <w:sz w:val="20"/>
                <w:szCs w:val="20"/>
                <w:lang w:val="sk-SK"/>
              </w:rPr>
              <w:t xml:space="preserve">cej sezóny </w:t>
            </w:r>
          </w:p>
          <w:p w:rsidR="00204F6C">
            <w:pPr>
              <w:pStyle w:val="Heading2"/>
              <w:widowControl w:val="0"/>
              <w:autoSpaceDE w:val="0"/>
              <w:autoSpaceDN w:val="0"/>
              <w:bidi w:val="0"/>
              <w:adjustRightInd w:val="0"/>
              <w:spacing w:before="6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3)Regionálny úrad verejného zdravo</w:t>
            </w:r>
            <w:r>
              <w:rPr>
                <w:rFonts w:ascii="Times New Roman" w:hAnsi="Times New Roman" w:cs="Times New Roman"/>
                <w:b w:val="0"/>
                <w:bCs w:val="0"/>
                <w:i w:val="0"/>
                <w:iCs w:val="0"/>
                <w:sz w:val="20"/>
                <w:szCs w:val="20"/>
                <w:rtl w:val="0"/>
                <w:lang w:val="sk-SK" w:bidi="ar-SA"/>
              </w:rPr>
              <w:t>t</w:t>
            </w:r>
            <w:r>
              <w:rPr>
                <w:rFonts w:ascii="Times New Roman" w:hAnsi="Times New Roman" w:cs="Times New Roman"/>
                <w:b w:val="0"/>
                <w:bCs w:val="0"/>
                <w:i w:val="0"/>
                <w:iCs w:val="0"/>
                <w:sz w:val="20"/>
                <w:szCs w:val="20"/>
                <w:rtl w:val="0"/>
                <w:lang w:val="sk-SK" w:bidi="ar-SA"/>
              </w:rPr>
              <w:t xml:space="preserve">níctva </w:t>
            </w:r>
          </w:p>
          <w:p w:rsidR="00204F6C">
            <w:pPr>
              <w:jc w:val="both"/>
              <w:rPr>
                <w:rFonts w:ascii="Times New Roman" w:hAnsi="Times New Roman" w:cs="Times New Roman"/>
                <w:lang w:val="sk-SK"/>
              </w:rPr>
            </w:pPr>
            <w:r>
              <w:rPr>
                <w:rFonts w:ascii="Times New Roman" w:hAnsi="Times New Roman" w:cs="Times New Roman"/>
                <w:sz w:val="20"/>
                <w:szCs w:val="20"/>
                <w:lang w:val="sk-SK"/>
              </w:rPr>
              <w:t>(l)zabezpečuje sprístupn</w:t>
            </w:r>
            <w:r>
              <w:rPr>
                <w:rFonts w:ascii="Times New Roman" w:hAnsi="Times New Roman" w:cs="Times New Roman"/>
                <w:sz w:val="20"/>
                <w:szCs w:val="20"/>
                <w:lang w:val="sk-SK"/>
              </w:rPr>
              <w:t>e</w:t>
            </w:r>
            <w:r>
              <w:rPr>
                <w:rFonts w:ascii="Times New Roman" w:hAnsi="Times New Roman" w:cs="Times New Roman"/>
                <w:sz w:val="20"/>
                <w:szCs w:val="20"/>
                <w:lang w:val="sk-SK"/>
              </w:rPr>
              <w:t>nie informácií o kvalite vody kúpanie počas kúp</w:t>
            </w:r>
            <w:r>
              <w:rPr>
                <w:rFonts w:ascii="Times New Roman" w:hAnsi="Times New Roman" w:cs="Times New Roman"/>
                <w:sz w:val="20"/>
                <w:szCs w:val="20"/>
                <w:lang w:val="sk-SK"/>
              </w:rPr>
              <w:t>a</w:t>
            </w:r>
            <w:r>
              <w:rPr>
                <w:rFonts w:ascii="Times New Roman" w:hAnsi="Times New Roman" w:cs="Times New Roman"/>
                <w:sz w:val="20"/>
                <w:szCs w:val="20"/>
                <w:lang w:val="sk-SK"/>
              </w:rPr>
              <w:t>cej sezóny</w:t>
            </w:r>
          </w:p>
          <w:p w:rsidR="00204F6C">
            <w:pPr>
              <w:jc w:val="both"/>
              <w:rPr>
                <w:rFonts w:ascii="Times New Roman" w:hAnsi="Times New Roman" w:cs="Times New Roman"/>
                <w:sz w:val="20"/>
                <w:szCs w:val="20"/>
                <w:lang w:val="sk-SK"/>
              </w:rPr>
            </w:pPr>
          </w:p>
          <w:p w:rsidR="00204F6C">
            <w:pPr>
              <w:pStyle w:val="BodyText2"/>
              <w:rPr>
                <w:rFonts w:ascii="Times New Roman" w:hAnsi="Times New Roman" w:cs="Times New Roman"/>
                <w:lang w:eastAsia="cs-CZ"/>
              </w:rPr>
            </w:pPr>
            <w:r>
              <w:rPr>
                <w:rFonts w:ascii="Times New Roman" w:hAnsi="Times New Roman" w:cs="Times New Roman"/>
                <w:lang w:eastAsia="cs-CZ"/>
              </w:rPr>
              <w:t>(1) Prevádzkovateľ vody vhodnej na kúpanie v spolupráci s príslušným orgánom verejn</w:t>
            </w:r>
            <w:r>
              <w:rPr>
                <w:rFonts w:ascii="Times New Roman" w:hAnsi="Times New Roman" w:cs="Times New Roman"/>
                <w:lang w:eastAsia="cs-CZ"/>
              </w:rPr>
              <w:t>é</w:t>
            </w:r>
            <w:r>
              <w:rPr>
                <w:rFonts w:ascii="Times New Roman" w:hAnsi="Times New Roman" w:cs="Times New Roman"/>
                <w:lang w:eastAsia="cs-CZ"/>
              </w:rPr>
              <w:t>ho zdr</w:t>
            </w:r>
            <w:r>
              <w:rPr>
                <w:rFonts w:ascii="Times New Roman" w:hAnsi="Times New Roman" w:cs="Times New Roman"/>
                <w:lang w:eastAsia="cs-CZ"/>
              </w:rPr>
              <w:t>a</w:t>
            </w:r>
            <w:r>
              <w:rPr>
                <w:rFonts w:ascii="Times New Roman" w:hAnsi="Times New Roman" w:cs="Times New Roman"/>
                <w:lang w:eastAsia="cs-CZ"/>
              </w:rPr>
              <w:t>votníctva</w:t>
            </w:r>
            <w:r>
              <w:rPr>
                <w:rStyle w:val="FootnoteReference"/>
                <w:rFonts w:ascii="Times New Roman" w:hAnsi="Times New Roman"/>
                <w:lang w:eastAsia="cs-CZ"/>
              </w:rPr>
              <w:t>11)</w:t>
            </w:r>
            <w:r>
              <w:rPr>
                <w:rFonts w:ascii="Times New Roman" w:hAnsi="Times New Roman" w:cs="Times New Roman"/>
                <w:lang w:eastAsia="cs-CZ"/>
              </w:rPr>
              <w:t xml:space="preserve"> je povinný zverejniť počas kúpacej sezóny na ľahko dostu</w:t>
            </w:r>
            <w:r>
              <w:rPr>
                <w:rFonts w:ascii="Times New Roman" w:hAnsi="Times New Roman" w:cs="Times New Roman"/>
                <w:lang w:eastAsia="cs-CZ"/>
              </w:rPr>
              <w:t>p</w:t>
            </w:r>
            <w:r>
              <w:rPr>
                <w:rFonts w:ascii="Times New Roman" w:hAnsi="Times New Roman" w:cs="Times New Roman"/>
                <w:lang w:eastAsia="cs-CZ"/>
              </w:rPr>
              <w:t>nom mieste v bezprostrednej  blízkosti každej vody vhodnej na kúpanie tieto informácie pre verejnosť:</w:t>
            </w:r>
          </w:p>
          <w:p w:rsidR="00204F6C">
            <w:pPr>
              <w:pStyle w:val="BodyText2"/>
              <w:ind w:left="180" w:hanging="180"/>
              <w:rPr>
                <w:rFonts w:ascii="Times New Roman" w:hAnsi="Times New Roman" w:cs="Times New Roman"/>
                <w:bCs/>
              </w:rPr>
            </w:pPr>
            <w:r>
              <w:rPr>
                <w:rFonts w:ascii="Times New Roman" w:hAnsi="Times New Roman" w:cs="Times New Roman"/>
                <w:lang w:eastAsia="cs-CZ"/>
              </w:rPr>
              <w:t>g) uvedenie zdrojov podrobnejších inform</w:t>
            </w:r>
            <w:r>
              <w:rPr>
                <w:rFonts w:ascii="Times New Roman" w:hAnsi="Times New Roman" w:cs="Times New Roman"/>
                <w:lang w:eastAsia="cs-CZ"/>
              </w:rPr>
              <w:t>á</w:t>
            </w:r>
            <w:r>
              <w:rPr>
                <w:rFonts w:ascii="Times New Roman" w:hAnsi="Times New Roman" w:cs="Times New Roman"/>
                <w:lang w:eastAsia="cs-CZ"/>
              </w:rPr>
              <w:t xml:space="preserve">cií v súlade s </w:t>
            </w:r>
            <w:r>
              <w:rPr>
                <w:rFonts w:ascii="Times New Roman" w:hAnsi="Times New Roman" w:cs="Times New Roman"/>
                <w:bCs/>
              </w:rPr>
              <w:t>§ 9.</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Členské štáty využijú vhodné médiá a technológie vrátane inte</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netu na aktívne a rýchle šírenie info</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mácií o vodách určených na kúpanie uved</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ných v odseku 1, ako aj týchto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informácií, ak je to vhodné, vo viac</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rých jazykoch: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 zoznam vôd určených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CC0D2A">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both"/>
              <w:rPr>
                <w:rFonts w:ascii="Times New Roman" w:hAnsi="Times New Roman" w:cs="Times New Roman"/>
                <w:lang w:val="sk-SK"/>
              </w:rPr>
            </w:pPr>
          </w:p>
          <w:p w:rsidR="00204F6C" w:rsidP="00CC0D2A">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u)</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l)</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noProof/>
                <w:sz w:val="20"/>
                <w:szCs w:val="20"/>
              </w:rPr>
              <w:t>(4)Úrad verejného zdravotníctva</w:t>
            </w:r>
          </w:p>
          <w:p w:rsidR="00204F6C">
            <w:pPr>
              <w:spacing w:before="60" w:after="60"/>
              <w:jc w:val="both"/>
              <w:rPr>
                <w:rFonts w:ascii="Times New Roman" w:hAnsi="Times New Roman" w:cs="Times New Roman"/>
                <w:sz w:val="20"/>
                <w:szCs w:val="20"/>
                <w:lang w:val="sk-SK"/>
              </w:rPr>
            </w:pPr>
            <w:r>
              <w:rPr>
                <w:rFonts w:ascii="Times New Roman" w:hAnsi="Times New Roman" w:cs="Times New Roman"/>
                <w:sz w:val="20"/>
                <w:szCs w:val="20"/>
                <w:lang w:val="sk-SK"/>
              </w:rPr>
              <w:t>u)zabezpečuje sprístupn</w:t>
            </w:r>
            <w:r>
              <w:rPr>
                <w:rFonts w:ascii="Times New Roman" w:hAnsi="Times New Roman" w:cs="Times New Roman"/>
                <w:sz w:val="20"/>
                <w:szCs w:val="20"/>
                <w:lang w:val="sk-SK"/>
              </w:rPr>
              <w:t>e</w:t>
            </w:r>
            <w:r>
              <w:rPr>
                <w:rFonts w:ascii="Times New Roman" w:hAnsi="Times New Roman" w:cs="Times New Roman"/>
                <w:sz w:val="20"/>
                <w:szCs w:val="20"/>
                <w:lang w:val="sk-SK"/>
              </w:rPr>
              <w:t>nie informácií o kvalite vody určenej na kúpanie (ďalej len „voda na kúpanie“) počas kúp</w:t>
            </w:r>
            <w:r>
              <w:rPr>
                <w:rFonts w:ascii="Times New Roman" w:hAnsi="Times New Roman" w:cs="Times New Roman"/>
                <w:sz w:val="20"/>
                <w:szCs w:val="20"/>
                <w:lang w:val="sk-SK"/>
              </w:rPr>
              <w:t>a</w:t>
            </w:r>
            <w:r>
              <w:rPr>
                <w:rFonts w:ascii="Times New Roman" w:hAnsi="Times New Roman" w:cs="Times New Roman"/>
                <w:sz w:val="20"/>
                <w:szCs w:val="20"/>
                <w:lang w:val="sk-SK"/>
              </w:rPr>
              <w:t xml:space="preserve">cej sezóny </w:t>
            </w:r>
          </w:p>
          <w:p w:rsidR="00204F6C">
            <w:pPr>
              <w:pStyle w:val="Heading2"/>
              <w:widowControl w:val="0"/>
              <w:autoSpaceDE w:val="0"/>
              <w:autoSpaceDN w:val="0"/>
              <w:bidi w:val="0"/>
              <w:adjustRightInd w:val="0"/>
              <w:spacing w:before="6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3)Regionálny úrad verejného zdravo</w:t>
            </w:r>
            <w:r>
              <w:rPr>
                <w:rFonts w:ascii="Times New Roman" w:hAnsi="Times New Roman" w:cs="Times New Roman"/>
                <w:b w:val="0"/>
                <w:bCs w:val="0"/>
                <w:i w:val="0"/>
                <w:iCs w:val="0"/>
                <w:sz w:val="20"/>
                <w:szCs w:val="20"/>
                <w:rtl w:val="0"/>
                <w:lang w:val="sk-SK" w:bidi="ar-SA"/>
              </w:rPr>
              <w:t>t</w:t>
            </w:r>
            <w:r>
              <w:rPr>
                <w:rFonts w:ascii="Times New Roman" w:hAnsi="Times New Roman" w:cs="Times New Roman"/>
                <w:b w:val="0"/>
                <w:bCs w:val="0"/>
                <w:i w:val="0"/>
                <w:iCs w:val="0"/>
                <w:sz w:val="20"/>
                <w:szCs w:val="20"/>
                <w:rtl w:val="0"/>
                <w:lang w:val="sk-SK" w:bidi="ar-SA"/>
              </w:rPr>
              <w:t xml:space="preserve">níctva </w:t>
            </w:r>
          </w:p>
          <w:p w:rsidR="00204F6C">
            <w:pPr>
              <w:jc w:val="both"/>
              <w:rPr>
                <w:rFonts w:ascii="Times New Roman" w:hAnsi="Times New Roman" w:cs="Times New Roman"/>
                <w:lang w:val="sk-SK"/>
              </w:rPr>
            </w:pPr>
            <w:r>
              <w:rPr>
                <w:rFonts w:ascii="Times New Roman" w:hAnsi="Times New Roman" w:cs="Times New Roman"/>
                <w:sz w:val="20"/>
                <w:szCs w:val="20"/>
                <w:lang w:val="sk-SK"/>
              </w:rPr>
              <w:t>(l)zabezpečuje sprístupn</w:t>
            </w:r>
            <w:r>
              <w:rPr>
                <w:rFonts w:ascii="Times New Roman" w:hAnsi="Times New Roman" w:cs="Times New Roman"/>
                <w:sz w:val="20"/>
                <w:szCs w:val="20"/>
                <w:lang w:val="sk-SK"/>
              </w:rPr>
              <w:t>e</w:t>
            </w:r>
            <w:r>
              <w:rPr>
                <w:rFonts w:ascii="Times New Roman" w:hAnsi="Times New Roman" w:cs="Times New Roman"/>
                <w:sz w:val="20"/>
                <w:szCs w:val="20"/>
                <w:lang w:val="sk-SK"/>
              </w:rPr>
              <w:t>nie informácií o kvalite vody kúpanie počas kúp</w:t>
            </w:r>
            <w:r>
              <w:rPr>
                <w:rFonts w:ascii="Times New Roman" w:hAnsi="Times New Roman" w:cs="Times New Roman"/>
                <w:sz w:val="20"/>
                <w:szCs w:val="20"/>
                <w:lang w:val="sk-SK"/>
              </w:rPr>
              <w:t>a</w:t>
            </w:r>
            <w:r>
              <w:rPr>
                <w:rFonts w:ascii="Times New Roman" w:hAnsi="Times New Roman" w:cs="Times New Roman"/>
                <w:sz w:val="20"/>
                <w:szCs w:val="20"/>
                <w:lang w:val="sk-SK"/>
              </w:rPr>
              <w:t>cej sezóny</w:t>
            </w:r>
          </w:p>
          <w:p w:rsidR="00204F6C">
            <w:pPr>
              <w:pStyle w:val="BodyText2"/>
              <w:rPr>
                <w:rFonts w:ascii="Times New Roman" w:hAnsi="Times New Roman" w:cs="Times New Roman"/>
                <w:lang w:val="cs-CZ" w:eastAsia="cs-CZ"/>
              </w:rPr>
            </w:pPr>
          </w:p>
          <w:p w:rsidR="00204F6C">
            <w:pPr>
              <w:autoSpaceDE/>
              <w:autoSpaceDN/>
              <w:rPr>
                <w:rFonts w:ascii="Times New Roman" w:hAnsi="Times New Roman" w:cs="Times New Roman"/>
                <w:sz w:val="20"/>
                <w:szCs w:val="20"/>
                <w:lang w:eastAsia="cs-CZ"/>
              </w:rPr>
            </w:pPr>
            <w:r>
              <w:rPr>
                <w:rFonts w:ascii="Times New Roman" w:hAnsi="Times New Roman" w:cs="Times New Roman"/>
                <w:sz w:val="20"/>
                <w:szCs w:val="20"/>
                <w:lang w:eastAsia="cs-CZ"/>
              </w:rPr>
              <w:t xml:space="preserve">(1) 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11)</w:t>
            </w:r>
            <w:r>
              <w:rPr>
                <w:rFonts w:ascii="Times New Roman" w:hAnsi="Times New Roman" w:cs="Times New Roman"/>
                <w:sz w:val="20"/>
                <w:szCs w:val="20"/>
                <w:lang w:eastAsia="cs-CZ"/>
              </w:rPr>
              <w:t xml:space="preserve"> je povinný využiť pre informovanie verejnosti vhodné médiá a technológie vrátane internetu na aktívne a rýchle šírenie informácií uvedených v </w:t>
            </w:r>
            <w:r>
              <w:rPr>
                <w:rFonts w:ascii="Times New Roman" w:hAnsi="Times New Roman" w:cs="Times New Roman"/>
                <w:bCs/>
                <w:sz w:val="20"/>
                <w:szCs w:val="20"/>
              </w:rPr>
              <w:t>§</w:t>
            </w:r>
            <w:r>
              <w:rPr>
                <w:rFonts w:ascii="Times New Roman" w:hAnsi="Times New Roman" w:cs="Times New Roman"/>
                <w:b/>
                <w:bCs/>
                <w:sz w:val="20"/>
                <w:szCs w:val="20"/>
              </w:rPr>
              <w:t xml:space="preserve"> </w:t>
            </w:r>
            <w:r>
              <w:rPr>
                <w:rFonts w:ascii="Times New Roman" w:hAnsi="Times New Roman" w:cs="Times New Roman"/>
                <w:sz w:val="20"/>
                <w:szCs w:val="20"/>
                <w:lang w:eastAsia="cs-CZ"/>
              </w:rPr>
              <w:t xml:space="preserve">8 a tiež týchto informácií: </w:t>
            </w:r>
          </w:p>
          <w:p w:rsidR="00204F6C">
            <w:pPr>
              <w:pStyle w:val="BodyText2"/>
              <w:jc w:val="left"/>
              <w:rPr>
                <w:rFonts w:ascii="Times New Roman" w:hAnsi="Times New Roman" w:cs="Times New Roman"/>
                <w:lang w:eastAsia="cs-CZ"/>
              </w:rPr>
            </w:pPr>
            <w:r>
              <w:rPr>
                <w:rFonts w:ascii="Times New Roman" w:hAnsi="Times New Roman" w:cs="Times New Roman"/>
                <w:lang w:eastAsia="cs-CZ"/>
              </w:rPr>
              <w:t>a) zoznam vôd vhodných na kúpanie každý rok pred začiatkom kúpacej sezóny,</w:t>
            </w:r>
          </w:p>
          <w:p w:rsidR="00204F6C">
            <w:pPr>
              <w:pStyle w:val="BodyText2"/>
              <w:jc w:val="left"/>
              <w:rPr>
                <w:rFonts w:ascii="Times New Roman" w:hAnsi="Times New Roman" w:cs="Times New Roman"/>
                <w:lang w:eastAsia="cs-CZ"/>
              </w:rPr>
            </w:pPr>
          </w:p>
          <w:p w:rsidR="00204F6C">
            <w:pPr>
              <w:jc w:val="both"/>
              <w:rPr>
                <w:rFonts w:ascii="Times New Roman" w:hAnsi="Times New Roman" w:cs="Times New Roman"/>
                <w:sz w:val="20"/>
                <w:szCs w:val="20"/>
                <w:lang w:val="cs-CZ"/>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b) klasifikácia každej vody určenej na kúpanie v priebehu posle</w:t>
            </w:r>
            <w:r>
              <w:rPr>
                <w:rFonts w:ascii="Times New Roman" w:hAnsi="Times New Roman" w:cs="Times New Roman"/>
                <w:b w:val="0"/>
                <w:bCs w:val="0"/>
                <w:i w:val="0"/>
                <w:iCs w:val="0"/>
                <w:sz w:val="20"/>
                <w:szCs w:val="20"/>
                <w:rtl w:val="0"/>
                <w:lang w:val="sk-SK" w:bidi="ar-SA"/>
              </w:rPr>
              <w:t>d</w:t>
            </w:r>
            <w:r>
              <w:rPr>
                <w:rFonts w:ascii="Times New Roman" w:hAnsi="Times New Roman" w:cs="Times New Roman"/>
                <w:b w:val="0"/>
                <w:bCs w:val="0"/>
                <w:i w:val="0"/>
                <w:iCs w:val="0"/>
                <w:sz w:val="20"/>
                <w:szCs w:val="20"/>
                <w:rtl w:val="0"/>
                <w:lang w:val="sk-SK" w:bidi="ar-SA"/>
              </w:rPr>
              <w:t>ných troch rokov a profil tejto vody vrát</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 xml:space="preserve">ne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výsledkov monitorovania vykon</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ného v súlade s touto smernicou od posle</w:t>
            </w:r>
            <w:r>
              <w:rPr>
                <w:rFonts w:ascii="Times New Roman" w:hAnsi="Times New Roman" w:cs="Times New Roman"/>
                <w:b w:val="0"/>
                <w:bCs w:val="0"/>
                <w:i w:val="0"/>
                <w:iCs w:val="0"/>
                <w:sz w:val="20"/>
                <w:szCs w:val="20"/>
                <w:rtl w:val="0"/>
                <w:lang w:val="sk-SK" w:bidi="ar-SA"/>
              </w:rPr>
              <w:t>d</w:t>
            </w:r>
            <w:r>
              <w:rPr>
                <w:rFonts w:ascii="Times New Roman" w:hAnsi="Times New Roman" w:cs="Times New Roman"/>
                <w:b w:val="0"/>
                <w:bCs w:val="0"/>
                <w:i w:val="0"/>
                <w:iCs w:val="0"/>
                <w:sz w:val="20"/>
                <w:szCs w:val="20"/>
                <w:rtl w:val="0"/>
                <w:lang w:val="sk-SK" w:bidi="ar-SA"/>
              </w:rPr>
              <w:t>nej klasifikácie;</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CC0D2A">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Times New Roman" w:hAnsi="Times New Roman" w:cs="Times New Roman"/>
                <w:sz w:val="20"/>
                <w:szCs w:val="20"/>
                <w:lang w:eastAsia="cs-CZ"/>
              </w:rPr>
            </w:pPr>
            <w:r>
              <w:rPr>
                <w:rFonts w:ascii="Times New Roman" w:hAnsi="Times New Roman" w:cs="Times New Roman"/>
                <w:sz w:val="20"/>
                <w:szCs w:val="20"/>
                <w:lang w:eastAsia="cs-CZ"/>
              </w:rPr>
              <w:t xml:space="preserve">(1) 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11)</w:t>
            </w:r>
            <w:r>
              <w:rPr>
                <w:rFonts w:ascii="Times New Roman" w:hAnsi="Times New Roman" w:cs="Times New Roman"/>
                <w:sz w:val="20"/>
                <w:szCs w:val="20"/>
                <w:lang w:eastAsia="cs-CZ"/>
              </w:rPr>
              <w:t xml:space="preserve"> je povinný využiť pre informovanie verejnosti vhodné médiá a technológie vrátane internetu na aktívne a rýchle šírenie informácií uvedených v </w:t>
            </w:r>
            <w:r>
              <w:rPr>
                <w:rFonts w:ascii="Times New Roman" w:hAnsi="Times New Roman" w:cs="Times New Roman"/>
                <w:bCs/>
                <w:sz w:val="20"/>
                <w:szCs w:val="20"/>
              </w:rPr>
              <w:t>§</w:t>
            </w:r>
            <w:r>
              <w:rPr>
                <w:rFonts w:ascii="Times New Roman" w:hAnsi="Times New Roman" w:cs="Times New Roman"/>
                <w:b/>
                <w:bCs/>
                <w:sz w:val="20"/>
                <w:szCs w:val="20"/>
              </w:rPr>
              <w:t xml:space="preserve"> </w:t>
            </w:r>
            <w:r>
              <w:rPr>
                <w:rFonts w:ascii="Times New Roman" w:hAnsi="Times New Roman" w:cs="Times New Roman"/>
                <w:sz w:val="20"/>
                <w:szCs w:val="20"/>
                <w:lang w:eastAsia="cs-CZ"/>
              </w:rPr>
              <w:t xml:space="preserve">8 a tiež týchto informácií: </w:t>
            </w:r>
          </w:p>
          <w:p w:rsidR="00204F6C">
            <w:pPr>
              <w:pStyle w:val="BodyText2"/>
              <w:jc w:val="left"/>
              <w:rPr>
                <w:rFonts w:ascii="Times New Roman" w:hAnsi="Times New Roman" w:cs="Times New Roman"/>
                <w:lang w:eastAsia="cs-CZ"/>
              </w:rPr>
            </w:pPr>
            <w:r>
              <w:rPr>
                <w:rFonts w:ascii="Times New Roman" w:hAnsi="Times New Roman" w:cs="Times New Roman"/>
                <w:lang w:eastAsia="cs-CZ"/>
              </w:rPr>
              <w:t>b) klasifikácia každej vody vhodnej na k</w:t>
            </w:r>
            <w:r>
              <w:rPr>
                <w:rFonts w:ascii="Times New Roman" w:hAnsi="Times New Roman" w:cs="Times New Roman"/>
                <w:lang w:eastAsia="cs-CZ"/>
              </w:rPr>
              <w:t>ú</w:t>
            </w:r>
            <w:r>
              <w:rPr>
                <w:rFonts w:ascii="Times New Roman" w:hAnsi="Times New Roman" w:cs="Times New Roman"/>
                <w:lang w:eastAsia="cs-CZ"/>
              </w:rPr>
              <w:t xml:space="preserve">panie </w:t>
            </w:r>
            <w:r>
              <w:rPr>
                <w:rFonts w:ascii="Times New Roman" w:hAnsi="Times New Roman" w:cs="Times New Roman"/>
              </w:rPr>
              <w:t>za posledné tri roky</w:t>
            </w:r>
            <w:r>
              <w:rPr>
                <w:rFonts w:ascii="Times New Roman" w:hAnsi="Times New Roman" w:cs="Times New Roman"/>
                <w:lang w:eastAsia="cs-CZ"/>
              </w:rPr>
              <w:t xml:space="preserve"> a profil vody vrátane výsledkov monitorovania vykonan</w:t>
            </w:r>
            <w:r>
              <w:rPr>
                <w:rFonts w:ascii="Times New Roman" w:hAnsi="Times New Roman" w:cs="Times New Roman"/>
                <w:lang w:eastAsia="cs-CZ"/>
              </w:rPr>
              <w:t>é</w:t>
            </w:r>
            <w:r>
              <w:rPr>
                <w:rFonts w:ascii="Times New Roman" w:hAnsi="Times New Roman" w:cs="Times New Roman"/>
                <w:lang w:eastAsia="cs-CZ"/>
              </w:rPr>
              <w:t>ho v súlade s týmto nari</w:t>
            </w:r>
            <w:r>
              <w:rPr>
                <w:rFonts w:ascii="Times New Roman" w:hAnsi="Times New Roman" w:cs="Times New Roman"/>
                <w:lang w:eastAsia="cs-CZ"/>
              </w:rPr>
              <w:t>a</w:t>
            </w:r>
            <w:r>
              <w:rPr>
                <w:rFonts w:ascii="Times New Roman" w:hAnsi="Times New Roman" w:cs="Times New Roman"/>
                <w:lang w:eastAsia="cs-CZ"/>
              </w:rPr>
              <w:t>dením vlády od poslednej klasifikácie, pričom v</w:t>
            </w:r>
            <w:r>
              <w:rPr>
                <w:rFonts w:ascii="Times New Roman" w:hAnsi="Times New Roman" w:cs="Times New Roman"/>
                <w:lang w:eastAsia="cs-CZ"/>
              </w:rPr>
              <w:t>ý</w:t>
            </w:r>
            <w:r>
              <w:rPr>
                <w:rFonts w:ascii="Times New Roman" w:hAnsi="Times New Roman" w:cs="Times New Roman"/>
                <w:lang w:eastAsia="cs-CZ"/>
              </w:rPr>
              <w:t>sledky monitorovania sú k dispozícii na internete po vykonaní analýz,</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c) v prípade vody určenej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 xml:space="preserve">nie, ktorá bola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klasifikovaná ako „nevyhovuj</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ca“, informácie o príčinách znečistenia a opatreniach prijatých na zam</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dzenie vystavenia kúpajúcich sa znečisteniu a na riešenie jeho príčin, ako sa uv</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 xml:space="preserve">dza v článku 5 ods. </w:t>
            </w:r>
            <w:smartTag w:uri="urn:schemas-microsoft-com:office:smarttags" w:element="metricconverter">
              <w:smartTagPr>
                <w:attr w:name="ProductID" w:val="4, a"/>
              </w:smartTagPr>
              <w:r>
                <w:rPr>
                  <w:rFonts w:ascii="Times New Roman" w:hAnsi="Times New Roman" w:cs="Times New Roman"/>
                  <w:b w:val="0"/>
                  <w:bCs w:val="0"/>
                  <w:i w:val="0"/>
                  <w:iCs w:val="0"/>
                  <w:sz w:val="20"/>
                  <w:szCs w:val="20"/>
                  <w:rtl w:val="0"/>
                  <w:lang w:val="sk-SK" w:bidi="ar-SA"/>
                </w:rPr>
                <w:t>4, a</w:t>
              </w:r>
            </w:smartTag>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B1A34">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Times New Roman" w:hAnsi="Times New Roman" w:cs="Times New Roman"/>
                <w:sz w:val="20"/>
                <w:szCs w:val="20"/>
                <w:lang w:eastAsia="cs-CZ"/>
              </w:rPr>
            </w:pPr>
            <w:r>
              <w:rPr>
                <w:rFonts w:ascii="Times New Roman" w:hAnsi="Times New Roman" w:cs="Times New Roman"/>
                <w:sz w:val="20"/>
                <w:szCs w:val="20"/>
                <w:lang w:eastAsia="cs-CZ"/>
              </w:rPr>
              <w:t xml:space="preserve">(1) 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11)</w:t>
            </w:r>
            <w:r>
              <w:rPr>
                <w:rFonts w:ascii="Times New Roman" w:hAnsi="Times New Roman" w:cs="Times New Roman"/>
                <w:sz w:val="20"/>
                <w:szCs w:val="20"/>
                <w:lang w:eastAsia="cs-CZ"/>
              </w:rPr>
              <w:t xml:space="preserve"> je povinný využiť pre informovanie verejnosti vhodné médiá a technológie vrátane internetu na aktívne a rýchle šírenie informácií uvedených v </w:t>
            </w:r>
            <w:r>
              <w:rPr>
                <w:rFonts w:ascii="Times New Roman" w:hAnsi="Times New Roman" w:cs="Times New Roman"/>
                <w:bCs/>
                <w:sz w:val="20"/>
                <w:szCs w:val="20"/>
              </w:rPr>
              <w:t>§</w:t>
            </w:r>
            <w:r>
              <w:rPr>
                <w:rFonts w:ascii="Times New Roman" w:hAnsi="Times New Roman" w:cs="Times New Roman"/>
                <w:b/>
                <w:bCs/>
                <w:sz w:val="20"/>
                <w:szCs w:val="20"/>
              </w:rPr>
              <w:t xml:space="preserve"> </w:t>
            </w:r>
            <w:r>
              <w:rPr>
                <w:rFonts w:ascii="Times New Roman" w:hAnsi="Times New Roman" w:cs="Times New Roman"/>
                <w:sz w:val="20"/>
                <w:szCs w:val="20"/>
                <w:lang w:eastAsia="cs-CZ"/>
              </w:rPr>
              <w:t xml:space="preserve">8 a tiež týchto informácií: </w:t>
            </w:r>
          </w:p>
          <w:p w:rsidR="00204F6C">
            <w:pPr>
              <w:pStyle w:val="BodyText2"/>
              <w:tabs>
                <w:tab w:val="left" w:pos="7020"/>
              </w:tabs>
              <w:rPr>
                <w:rFonts w:ascii="Times New Roman" w:hAnsi="Times New Roman" w:cs="Times New Roman"/>
                <w:lang w:eastAsia="cs-CZ"/>
              </w:rPr>
            </w:pPr>
            <w:r>
              <w:rPr>
                <w:rFonts w:ascii="Times New Roman" w:hAnsi="Times New Roman" w:cs="Times New Roman"/>
                <w:lang w:eastAsia="cs-CZ"/>
              </w:rPr>
              <w:t>c) v prípade vody vhodnej na kúpanie, ktorá bola klasifikovaná ako nevyhovujúca, i</w:t>
            </w:r>
            <w:r>
              <w:rPr>
                <w:rFonts w:ascii="Times New Roman" w:hAnsi="Times New Roman" w:cs="Times New Roman"/>
                <w:lang w:eastAsia="cs-CZ"/>
              </w:rPr>
              <w:t>n</w:t>
            </w:r>
            <w:r>
              <w:rPr>
                <w:rFonts w:ascii="Times New Roman" w:hAnsi="Times New Roman" w:cs="Times New Roman"/>
                <w:lang w:eastAsia="cs-CZ"/>
              </w:rPr>
              <w:t>formácie o príčinách znečistenia a opatr</w:t>
            </w:r>
            <w:r>
              <w:rPr>
                <w:rFonts w:ascii="Times New Roman" w:hAnsi="Times New Roman" w:cs="Times New Roman"/>
                <w:lang w:eastAsia="cs-CZ"/>
              </w:rPr>
              <w:t>e</w:t>
            </w:r>
            <w:r>
              <w:rPr>
                <w:rFonts w:ascii="Times New Roman" w:hAnsi="Times New Roman" w:cs="Times New Roman"/>
                <w:lang w:eastAsia="cs-CZ"/>
              </w:rPr>
              <w:t>niach prijatých na ochranu kúpajúcich sa pred znečistením a na riešenie príčin zneči</w:t>
            </w:r>
            <w:r>
              <w:rPr>
                <w:rFonts w:ascii="Times New Roman" w:hAnsi="Times New Roman" w:cs="Times New Roman"/>
                <w:lang w:eastAsia="cs-CZ"/>
              </w:rPr>
              <w:t>s</w:t>
            </w:r>
            <w:r>
              <w:rPr>
                <w:rFonts w:ascii="Times New Roman" w:hAnsi="Times New Roman" w:cs="Times New Roman"/>
                <w:lang w:eastAsia="cs-CZ"/>
              </w:rPr>
              <w:t>tenia,</w:t>
            </w:r>
          </w:p>
          <w:p w:rsidR="00204F6C">
            <w:pPr>
              <w:pStyle w:val="BodyText2"/>
              <w:rPr>
                <w:rFonts w:ascii="Times New Roman" w:hAnsi="Times New Roman" w:cs="Times New Roman"/>
                <w:lang w:eastAsia="cs-CZ"/>
              </w:rPr>
            </w:pP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d)</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d) v prípade vôd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ných na kúpanie, krátkodobo znečistených, vš</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obecné informácie o: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podmienkach, ktoré môžu viesť ku krátkodobému zneči</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 xml:space="preserve">teniu,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pravdepodobnosti takéhoto znečist</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nia a jeho pravdepodo</w:t>
            </w:r>
            <w:r>
              <w:rPr>
                <w:rFonts w:ascii="Times New Roman" w:hAnsi="Times New Roman" w:cs="Times New Roman"/>
                <w:b w:val="0"/>
                <w:bCs w:val="0"/>
                <w:i w:val="0"/>
                <w:iCs w:val="0"/>
                <w:sz w:val="20"/>
                <w:szCs w:val="20"/>
                <w:rtl w:val="0"/>
                <w:lang w:val="sk-SK" w:bidi="ar-SA"/>
              </w:rPr>
              <w:t>b</w:t>
            </w:r>
            <w:r>
              <w:rPr>
                <w:rFonts w:ascii="Times New Roman" w:hAnsi="Times New Roman" w:cs="Times New Roman"/>
                <w:b w:val="0"/>
                <w:bCs w:val="0"/>
                <w:i w:val="0"/>
                <w:iCs w:val="0"/>
                <w:sz w:val="20"/>
                <w:szCs w:val="20"/>
                <w:rtl w:val="0"/>
                <w:lang w:val="sk-SK" w:bidi="ar-SA"/>
              </w:rPr>
              <w:t xml:space="preserve">nom trvaní,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príčinách znečistenia a opatr</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niach prijatých na zamedzenie vystaveniu kúpajúcich sa znečisteniu a na rieš</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nie jeho príčin.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Zoznam uvedený v pí</w:t>
            </w:r>
            <w:r>
              <w:rPr>
                <w:rFonts w:ascii="Times New Roman" w:hAnsi="Times New Roman" w:cs="Times New Roman"/>
                <w:b w:val="0"/>
                <w:bCs w:val="0"/>
                <w:i w:val="0"/>
                <w:iCs w:val="0"/>
                <w:sz w:val="20"/>
                <w:szCs w:val="20"/>
                <w:rtl w:val="0"/>
                <w:lang w:val="sk-SK" w:bidi="ar-SA"/>
              </w:rPr>
              <w:t>s</w:t>
            </w:r>
            <w:r>
              <w:rPr>
                <w:rFonts w:ascii="Times New Roman" w:hAnsi="Times New Roman" w:cs="Times New Roman"/>
                <w:b w:val="0"/>
                <w:bCs w:val="0"/>
                <w:i w:val="0"/>
                <w:iCs w:val="0"/>
                <w:sz w:val="20"/>
                <w:szCs w:val="20"/>
                <w:rtl w:val="0"/>
                <w:lang w:val="sk-SK" w:bidi="ar-SA"/>
              </w:rPr>
              <w:t>mene a) je k disp</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 xml:space="preserve">zícii každý rok pred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začiatkom kúpacej sez</w:t>
            </w:r>
            <w:r>
              <w:rPr>
                <w:rFonts w:ascii="Times New Roman" w:hAnsi="Times New Roman" w:cs="Times New Roman"/>
                <w:b w:val="0"/>
                <w:bCs w:val="0"/>
                <w:i w:val="0"/>
                <w:iCs w:val="0"/>
                <w:sz w:val="20"/>
                <w:szCs w:val="20"/>
                <w:rtl w:val="0"/>
                <w:lang w:val="sk-SK" w:bidi="ar-SA"/>
              </w:rPr>
              <w:t>ó</w:t>
            </w:r>
            <w:r>
              <w:rPr>
                <w:rFonts w:ascii="Times New Roman" w:hAnsi="Times New Roman" w:cs="Times New Roman"/>
                <w:b w:val="0"/>
                <w:bCs w:val="0"/>
                <w:i w:val="0"/>
                <w:iCs w:val="0"/>
                <w:sz w:val="20"/>
                <w:szCs w:val="20"/>
                <w:rtl w:val="0"/>
                <w:lang w:val="sk-SK" w:bidi="ar-SA"/>
              </w:rPr>
              <w:t>ny. Výsledky monitor</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 xml:space="preserve">vania uvedené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v písmene b) sú k dispozícii na inte</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nete po v</w:t>
            </w:r>
            <w:r>
              <w:rPr>
                <w:rFonts w:ascii="Times New Roman" w:hAnsi="Times New Roman" w:cs="Times New Roman"/>
                <w:b w:val="0"/>
                <w:bCs w:val="0"/>
                <w:i w:val="0"/>
                <w:iCs w:val="0"/>
                <w:sz w:val="20"/>
                <w:szCs w:val="20"/>
                <w:rtl w:val="0"/>
                <w:lang w:val="sk-SK" w:bidi="ar-SA"/>
              </w:rPr>
              <w:t>y</w:t>
            </w:r>
            <w:r>
              <w:rPr>
                <w:rFonts w:ascii="Times New Roman" w:hAnsi="Times New Roman" w:cs="Times New Roman"/>
                <w:b w:val="0"/>
                <w:bCs w:val="0"/>
                <w:i w:val="0"/>
                <w:iCs w:val="0"/>
                <w:sz w:val="20"/>
                <w:szCs w:val="20"/>
                <w:rtl w:val="0"/>
                <w:lang w:val="sk-SK" w:bidi="ar-SA"/>
              </w:rPr>
              <w:t>konaní analýz.</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B1A34">
            <w:pPr>
              <w:jc w:val="center"/>
              <w:rPr>
                <w:rFonts w:ascii="Times New Roman" w:hAnsi="Times New Roman" w:cs="Times New Roman"/>
                <w:sz w:val="20"/>
                <w:szCs w:val="20"/>
                <w:lang w:val="sk-SK"/>
              </w:rPr>
            </w:pPr>
            <w:r>
              <w:rPr>
                <w:rFonts w:ascii="Times New Roman" w:hAnsi="Times New Roman" w:cs="Times New Roman"/>
                <w:sz w:val="20"/>
                <w:szCs w:val="20"/>
                <w:lang w:val="sk-SK"/>
              </w:rPr>
              <w:t>355/2007</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pStyle w:val="FootnoteText"/>
              <w:tabs>
                <w:tab w:val="left" w:pos="235"/>
              </w:tabs>
              <w:jc w:val="both"/>
              <w:rPr>
                <w:rFonts w:ascii="Times New Roman" w:hAnsi="Times New Roman" w:cs="Times New Roman"/>
                <w:lang w:val="sk-SK"/>
              </w:rPr>
            </w:pPr>
          </w:p>
          <w:p w:rsidR="00204F6C">
            <w:pPr>
              <w:pStyle w:val="FootnoteText"/>
              <w:tabs>
                <w:tab w:val="left" w:pos="235"/>
              </w:tabs>
              <w:jc w:val="both"/>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u)</w:t>
            </w:r>
          </w:p>
          <w:p w:rsidR="00204F6C">
            <w:pPr>
              <w:jc w:val="cente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l)</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§:9</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d)</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Bod 1,2</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noProof/>
                <w:sz w:val="20"/>
                <w:szCs w:val="20"/>
              </w:rPr>
              <w:t>(4)Úrad verejného zdravotníctva</w:t>
            </w:r>
          </w:p>
          <w:p w:rsidR="00204F6C">
            <w:pPr>
              <w:spacing w:before="60" w:after="60"/>
              <w:jc w:val="both"/>
              <w:rPr>
                <w:rFonts w:ascii="Times New Roman" w:hAnsi="Times New Roman" w:cs="Times New Roman"/>
                <w:sz w:val="20"/>
                <w:szCs w:val="20"/>
                <w:lang w:val="sk-SK"/>
              </w:rPr>
            </w:pPr>
            <w:r>
              <w:rPr>
                <w:rFonts w:ascii="Times New Roman" w:hAnsi="Times New Roman" w:cs="Times New Roman"/>
                <w:sz w:val="20"/>
                <w:szCs w:val="20"/>
                <w:lang w:val="sk-SK"/>
              </w:rPr>
              <w:t>u)zabezpečuje sprístupn</w:t>
            </w:r>
            <w:r>
              <w:rPr>
                <w:rFonts w:ascii="Times New Roman" w:hAnsi="Times New Roman" w:cs="Times New Roman"/>
                <w:sz w:val="20"/>
                <w:szCs w:val="20"/>
                <w:lang w:val="sk-SK"/>
              </w:rPr>
              <w:t>e</w:t>
            </w:r>
            <w:r>
              <w:rPr>
                <w:rFonts w:ascii="Times New Roman" w:hAnsi="Times New Roman" w:cs="Times New Roman"/>
                <w:sz w:val="20"/>
                <w:szCs w:val="20"/>
                <w:lang w:val="sk-SK"/>
              </w:rPr>
              <w:t>nie informácií o kvalite vody určenej na kúpanie (ďalej len „voda na kúpanie“) počas kúp</w:t>
            </w:r>
            <w:r>
              <w:rPr>
                <w:rFonts w:ascii="Times New Roman" w:hAnsi="Times New Roman" w:cs="Times New Roman"/>
                <w:sz w:val="20"/>
                <w:szCs w:val="20"/>
                <w:lang w:val="sk-SK"/>
              </w:rPr>
              <w:t>a</w:t>
            </w:r>
            <w:r>
              <w:rPr>
                <w:rFonts w:ascii="Times New Roman" w:hAnsi="Times New Roman" w:cs="Times New Roman"/>
                <w:sz w:val="20"/>
                <w:szCs w:val="20"/>
                <w:lang w:val="sk-SK"/>
              </w:rPr>
              <w:t xml:space="preserve">cej sezóny </w:t>
            </w:r>
          </w:p>
          <w:p w:rsidR="00204F6C">
            <w:pPr>
              <w:pStyle w:val="Heading2"/>
              <w:widowControl w:val="0"/>
              <w:autoSpaceDE w:val="0"/>
              <w:autoSpaceDN w:val="0"/>
              <w:bidi w:val="0"/>
              <w:adjustRightInd w:val="0"/>
              <w:spacing w:before="6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3)Regionálny úrad verejného zdravo</w:t>
            </w:r>
            <w:r>
              <w:rPr>
                <w:rFonts w:ascii="Times New Roman" w:hAnsi="Times New Roman" w:cs="Times New Roman"/>
                <w:b w:val="0"/>
                <w:bCs w:val="0"/>
                <w:i w:val="0"/>
                <w:iCs w:val="0"/>
                <w:sz w:val="20"/>
                <w:szCs w:val="20"/>
                <w:rtl w:val="0"/>
                <w:lang w:val="sk-SK" w:bidi="ar-SA"/>
              </w:rPr>
              <w:t>t</w:t>
            </w:r>
            <w:r>
              <w:rPr>
                <w:rFonts w:ascii="Times New Roman" w:hAnsi="Times New Roman" w:cs="Times New Roman"/>
                <w:b w:val="0"/>
                <w:bCs w:val="0"/>
                <w:i w:val="0"/>
                <w:iCs w:val="0"/>
                <w:sz w:val="20"/>
                <w:szCs w:val="20"/>
                <w:rtl w:val="0"/>
                <w:lang w:val="sk-SK" w:bidi="ar-SA"/>
              </w:rPr>
              <w:t xml:space="preserve">níctva </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(l)zabezpečuje sprístupn</w:t>
            </w:r>
            <w:r>
              <w:rPr>
                <w:rFonts w:ascii="Times New Roman" w:hAnsi="Times New Roman" w:cs="Times New Roman"/>
                <w:sz w:val="20"/>
                <w:szCs w:val="20"/>
                <w:lang w:val="sk-SK"/>
              </w:rPr>
              <w:t>e</w:t>
            </w:r>
            <w:r>
              <w:rPr>
                <w:rFonts w:ascii="Times New Roman" w:hAnsi="Times New Roman" w:cs="Times New Roman"/>
                <w:sz w:val="20"/>
                <w:szCs w:val="20"/>
                <w:lang w:val="sk-SK"/>
              </w:rPr>
              <w:t>nie informácií o kvalite vody kúpanie počas kúp</w:t>
            </w:r>
            <w:r>
              <w:rPr>
                <w:rFonts w:ascii="Times New Roman" w:hAnsi="Times New Roman" w:cs="Times New Roman"/>
                <w:sz w:val="20"/>
                <w:szCs w:val="20"/>
                <w:lang w:val="sk-SK"/>
              </w:rPr>
              <w:t>a</w:t>
            </w:r>
            <w:r>
              <w:rPr>
                <w:rFonts w:ascii="Times New Roman" w:hAnsi="Times New Roman" w:cs="Times New Roman"/>
                <w:sz w:val="20"/>
                <w:szCs w:val="20"/>
                <w:lang w:val="sk-SK"/>
              </w:rPr>
              <w:t>cej sezóny</w:t>
            </w:r>
          </w:p>
          <w:p w:rsidR="00204F6C">
            <w:pPr>
              <w:jc w:val="both"/>
              <w:rPr>
                <w:rFonts w:ascii="Times New Roman" w:hAnsi="Times New Roman" w:cs="Times New Roman"/>
                <w:sz w:val="20"/>
                <w:szCs w:val="20"/>
                <w:lang w:val="sk-SK"/>
              </w:rPr>
            </w:pPr>
          </w:p>
          <w:p w:rsidR="00204F6C">
            <w:pPr>
              <w:autoSpaceDE/>
              <w:autoSpaceDN/>
              <w:rPr>
                <w:rFonts w:ascii="Times New Roman" w:hAnsi="Times New Roman" w:cs="Times New Roman"/>
                <w:sz w:val="20"/>
                <w:szCs w:val="20"/>
                <w:lang w:eastAsia="cs-CZ"/>
              </w:rPr>
            </w:pPr>
            <w:r>
              <w:rPr>
                <w:rFonts w:ascii="Times New Roman" w:hAnsi="Times New Roman" w:cs="Times New Roman"/>
                <w:sz w:val="20"/>
                <w:szCs w:val="20"/>
                <w:lang w:eastAsia="cs-CZ"/>
              </w:rPr>
              <w:t xml:space="preserve">(1) 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11)</w:t>
            </w:r>
            <w:r>
              <w:rPr>
                <w:rFonts w:ascii="Times New Roman" w:hAnsi="Times New Roman" w:cs="Times New Roman"/>
                <w:sz w:val="20"/>
                <w:szCs w:val="20"/>
                <w:lang w:eastAsia="cs-CZ"/>
              </w:rPr>
              <w:t xml:space="preserve"> je povinný využiť pre informovanie verejnosti vhodné médiá a technológie vrátane internetu na aktívne a rýchle šírenie informácií uvedených v </w:t>
            </w:r>
            <w:r>
              <w:rPr>
                <w:rFonts w:ascii="Times New Roman" w:hAnsi="Times New Roman" w:cs="Times New Roman"/>
                <w:bCs/>
                <w:sz w:val="20"/>
                <w:szCs w:val="20"/>
              </w:rPr>
              <w:t>§</w:t>
            </w:r>
            <w:r>
              <w:rPr>
                <w:rFonts w:ascii="Times New Roman" w:hAnsi="Times New Roman" w:cs="Times New Roman"/>
                <w:b/>
                <w:bCs/>
                <w:sz w:val="20"/>
                <w:szCs w:val="20"/>
              </w:rPr>
              <w:t xml:space="preserve"> </w:t>
            </w:r>
            <w:r>
              <w:rPr>
                <w:rFonts w:ascii="Times New Roman" w:hAnsi="Times New Roman" w:cs="Times New Roman"/>
                <w:sz w:val="20"/>
                <w:szCs w:val="20"/>
                <w:lang w:eastAsia="cs-CZ"/>
              </w:rPr>
              <w:t xml:space="preserve">8 a tiež týchto informácií: </w:t>
            </w:r>
          </w:p>
          <w:p w:rsidR="00204F6C">
            <w:pPr>
              <w:pStyle w:val="BodyText2"/>
              <w:rPr>
                <w:rFonts w:ascii="Times New Roman" w:hAnsi="Times New Roman" w:cs="Times New Roman"/>
                <w:lang w:eastAsia="cs-CZ"/>
              </w:rPr>
            </w:pPr>
            <w:r>
              <w:rPr>
                <w:rFonts w:ascii="Times New Roman" w:hAnsi="Times New Roman" w:cs="Times New Roman"/>
                <w:lang w:eastAsia="cs-CZ"/>
              </w:rPr>
              <w:t>d) v prípade krátkodobo znečistených vôd všeobe</w:t>
            </w:r>
            <w:r>
              <w:rPr>
                <w:rFonts w:ascii="Times New Roman" w:hAnsi="Times New Roman" w:cs="Times New Roman"/>
                <w:lang w:eastAsia="cs-CZ"/>
              </w:rPr>
              <w:t>c</w:t>
            </w:r>
            <w:r>
              <w:rPr>
                <w:rFonts w:ascii="Times New Roman" w:hAnsi="Times New Roman" w:cs="Times New Roman"/>
                <w:lang w:eastAsia="cs-CZ"/>
              </w:rPr>
              <w:t>né informácie o</w:t>
            </w:r>
          </w:p>
          <w:p w:rsidR="00204F6C">
            <w:pPr>
              <w:pStyle w:val="BodyText2"/>
              <w:numPr>
                <w:ilvl w:val="0"/>
                <w:numId w:val="23"/>
              </w:numPr>
              <w:tabs>
                <w:tab w:val="left" w:pos="175"/>
                <w:tab w:val="clear" w:pos="720"/>
              </w:tabs>
              <w:autoSpaceDE/>
              <w:autoSpaceDN/>
              <w:ind w:left="34" w:hanging="34"/>
              <w:rPr>
                <w:rFonts w:ascii="Times New Roman" w:hAnsi="Times New Roman" w:cs="Times New Roman"/>
                <w:lang w:eastAsia="cs-CZ"/>
              </w:rPr>
            </w:pPr>
            <w:r>
              <w:rPr>
                <w:rFonts w:ascii="Times New Roman" w:hAnsi="Times New Roman" w:cs="Times New Roman"/>
                <w:lang w:eastAsia="cs-CZ"/>
              </w:rPr>
              <w:t>podmienkach, ktoré môžu viesť ku krá</w:t>
            </w:r>
            <w:r>
              <w:rPr>
                <w:rFonts w:ascii="Times New Roman" w:hAnsi="Times New Roman" w:cs="Times New Roman"/>
                <w:lang w:eastAsia="cs-CZ"/>
              </w:rPr>
              <w:t>t</w:t>
            </w:r>
            <w:r>
              <w:rPr>
                <w:rFonts w:ascii="Times New Roman" w:hAnsi="Times New Roman" w:cs="Times New Roman"/>
                <w:lang w:eastAsia="cs-CZ"/>
              </w:rPr>
              <w:t>kodobému znečisteniu,</w:t>
            </w:r>
          </w:p>
          <w:p w:rsidR="00204F6C">
            <w:pPr>
              <w:pStyle w:val="BodyText2"/>
              <w:autoSpaceDE/>
              <w:autoSpaceDN/>
              <w:ind w:left="34"/>
              <w:rPr>
                <w:rFonts w:ascii="Times New Roman" w:hAnsi="Times New Roman" w:cs="Times New Roman"/>
                <w:lang w:eastAsia="cs-CZ"/>
              </w:rPr>
            </w:pPr>
            <w:r>
              <w:rPr>
                <w:rFonts w:ascii="Times New Roman" w:hAnsi="Times New Roman" w:cs="Times New Roman"/>
                <w:lang w:eastAsia="cs-CZ"/>
              </w:rPr>
              <w:t>2. pravdepodobnosti takéhoto znečist</w:t>
            </w:r>
            <w:r>
              <w:rPr>
                <w:rFonts w:ascii="Times New Roman" w:hAnsi="Times New Roman" w:cs="Times New Roman"/>
                <w:lang w:eastAsia="cs-CZ"/>
              </w:rPr>
              <w:t>e</w:t>
            </w:r>
            <w:r>
              <w:rPr>
                <w:rFonts w:ascii="Times New Roman" w:hAnsi="Times New Roman" w:cs="Times New Roman"/>
                <w:lang w:eastAsia="cs-CZ"/>
              </w:rPr>
              <w:t>nia a jeho pravdepodobnom trvaní,</w:t>
            </w:r>
          </w:p>
          <w:p w:rsidR="00204F6C">
            <w:pPr>
              <w:autoSpaceDE/>
              <w:autoSpaceDN/>
              <w:rPr>
                <w:rFonts w:ascii="Times New Roman" w:hAnsi="Times New Roman" w:cs="Times New Roman"/>
                <w:sz w:val="20"/>
                <w:szCs w:val="20"/>
                <w:lang w:eastAsia="cs-CZ"/>
              </w:rPr>
            </w:pPr>
            <w:r>
              <w:rPr>
                <w:rFonts w:ascii="Times New Roman" w:hAnsi="Times New Roman" w:cs="Times New Roman"/>
                <w:sz w:val="20"/>
                <w:szCs w:val="20"/>
                <w:lang w:eastAsia="cs-CZ"/>
              </w:rPr>
              <w:t>príčinách znečistenia a opatreniach prijatých na ochranu kúpajúcich sa pred znečistením a na riešenie príčin znečistenia.</w:t>
            </w:r>
          </w:p>
          <w:p w:rsidR="00204F6C">
            <w:pPr>
              <w:jc w:val="both"/>
              <w:rPr>
                <w:rFonts w:ascii="Times New Roman" w:hAnsi="Times New Roman" w:cs="Times New Roman"/>
                <w:sz w:val="20"/>
                <w:szCs w:val="20"/>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d)</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3. Informácie uvedené v odsekoch </w:t>
            </w:r>
            <w:smartTag w:uri="urn:schemas-microsoft-com:office:smarttags" w:element="metricconverter">
              <w:smartTagPr>
                <w:attr w:name="ProductID" w:val="1 a"/>
              </w:smartTagPr>
              <w:r>
                <w:rPr>
                  <w:rFonts w:ascii="Times New Roman" w:hAnsi="Times New Roman" w:cs="Times New Roman"/>
                  <w:b w:val="0"/>
                  <w:bCs w:val="0"/>
                  <w:i w:val="0"/>
                  <w:iCs w:val="0"/>
                  <w:sz w:val="20"/>
                  <w:szCs w:val="20"/>
                  <w:rtl w:val="0"/>
                  <w:lang w:val="sk-SK" w:bidi="ar-SA"/>
                </w:rPr>
                <w:t>1 a</w:t>
              </w:r>
            </w:smartTag>
            <w:r>
              <w:rPr>
                <w:rFonts w:ascii="Times New Roman" w:hAnsi="Times New Roman" w:cs="Times New Roman"/>
                <w:b w:val="0"/>
                <w:bCs w:val="0"/>
                <w:i w:val="0"/>
                <w:iCs w:val="0"/>
                <w:sz w:val="20"/>
                <w:szCs w:val="20"/>
                <w:rtl w:val="0"/>
                <w:lang w:val="sk-SK" w:bidi="ar-SA"/>
              </w:rPr>
              <w:t xml:space="preserve"> 2 sa rozšíria hneď, ako sú k disp</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zícii, a s účinkom od začiatku piatej 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 xml:space="preserve">pacej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sezóny po 24. marci 2008.</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§:10</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rPr>
                <w:rFonts w:ascii="Times New Roman" w:hAnsi="Times New Roman" w:cs="Times New Roman"/>
                <w:lang w:eastAsia="cs-CZ"/>
              </w:rPr>
            </w:pPr>
            <w:r>
              <w:rPr>
                <w:rFonts w:ascii="Times New Roman" w:hAnsi="Times New Roman" w:cs="Times New Roman"/>
                <w:lang w:eastAsia="cs-CZ"/>
              </w:rPr>
              <w:t xml:space="preserve">(1) Informácie uvedené v </w:t>
            </w:r>
            <w:r>
              <w:rPr>
                <w:rFonts w:ascii="Times New Roman" w:hAnsi="Times New Roman" w:cs="Times New Roman"/>
                <w:bCs/>
              </w:rPr>
              <w:t xml:space="preserve">§ </w:t>
            </w:r>
            <w:smartTag w:uri="urn:schemas-microsoft-com:office:smarttags" w:element="metricconverter">
              <w:smartTagPr>
                <w:attr w:name="ProductID" w:val="8 a"/>
              </w:smartTagPr>
              <w:r>
                <w:rPr>
                  <w:rFonts w:ascii="Times New Roman" w:hAnsi="Times New Roman" w:cs="Times New Roman"/>
                  <w:lang w:eastAsia="cs-CZ"/>
                </w:rPr>
                <w:t>8 a</w:t>
              </w:r>
            </w:smartTag>
            <w:r>
              <w:rPr>
                <w:rFonts w:ascii="Times New Roman" w:hAnsi="Times New Roman" w:cs="Times New Roman"/>
                <w:bCs/>
              </w:rPr>
              <w:t xml:space="preserve"> </w:t>
            </w:r>
            <w:r>
              <w:rPr>
                <w:rFonts w:ascii="Times New Roman" w:hAnsi="Times New Roman" w:cs="Times New Roman"/>
                <w:lang w:eastAsia="cs-CZ"/>
              </w:rPr>
              <w:t>9 sa musia rozšíriť hneď, ako sú k dispoz</w:t>
            </w:r>
            <w:r>
              <w:rPr>
                <w:rFonts w:ascii="Times New Roman" w:hAnsi="Times New Roman" w:cs="Times New Roman"/>
                <w:lang w:eastAsia="cs-CZ"/>
              </w:rPr>
              <w:t>í</w:t>
            </w:r>
            <w:r>
              <w:rPr>
                <w:rFonts w:ascii="Times New Roman" w:hAnsi="Times New Roman" w:cs="Times New Roman"/>
                <w:lang w:eastAsia="cs-CZ"/>
              </w:rPr>
              <w:t xml:space="preserve">cii, </w:t>
            </w:r>
            <w:r>
              <w:rPr>
                <w:rFonts w:ascii="Times New Roman" w:hAnsi="Times New Roman" w:cs="Times New Roman"/>
              </w:rPr>
              <w:t>najneskôr začiatkom  kúpacej sez</w:t>
            </w:r>
            <w:r>
              <w:rPr>
                <w:rFonts w:ascii="Times New Roman" w:hAnsi="Times New Roman" w:cs="Times New Roman"/>
              </w:rPr>
              <w:t>ó</w:t>
            </w:r>
            <w:r>
              <w:rPr>
                <w:rFonts w:ascii="Times New Roman" w:hAnsi="Times New Roman" w:cs="Times New Roman"/>
              </w:rPr>
              <w:t xml:space="preserve">ny v roku 2013 </w:t>
            </w:r>
            <w:r>
              <w:rPr>
                <w:rFonts w:ascii="Times New Roman" w:hAnsi="Times New Roman" w:cs="Times New Roman"/>
                <w:lang w:eastAsia="cs-CZ"/>
              </w:rPr>
              <w:t>.</w:t>
            </w:r>
          </w:p>
          <w:p w:rsidR="00204F6C">
            <w:pPr>
              <w:pStyle w:val="BodyText2"/>
              <w:rPr>
                <w:rFonts w:ascii="Times New Roman" w:hAnsi="Times New Roman" w:cs="Times New Roman"/>
                <w:lang w:eastAsia="cs-CZ"/>
              </w:rPr>
            </w:pPr>
          </w:p>
          <w:p w:rsidR="00204F6C">
            <w:pPr>
              <w:jc w:val="both"/>
              <w:rPr>
                <w:rFonts w:ascii="Times New Roman" w:hAnsi="Times New Roman" w:cs="Times New Roman"/>
                <w:sz w:val="20"/>
                <w:szCs w:val="20"/>
                <w:lang w:val="cs-CZ"/>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d)</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4. Členské štáty a Kom</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sia poskytujú vere</w:t>
            </w:r>
            <w:r>
              <w:rPr>
                <w:rFonts w:ascii="Times New Roman" w:hAnsi="Times New Roman" w:cs="Times New Roman"/>
                <w:b w:val="0"/>
                <w:bCs w:val="0"/>
                <w:i w:val="0"/>
                <w:iCs w:val="0"/>
                <w:sz w:val="20"/>
                <w:szCs w:val="20"/>
                <w:rtl w:val="0"/>
                <w:lang w:val="sk-SK" w:bidi="ar-SA"/>
              </w:rPr>
              <w:t>j</w:t>
            </w:r>
            <w:r>
              <w:rPr>
                <w:rFonts w:ascii="Times New Roman" w:hAnsi="Times New Roman" w:cs="Times New Roman"/>
                <w:b w:val="0"/>
                <w:bCs w:val="0"/>
                <w:i w:val="0"/>
                <w:iCs w:val="0"/>
                <w:sz w:val="20"/>
                <w:szCs w:val="20"/>
                <w:rtl w:val="0"/>
                <w:lang w:val="sk-SK" w:bidi="ar-SA"/>
              </w:rPr>
              <w:t>nosti informácie vždy, keď je to možné, prostrední</w:t>
            </w:r>
            <w:r>
              <w:rPr>
                <w:rFonts w:ascii="Times New Roman" w:hAnsi="Times New Roman" w:cs="Times New Roman"/>
                <w:b w:val="0"/>
                <w:bCs w:val="0"/>
                <w:i w:val="0"/>
                <w:iCs w:val="0"/>
                <w:sz w:val="20"/>
                <w:szCs w:val="20"/>
                <w:rtl w:val="0"/>
                <w:lang w:val="sk-SK" w:bidi="ar-SA"/>
              </w:rPr>
              <w:t>c</w:t>
            </w:r>
            <w:r>
              <w:rPr>
                <w:rFonts w:ascii="Times New Roman" w:hAnsi="Times New Roman" w:cs="Times New Roman"/>
                <w:b w:val="0"/>
                <w:bCs w:val="0"/>
                <w:i w:val="0"/>
                <w:iCs w:val="0"/>
                <w:sz w:val="20"/>
                <w:szCs w:val="20"/>
                <w:rtl w:val="0"/>
                <w:lang w:val="sk-SK" w:bidi="ar-SA"/>
              </w:rPr>
              <w:t>tvom zemepisne zodpovedajúcej techn</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lógie jasným a jednotným spôsobom, a to na</w:t>
            </w:r>
            <w:r>
              <w:rPr>
                <w:rFonts w:ascii="Times New Roman" w:hAnsi="Times New Roman" w:cs="Times New Roman"/>
                <w:b w:val="0"/>
                <w:bCs w:val="0"/>
                <w:i w:val="0"/>
                <w:iCs w:val="0"/>
                <w:sz w:val="20"/>
                <w:szCs w:val="20"/>
                <w:rtl w:val="0"/>
                <w:lang w:val="sk-SK" w:bidi="ar-SA"/>
              </w:rPr>
              <w:t>j</w:t>
            </w:r>
            <w:r>
              <w:rPr>
                <w:rFonts w:ascii="Times New Roman" w:hAnsi="Times New Roman" w:cs="Times New Roman"/>
                <w:b w:val="0"/>
                <w:bCs w:val="0"/>
                <w:i w:val="0"/>
                <w:iCs w:val="0"/>
                <w:sz w:val="20"/>
                <w:szCs w:val="20"/>
                <w:rtl w:val="0"/>
                <w:lang w:val="sk-SK" w:bidi="ar-SA"/>
              </w:rPr>
              <w:t>mä pomocou znakov a sy</w:t>
            </w:r>
            <w:r>
              <w:rPr>
                <w:rFonts w:ascii="Times New Roman" w:hAnsi="Times New Roman" w:cs="Times New Roman"/>
                <w:b w:val="0"/>
                <w:bCs w:val="0"/>
                <w:i w:val="0"/>
                <w:iCs w:val="0"/>
                <w:sz w:val="20"/>
                <w:szCs w:val="20"/>
                <w:rtl w:val="0"/>
                <w:lang w:val="sk-SK" w:bidi="ar-SA"/>
              </w:rPr>
              <w:t>m</w:t>
            </w:r>
            <w:r>
              <w:rPr>
                <w:rFonts w:ascii="Times New Roman" w:hAnsi="Times New Roman" w:cs="Times New Roman"/>
                <w:b w:val="0"/>
                <w:bCs w:val="0"/>
                <w:i w:val="0"/>
                <w:iCs w:val="0"/>
                <w:sz w:val="20"/>
                <w:szCs w:val="20"/>
                <w:rtl w:val="0"/>
                <w:lang w:val="sk-SK" w:bidi="ar-SA"/>
              </w:rPr>
              <w:t xml:space="preserve">bolov. </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 Členské štáty poskytnú K</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misii výsledky monitorovania a hodn</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tenia kvality vôd určených na 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panie pre každú vodu určenú na kúpanie spolu s opisom hlavných opatrení podnikn</w:t>
            </w:r>
            <w:r>
              <w:rPr>
                <w:rFonts w:ascii="Times New Roman" w:hAnsi="Times New Roman" w:cs="Times New Roman"/>
                <w:b w:val="0"/>
                <w:bCs w:val="0"/>
                <w:i w:val="0"/>
                <w:iCs w:val="0"/>
                <w:sz w:val="20"/>
                <w:szCs w:val="20"/>
                <w:rtl w:val="0"/>
                <w:lang w:val="sk-SK" w:bidi="ar-SA"/>
              </w:rPr>
              <w:t>u</w:t>
            </w:r>
            <w:r>
              <w:rPr>
                <w:rFonts w:ascii="Times New Roman" w:hAnsi="Times New Roman" w:cs="Times New Roman"/>
                <w:b w:val="0"/>
                <w:bCs w:val="0"/>
                <w:i w:val="0"/>
                <w:iCs w:val="0"/>
                <w:sz w:val="20"/>
                <w:szCs w:val="20"/>
                <w:rtl w:val="0"/>
                <w:lang w:val="sk-SK" w:bidi="ar-SA"/>
              </w:rPr>
              <w:t>tých na jej riadenie. Členské štáty predklad</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jú tieto informácie každý rok do 31. d</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cembra za predchádzajúcu kúpaciu sezónu. Začnú ich posk</w:t>
            </w:r>
            <w:r>
              <w:rPr>
                <w:rFonts w:ascii="Times New Roman" w:hAnsi="Times New Roman" w:cs="Times New Roman"/>
                <w:b w:val="0"/>
                <w:bCs w:val="0"/>
                <w:i w:val="0"/>
                <w:iCs w:val="0"/>
                <w:sz w:val="20"/>
                <w:szCs w:val="20"/>
                <w:rtl w:val="0"/>
                <w:lang w:val="sk-SK" w:bidi="ar-SA"/>
              </w:rPr>
              <w:t>y</w:t>
            </w:r>
            <w:r>
              <w:rPr>
                <w:rFonts w:ascii="Times New Roman" w:hAnsi="Times New Roman" w:cs="Times New Roman"/>
                <w:b w:val="0"/>
                <w:bCs w:val="0"/>
                <w:i w:val="0"/>
                <w:iCs w:val="0"/>
                <w:sz w:val="20"/>
                <w:szCs w:val="20"/>
                <w:rtl w:val="0"/>
                <w:lang w:val="sk-SK" w:bidi="ar-SA"/>
              </w:rPr>
              <w:t>tovať ihneď po vykonaní prvého hodnotenia kvality vody určenej na k</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panie podľa člá</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ku 4.</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B1A34">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355/2007</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x)2</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1"/>
              <w:numPr>
                <w:numId w:val="0"/>
              </w:numPr>
              <w:spacing w:before="60" w:after="60"/>
              <w:jc w:val="left"/>
              <w:rPr>
                <w:rFonts w:ascii="Times New Roman" w:hAnsi="Times New Roman" w:cs="Times New Roman"/>
                <w:b w:val="0"/>
                <w:bCs w:val="0"/>
                <w:noProof/>
                <w:sz w:val="20"/>
                <w:szCs w:val="20"/>
              </w:rPr>
            </w:pPr>
            <w:r>
              <w:rPr>
                <w:rFonts w:ascii="Times New Roman" w:hAnsi="Times New Roman" w:cs="Times New Roman"/>
                <w:b w:val="0"/>
                <w:bCs w:val="0"/>
                <w:noProof/>
                <w:sz w:val="20"/>
                <w:szCs w:val="20"/>
              </w:rPr>
              <w:t xml:space="preserve">(4) Úrad verejného zdravotníctva </w:t>
            </w:r>
          </w:p>
          <w:p w:rsidR="00204F6C">
            <w:pPr>
              <w:spacing w:before="60" w:after="60"/>
              <w:ind w:left="-70"/>
              <w:jc w:val="both"/>
              <w:rPr>
                <w:rFonts w:ascii="Times New Roman" w:hAnsi="Times New Roman" w:cs="Times New Roman"/>
                <w:sz w:val="20"/>
                <w:szCs w:val="20"/>
                <w:lang w:val="sk-SK"/>
              </w:rPr>
            </w:pPr>
            <w:r>
              <w:rPr>
                <w:rFonts w:ascii="Times New Roman" w:hAnsi="Times New Roman" w:cs="Times New Roman"/>
                <w:sz w:val="20"/>
                <w:szCs w:val="20"/>
                <w:lang w:val="sk-SK"/>
              </w:rPr>
              <w:t>x) v rámci spolupráce s Európskou komisiou (ďalej len „Komisia“) a s členskými štátmi Euró</w:t>
            </w:r>
            <w:r>
              <w:rPr>
                <w:rFonts w:ascii="Times New Roman" w:hAnsi="Times New Roman" w:cs="Times New Roman"/>
                <w:sz w:val="20"/>
                <w:szCs w:val="20"/>
                <w:lang w:val="sk-SK"/>
              </w:rPr>
              <w:t>p</w:t>
            </w:r>
            <w:r>
              <w:rPr>
                <w:rFonts w:ascii="Times New Roman" w:hAnsi="Times New Roman" w:cs="Times New Roman"/>
                <w:sz w:val="20"/>
                <w:szCs w:val="20"/>
                <w:lang w:val="sk-SK"/>
              </w:rPr>
              <w:t>skej únie (ďalej len členský štát“)</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2. vypracúva pre Komisiu hodnotiace správy o kvalite pitnej vody a  hodnotiace správy o kvalite vody na kúpanie v prírodných kúp</w:t>
            </w:r>
            <w:r>
              <w:rPr>
                <w:rFonts w:ascii="Times New Roman" w:hAnsi="Times New Roman" w:cs="Times New Roman"/>
                <w:sz w:val="20"/>
                <w:szCs w:val="20"/>
                <w:lang w:val="sk-SK"/>
              </w:rPr>
              <w:t>a</w:t>
            </w:r>
            <w:r>
              <w:rPr>
                <w:rFonts w:ascii="Times New Roman" w:hAnsi="Times New Roman" w:cs="Times New Roman"/>
                <w:sz w:val="20"/>
                <w:szCs w:val="20"/>
                <w:lang w:val="sk-SK"/>
              </w:rPr>
              <w:t>liskách, ktoré obsahujú aj informácie o ka</w:t>
            </w:r>
            <w:r>
              <w:rPr>
                <w:rFonts w:ascii="Times New Roman" w:hAnsi="Times New Roman" w:cs="Times New Roman"/>
                <w:sz w:val="20"/>
                <w:szCs w:val="20"/>
                <w:lang w:val="sk-SK"/>
              </w:rPr>
              <w:t>ž</w:t>
            </w:r>
            <w:r>
              <w:rPr>
                <w:rFonts w:ascii="Times New Roman" w:hAnsi="Times New Roman" w:cs="Times New Roman"/>
                <w:sz w:val="20"/>
                <w:szCs w:val="20"/>
                <w:lang w:val="sk-SK"/>
              </w:rPr>
              <w:t>dom prerušení programu monitorovania a dôvodoch takéhoto prer</w:t>
            </w:r>
            <w:r>
              <w:rPr>
                <w:rFonts w:ascii="Times New Roman" w:hAnsi="Times New Roman" w:cs="Times New Roman"/>
                <w:sz w:val="20"/>
                <w:szCs w:val="20"/>
                <w:lang w:val="sk-SK"/>
              </w:rPr>
              <w:t>u</w:t>
            </w:r>
            <w:r>
              <w:rPr>
                <w:rFonts w:ascii="Times New Roman" w:hAnsi="Times New Roman" w:cs="Times New Roman"/>
                <w:sz w:val="20"/>
                <w:szCs w:val="20"/>
                <w:lang w:val="sk-SK"/>
              </w:rPr>
              <w:t>šenia.</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4326"/>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Členské štáty Komisiu info</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mujú každý rok pred začatím kúpacej sez</w:t>
            </w:r>
            <w:r>
              <w:rPr>
                <w:rFonts w:ascii="Times New Roman" w:hAnsi="Times New Roman" w:cs="Times New Roman"/>
                <w:b w:val="0"/>
                <w:bCs w:val="0"/>
                <w:i w:val="0"/>
                <w:iCs w:val="0"/>
                <w:sz w:val="20"/>
                <w:szCs w:val="20"/>
                <w:rtl w:val="0"/>
                <w:lang w:val="sk-SK" w:bidi="ar-SA"/>
              </w:rPr>
              <w:t>ó</w:t>
            </w:r>
            <w:r>
              <w:rPr>
                <w:rFonts w:ascii="Times New Roman" w:hAnsi="Times New Roman" w:cs="Times New Roman"/>
                <w:b w:val="0"/>
                <w:bCs w:val="0"/>
                <w:i w:val="0"/>
                <w:iCs w:val="0"/>
                <w:sz w:val="20"/>
                <w:szCs w:val="20"/>
                <w:rtl w:val="0"/>
                <w:lang w:val="sk-SK" w:bidi="ar-SA"/>
              </w:rPr>
              <w:t>ny o všetkých vodách označ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ných ako vody určené na kúpanie vrátane od</w:t>
            </w:r>
            <w:r>
              <w:rPr>
                <w:rFonts w:ascii="Times New Roman" w:hAnsi="Times New Roman" w:cs="Times New Roman"/>
                <w:b w:val="0"/>
                <w:bCs w:val="0"/>
                <w:i w:val="0"/>
                <w:iCs w:val="0"/>
                <w:sz w:val="20"/>
                <w:szCs w:val="20"/>
                <w:rtl w:val="0"/>
                <w:lang w:val="sk-SK" w:bidi="ar-SA"/>
              </w:rPr>
              <w:t>ô</w:t>
            </w:r>
            <w:r>
              <w:rPr>
                <w:rFonts w:ascii="Times New Roman" w:hAnsi="Times New Roman" w:cs="Times New Roman"/>
                <w:b w:val="0"/>
                <w:bCs w:val="0"/>
                <w:i w:val="0"/>
                <w:iCs w:val="0"/>
                <w:sz w:val="20"/>
                <w:szCs w:val="20"/>
                <w:rtl w:val="0"/>
                <w:lang w:val="sk-SK" w:bidi="ar-SA"/>
              </w:rPr>
              <w:t>vodnenia každej zmeny oproti min</w:t>
            </w:r>
            <w:r>
              <w:rPr>
                <w:rFonts w:ascii="Times New Roman" w:hAnsi="Times New Roman" w:cs="Times New Roman"/>
                <w:b w:val="0"/>
                <w:bCs w:val="0"/>
                <w:i w:val="0"/>
                <w:iCs w:val="0"/>
                <w:sz w:val="20"/>
                <w:szCs w:val="20"/>
                <w:rtl w:val="0"/>
                <w:lang w:val="sk-SK" w:bidi="ar-SA"/>
              </w:rPr>
              <w:t>u</w:t>
            </w:r>
            <w:r>
              <w:rPr>
                <w:rFonts w:ascii="Times New Roman" w:hAnsi="Times New Roman" w:cs="Times New Roman"/>
                <w:b w:val="0"/>
                <w:bCs w:val="0"/>
                <w:i w:val="0"/>
                <w:iCs w:val="0"/>
                <w:sz w:val="20"/>
                <w:szCs w:val="20"/>
                <w:rtl w:val="0"/>
                <w:lang w:val="sk-SK" w:bidi="ar-SA"/>
              </w:rPr>
              <w:t>lému roku. Prv</w:t>
            </w:r>
            <w:r>
              <w:rPr>
                <w:rFonts w:ascii="Times New Roman" w:hAnsi="Times New Roman" w:cs="Times New Roman"/>
                <w:b w:val="0"/>
                <w:bCs w:val="0"/>
                <w:i w:val="0"/>
                <w:iCs w:val="0"/>
                <w:sz w:val="20"/>
                <w:szCs w:val="20"/>
                <w:rtl w:val="0"/>
                <w:lang w:val="sk-SK" w:bidi="ar-SA"/>
              </w:rPr>
              <w:t>ý</w:t>
            </w:r>
            <w:r>
              <w:rPr>
                <w:rFonts w:ascii="Times New Roman" w:hAnsi="Times New Roman" w:cs="Times New Roman"/>
                <w:b w:val="0"/>
                <w:bCs w:val="0"/>
                <w:i w:val="0"/>
                <w:iCs w:val="0"/>
                <w:sz w:val="20"/>
                <w:szCs w:val="20"/>
                <w:rtl w:val="0"/>
                <w:lang w:val="sk-SK" w:bidi="ar-SA"/>
              </w:rPr>
              <w:t>krát tak urobia pred začiatkom prvej kúpacej sez</w:t>
            </w:r>
            <w:r>
              <w:rPr>
                <w:rFonts w:ascii="Times New Roman" w:hAnsi="Times New Roman" w:cs="Times New Roman"/>
                <w:b w:val="0"/>
                <w:bCs w:val="0"/>
                <w:i w:val="0"/>
                <w:iCs w:val="0"/>
                <w:sz w:val="20"/>
                <w:szCs w:val="20"/>
                <w:rtl w:val="0"/>
                <w:lang w:val="sk-SK" w:bidi="ar-SA"/>
              </w:rPr>
              <w:t>ó</w:t>
            </w:r>
            <w:r>
              <w:rPr>
                <w:rFonts w:ascii="Times New Roman" w:hAnsi="Times New Roman" w:cs="Times New Roman"/>
                <w:b w:val="0"/>
                <w:bCs w:val="0"/>
                <w:i w:val="0"/>
                <w:iCs w:val="0"/>
                <w:sz w:val="20"/>
                <w:szCs w:val="20"/>
                <w:rtl w:val="0"/>
                <w:lang w:val="sk-SK" w:bidi="ar-SA"/>
              </w:rPr>
              <w:t>ny po 24. marci 2008.</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B1A34">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355/2007</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x)3</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§:10</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1"/>
              <w:numPr>
                <w:numId w:val="0"/>
              </w:numPr>
              <w:spacing w:before="60" w:after="60"/>
              <w:jc w:val="left"/>
              <w:rPr>
                <w:rFonts w:ascii="Times New Roman" w:hAnsi="Times New Roman" w:cs="Times New Roman"/>
                <w:b w:val="0"/>
                <w:bCs w:val="0"/>
                <w:noProof/>
                <w:sz w:val="20"/>
                <w:szCs w:val="20"/>
              </w:rPr>
            </w:pPr>
            <w:r>
              <w:rPr>
                <w:rFonts w:ascii="Times New Roman" w:hAnsi="Times New Roman" w:cs="Times New Roman"/>
                <w:b w:val="0"/>
                <w:bCs w:val="0"/>
                <w:noProof/>
                <w:sz w:val="20"/>
                <w:szCs w:val="20"/>
              </w:rPr>
              <w:t xml:space="preserve">(4) Úrad verejného zdravotníctva </w:t>
            </w:r>
          </w:p>
          <w:p w:rsidR="00204F6C">
            <w:pPr>
              <w:spacing w:before="60" w:after="60"/>
              <w:ind w:left="-70"/>
              <w:jc w:val="both"/>
              <w:rPr>
                <w:rFonts w:ascii="Times New Roman" w:hAnsi="Times New Roman" w:cs="Times New Roman"/>
                <w:sz w:val="20"/>
                <w:szCs w:val="20"/>
                <w:lang w:val="sk-SK"/>
              </w:rPr>
            </w:pPr>
            <w:r>
              <w:rPr>
                <w:rFonts w:ascii="Times New Roman" w:hAnsi="Times New Roman" w:cs="Times New Roman"/>
                <w:sz w:val="20"/>
                <w:szCs w:val="20"/>
                <w:lang w:val="sk-SK"/>
              </w:rPr>
              <w:t>x) v rámci spolupráce s Európskou komisiou (ďalej len „Komisia“) a s členskými štátmi Euró</w:t>
            </w:r>
            <w:r>
              <w:rPr>
                <w:rFonts w:ascii="Times New Roman" w:hAnsi="Times New Roman" w:cs="Times New Roman"/>
                <w:sz w:val="20"/>
                <w:szCs w:val="20"/>
                <w:lang w:val="sk-SK"/>
              </w:rPr>
              <w:t>p</w:t>
            </w:r>
            <w:r>
              <w:rPr>
                <w:rFonts w:ascii="Times New Roman" w:hAnsi="Times New Roman" w:cs="Times New Roman"/>
                <w:sz w:val="20"/>
                <w:szCs w:val="20"/>
                <w:lang w:val="sk-SK"/>
              </w:rPr>
              <w:t>skej únie (ďalej len členský štát“)</w:t>
            </w:r>
          </w:p>
          <w:p w:rsidR="00204F6C">
            <w:pPr>
              <w:spacing w:before="60" w:after="60"/>
              <w:ind w:left="-70"/>
              <w:jc w:val="both"/>
              <w:rPr>
                <w:rFonts w:ascii="Times New Roman" w:hAnsi="Times New Roman" w:cs="Times New Roman"/>
                <w:sz w:val="20"/>
                <w:szCs w:val="20"/>
                <w:lang w:val="sk-SK"/>
              </w:rPr>
            </w:pPr>
            <w:r>
              <w:rPr>
                <w:rFonts w:ascii="Times New Roman" w:hAnsi="Times New Roman" w:cs="Times New Roman"/>
                <w:sz w:val="20"/>
                <w:szCs w:val="20"/>
                <w:lang w:val="sk-SK"/>
              </w:rPr>
              <w:t>3. informuje Komisiu každý rok pred začatím kúpacej sezóny o všetkých vodách na kúp</w:t>
            </w:r>
            <w:r>
              <w:rPr>
                <w:rFonts w:ascii="Times New Roman" w:hAnsi="Times New Roman" w:cs="Times New Roman"/>
                <w:sz w:val="20"/>
                <w:szCs w:val="20"/>
                <w:lang w:val="sk-SK"/>
              </w:rPr>
              <w:t>a</w:t>
            </w:r>
            <w:r>
              <w:rPr>
                <w:rFonts w:ascii="Times New Roman" w:hAnsi="Times New Roman" w:cs="Times New Roman"/>
                <w:sz w:val="20"/>
                <w:szCs w:val="20"/>
                <w:lang w:val="sk-SK"/>
              </w:rPr>
              <w:t>nie</w:t>
            </w:r>
          </w:p>
          <w:p w:rsidR="00204F6C">
            <w:pPr>
              <w:spacing w:before="60" w:after="60"/>
              <w:ind w:left="-70"/>
              <w:jc w:val="both"/>
              <w:rPr>
                <w:rFonts w:ascii="Times New Roman" w:hAnsi="Times New Roman" w:cs="Times New Roman"/>
                <w:sz w:val="20"/>
                <w:szCs w:val="20"/>
                <w:lang w:val="sk-SK"/>
              </w:rPr>
            </w:pPr>
          </w:p>
          <w:p w:rsidR="00204F6C">
            <w:pPr>
              <w:pStyle w:val="BodyTextIndent2"/>
              <w:ind w:firstLine="0"/>
              <w:rPr>
                <w:rFonts w:ascii="Times New Roman" w:hAnsi="Times New Roman" w:cs="Times New Roman"/>
                <w:sz w:val="20"/>
                <w:szCs w:val="20"/>
              </w:rPr>
            </w:pPr>
            <w:r>
              <w:rPr>
                <w:rFonts w:ascii="Times New Roman" w:hAnsi="Times New Roman" w:cs="Times New Roman"/>
                <w:sz w:val="20"/>
                <w:szCs w:val="20"/>
              </w:rPr>
              <w:t>(4) Zoznam vôd vhodných na kúpanie podľa § 4 ods. 1 sa po prv</w:t>
            </w:r>
            <w:r>
              <w:rPr>
                <w:rFonts w:ascii="Times New Roman" w:hAnsi="Times New Roman" w:cs="Times New Roman"/>
                <w:sz w:val="20"/>
                <w:szCs w:val="20"/>
              </w:rPr>
              <w:t>ý</w:t>
            </w:r>
            <w:r>
              <w:rPr>
                <w:rFonts w:ascii="Times New Roman" w:hAnsi="Times New Roman" w:cs="Times New Roman"/>
                <w:sz w:val="20"/>
                <w:szCs w:val="20"/>
              </w:rPr>
              <w:t>krát určí pred začiatkom prvej k</w:t>
            </w:r>
            <w:r>
              <w:rPr>
                <w:rFonts w:ascii="Times New Roman" w:hAnsi="Times New Roman" w:cs="Times New Roman"/>
                <w:sz w:val="20"/>
                <w:szCs w:val="20"/>
              </w:rPr>
              <w:t>ú</w:t>
            </w:r>
            <w:r>
              <w:rPr>
                <w:rFonts w:ascii="Times New Roman" w:hAnsi="Times New Roman" w:cs="Times New Roman"/>
                <w:sz w:val="20"/>
                <w:szCs w:val="20"/>
              </w:rPr>
              <w:t>pacej sezóny nasledujúcej  po 24. marci 2008.</w:t>
            </w:r>
          </w:p>
          <w:p w:rsidR="00204F6C">
            <w:pPr>
              <w:pStyle w:val="BodyTextIndent2"/>
              <w:ind w:firstLine="0"/>
              <w:rPr>
                <w:rFonts w:ascii="Times New Roman" w:hAnsi="Times New Roman" w:cs="Times New Roman"/>
              </w:rPr>
            </w:pP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nil"/>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MZ SR</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3. Pri začatí monitorovania vody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nej na kúpanie podľa tejto smern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ce každoročné predkladanie správ Kom</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sii podľa o</w:t>
            </w:r>
            <w:r>
              <w:rPr>
                <w:rFonts w:ascii="Times New Roman" w:hAnsi="Times New Roman" w:cs="Times New Roman"/>
                <w:b w:val="0"/>
                <w:bCs w:val="0"/>
                <w:i w:val="0"/>
                <w:iCs w:val="0"/>
                <w:sz w:val="20"/>
                <w:szCs w:val="20"/>
                <w:rtl w:val="0"/>
                <w:lang w:val="sk-SK" w:bidi="ar-SA"/>
              </w:rPr>
              <w:t>d</w:t>
            </w:r>
            <w:r>
              <w:rPr>
                <w:rFonts w:ascii="Times New Roman" w:hAnsi="Times New Roman" w:cs="Times New Roman"/>
                <w:b w:val="0"/>
                <w:bCs w:val="0"/>
                <w:i w:val="0"/>
                <w:iCs w:val="0"/>
                <w:sz w:val="20"/>
                <w:szCs w:val="20"/>
                <w:rtl w:val="0"/>
                <w:lang w:val="sk-SK" w:bidi="ar-SA"/>
              </w:rPr>
              <w:t>seku 1 pokračuje v zmysle smernice 76/160/EHS až do vykon</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nia prv</w:t>
            </w:r>
            <w:r>
              <w:rPr>
                <w:rFonts w:ascii="Times New Roman" w:hAnsi="Times New Roman" w:cs="Times New Roman"/>
                <w:b w:val="0"/>
                <w:bCs w:val="0"/>
                <w:i w:val="0"/>
                <w:iCs w:val="0"/>
                <w:sz w:val="20"/>
                <w:szCs w:val="20"/>
                <w:rtl w:val="0"/>
                <w:lang w:val="sk-SK" w:bidi="ar-SA"/>
              </w:rPr>
              <w:t>é</w:t>
            </w:r>
            <w:r>
              <w:rPr>
                <w:rFonts w:ascii="Times New Roman" w:hAnsi="Times New Roman" w:cs="Times New Roman"/>
                <w:b w:val="0"/>
                <w:bCs w:val="0"/>
                <w:i w:val="0"/>
                <w:iCs w:val="0"/>
                <w:sz w:val="20"/>
                <w:szCs w:val="20"/>
                <w:rtl w:val="0"/>
                <w:lang w:val="sk-SK" w:bidi="ar-SA"/>
              </w:rPr>
              <w:t>ho hodnotenia podľa tejto smern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ce. Počas tohto obdobia sa param</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ter 1 prílohy k smernici 76/160/EHS neberie vo výročnej spr</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ve do úv</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 xml:space="preserve">hy a parametre </w:t>
            </w:r>
            <w:smartTag w:uri="urn:schemas-microsoft-com:office:smarttags" w:element="metricconverter">
              <w:smartTagPr>
                <w:attr w:name="ProductID" w:val="2 a"/>
              </w:smartTagPr>
              <w:r>
                <w:rPr>
                  <w:rFonts w:ascii="Times New Roman" w:hAnsi="Times New Roman" w:cs="Times New Roman"/>
                  <w:b w:val="0"/>
                  <w:bCs w:val="0"/>
                  <w:i w:val="0"/>
                  <w:iCs w:val="0"/>
                  <w:sz w:val="20"/>
                  <w:szCs w:val="20"/>
                  <w:rtl w:val="0"/>
                  <w:lang w:val="sk-SK" w:bidi="ar-SA"/>
                </w:rPr>
                <w:t>2 a</w:t>
              </w:r>
            </w:smartTag>
            <w:r>
              <w:rPr>
                <w:rFonts w:ascii="Times New Roman" w:hAnsi="Times New Roman" w:cs="Times New Roman"/>
                <w:b w:val="0"/>
                <w:bCs w:val="0"/>
                <w:i w:val="0"/>
                <w:iCs w:val="0"/>
                <w:sz w:val="20"/>
                <w:szCs w:val="20"/>
                <w:rtl w:val="0"/>
                <w:lang w:val="sk-SK" w:bidi="ar-SA"/>
              </w:rPr>
              <w:t xml:space="preserve"> 3 prílohy k smernici 76/160/EHS sa považujú za rovnocenné s par</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 xml:space="preserve">metrami </w:t>
            </w:r>
            <w:smartTag w:uri="urn:schemas-microsoft-com:office:smarttags" w:element="metricconverter">
              <w:smartTagPr>
                <w:attr w:name="ProductID" w:val="2 a"/>
              </w:smartTagPr>
              <w:r>
                <w:rPr>
                  <w:rFonts w:ascii="Times New Roman" w:hAnsi="Times New Roman" w:cs="Times New Roman"/>
                  <w:b w:val="0"/>
                  <w:bCs w:val="0"/>
                  <w:i w:val="0"/>
                  <w:iCs w:val="0"/>
                  <w:sz w:val="20"/>
                  <w:szCs w:val="20"/>
                  <w:rtl w:val="0"/>
                  <w:lang w:val="sk-SK" w:bidi="ar-SA"/>
                </w:rPr>
                <w:t>2 a</w:t>
              </w:r>
            </w:smartTag>
            <w:r>
              <w:rPr>
                <w:rFonts w:ascii="Times New Roman" w:hAnsi="Times New Roman" w:cs="Times New Roman"/>
                <w:b w:val="0"/>
                <w:bCs w:val="0"/>
                <w:i w:val="0"/>
                <w:iCs w:val="0"/>
                <w:sz w:val="20"/>
                <w:szCs w:val="20"/>
                <w:rtl w:val="0"/>
                <w:lang w:val="sk-SK" w:bidi="ar-SA"/>
              </w:rPr>
              <w:t xml:space="preserve"> 1 stĺpca A prílohy I k tejto smern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 xml:space="preserve">ci. </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B1A34">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355/2007</w:t>
            </w: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x)2</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1"/>
              <w:numPr>
                <w:numId w:val="0"/>
              </w:numPr>
              <w:spacing w:before="60" w:after="60"/>
              <w:jc w:val="left"/>
              <w:rPr>
                <w:rFonts w:ascii="Times New Roman" w:hAnsi="Times New Roman" w:cs="Times New Roman"/>
                <w:b w:val="0"/>
                <w:bCs w:val="0"/>
                <w:noProof/>
                <w:sz w:val="20"/>
                <w:szCs w:val="20"/>
              </w:rPr>
            </w:pPr>
            <w:r>
              <w:rPr>
                <w:rFonts w:ascii="Times New Roman" w:hAnsi="Times New Roman" w:cs="Times New Roman"/>
                <w:b w:val="0"/>
                <w:bCs w:val="0"/>
                <w:noProof/>
                <w:sz w:val="20"/>
                <w:szCs w:val="20"/>
              </w:rPr>
              <w:t xml:space="preserve">(4) Úrad verejného zdravotníctva </w:t>
            </w:r>
          </w:p>
          <w:p w:rsidR="00204F6C">
            <w:pPr>
              <w:spacing w:before="60" w:after="60"/>
              <w:ind w:left="-70"/>
              <w:jc w:val="both"/>
              <w:rPr>
                <w:rFonts w:ascii="Times New Roman" w:hAnsi="Times New Roman" w:cs="Times New Roman"/>
                <w:sz w:val="20"/>
                <w:szCs w:val="20"/>
                <w:lang w:val="sk-SK"/>
              </w:rPr>
            </w:pPr>
            <w:r>
              <w:rPr>
                <w:rFonts w:ascii="Times New Roman" w:hAnsi="Times New Roman" w:cs="Times New Roman"/>
                <w:sz w:val="20"/>
                <w:szCs w:val="20"/>
                <w:lang w:val="sk-SK"/>
              </w:rPr>
              <w:t>x) v rámci spolupráce s Európskou komisiou (ďalej len „Komisia“) a s členskými štátmi Euró</w:t>
            </w:r>
            <w:r>
              <w:rPr>
                <w:rFonts w:ascii="Times New Roman" w:hAnsi="Times New Roman" w:cs="Times New Roman"/>
                <w:sz w:val="20"/>
                <w:szCs w:val="20"/>
                <w:lang w:val="sk-SK"/>
              </w:rPr>
              <w:t>p</w:t>
            </w:r>
            <w:r>
              <w:rPr>
                <w:rFonts w:ascii="Times New Roman" w:hAnsi="Times New Roman" w:cs="Times New Roman"/>
                <w:sz w:val="20"/>
                <w:szCs w:val="20"/>
                <w:lang w:val="sk-SK"/>
              </w:rPr>
              <w:t>skej únie (ďalej len členský štát“)</w:t>
            </w: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2. vypracúva pre Komisiu hodnotiace správy o kvalite pitnej vody a  hodnotiace správy o kvalite vody na kúpanie v prírodných kúp</w:t>
            </w:r>
            <w:r>
              <w:rPr>
                <w:rFonts w:ascii="Times New Roman" w:hAnsi="Times New Roman" w:cs="Times New Roman"/>
                <w:sz w:val="20"/>
                <w:szCs w:val="20"/>
                <w:lang w:val="sk-SK"/>
              </w:rPr>
              <w:t>a</w:t>
            </w:r>
            <w:r>
              <w:rPr>
                <w:rFonts w:ascii="Times New Roman" w:hAnsi="Times New Roman" w:cs="Times New Roman"/>
                <w:sz w:val="20"/>
                <w:szCs w:val="20"/>
                <w:lang w:val="sk-SK"/>
              </w:rPr>
              <w:t>liskách, ktoré obsahujú aj informácie o ka</w:t>
            </w:r>
            <w:r>
              <w:rPr>
                <w:rFonts w:ascii="Times New Roman" w:hAnsi="Times New Roman" w:cs="Times New Roman"/>
                <w:sz w:val="20"/>
                <w:szCs w:val="20"/>
                <w:lang w:val="sk-SK"/>
              </w:rPr>
              <w:t>ž</w:t>
            </w:r>
            <w:r>
              <w:rPr>
                <w:rFonts w:ascii="Times New Roman" w:hAnsi="Times New Roman" w:cs="Times New Roman"/>
                <w:sz w:val="20"/>
                <w:szCs w:val="20"/>
                <w:lang w:val="sk-SK"/>
              </w:rPr>
              <w:t>dom prerušení programu monitorovania a o dôvodoch takéhoto prerušenia.</w:t>
            </w:r>
          </w:p>
        </w:tc>
        <w:tc>
          <w:tcPr>
            <w:tcW w:w="987" w:type="dxa"/>
            <w:gridSpan w:val="2"/>
            <w:tcBorders>
              <w:top w:val="nil"/>
              <w:left w:val="single" w:sz="6" w:space="0" w:color="auto"/>
              <w:bottom w:val="single" w:sz="4"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nil"/>
              <w:left w:val="single" w:sz="6" w:space="0" w:color="auto"/>
              <w:bottom w:val="single" w:sz="4"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MZ SR</w:t>
            </w: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Č:13</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4. Komisia vydá ročnú súhrnnú správu o kval</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te vôd určených na kúpanie v Spoločenstve spolu s klasifikáci</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 xml:space="preserve">mi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vody určenej na kúp</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nie, v súlade s touto smernicou a hlavnými opatr</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niami podniknutými na riadenie. K</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misia túto správu vyd</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va každý rok do 30. apríla vrátane zverejnenia na i</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ternete. Pri zostavovaní správy Kom</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sia podľa možností vždy čo najle</w:t>
            </w:r>
            <w:r>
              <w:rPr>
                <w:rFonts w:ascii="Times New Roman" w:hAnsi="Times New Roman" w:cs="Times New Roman"/>
                <w:b w:val="0"/>
                <w:bCs w:val="0"/>
                <w:i w:val="0"/>
                <w:iCs w:val="0"/>
                <w:sz w:val="20"/>
                <w:szCs w:val="20"/>
                <w:rtl w:val="0"/>
                <w:lang w:val="sk-SK" w:bidi="ar-SA"/>
              </w:rPr>
              <w:t>p</w:t>
            </w:r>
            <w:r>
              <w:rPr>
                <w:rFonts w:ascii="Times New Roman" w:hAnsi="Times New Roman" w:cs="Times New Roman"/>
                <w:b w:val="0"/>
                <w:bCs w:val="0"/>
                <w:i w:val="0"/>
                <w:iCs w:val="0"/>
                <w:sz w:val="20"/>
                <w:szCs w:val="20"/>
                <w:rtl w:val="0"/>
                <w:lang w:val="sk-SK" w:bidi="ar-SA"/>
              </w:rPr>
              <w:t>šie využije systémy zberu, hodnot</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nia a prezent</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cie údajov podľa súvisiacich právnych predpisov Spol</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čenstva, a to najmä sme</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nice 2000/60/ES.</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tabs>
                <w:tab w:val="left" w:pos="235"/>
              </w:tabs>
              <w:rPr>
                <w:rFonts w:ascii="Times New Roman" w:hAnsi="Times New Roman" w:cs="Times New Roman"/>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b/>
                <w:bCs/>
                <w:i/>
                <w:iCs/>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Správa a preskúmanie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 Komisia do roku 2008 predloží Euró</w:t>
            </w:r>
            <w:r>
              <w:rPr>
                <w:rFonts w:ascii="Times New Roman" w:hAnsi="Times New Roman" w:cs="Times New Roman"/>
                <w:b w:val="0"/>
                <w:bCs w:val="0"/>
                <w:i w:val="0"/>
                <w:iCs w:val="0"/>
                <w:sz w:val="20"/>
                <w:szCs w:val="20"/>
                <w:rtl w:val="0"/>
                <w:lang w:val="sk-SK" w:bidi="ar-SA"/>
              </w:rPr>
              <w:t>p</w:t>
            </w:r>
            <w:r>
              <w:rPr>
                <w:rFonts w:ascii="Times New Roman" w:hAnsi="Times New Roman" w:cs="Times New Roman"/>
                <w:b w:val="0"/>
                <w:bCs w:val="0"/>
                <w:i w:val="0"/>
                <w:iCs w:val="0"/>
                <w:sz w:val="20"/>
                <w:szCs w:val="20"/>
                <w:rtl w:val="0"/>
                <w:lang w:val="sk-SK" w:bidi="ar-SA"/>
              </w:rPr>
              <w:t xml:space="preserve">skemu parlamentu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 Rade správu. Táto správa z</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 xml:space="preserve">hľadní najmä: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 výsledky príslušnej európskej ep</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demiologickej štúdie, zrealiz</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vanej Komisiou v spolupráci s čle</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skými štátmi;</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b) ďalšie vedecké, analytické a epid</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mi</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 xml:space="preserve">logické smery vývoja týkajúce sa parametrov kvality vody určenej na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kúpanie, vrátane vo vzťahu k vír</w:t>
            </w:r>
            <w:r>
              <w:rPr>
                <w:rFonts w:ascii="Times New Roman" w:hAnsi="Times New Roman" w:cs="Times New Roman"/>
                <w:b w:val="0"/>
                <w:bCs w:val="0"/>
                <w:i w:val="0"/>
                <w:iCs w:val="0"/>
                <w:sz w:val="20"/>
                <w:szCs w:val="20"/>
                <w:rtl w:val="0"/>
                <w:lang w:val="sk-SK" w:bidi="ar-SA"/>
              </w:rPr>
              <w:t>u</w:t>
            </w:r>
            <w:r>
              <w:rPr>
                <w:rFonts w:ascii="Times New Roman" w:hAnsi="Times New Roman" w:cs="Times New Roman"/>
                <w:b w:val="0"/>
                <w:bCs w:val="0"/>
                <w:i w:val="0"/>
                <w:iCs w:val="0"/>
                <w:sz w:val="20"/>
                <w:szCs w:val="20"/>
                <w:rtl w:val="0"/>
                <w:lang w:val="sk-SK" w:bidi="ar-SA"/>
              </w:rPr>
              <w:t>som, a</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ind w:left="-50" w:firstLine="50"/>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c) odporúčania Svetovej zdravotníckej organiz</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cie.</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Členské štáty do ko</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ca roku 2014 predložia Komisii písomné prip</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mienky k uvedenej správe a k potr</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be ďalšieho výskumu alebo hodnot</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nia, ktoré sa budú možno vyž</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 xml:space="preserve">dovať,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aby pomohli Komisii pri preskúmaní tejto smern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ce podľa odseku 3.</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3. S ohľadom na správu, píso</w:t>
            </w:r>
            <w:r>
              <w:rPr>
                <w:rFonts w:ascii="Times New Roman" w:hAnsi="Times New Roman" w:cs="Times New Roman"/>
                <w:b w:val="0"/>
                <w:bCs w:val="0"/>
                <w:i w:val="0"/>
                <w:iCs w:val="0"/>
                <w:sz w:val="20"/>
                <w:szCs w:val="20"/>
                <w:rtl w:val="0"/>
                <w:lang w:val="sk-SK" w:bidi="ar-SA"/>
              </w:rPr>
              <w:t>m</w:t>
            </w:r>
            <w:r>
              <w:rPr>
                <w:rFonts w:ascii="Times New Roman" w:hAnsi="Times New Roman" w:cs="Times New Roman"/>
                <w:b w:val="0"/>
                <w:bCs w:val="0"/>
                <w:i w:val="0"/>
                <w:iCs w:val="0"/>
                <w:sz w:val="20"/>
                <w:szCs w:val="20"/>
                <w:rtl w:val="0"/>
                <w:lang w:val="sk-SK" w:bidi="ar-SA"/>
              </w:rPr>
              <w:t>né pripomienky členských štátov a rozš</w:t>
            </w:r>
            <w:r>
              <w:rPr>
                <w:rFonts w:ascii="Times New Roman" w:hAnsi="Times New Roman" w:cs="Times New Roman"/>
                <w:b w:val="0"/>
                <w:bCs w:val="0"/>
                <w:i w:val="0"/>
                <w:iCs w:val="0"/>
                <w:sz w:val="20"/>
                <w:szCs w:val="20"/>
                <w:rtl w:val="0"/>
                <w:lang w:val="sk-SK" w:bidi="ar-SA"/>
              </w:rPr>
              <w:t>í</w:t>
            </w:r>
            <w:r>
              <w:rPr>
                <w:rFonts w:ascii="Times New Roman" w:hAnsi="Times New Roman" w:cs="Times New Roman"/>
                <w:b w:val="0"/>
                <w:bCs w:val="0"/>
                <w:i w:val="0"/>
                <w:iCs w:val="0"/>
                <w:sz w:val="20"/>
                <w:szCs w:val="20"/>
                <w:rtl w:val="0"/>
                <w:lang w:val="sk-SK" w:bidi="ar-SA"/>
              </w:rPr>
              <w:t>rené hodnotenie vpl</w:t>
            </w:r>
            <w:r>
              <w:rPr>
                <w:rFonts w:ascii="Times New Roman" w:hAnsi="Times New Roman" w:cs="Times New Roman"/>
                <w:b w:val="0"/>
                <w:bCs w:val="0"/>
                <w:i w:val="0"/>
                <w:iCs w:val="0"/>
                <w:sz w:val="20"/>
                <w:szCs w:val="20"/>
                <w:rtl w:val="0"/>
                <w:lang w:val="sk-SK" w:bidi="ar-SA"/>
              </w:rPr>
              <w:t>y</w:t>
            </w:r>
            <w:r>
              <w:rPr>
                <w:rFonts w:ascii="Times New Roman" w:hAnsi="Times New Roman" w:cs="Times New Roman"/>
                <w:b w:val="0"/>
                <w:bCs w:val="0"/>
                <w:i w:val="0"/>
                <w:iCs w:val="0"/>
                <w:sz w:val="20"/>
                <w:szCs w:val="20"/>
                <w:rtl w:val="0"/>
                <w:lang w:val="sk-SK" w:bidi="ar-SA"/>
              </w:rPr>
              <w:t>vov a majúc na mysli skúsenosti nad</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budnuté pri vykonávaní tejto sme</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nice Komisia najn</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skôr do roku 2020 preskúma túto smernicu s osobitným zreteľom na parametre kvality vody urč</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nej na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kúpanie, vrátanie toho, či by bolo vhodné vypustiť slovo „dostato</w:t>
            </w:r>
            <w:r>
              <w:rPr>
                <w:rFonts w:ascii="Times New Roman" w:hAnsi="Times New Roman" w:cs="Times New Roman"/>
                <w:b w:val="0"/>
                <w:bCs w:val="0"/>
                <w:i w:val="0"/>
                <w:iCs w:val="0"/>
                <w:sz w:val="20"/>
                <w:szCs w:val="20"/>
                <w:rtl w:val="0"/>
                <w:lang w:val="sk-SK" w:bidi="ar-SA"/>
              </w:rPr>
              <w:t>č</w:t>
            </w:r>
            <w:r>
              <w:rPr>
                <w:rFonts w:ascii="Times New Roman" w:hAnsi="Times New Roman" w:cs="Times New Roman"/>
                <w:b w:val="0"/>
                <w:bCs w:val="0"/>
                <w:i w:val="0"/>
                <w:iCs w:val="0"/>
                <w:sz w:val="20"/>
                <w:szCs w:val="20"/>
                <w:rtl w:val="0"/>
                <w:lang w:val="sk-SK" w:bidi="ar-SA"/>
              </w:rPr>
              <w:t>né“ alebo pozmeniť uplatniteľné normy, a v prípade potreby predl</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ží vhodné legislatívne návrhy v súlade s člá</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kom 251 zmluvy.</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a)</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Technické úpravy a vykonávacie opa</w:t>
            </w:r>
            <w:r>
              <w:rPr>
                <w:rFonts w:ascii="Times New Roman" w:hAnsi="Times New Roman" w:cs="Times New Roman"/>
                <w:b w:val="0"/>
                <w:bCs w:val="0"/>
                <w:i w:val="0"/>
                <w:iCs w:val="0"/>
                <w:sz w:val="20"/>
                <w:szCs w:val="20"/>
                <w:rtl w:val="0"/>
                <w:lang w:val="sk-SK" w:bidi="ar-SA"/>
              </w:rPr>
              <w:t>t</w:t>
            </w:r>
            <w:r>
              <w:rPr>
                <w:rFonts w:ascii="Times New Roman" w:hAnsi="Times New Roman" w:cs="Times New Roman"/>
                <w:b w:val="0"/>
                <w:bCs w:val="0"/>
                <w:i w:val="0"/>
                <w:iCs w:val="0"/>
                <w:sz w:val="20"/>
                <w:szCs w:val="20"/>
                <w:rtl w:val="0"/>
                <w:lang w:val="sk-SK" w:bidi="ar-SA"/>
              </w:rPr>
              <w:t xml:space="preserve">renia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 V súlade s postupom uved</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ným v článku 16 ods. 2 sa ro</w:t>
            </w:r>
            <w:r>
              <w:rPr>
                <w:rFonts w:ascii="Times New Roman" w:hAnsi="Times New Roman" w:cs="Times New Roman"/>
                <w:b w:val="0"/>
                <w:bCs w:val="0"/>
                <w:i w:val="0"/>
                <w:iCs w:val="0"/>
                <w:sz w:val="20"/>
                <w:szCs w:val="20"/>
                <w:rtl w:val="0"/>
                <w:lang w:val="sk-SK" w:bidi="ar-SA"/>
              </w:rPr>
              <w:t>z</w:t>
            </w:r>
            <w:r>
              <w:rPr>
                <w:rFonts w:ascii="Times New Roman" w:hAnsi="Times New Roman" w:cs="Times New Roman"/>
                <w:b w:val="0"/>
                <w:bCs w:val="0"/>
                <w:i w:val="0"/>
                <w:iCs w:val="0"/>
                <w:sz w:val="20"/>
                <w:szCs w:val="20"/>
                <w:rtl w:val="0"/>
                <w:lang w:val="sk-SK" w:bidi="ar-SA"/>
              </w:rPr>
              <w:t xml:space="preserve">hodne: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a) o špecifikovaní no</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my EN/ISO o rovnocennosti mikrobiol</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 xml:space="preserve">gických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metód na účely článku 3 ods. 9;</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b) o ustanovení podro</w:t>
            </w:r>
            <w:r>
              <w:rPr>
                <w:rFonts w:ascii="Times New Roman" w:hAnsi="Times New Roman" w:cs="Times New Roman"/>
                <w:b w:val="0"/>
                <w:bCs w:val="0"/>
                <w:i w:val="0"/>
                <w:iCs w:val="0"/>
                <w:sz w:val="20"/>
                <w:szCs w:val="20"/>
                <w:rtl w:val="0"/>
                <w:lang w:val="sk-SK" w:bidi="ar-SA"/>
              </w:rPr>
              <w:t>b</w:t>
            </w:r>
            <w:r>
              <w:rPr>
                <w:rFonts w:ascii="Times New Roman" w:hAnsi="Times New Roman" w:cs="Times New Roman"/>
                <w:b w:val="0"/>
                <w:bCs w:val="0"/>
                <w:i w:val="0"/>
                <w:iCs w:val="0"/>
                <w:sz w:val="20"/>
                <w:szCs w:val="20"/>
                <w:rtl w:val="0"/>
                <w:lang w:val="sk-SK" w:bidi="ar-SA"/>
              </w:rPr>
              <w:t>ných pravidiel pre vykonanie článku 8 ods. 1, člá</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ku 12 ods. 1 písm. a) a článku 12 ods. 4;</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c)</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c) o úprave metód anal</w:t>
            </w:r>
            <w:r>
              <w:rPr>
                <w:rFonts w:ascii="Times New Roman" w:hAnsi="Times New Roman" w:cs="Times New Roman"/>
                <w:b w:val="0"/>
                <w:bCs w:val="0"/>
                <w:i w:val="0"/>
                <w:iCs w:val="0"/>
                <w:sz w:val="20"/>
                <w:szCs w:val="20"/>
                <w:rtl w:val="0"/>
                <w:lang w:val="sk-SK" w:bidi="ar-SA"/>
              </w:rPr>
              <w:t>ý</w:t>
            </w:r>
            <w:r>
              <w:rPr>
                <w:rFonts w:ascii="Times New Roman" w:hAnsi="Times New Roman" w:cs="Times New Roman"/>
                <w:b w:val="0"/>
                <w:bCs w:val="0"/>
                <w:i w:val="0"/>
                <w:iCs w:val="0"/>
                <w:sz w:val="20"/>
                <w:szCs w:val="20"/>
                <w:rtl w:val="0"/>
                <w:lang w:val="sk-SK" w:bidi="ar-SA"/>
              </w:rPr>
              <w:t>zy parametrov uvedených v prílohe I vzhľ</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dom na vedecký a tec</w:t>
            </w:r>
            <w:r>
              <w:rPr>
                <w:rFonts w:ascii="Times New Roman" w:hAnsi="Times New Roman" w:cs="Times New Roman"/>
                <w:b w:val="0"/>
                <w:bCs w:val="0"/>
                <w:i w:val="0"/>
                <w:iCs w:val="0"/>
                <w:sz w:val="20"/>
                <w:szCs w:val="20"/>
                <w:rtl w:val="0"/>
                <w:lang w:val="sk-SK" w:bidi="ar-SA"/>
              </w:rPr>
              <w:t>h</w:t>
            </w:r>
            <w:r>
              <w:rPr>
                <w:rFonts w:ascii="Times New Roman" w:hAnsi="Times New Roman" w:cs="Times New Roman"/>
                <w:b w:val="0"/>
                <w:bCs w:val="0"/>
                <w:i w:val="0"/>
                <w:iCs w:val="0"/>
                <w:sz w:val="20"/>
                <w:szCs w:val="20"/>
                <w:rtl w:val="0"/>
                <w:lang w:val="sk-SK" w:bidi="ar-SA"/>
              </w:rPr>
              <w:t>nický pokrok;</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d)</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d) o úprave prílohy V vzhľadom na vedecký a technický pokrok;</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e)</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e) o stanovení usmernení týkaj</w:t>
            </w:r>
            <w:r>
              <w:rPr>
                <w:rFonts w:ascii="Times New Roman" w:hAnsi="Times New Roman" w:cs="Times New Roman"/>
                <w:b w:val="0"/>
                <w:bCs w:val="0"/>
                <w:i w:val="0"/>
                <w:iCs w:val="0"/>
                <w:sz w:val="20"/>
                <w:szCs w:val="20"/>
                <w:rtl w:val="0"/>
                <w:lang w:val="sk-SK" w:bidi="ar-SA"/>
              </w:rPr>
              <w:t>ú</w:t>
            </w:r>
            <w:r>
              <w:rPr>
                <w:rFonts w:ascii="Times New Roman" w:hAnsi="Times New Roman" w:cs="Times New Roman"/>
                <w:b w:val="0"/>
                <w:bCs w:val="0"/>
                <w:i w:val="0"/>
                <w:iCs w:val="0"/>
                <w:sz w:val="20"/>
                <w:szCs w:val="20"/>
                <w:rtl w:val="0"/>
                <w:lang w:val="sk-SK" w:bidi="ar-SA"/>
              </w:rPr>
              <w:t>cich sa spoločnej metódy hodnotenia sam</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statných vz</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riek.</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Č:15</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Komisia do 24. marca 2010 predl</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ží návrh opatrení, ktoré sa majú prijať v súlade s odsekom 1 písm. b) s ohľ</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dom na článok 12 ods. 1 písm. a). Predtým sa poradí s predstaviteľmi členských štátov, regi</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nálnych a miestnych orgánov, príslušných org</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nizácií cestovného ruchu a spotreb</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teľských organiz</w:t>
            </w:r>
            <w:r>
              <w:rPr>
                <w:rFonts w:ascii="Times New Roman" w:hAnsi="Times New Roman" w:cs="Times New Roman"/>
                <w:b w:val="0"/>
                <w:bCs w:val="0"/>
                <w:i w:val="0"/>
                <w:iCs w:val="0"/>
                <w:sz w:val="20"/>
                <w:szCs w:val="20"/>
                <w:rtl w:val="0"/>
                <w:lang w:val="sk-SK" w:bidi="ar-SA"/>
              </w:rPr>
              <w:t>á</w:t>
            </w:r>
            <w:r>
              <w:rPr>
                <w:rFonts w:ascii="Times New Roman" w:hAnsi="Times New Roman" w:cs="Times New Roman"/>
                <w:b w:val="0"/>
                <w:bCs w:val="0"/>
                <w:i w:val="0"/>
                <w:iCs w:val="0"/>
                <w:sz w:val="20"/>
                <w:szCs w:val="20"/>
                <w:rtl w:val="0"/>
                <w:lang w:val="sk-SK" w:bidi="ar-SA"/>
              </w:rPr>
              <w:t>cií, ako aj iných zainteresov</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ných strán. Po prijatí príslušných prav</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diel ich zverejní prostredníctvom intern</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tu.</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Výbor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 Komisii pomáha v</w:t>
            </w:r>
            <w:r>
              <w:rPr>
                <w:rFonts w:ascii="Times New Roman" w:hAnsi="Times New Roman" w:cs="Times New Roman"/>
                <w:b w:val="0"/>
                <w:bCs w:val="0"/>
                <w:i w:val="0"/>
                <w:iCs w:val="0"/>
                <w:sz w:val="20"/>
                <w:szCs w:val="20"/>
                <w:rtl w:val="0"/>
                <w:lang w:val="sk-SK" w:bidi="ar-SA"/>
              </w:rPr>
              <w:t>ý</w:t>
            </w:r>
            <w:r>
              <w:rPr>
                <w:rFonts w:ascii="Times New Roman" w:hAnsi="Times New Roman" w:cs="Times New Roman"/>
                <w:b w:val="0"/>
                <w:bCs w:val="0"/>
                <w:i w:val="0"/>
                <w:iCs w:val="0"/>
                <w:sz w:val="20"/>
                <w:szCs w:val="20"/>
                <w:rtl w:val="0"/>
                <w:lang w:val="sk-SK" w:bidi="ar-SA"/>
              </w:rPr>
              <w:t>bor.</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Ak sa odkazuje na tento o</w:t>
            </w:r>
            <w:r>
              <w:rPr>
                <w:rFonts w:ascii="Times New Roman" w:hAnsi="Times New Roman" w:cs="Times New Roman"/>
                <w:b w:val="0"/>
                <w:bCs w:val="0"/>
                <w:i w:val="0"/>
                <w:iCs w:val="0"/>
                <w:sz w:val="20"/>
                <w:szCs w:val="20"/>
                <w:rtl w:val="0"/>
                <w:lang w:val="sk-SK" w:bidi="ar-SA"/>
              </w:rPr>
              <w:t>d</w:t>
            </w:r>
            <w:r>
              <w:rPr>
                <w:rFonts w:ascii="Times New Roman" w:hAnsi="Times New Roman" w:cs="Times New Roman"/>
                <w:b w:val="0"/>
                <w:bCs w:val="0"/>
                <w:i w:val="0"/>
                <w:iCs w:val="0"/>
                <w:sz w:val="20"/>
                <w:szCs w:val="20"/>
                <w:rtl w:val="0"/>
                <w:lang w:val="sk-SK" w:bidi="ar-SA"/>
              </w:rPr>
              <w:t xml:space="preserve">sek, uplatňujú sa články </w:t>
            </w:r>
            <w:smartTag w:uri="urn:schemas-microsoft-com:office:smarttags" w:element="metricconverter">
              <w:smartTagPr>
                <w:attr w:name="ProductID" w:val="5 a"/>
              </w:smartTagPr>
              <w:r>
                <w:rPr>
                  <w:rFonts w:ascii="Times New Roman" w:hAnsi="Times New Roman" w:cs="Times New Roman"/>
                  <w:b w:val="0"/>
                  <w:bCs w:val="0"/>
                  <w:i w:val="0"/>
                  <w:iCs w:val="0"/>
                  <w:sz w:val="20"/>
                  <w:szCs w:val="20"/>
                  <w:rtl w:val="0"/>
                  <w:lang w:val="sk-SK" w:bidi="ar-SA"/>
                </w:rPr>
                <w:t>5 a</w:t>
              </w:r>
            </w:smartTag>
            <w:r>
              <w:rPr>
                <w:rFonts w:ascii="Times New Roman" w:hAnsi="Times New Roman" w:cs="Times New Roman"/>
                <w:b w:val="0"/>
                <w:bCs w:val="0"/>
                <w:i w:val="0"/>
                <w:iCs w:val="0"/>
                <w:sz w:val="20"/>
                <w:szCs w:val="20"/>
                <w:rtl w:val="0"/>
                <w:lang w:val="sk-SK" w:bidi="ar-SA"/>
              </w:rPr>
              <w:t xml:space="preserve"> 7 rozho</w:t>
            </w:r>
            <w:r>
              <w:rPr>
                <w:rFonts w:ascii="Times New Roman" w:hAnsi="Times New Roman" w:cs="Times New Roman"/>
                <w:b w:val="0"/>
                <w:bCs w:val="0"/>
                <w:i w:val="0"/>
                <w:iCs w:val="0"/>
                <w:sz w:val="20"/>
                <w:szCs w:val="20"/>
                <w:rtl w:val="0"/>
                <w:lang w:val="sk-SK" w:bidi="ar-SA"/>
              </w:rPr>
              <w:t>d</w:t>
            </w:r>
            <w:r>
              <w:rPr>
                <w:rFonts w:ascii="Times New Roman" w:hAnsi="Times New Roman" w:cs="Times New Roman"/>
                <w:b w:val="0"/>
                <w:bCs w:val="0"/>
                <w:i w:val="0"/>
                <w:iCs w:val="0"/>
                <w:sz w:val="20"/>
                <w:szCs w:val="20"/>
                <w:rtl w:val="0"/>
                <w:lang w:val="sk-SK" w:bidi="ar-SA"/>
              </w:rPr>
              <w:t>nutia 1999/468/ES so zreteľom na ustan</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venia článku 8 rozhodn</w:t>
            </w:r>
            <w:r>
              <w:rPr>
                <w:rFonts w:ascii="Times New Roman" w:hAnsi="Times New Roman" w:cs="Times New Roman"/>
                <w:b w:val="0"/>
                <w:bCs w:val="0"/>
                <w:i w:val="0"/>
                <w:iCs w:val="0"/>
                <w:sz w:val="20"/>
                <w:szCs w:val="20"/>
                <w:rtl w:val="0"/>
                <w:lang w:val="sk-SK" w:bidi="ar-SA"/>
              </w:rPr>
              <w:t>u</w:t>
            </w:r>
            <w:r>
              <w:rPr>
                <w:rFonts w:ascii="Times New Roman" w:hAnsi="Times New Roman" w:cs="Times New Roman"/>
                <w:b w:val="0"/>
                <w:bCs w:val="0"/>
                <w:i w:val="0"/>
                <w:iCs w:val="0"/>
                <w:sz w:val="20"/>
                <w:szCs w:val="20"/>
                <w:rtl w:val="0"/>
                <w:lang w:val="sk-SK" w:bidi="ar-SA"/>
              </w:rPr>
              <w:t xml:space="preserve">tia.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Lehota ustanovená v článku 5 ods. 6 rozhodnutia 1999/468/ES je tri mesi</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ce.</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Č:16</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3. Výbor prijme svoj rokovací pori</w:t>
            </w:r>
            <w:r>
              <w:rPr>
                <w:rFonts w:ascii="Times New Roman" w:hAnsi="Times New Roman" w:cs="Times New Roman"/>
                <w:b w:val="0"/>
                <w:bCs w:val="0"/>
                <w:i w:val="0"/>
                <w:iCs w:val="0"/>
                <w:sz w:val="20"/>
                <w:szCs w:val="20"/>
                <w:rtl w:val="0"/>
                <w:lang w:val="sk-SK" w:bidi="ar-SA"/>
              </w:rPr>
              <w:t>a</w:t>
            </w:r>
            <w:r>
              <w:rPr>
                <w:rFonts w:ascii="Times New Roman" w:hAnsi="Times New Roman" w:cs="Times New Roman"/>
                <w:b w:val="0"/>
                <w:bCs w:val="0"/>
                <w:i w:val="0"/>
                <w:iCs w:val="0"/>
                <w:sz w:val="20"/>
                <w:szCs w:val="20"/>
                <w:rtl w:val="0"/>
                <w:lang w:val="sk-SK" w:bidi="ar-SA"/>
              </w:rPr>
              <w:t>dok.</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Č:17</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Zrušenie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1.Smernica 76/160/EHS sa týmto zrušuje s úči</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kom od 31. decembra 2014. Pokiaľ odsek 2 neustanovuje inak, toto zruš</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nie nemá vplyv na povinnosti členských štátov súv</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 xml:space="preserve">siace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s lehotami na transpozíciu a uplatň</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vanie stanovenými v zrušenej smern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ci.</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Č:17</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Akonáhle členský štát prijme všetky právne, správne aj pra</w:t>
            </w:r>
            <w:r>
              <w:rPr>
                <w:rFonts w:ascii="Times New Roman" w:hAnsi="Times New Roman" w:cs="Times New Roman"/>
                <w:b w:val="0"/>
                <w:bCs w:val="0"/>
                <w:i w:val="0"/>
                <w:iCs w:val="0"/>
                <w:sz w:val="20"/>
                <w:szCs w:val="20"/>
                <w:rtl w:val="0"/>
                <w:lang w:val="sk-SK" w:bidi="ar-SA"/>
              </w:rPr>
              <w:t>k</w:t>
            </w:r>
            <w:r>
              <w:rPr>
                <w:rFonts w:ascii="Times New Roman" w:hAnsi="Times New Roman" w:cs="Times New Roman"/>
                <w:b w:val="0"/>
                <w:bCs w:val="0"/>
                <w:i w:val="0"/>
                <w:iCs w:val="0"/>
                <w:sz w:val="20"/>
                <w:szCs w:val="20"/>
                <w:rtl w:val="0"/>
                <w:lang w:val="sk-SK" w:bidi="ar-SA"/>
              </w:rPr>
              <w:t>tické opatrenia potrebné na dosiahnutie súladu s touto sme</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nicou, bude sa uplatňovať táto smernica, ktorá nahradí smern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cu 76/160/EHS.</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Č:17</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O:3</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3. Odkazy na zrušenú smernicu 76/160/EHS sa považujú za odkazy na túto smernicu. </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O:1</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Vykonanie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1. Členské štáty uvedú do úči</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nosti zákony, iné právne predpisy a sprá</w:t>
            </w:r>
            <w:r>
              <w:rPr>
                <w:rFonts w:ascii="Times New Roman" w:hAnsi="Times New Roman" w:cs="Times New Roman"/>
                <w:b w:val="0"/>
                <w:bCs w:val="0"/>
                <w:i w:val="0"/>
                <w:iCs w:val="0"/>
                <w:sz w:val="20"/>
                <w:szCs w:val="20"/>
                <w:rtl w:val="0"/>
                <w:lang w:val="sk-SK" w:bidi="ar-SA"/>
              </w:rPr>
              <w:t>v</w:t>
            </w:r>
            <w:r>
              <w:rPr>
                <w:rFonts w:ascii="Times New Roman" w:hAnsi="Times New Roman" w:cs="Times New Roman"/>
                <w:b w:val="0"/>
                <w:bCs w:val="0"/>
                <w:i w:val="0"/>
                <w:iCs w:val="0"/>
                <w:sz w:val="20"/>
                <w:szCs w:val="20"/>
                <w:rtl w:val="0"/>
                <w:lang w:val="sk-SK" w:bidi="ar-SA"/>
              </w:rPr>
              <w:t>ne opatrenia p</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trebné na dosiahnutie súladu s touto smern</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cou do 24. marca 2008. Bezodkladne o tom informujú Komisiu. Členské štáty uv</w:t>
            </w:r>
            <w:r>
              <w:rPr>
                <w:rFonts w:ascii="Times New Roman" w:hAnsi="Times New Roman" w:cs="Times New Roman"/>
                <w:b w:val="0"/>
                <w:bCs w:val="0"/>
                <w:i w:val="0"/>
                <w:iCs w:val="0"/>
                <w:sz w:val="20"/>
                <w:szCs w:val="20"/>
                <w:rtl w:val="0"/>
                <w:lang w:val="sk-SK" w:bidi="ar-SA"/>
              </w:rPr>
              <w:t>e</w:t>
            </w:r>
            <w:r>
              <w:rPr>
                <w:rFonts w:ascii="Times New Roman" w:hAnsi="Times New Roman" w:cs="Times New Roman"/>
                <w:b w:val="0"/>
                <w:bCs w:val="0"/>
                <w:i w:val="0"/>
                <w:iCs w:val="0"/>
                <w:sz w:val="20"/>
                <w:szCs w:val="20"/>
                <w:rtl w:val="0"/>
                <w:lang w:val="sk-SK" w:bidi="ar-SA"/>
              </w:rPr>
              <w:t xml:space="preserve">dú priamo v prijatých opatreniach alebo pri </w:t>
            </w:r>
          </w:p>
          <w:p w:rsidR="00204F6C">
            <w:pPr>
              <w:pStyle w:val="Heading2"/>
              <w:widowControl w:val="0"/>
              <w:autoSpaceDE w:val="0"/>
              <w:autoSpaceDN w:val="0"/>
              <w:bidi w:val="0"/>
              <w:adjustRightInd w:val="0"/>
              <w:spacing w:before="0" w:after="0"/>
              <w:ind w:left="0" w:right="0"/>
              <w:jc w:val="left"/>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ich úradnom uverejnení odkaz na túto smernicu. Členské štáty určia sp</w:t>
            </w:r>
            <w:r>
              <w:rPr>
                <w:rFonts w:ascii="Times New Roman" w:hAnsi="Times New Roman" w:cs="Times New Roman"/>
                <w:b w:val="0"/>
                <w:bCs w:val="0"/>
                <w:i w:val="0"/>
                <w:iCs w:val="0"/>
                <w:sz w:val="20"/>
                <w:szCs w:val="20"/>
                <w:rtl w:val="0"/>
                <w:lang w:val="sk-SK" w:bidi="ar-SA"/>
              </w:rPr>
              <w:t>ô</w:t>
            </w:r>
            <w:r>
              <w:rPr>
                <w:rFonts w:ascii="Times New Roman" w:hAnsi="Times New Roman" w:cs="Times New Roman"/>
                <w:b w:val="0"/>
                <w:bCs w:val="0"/>
                <w:i w:val="0"/>
                <w:iCs w:val="0"/>
                <w:sz w:val="20"/>
                <w:szCs w:val="20"/>
                <w:rtl w:val="0"/>
                <w:lang w:val="sk-SK" w:bidi="ar-SA"/>
              </w:rPr>
              <w:t>sob uvedenia takého odkazu.</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Č:18</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O:2</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2. Členské štáty oznámia Kom</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sii znenie hlavných ustanovení vnútr</w:t>
            </w:r>
            <w:r>
              <w:rPr>
                <w:rFonts w:ascii="Times New Roman" w:hAnsi="Times New Roman" w:cs="Times New Roman"/>
                <w:b w:val="0"/>
                <w:bCs w:val="0"/>
                <w:i w:val="0"/>
                <w:iCs w:val="0"/>
                <w:sz w:val="20"/>
                <w:szCs w:val="20"/>
                <w:rtl w:val="0"/>
                <w:lang w:val="sk-SK" w:bidi="ar-SA"/>
              </w:rPr>
              <w:t>o</w:t>
            </w:r>
            <w:r>
              <w:rPr>
                <w:rFonts w:ascii="Times New Roman" w:hAnsi="Times New Roman" w:cs="Times New Roman"/>
                <w:b w:val="0"/>
                <w:bCs w:val="0"/>
                <w:i w:val="0"/>
                <w:iCs w:val="0"/>
                <w:sz w:val="20"/>
                <w:szCs w:val="20"/>
                <w:rtl w:val="0"/>
                <w:lang w:val="sk-SK" w:bidi="ar-SA"/>
              </w:rPr>
              <w:t>štátnych právnych predp</w:t>
            </w:r>
            <w:r>
              <w:rPr>
                <w:rFonts w:ascii="Times New Roman" w:hAnsi="Times New Roman" w:cs="Times New Roman"/>
                <w:b w:val="0"/>
                <w:bCs w:val="0"/>
                <w:i w:val="0"/>
                <w:iCs w:val="0"/>
                <w:sz w:val="20"/>
                <w:szCs w:val="20"/>
                <w:rtl w:val="0"/>
                <w:lang w:val="sk-SK" w:bidi="ar-SA"/>
              </w:rPr>
              <w:t>i</w:t>
            </w:r>
            <w:r>
              <w:rPr>
                <w:rFonts w:ascii="Times New Roman" w:hAnsi="Times New Roman" w:cs="Times New Roman"/>
                <w:b w:val="0"/>
                <w:bCs w:val="0"/>
                <w:i w:val="0"/>
                <w:iCs w:val="0"/>
                <w:sz w:val="20"/>
                <w:szCs w:val="20"/>
                <w:rtl w:val="0"/>
                <w:lang w:val="sk-SK" w:bidi="ar-SA"/>
              </w:rPr>
              <w:t>sov, ktoré prijmú v oblasti pôsobnosti tejto sme</w:t>
            </w:r>
            <w:r>
              <w:rPr>
                <w:rFonts w:ascii="Times New Roman" w:hAnsi="Times New Roman" w:cs="Times New Roman"/>
                <w:b w:val="0"/>
                <w:bCs w:val="0"/>
                <w:i w:val="0"/>
                <w:iCs w:val="0"/>
                <w:sz w:val="20"/>
                <w:szCs w:val="20"/>
                <w:rtl w:val="0"/>
                <w:lang w:val="sk-SK" w:bidi="ar-SA"/>
              </w:rPr>
              <w:t>r</w:t>
            </w:r>
            <w:r>
              <w:rPr>
                <w:rFonts w:ascii="Times New Roman" w:hAnsi="Times New Roman" w:cs="Times New Roman"/>
                <w:b w:val="0"/>
                <w:bCs w:val="0"/>
                <w:i w:val="0"/>
                <w:iCs w:val="0"/>
                <w:sz w:val="20"/>
                <w:szCs w:val="20"/>
                <w:rtl w:val="0"/>
                <w:lang w:val="sk-SK" w:bidi="ar-SA"/>
              </w:rPr>
              <w:t>nice.</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Č:19</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Nadobudnutie účinnosti</w:t>
            </w:r>
          </w:p>
          <w:p w:rsidR="00204F6C">
            <w:pPr>
              <w:rPr>
                <w:rFonts w:ascii="Times New Roman" w:hAnsi="Times New Roman" w:cs="Times New Roman"/>
                <w:sz w:val="20"/>
                <w:szCs w:val="20"/>
                <w:lang w:val="sk-SK"/>
              </w:rPr>
            </w:pPr>
            <w:r>
              <w:rPr>
                <w:rFonts w:ascii="Times New Roman" w:hAnsi="Times New Roman" w:cs="Times New Roman"/>
                <w:sz w:val="20"/>
                <w:szCs w:val="20"/>
                <w:lang w:val="sk-SK"/>
              </w:rPr>
              <w:t>Táto smernica nadobúda úči</w:t>
            </w:r>
            <w:r>
              <w:rPr>
                <w:rFonts w:ascii="Times New Roman" w:hAnsi="Times New Roman" w:cs="Times New Roman"/>
                <w:sz w:val="20"/>
                <w:szCs w:val="20"/>
                <w:lang w:val="sk-SK"/>
              </w:rPr>
              <w:t>n</w:t>
            </w:r>
            <w:r>
              <w:rPr>
                <w:rFonts w:ascii="Times New Roman" w:hAnsi="Times New Roman" w:cs="Times New Roman"/>
                <w:sz w:val="20"/>
                <w:szCs w:val="20"/>
                <w:lang w:val="sk-SK"/>
              </w:rPr>
              <w:t>nosť dvadsiatym dňom po jej uverejnení v Úradnom vestníku E</w:t>
            </w:r>
            <w:r>
              <w:rPr>
                <w:rFonts w:ascii="Times New Roman" w:hAnsi="Times New Roman" w:cs="Times New Roman"/>
                <w:sz w:val="20"/>
                <w:szCs w:val="20"/>
                <w:lang w:val="sk-SK"/>
              </w:rPr>
              <w:t>u</w:t>
            </w:r>
            <w:r>
              <w:rPr>
                <w:rFonts w:ascii="Times New Roman" w:hAnsi="Times New Roman" w:cs="Times New Roman"/>
                <w:sz w:val="20"/>
                <w:szCs w:val="20"/>
                <w:lang w:val="sk-SK"/>
              </w:rPr>
              <w:t xml:space="preserve">rópskej únie. </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n. a. </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Č:20</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 xml:space="preserve">Adresáti </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Táto smernica je určená čle</w:t>
            </w:r>
            <w:r>
              <w:rPr>
                <w:rFonts w:ascii="Times New Roman" w:hAnsi="Times New Roman" w:cs="Times New Roman"/>
                <w:b w:val="0"/>
                <w:bCs w:val="0"/>
                <w:i w:val="0"/>
                <w:iCs w:val="0"/>
                <w:sz w:val="20"/>
                <w:szCs w:val="20"/>
                <w:rtl w:val="0"/>
                <w:lang w:val="sk-SK" w:bidi="ar-SA"/>
              </w:rPr>
              <w:t>n</w:t>
            </w:r>
            <w:r>
              <w:rPr>
                <w:rFonts w:ascii="Times New Roman" w:hAnsi="Times New Roman" w:cs="Times New Roman"/>
                <w:b w:val="0"/>
                <w:bCs w:val="0"/>
                <w:i w:val="0"/>
                <w:iCs w:val="0"/>
                <w:sz w:val="20"/>
                <w:szCs w:val="20"/>
                <w:rtl w:val="0"/>
                <w:lang w:val="sk-SK" w:bidi="ar-SA"/>
              </w:rPr>
              <w:t>ským štátom.</w:t>
            </w:r>
          </w:p>
          <w:p w:rsidR="00204F6C">
            <w:pPr>
              <w:rPr>
                <w:rFonts w:ascii="Times New Roman" w:hAnsi="Times New Roman" w:cs="Times New Roman"/>
                <w:lang w:val="sk-SK"/>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   n. a.</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Príloha I</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r>
              <w:rPr>
                <w:rFonts w:ascii="Times New Roman" w:hAnsi="Times New Roman" w:cs="Times New Roman"/>
                <w:b w:val="0"/>
                <w:bCs w:val="0"/>
                <w:i w:val="0"/>
                <w:iCs w:val="0"/>
                <w:sz w:val="20"/>
                <w:szCs w:val="20"/>
                <w:rtl w:val="0"/>
                <w:lang w:val="sk-SK" w:bidi="ar-SA"/>
              </w:rPr>
              <w:t>Tab. pre vnútrozemské vody,</w:t>
            </w:r>
          </w:p>
          <w:p w:rsidR="00204F6C">
            <w:pPr>
              <w:rPr>
                <w:rFonts w:ascii="Times New Roman" w:hAnsi="Times New Roman" w:cs="Times New Roman"/>
                <w:sz w:val="20"/>
                <w:szCs w:val="20"/>
                <w:lang w:val="sk-SK"/>
              </w:rPr>
            </w:pPr>
            <w:r>
              <w:rPr>
                <w:rFonts w:ascii="Times New Roman" w:hAnsi="Times New Roman" w:cs="Times New Roman"/>
                <w:sz w:val="20"/>
                <w:szCs w:val="20"/>
                <w:lang w:val="sk-SK"/>
              </w:rPr>
              <w:t>ukazovatele črevný enteroco</w:t>
            </w:r>
            <w:r>
              <w:rPr>
                <w:rFonts w:ascii="Times New Roman" w:hAnsi="Times New Roman" w:cs="Times New Roman"/>
                <w:sz w:val="20"/>
                <w:szCs w:val="20"/>
                <w:lang w:val="sk-SK"/>
              </w:rPr>
              <w:t>c</w:t>
            </w:r>
            <w:r>
              <w:rPr>
                <w:rFonts w:ascii="Times New Roman" w:hAnsi="Times New Roman" w:cs="Times New Roman"/>
                <w:sz w:val="20"/>
                <w:szCs w:val="20"/>
                <w:lang w:val="sk-SK"/>
              </w:rPr>
              <w:t xml:space="preserve">cus a Escherichia coli </w:t>
            </w: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B1A34">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B1A34">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center"/>
              <w:rPr>
                <w:rFonts w:ascii="Times New Roman" w:hAnsi="Times New Roman" w:cs="Times New Roman"/>
                <w:bCs/>
                <w:sz w:val="20"/>
                <w:szCs w:val="20"/>
              </w:rPr>
            </w:pPr>
            <w:r>
              <w:rPr>
                <w:rFonts w:ascii="Times New Roman" w:hAnsi="Times New Roman" w:cs="Times New Roman"/>
                <w:bCs/>
                <w:sz w:val="20"/>
                <w:szCs w:val="20"/>
              </w:rPr>
              <w:t>§:3</w:t>
            </w:r>
          </w:p>
          <w:p w:rsidR="00204F6C">
            <w:pPr>
              <w:jc w:val="center"/>
              <w:rPr>
                <w:rFonts w:ascii="Times New Roman" w:hAnsi="Times New Roman" w:cs="Times New Roman"/>
                <w:sz w:val="20"/>
                <w:szCs w:val="20"/>
                <w:lang w:val="cs-CZ"/>
              </w:rPr>
            </w:pPr>
            <w:r>
              <w:rPr>
                <w:rFonts w:ascii="Times New Roman" w:hAnsi="Times New Roman" w:cs="Times New Roman"/>
                <w:sz w:val="20"/>
                <w:szCs w:val="20"/>
                <w:lang w:val="sk-SK"/>
              </w:rPr>
              <w:t>O:</w:t>
            </w:r>
            <w:r>
              <w:rPr>
                <w:rFonts w:ascii="Times New Roman" w:hAnsi="Times New Roman" w:cs="Times New Roman"/>
                <w:sz w:val="20"/>
                <w:szCs w:val="20"/>
                <w:lang w:val="cs-CZ"/>
              </w:rPr>
              <w:t>1</w:t>
            </w: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Príloha č. 1</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Tab. č. 1</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(1) Ukazovatele kvality vody na kúpanie, ich medzné hodnoty, rozsah a početnosť kontrol kvality vody na kúpanie sú uvedené v prílohe č. 1.</w:t>
            </w:r>
          </w:p>
          <w:p w:rsidR="00204F6C">
            <w:pPr>
              <w:jc w:val="both"/>
              <w:rPr>
                <w:rFonts w:ascii="Times New Roman" w:hAnsi="Times New Roman" w:cs="Times New Roman"/>
                <w:sz w:val="20"/>
                <w:szCs w:val="20"/>
              </w:rPr>
            </w:pP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Ukazovatele č. 2 </w:t>
            </w:r>
            <w:r>
              <w:rPr>
                <w:rFonts w:ascii="Times New Roman" w:hAnsi="Times New Roman" w:cs="Times New Roman"/>
                <w:sz w:val="20"/>
                <w:szCs w:val="20"/>
                <w:lang w:val="it-IT"/>
              </w:rPr>
              <w:t>(</w:t>
            </w:r>
            <w:r>
              <w:rPr>
                <w:rFonts w:ascii="Times New Roman" w:hAnsi="Times New Roman" w:cs="Times New Roman"/>
                <w:sz w:val="20"/>
                <w:szCs w:val="20"/>
                <w:lang w:val="sk-SK"/>
              </w:rPr>
              <w:t>Escher</w:t>
            </w:r>
            <w:r>
              <w:rPr>
                <w:rFonts w:ascii="Times New Roman" w:hAnsi="Times New Roman" w:cs="Times New Roman"/>
                <w:sz w:val="20"/>
                <w:szCs w:val="20"/>
                <w:lang w:val="sk-SK"/>
              </w:rPr>
              <w:t>i</w:t>
            </w:r>
            <w:r>
              <w:rPr>
                <w:rFonts w:ascii="Times New Roman" w:hAnsi="Times New Roman" w:cs="Times New Roman"/>
                <w:sz w:val="20"/>
                <w:szCs w:val="20"/>
                <w:lang w:val="sk-SK"/>
              </w:rPr>
              <w:t>chia coli) a č. 3 (črevný enterococcus)</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B1A34">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Príloha</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II</w:t>
            </w:r>
          </w:p>
          <w:p w:rsidR="00204F6C">
            <w:pPr>
              <w:autoSpaceDE/>
              <w:autoSpaceDN/>
              <w:jc w:val="center"/>
              <w:rPr>
                <w:rFonts w:ascii="Times New Roman" w:hAnsi="Times New Roman" w:cs="Times New Roman"/>
                <w:sz w:val="20"/>
                <w:szCs w:val="20"/>
                <w:lang w:val="cs-CZ" w:eastAsia="cs-CZ"/>
              </w:rPr>
            </w:pPr>
            <w:r>
              <w:rPr>
                <w:rFonts w:ascii="Times New Roman" w:hAnsi="Times New Roman" w:cs="Times New Roman"/>
                <w:sz w:val="20"/>
                <w:szCs w:val="20"/>
                <w:lang w:val="cs-CZ" w:eastAsia="cs-CZ"/>
              </w:rPr>
              <w:t>Hodn</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tenie kv</w:t>
            </w:r>
            <w:r>
              <w:rPr>
                <w:rFonts w:ascii="Times New Roman" w:hAnsi="Times New Roman" w:cs="Times New Roman"/>
                <w:sz w:val="20"/>
                <w:szCs w:val="20"/>
                <w:lang w:val="cs-CZ" w:eastAsia="cs-CZ"/>
              </w:rPr>
              <w:t>a</w:t>
            </w:r>
            <w:r>
              <w:rPr>
                <w:rFonts w:ascii="Times New Roman" w:hAnsi="Times New Roman" w:cs="Times New Roman"/>
                <w:sz w:val="20"/>
                <w:szCs w:val="20"/>
                <w:lang w:val="cs-CZ" w:eastAsia="cs-CZ"/>
              </w:rPr>
              <w:t>lity vody určenej na kúpanie a klas</w:t>
            </w:r>
            <w:r>
              <w:rPr>
                <w:rFonts w:ascii="Times New Roman" w:hAnsi="Times New Roman" w:cs="Times New Roman"/>
                <w:sz w:val="20"/>
                <w:szCs w:val="20"/>
                <w:lang w:val="cs-CZ" w:eastAsia="cs-CZ"/>
              </w:rPr>
              <w:t>i</w:t>
            </w:r>
            <w:r>
              <w:rPr>
                <w:rFonts w:ascii="Times New Roman" w:hAnsi="Times New Roman" w:cs="Times New Roman"/>
                <w:sz w:val="20"/>
                <w:szCs w:val="20"/>
                <w:lang w:val="cs-CZ" w:eastAsia="cs-CZ"/>
              </w:rPr>
              <w:t>fikácia</w:t>
            </w:r>
          </w:p>
          <w:p w:rsidR="00204F6C">
            <w:pPr>
              <w:jc w:val="center"/>
              <w:rPr>
                <w:rFonts w:ascii="Times New Roman" w:hAnsi="Times New Roman" w:cs="Times New Roman"/>
                <w:sz w:val="20"/>
                <w:szCs w:val="20"/>
                <w:lang w:val="cs-CZ"/>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AB1A34">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EA0E53">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bCs/>
                <w:sz w:val="20"/>
                <w:szCs w:val="20"/>
              </w:rPr>
            </w:pPr>
            <w:r>
              <w:rPr>
                <w:rFonts w:ascii="Times New Roman" w:hAnsi="Times New Roman" w:cs="Times New Roman"/>
                <w:bCs/>
                <w:sz w:val="20"/>
                <w:szCs w:val="20"/>
              </w:rPr>
              <w:t>§:6</w:t>
            </w:r>
          </w:p>
          <w:p w:rsidR="00204F6C">
            <w:pPr>
              <w:jc w:val="center"/>
              <w:rPr>
                <w:rFonts w:ascii="Times New Roman" w:hAnsi="Times New Roman" w:cs="Times New Roman"/>
                <w:sz w:val="20"/>
                <w:szCs w:val="20"/>
                <w:lang w:val="sk-SK"/>
              </w:rPr>
            </w:pPr>
            <w:r>
              <w:rPr>
                <w:rFonts w:ascii="Times New Roman" w:hAnsi="Times New Roman" w:cs="Times New Roman"/>
                <w:bCs/>
                <w:sz w:val="20"/>
                <w:szCs w:val="20"/>
              </w:rPr>
              <w:t>P: a)</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tabs>
                <w:tab w:val="left" w:pos="360"/>
              </w:tabs>
              <w:autoSpaceDE/>
              <w:autoSpaceDN/>
              <w:jc w:val="both"/>
              <w:rPr>
                <w:rFonts w:ascii="Times New Roman" w:hAnsi="Times New Roman" w:cs="Times New Roman"/>
                <w:sz w:val="20"/>
                <w:szCs w:val="20"/>
                <w:lang w:eastAsia="cs-CZ"/>
              </w:rPr>
            </w:pPr>
            <w:r>
              <w:rPr>
                <w:rFonts w:ascii="Times New Roman" w:hAnsi="Times New Roman" w:cs="Times New Roman"/>
                <w:sz w:val="20"/>
                <w:szCs w:val="20"/>
                <w:lang w:eastAsia="cs-CZ"/>
              </w:rPr>
              <w:t xml:space="preserve">Príslušný orgán </w:t>
            </w:r>
            <w:r>
              <w:rPr>
                <w:rFonts w:ascii="Times New Roman" w:hAnsi="Times New Roman" w:cs="Times New Roman"/>
                <w:sz w:val="20"/>
                <w:szCs w:val="20"/>
              </w:rPr>
              <w:t>verejného zdravotníctva</w:t>
            </w:r>
            <w:r>
              <w:rPr>
                <w:rStyle w:val="FootnoteReference"/>
                <w:rFonts w:ascii="Times New Roman" w:hAnsi="Times New Roman"/>
                <w:sz w:val="20"/>
                <w:szCs w:val="20"/>
                <w:lang w:eastAsia="cs-CZ"/>
              </w:rPr>
              <w:t xml:space="preserve"> 8)</w:t>
            </w:r>
            <w:r>
              <w:rPr>
                <w:rFonts w:ascii="Times New Roman" w:hAnsi="Times New Roman" w:cs="Times New Roman"/>
                <w:sz w:val="20"/>
                <w:szCs w:val="20"/>
                <w:lang w:eastAsia="cs-CZ"/>
              </w:rPr>
              <w:t xml:space="preserve"> je povinný zabezpečiť v oblasti riadenia kvality vody vhodnej na kúpanie</w:t>
            </w:r>
          </w:p>
          <w:p w:rsidR="00204F6C">
            <w:pPr>
              <w:pStyle w:val="BodyTextIndent2"/>
              <w:ind w:firstLine="0"/>
              <w:rPr>
                <w:rFonts w:ascii="Times New Roman" w:hAnsi="Times New Roman" w:cs="Times New Roman"/>
                <w:iCs/>
                <w:sz w:val="20"/>
                <w:szCs w:val="20"/>
              </w:rPr>
            </w:pPr>
            <w:r>
              <w:rPr>
                <w:rFonts w:ascii="Times New Roman" w:hAnsi="Times New Roman" w:cs="Times New Roman"/>
                <w:sz w:val="20"/>
                <w:szCs w:val="20"/>
                <w:lang w:eastAsia="cs-CZ"/>
              </w:rPr>
              <w:t>a)</w:t>
            </w:r>
            <w:r>
              <w:rPr>
                <w:rFonts w:ascii="Times New Roman" w:hAnsi="Times New Roman" w:cs="Times New Roman"/>
                <w:sz w:val="20"/>
                <w:szCs w:val="20"/>
              </w:rPr>
              <w:t xml:space="preserve"> hodnotenie kvality a klasifikáciu vody vho</w:t>
            </w:r>
            <w:r>
              <w:rPr>
                <w:rFonts w:ascii="Times New Roman" w:hAnsi="Times New Roman" w:cs="Times New Roman"/>
                <w:sz w:val="20"/>
                <w:szCs w:val="20"/>
              </w:rPr>
              <w:t>d</w:t>
            </w:r>
            <w:r>
              <w:rPr>
                <w:rFonts w:ascii="Times New Roman" w:hAnsi="Times New Roman" w:cs="Times New Roman"/>
                <w:sz w:val="20"/>
                <w:szCs w:val="20"/>
              </w:rPr>
              <w:t>nej na kúpanie v súlade s podmienkami uvedenými pre vnútr</w:t>
            </w:r>
            <w:r>
              <w:rPr>
                <w:rFonts w:ascii="Times New Roman" w:hAnsi="Times New Roman" w:cs="Times New Roman"/>
                <w:sz w:val="20"/>
                <w:szCs w:val="20"/>
              </w:rPr>
              <w:t>o</w:t>
            </w:r>
            <w:r>
              <w:rPr>
                <w:rFonts w:ascii="Times New Roman" w:hAnsi="Times New Roman" w:cs="Times New Roman"/>
                <w:sz w:val="20"/>
                <w:szCs w:val="20"/>
              </w:rPr>
              <w:t>zemské vody v prílohe č. I a v súlade s podmienkami stanov</w:t>
            </w:r>
            <w:r>
              <w:rPr>
                <w:rFonts w:ascii="Times New Roman" w:hAnsi="Times New Roman" w:cs="Times New Roman"/>
                <w:sz w:val="20"/>
                <w:szCs w:val="20"/>
              </w:rPr>
              <w:t>e</w:t>
            </w:r>
            <w:r>
              <w:rPr>
                <w:rFonts w:ascii="Times New Roman" w:hAnsi="Times New Roman" w:cs="Times New Roman"/>
                <w:sz w:val="20"/>
                <w:szCs w:val="20"/>
              </w:rPr>
              <w:t>nými v prílohe č. II smern</w:t>
            </w:r>
            <w:r>
              <w:rPr>
                <w:rFonts w:ascii="Times New Roman" w:hAnsi="Times New Roman" w:cs="Times New Roman"/>
                <w:sz w:val="20"/>
                <w:szCs w:val="20"/>
              </w:rPr>
              <w:t>i</w:t>
            </w:r>
            <w:r>
              <w:rPr>
                <w:rFonts w:ascii="Times New Roman" w:hAnsi="Times New Roman" w:cs="Times New Roman"/>
                <w:sz w:val="20"/>
                <w:szCs w:val="20"/>
              </w:rPr>
              <w:t>ce,</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Príloha III</w:t>
            </w:r>
          </w:p>
          <w:p w:rsidR="00204F6C">
            <w:pPr>
              <w:autoSpaceDE/>
              <w:autoSpaceDN/>
              <w:jc w:val="center"/>
              <w:rPr>
                <w:rFonts w:ascii="Times New Roman" w:hAnsi="Times New Roman" w:cs="Times New Roman"/>
                <w:sz w:val="20"/>
                <w:szCs w:val="20"/>
                <w:lang w:val="cs-CZ" w:eastAsia="cs-CZ"/>
              </w:rPr>
            </w:pPr>
            <w:r>
              <w:rPr>
                <w:rFonts w:ascii="Times New Roman" w:hAnsi="Times New Roman" w:cs="Times New Roman"/>
                <w:sz w:val="20"/>
                <w:szCs w:val="20"/>
                <w:lang w:val="cs-CZ" w:eastAsia="cs-CZ"/>
              </w:rPr>
              <w:t>Profil vody urč</w:t>
            </w:r>
            <w:r>
              <w:rPr>
                <w:rFonts w:ascii="Times New Roman" w:hAnsi="Times New Roman" w:cs="Times New Roman"/>
                <w:sz w:val="20"/>
                <w:szCs w:val="20"/>
                <w:lang w:val="cs-CZ" w:eastAsia="cs-CZ"/>
              </w:rPr>
              <w:t>e</w:t>
            </w:r>
            <w:r>
              <w:rPr>
                <w:rFonts w:ascii="Times New Roman" w:hAnsi="Times New Roman" w:cs="Times New Roman"/>
                <w:sz w:val="20"/>
                <w:szCs w:val="20"/>
                <w:lang w:val="cs-CZ" w:eastAsia="cs-CZ"/>
              </w:rPr>
              <w:t>nej na kúpanie</w:t>
            </w:r>
          </w:p>
          <w:p w:rsidR="00204F6C">
            <w:pPr>
              <w:jc w:val="cente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EA0E53">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center"/>
              <w:rPr>
                <w:rFonts w:ascii="Times New Roman" w:hAnsi="Times New Roman" w:cs="Times New Roman"/>
                <w:bCs/>
                <w:sz w:val="20"/>
                <w:szCs w:val="20"/>
              </w:rPr>
            </w:pPr>
            <w:r>
              <w:rPr>
                <w:rFonts w:ascii="Times New Roman" w:hAnsi="Times New Roman" w:cs="Times New Roman"/>
                <w:bCs/>
                <w:sz w:val="20"/>
                <w:szCs w:val="20"/>
              </w:rPr>
              <w:t xml:space="preserve">§:5 </w:t>
            </w:r>
          </w:p>
          <w:p w:rsidR="00204F6C">
            <w:pPr>
              <w:autoSpaceDE/>
              <w:autoSpaceDN/>
              <w:jc w:val="center"/>
              <w:rPr>
                <w:rFonts w:ascii="Times New Roman" w:hAnsi="Times New Roman" w:cs="Times New Roman"/>
                <w:bCs/>
                <w:sz w:val="20"/>
                <w:szCs w:val="20"/>
              </w:rPr>
            </w:pPr>
            <w:r>
              <w:rPr>
                <w:rFonts w:ascii="Times New Roman" w:hAnsi="Times New Roman" w:cs="Times New Roman"/>
                <w:bCs/>
                <w:sz w:val="20"/>
                <w:szCs w:val="20"/>
              </w:rPr>
              <w:t>O: 1</w:t>
            </w:r>
          </w:p>
          <w:p w:rsidR="00204F6C">
            <w:pPr>
              <w:rPr>
                <w:rFonts w:ascii="Times New Roman" w:hAnsi="Times New Roman" w:cs="Times New Roman"/>
                <w:sz w:val="20"/>
                <w:szCs w:val="20"/>
                <w:lang w:val="sk-SK"/>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rPr>
                <w:rFonts w:ascii="Times New Roman" w:hAnsi="Times New Roman" w:cs="Times New Roman"/>
                <w:lang w:eastAsia="cs-CZ"/>
              </w:rPr>
            </w:pPr>
            <w:r>
              <w:rPr>
                <w:rFonts w:ascii="Times New Roman" w:hAnsi="Times New Roman" w:cs="Times New Roman"/>
              </w:rPr>
              <w:t xml:space="preserve">(1) </w:t>
            </w:r>
            <w:r>
              <w:rPr>
                <w:rFonts w:ascii="Times New Roman" w:hAnsi="Times New Roman" w:cs="Times New Roman"/>
                <w:lang w:eastAsia="cs-CZ"/>
              </w:rPr>
              <w:t xml:space="preserve">Príslušný orgán </w:t>
            </w:r>
            <w:r>
              <w:rPr>
                <w:rFonts w:ascii="Times New Roman" w:hAnsi="Times New Roman" w:cs="Times New Roman"/>
              </w:rPr>
              <w:t>verejného zdravo</w:t>
            </w:r>
            <w:r>
              <w:rPr>
                <w:rFonts w:ascii="Times New Roman" w:hAnsi="Times New Roman" w:cs="Times New Roman"/>
              </w:rPr>
              <w:t>t</w:t>
            </w:r>
            <w:r>
              <w:rPr>
                <w:rFonts w:ascii="Times New Roman" w:hAnsi="Times New Roman" w:cs="Times New Roman"/>
              </w:rPr>
              <w:t>níctva</w:t>
            </w:r>
            <w:r>
              <w:rPr>
                <w:rStyle w:val="FootnoteReference"/>
                <w:rFonts w:ascii="Times New Roman" w:hAnsi="Times New Roman"/>
                <w:lang w:eastAsia="cs-CZ"/>
              </w:rPr>
              <w:t xml:space="preserve"> 9)</w:t>
            </w:r>
            <w:r>
              <w:rPr>
                <w:rFonts w:ascii="Times New Roman" w:hAnsi="Times New Roman" w:cs="Times New Roman"/>
                <w:lang w:eastAsia="cs-CZ"/>
              </w:rPr>
              <w:t xml:space="preserve"> je povinný zabezpečiť v spolupráci s orgánom štátnej vodnej správy </w:t>
            </w:r>
            <w:r>
              <w:rPr>
                <w:rStyle w:val="FootnoteReference"/>
                <w:rFonts w:ascii="Times New Roman" w:hAnsi="Times New Roman"/>
                <w:lang w:eastAsia="cs-CZ"/>
              </w:rPr>
              <w:t>10)</w:t>
            </w:r>
            <w:r>
              <w:rPr>
                <w:rFonts w:ascii="Times New Roman" w:hAnsi="Times New Roman" w:cs="Times New Roman"/>
                <w:lang w:eastAsia="cs-CZ"/>
              </w:rPr>
              <w:t xml:space="preserve"> vytvor</w:t>
            </w:r>
            <w:r>
              <w:rPr>
                <w:rFonts w:ascii="Times New Roman" w:hAnsi="Times New Roman" w:cs="Times New Roman"/>
                <w:lang w:eastAsia="cs-CZ"/>
              </w:rPr>
              <w:t>e</w:t>
            </w:r>
            <w:r>
              <w:rPr>
                <w:rFonts w:ascii="Times New Roman" w:hAnsi="Times New Roman" w:cs="Times New Roman"/>
                <w:lang w:eastAsia="cs-CZ"/>
              </w:rPr>
              <w:t>nie a zachovanie profilu vody vhodnej na kúpanie, ktorý spĺňa p</w:t>
            </w:r>
            <w:r>
              <w:rPr>
                <w:rFonts w:ascii="Times New Roman" w:hAnsi="Times New Roman" w:cs="Times New Roman"/>
                <w:lang w:eastAsia="cs-CZ"/>
              </w:rPr>
              <w:t>o</w:t>
            </w:r>
            <w:r>
              <w:rPr>
                <w:rFonts w:ascii="Times New Roman" w:hAnsi="Times New Roman" w:cs="Times New Roman"/>
                <w:lang w:eastAsia="cs-CZ"/>
              </w:rPr>
              <w:t>žiadavky uvedené v prílohe č. III smernice Európskeho parl</w:t>
            </w:r>
            <w:r>
              <w:rPr>
                <w:rFonts w:ascii="Times New Roman" w:hAnsi="Times New Roman" w:cs="Times New Roman"/>
                <w:lang w:eastAsia="cs-CZ"/>
              </w:rPr>
              <w:t>a</w:t>
            </w:r>
            <w:r>
              <w:rPr>
                <w:rFonts w:ascii="Times New Roman" w:hAnsi="Times New Roman" w:cs="Times New Roman"/>
                <w:lang w:eastAsia="cs-CZ"/>
              </w:rPr>
              <w:t>mentu a Rady 2006/7/ES o riadení kvality vody určenej na kúpanie, ktorou sa zrušuje smernica 76/160/EHS (ďalej len „smern</w:t>
            </w:r>
            <w:r>
              <w:rPr>
                <w:rFonts w:ascii="Times New Roman" w:hAnsi="Times New Roman" w:cs="Times New Roman"/>
                <w:lang w:eastAsia="cs-CZ"/>
              </w:rPr>
              <w:t>i</w:t>
            </w:r>
            <w:r>
              <w:rPr>
                <w:rFonts w:ascii="Times New Roman" w:hAnsi="Times New Roman" w:cs="Times New Roman"/>
                <w:lang w:eastAsia="cs-CZ"/>
              </w:rPr>
              <w:t>ca“).</w:t>
            </w:r>
          </w:p>
          <w:p w:rsidR="00204F6C">
            <w:pPr>
              <w:pStyle w:val="BodyText2"/>
              <w:rPr>
                <w:rFonts w:ascii="Times New Roman" w:hAnsi="Times New Roman" w:cs="Times New Roman"/>
                <w:lang w:eastAsia="cs-CZ"/>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Príloha IV</w:t>
            </w:r>
          </w:p>
          <w:p w:rsidR="00204F6C">
            <w:pPr>
              <w:autoSpaceDE/>
              <w:autoSpaceDN/>
              <w:jc w:val="center"/>
              <w:rPr>
                <w:rFonts w:ascii="Times New Roman" w:hAnsi="Times New Roman" w:cs="Times New Roman"/>
                <w:sz w:val="20"/>
                <w:szCs w:val="20"/>
                <w:lang w:val="cs-CZ" w:eastAsia="cs-CZ"/>
              </w:rPr>
            </w:pPr>
            <w:r>
              <w:rPr>
                <w:rFonts w:ascii="Times New Roman" w:hAnsi="Times New Roman" w:cs="Times New Roman"/>
                <w:sz w:val="20"/>
                <w:szCs w:val="20"/>
                <w:lang w:val="cs-CZ" w:eastAsia="cs-CZ"/>
              </w:rPr>
              <w:t>Mon</w:t>
            </w:r>
            <w:r>
              <w:rPr>
                <w:rFonts w:ascii="Times New Roman" w:hAnsi="Times New Roman" w:cs="Times New Roman"/>
                <w:sz w:val="20"/>
                <w:szCs w:val="20"/>
                <w:lang w:val="cs-CZ" w:eastAsia="cs-CZ"/>
              </w:rPr>
              <w:t>i</w:t>
            </w:r>
            <w:r>
              <w:rPr>
                <w:rFonts w:ascii="Times New Roman" w:hAnsi="Times New Roman" w:cs="Times New Roman"/>
                <w:sz w:val="20"/>
                <w:szCs w:val="20"/>
                <w:lang w:val="cs-CZ" w:eastAsia="cs-CZ"/>
              </w:rPr>
              <w:t>torov</w:t>
            </w:r>
            <w:r>
              <w:rPr>
                <w:rFonts w:ascii="Times New Roman" w:hAnsi="Times New Roman" w:cs="Times New Roman"/>
                <w:sz w:val="20"/>
                <w:szCs w:val="20"/>
                <w:lang w:val="cs-CZ" w:eastAsia="cs-CZ"/>
              </w:rPr>
              <w:t>a</w:t>
            </w:r>
            <w:r>
              <w:rPr>
                <w:rFonts w:ascii="Times New Roman" w:hAnsi="Times New Roman" w:cs="Times New Roman"/>
                <w:sz w:val="20"/>
                <w:szCs w:val="20"/>
                <w:lang w:val="cs-CZ" w:eastAsia="cs-CZ"/>
              </w:rPr>
              <w:t>nie vôd urč</w:t>
            </w:r>
            <w:r>
              <w:rPr>
                <w:rFonts w:ascii="Times New Roman" w:hAnsi="Times New Roman" w:cs="Times New Roman"/>
                <w:sz w:val="20"/>
                <w:szCs w:val="20"/>
                <w:lang w:val="cs-CZ" w:eastAsia="cs-CZ"/>
              </w:rPr>
              <w:t>e</w:t>
            </w:r>
            <w:r>
              <w:rPr>
                <w:rFonts w:ascii="Times New Roman" w:hAnsi="Times New Roman" w:cs="Times New Roman"/>
                <w:sz w:val="20"/>
                <w:szCs w:val="20"/>
                <w:lang w:val="cs-CZ" w:eastAsia="cs-CZ"/>
              </w:rPr>
              <w:t>ných na kúpanie</w:t>
            </w:r>
          </w:p>
          <w:p w:rsidR="00204F6C">
            <w:pPr>
              <w:autoSpaceDE/>
              <w:autoSpaceDN/>
              <w:jc w:val="center"/>
              <w:rPr>
                <w:rFonts w:ascii="Times New Roman" w:hAnsi="Times New Roman" w:cs="Times New Roman"/>
                <w:sz w:val="20"/>
                <w:szCs w:val="20"/>
                <w:lang w:val="cs-CZ" w:eastAsia="cs-CZ"/>
              </w:rPr>
            </w:pPr>
            <w:r>
              <w:rPr>
                <w:rFonts w:ascii="Times New Roman" w:hAnsi="Times New Roman" w:cs="Times New Roman"/>
                <w:sz w:val="20"/>
                <w:szCs w:val="20"/>
                <w:lang w:val="cs-CZ" w:eastAsia="cs-CZ"/>
              </w:rPr>
              <w:t>O: 1</w:t>
            </w:r>
          </w:p>
          <w:p w:rsidR="00204F6C">
            <w:pPr>
              <w:jc w:val="cente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1. Krátko pred začatím kúpacej sezóny sa odoberie jedna vzo</w:t>
            </w:r>
            <w:r>
              <w:rPr>
                <w:rFonts w:ascii="Times New Roman" w:hAnsi="Times New Roman" w:cs="Times New Roman"/>
                <w:sz w:val="20"/>
                <w:szCs w:val="20"/>
                <w:lang w:val="cs-CZ" w:eastAsia="cs-CZ"/>
              </w:rPr>
              <w:t>r</w:t>
            </w:r>
            <w:r>
              <w:rPr>
                <w:rFonts w:ascii="Times New Roman" w:hAnsi="Times New Roman" w:cs="Times New Roman"/>
                <w:sz w:val="20"/>
                <w:szCs w:val="20"/>
                <w:lang w:val="cs-CZ" w:eastAsia="cs-CZ"/>
              </w:rPr>
              <w:t>ka. Spolu s touto samostatnou vzorkou a pokiaľ odsek 2 ne</w:t>
            </w:r>
            <w:r>
              <w:rPr>
                <w:rFonts w:ascii="Times New Roman" w:hAnsi="Times New Roman" w:cs="Times New Roman"/>
                <w:sz w:val="20"/>
                <w:szCs w:val="20"/>
                <w:lang w:val="cs-CZ" w:eastAsia="cs-CZ"/>
              </w:rPr>
              <w:t>u</w:t>
            </w:r>
            <w:r>
              <w:rPr>
                <w:rFonts w:ascii="Times New Roman" w:hAnsi="Times New Roman" w:cs="Times New Roman"/>
                <w:sz w:val="20"/>
                <w:szCs w:val="20"/>
                <w:lang w:val="cs-CZ" w:eastAsia="cs-CZ"/>
              </w:rPr>
              <w:t>stanovuje inak sa odoberú a zanalyzujú najmenej štyri vzorky za jednu kúpaciu s</w:t>
            </w:r>
            <w:r>
              <w:rPr>
                <w:rFonts w:ascii="Times New Roman" w:hAnsi="Times New Roman" w:cs="Times New Roman"/>
                <w:sz w:val="20"/>
                <w:szCs w:val="20"/>
                <w:lang w:val="cs-CZ" w:eastAsia="cs-CZ"/>
              </w:rPr>
              <w:t>e</w:t>
            </w:r>
            <w:r>
              <w:rPr>
                <w:rFonts w:ascii="Times New Roman" w:hAnsi="Times New Roman" w:cs="Times New Roman"/>
                <w:sz w:val="20"/>
                <w:szCs w:val="20"/>
                <w:lang w:val="cs-CZ" w:eastAsia="cs-CZ"/>
              </w:rPr>
              <w:t>zónu.</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cs-CZ" w:bidi="ar-SA"/>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EA0E53">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bCs/>
                <w:sz w:val="20"/>
                <w:szCs w:val="20"/>
              </w:rPr>
            </w:pPr>
            <w:r>
              <w:rPr>
                <w:rFonts w:ascii="Times New Roman" w:hAnsi="Times New Roman" w:cs="Times New Roman"/>
                <w:bCs/>
                <w:sz w:val="20"/>
                <w:szCs w:val="20"/>
              </w:rPr>
              <w:t>§:4</w:t>
            </w:r>
          </w:p>
          <w:p w:rsidR="00204F6C">
            <w:pPr>
              <w:jc w:val="center"/>
              <w:rPr>
                <w:rFonts w:ascii="Times New Roman" w:hAnsi="Times New Roman" w:cs="Times New Roman"/>
                <w:bCs/>
                <w:sz w:val="20"/>
                <w:szCs w:val="20"/>
              </w:rPr>
            </w:pPr>
            <w:r>
              <w:rPr>
                <w:rFonts w:ascii="Times New Roman" w:hAnsi="Times New Roman" w:cs="Times New Roman"/>
                <w:bCs/>
                <w:sz w:val="20"/>
                <w:szCs w:val="20"/>
              </w:rPr>
              <w:t>O:3</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lang w:eastAsia="cs-CZ"/>
              </w:rPr>
              <w:t>Krátko pred začatím kúpacej sezóny sa odoberie jedna vzorka.</w:t>
            </w:r>
          </w:p>
          <w:p w:rsidR="00204F6C">
            <w:pPr>
              <w:pStyle w:val="BodyText2"/>
              <w:rPr>
                <w:rFonts w:ascii="Times New Roman" w:hAnsi="Times New Roman" w:cs="Times New Roman"/>
                <w:lang w:eastAsia="cs-CZ"/>
              </w:rPr>
            </w:pPr>
          </w:p>
          <w:p w:rsidR="00204F6C">
            <w:pPr>
              <w:pStyle w:val="BodyText2"/>
              <w:rPr>
                <w:rFonts w:ascii="Times New Roman" w:hAnsi="Times New Roman" w:cs="Times New Roman"/>
                <w:lang w:eastAsia="cs-CZ"/>
              </w:rPr>
            </w:pP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Príloha IV</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 2</w:t>
            </w:r>
          </w:p>
          <w:p w:rsidR="00204F6C">
            <w:pPr>
              <w:jc w:val="center"/>
              <w:rPr>
                <w:rFonts w:ascii="Times New Roman" w:hAnsi="Times New Roman" w:cs="Times New Roman"/>
                <w:sz w:val="20"/>
                <w:szCs w:val="20"/>
                <w:lang w:val="pt-BR"/>
              </w:rPr>
            </w:pPr>
            <w:r>
              <w:rPr>
                <w:rFonts w:ascii="Times New Roman" w:hAnsi="Times New Roman" w:cs="Times New Roman"/>
                <w:sz w:val="20"/>
                <w:szCs w:val="20"/>
                <w:lang w:val="sk-SK"/>
              </w:rPr>
              <w:t>P: a</w:t>
            </w:r>
            <w:r>
              <w:rPr>
                <w:rFonts w:ascii="Times New Roman" w:hAnsi="Times New Roman" w:cs="Times New Roman"/>
                <w:sz w:val="20"/>
                <w:szCs w:val="20"/>
                <w:lang w:val="pt-BR"/>
              </w:rPr>
              <w:t>)</w:t>
            </w:r>
          </w:p>
          <w:p w:rsidR="00204F6C">
            <w:pPr>
              <w:rPr>
                <w:rFonts w:ascii="Times New Roman" w:hAnsi="Times New Roman" w:cs="Times New Roman"/>
                <w:sz w:val="20"/>
                <w:szCs w:val="20"/>
                <w:lang w:val="pt-BR"/>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Len tri vzorky za jednu kúpaciu sez</w:t>
            </w:r>
            <w:r>
              <w:rPr>
                <w:rFonts w:ascii="Times New Roman" w:hAnsi="Times New Roman" w:cs="Times New Roman"/>
                <w:sz w:val="20"/>
                <w:szCs w:val="20"/>
                <w:lang w:val="cs-CZ" w:eastAsia="cs-CZ"/>
              </w:rPr>
              <w:t>ó</w:t>
            </w:r>
            <w:r>
              <w:rPr>
                <w:rFonts w:ascii="Times New Roman" w:hAnsi="Times New Roman" w:cs="Times New Roman"/>
                <w:sz w:val="20"/>
                <w:szCs w:val="20"/>
                <w:lang w:val="cs-CZ" w:eastAsia="cs-CZ"/>
              </w:rPr>
              <w:t>nu možno odobrať a zanalyz</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vať, ak voda určená na kúp</w:t>
            </w:r>
            <w:r>
              <w:rPr>
                <w:rFonts w:ascii="Times New Roman" w:hAnsi="Times New Roman" w:cs="Times New Roman"/>
                <w:sz w:val="20"/>
                <w:szCs w:val="20"/>
                <w:lang w:val="cs-CZ" w:eastAsia="cs-CZ"/>
              </w:rPr>
              <w:t>a</w:t>
            </w:r>
            <w:r>
              <w:rPr>
                <w:rFonts w:ascii="Times New Roman" w:hAnsi="Times New Roman" w:cs="Times New Roman"/>
                <w:sz w:val="20"/>
                <w:szCs w:val="20"/>
                <w:lang w:val="cs-CZ" w:eastAsia="cs-CZ"/>
              </w:rPr>
              <w:t>nie:</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sk-SK"/>
              </w:rPr>
              <w:t>a</w:t>
            </w:r>
            <w:r>
              <w:rPr>
                <w:rFonts w:ascii="Times New Roman" w:hAnsi="Times New Roman" w:cs="Times New Roman"/>
                <w:sz w:val="20"/>
                <w:szCs w:val="20"/>
                <w:lang w:val="cs-CZ"/>
              </w:rPr>
              <w:t>)</w:t>
            </w:r>
            <w:r>
              <w:rPr>
                <w:rFonts w:ascii="Times New Roman" w:hAnsi="Times New Roman" w:cs="Times New Roman"/>
                <w:sz w:val="20"/>
                <w:szCs w:val="20"/>
                <w:lang w:val="cs-CZ" w:eastAsia="cs-CZ"/>
              </w:rPr>
              <w:t>má kúpaciu sezónu, ktorá nepres</w:t>
            </w:r>
            <w:r>
              <w:rPr>
                <w:rFonts w:ascii="Times New Roman" w:hAnsi="Times New Roman" w:cs="Times New Roman"/>
                <w:sz w:val="20"/>
                <w:szCs w:val="20"/>
                <w:lang w:val="cs-CZ" w:eastAsia="cs-CZ"/>
              </w:rPr>
              <w:t>a</w:t>
            </w:r>
            <w:r>
              <w:rPr>
                <w:rFonts w:ascii="Times New Roman" w:hAnsi="Times New Roman" w:cs="Times New Roman"/>
                <w:sz w:val="20"/>
                <w:szCs w:val="20"/>
                <w:lang w:val="cs-CZ" w:eastAsia="cs-CZ"/>
              </w:rPr>
              <w:t>huje 8 týždňov, alebo</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cs-CZ" w:bidi="ar-SA"/>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EA0E53">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bCs/>
                <w:sz w:val="20"/>
                <w:szCs w:val="20"/>
              </w:rPr>
            </w:pPr>
            <w:r>
              <w:rPr>
                <w:rFonts w:ascii="Times New Roman" w:hAnsi="Times New Roman" w:cs="Times New Roman"/>
                <w:bCs/>
                <w:sz w:val="20"/>
                <w:szCs w:val="20"/>
              </w:rPr>
              <w:t>§:7</w:t>
            </w:r>
          </w:p>
          <w:p w:rsidR="00204F6C">
            <w:pPr>
              <w:jc w:val="center"/>
              <w:rPr>
                <w:rFonts w:ascii="Times New Roman" w:hAnsi="Times New Roman" w:cs="Times New Roman"/>
                <w:sz w:val="20"/>
                <w:szCs w:val="20"/>
                <w:lang w:val="sk-SK"/>
              </w:rPr>
            </w:pPr>
            <w:r>
              <w:rPr>
                <w:rFonts w:ascii="Times New Roman" w:hAnsi="Times New Roman" w:cs="Times New Roman"/>
                <w:bCs/>
                <w:sz w:val="20"/>
                <w:szCs w:val="20"/>
              </w:rPr>
              <w:t>O:2</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rPr>
                <w:rFonts w:ascii="Times New Roman" w:hAnsi="Times New Roman" w:cs="Times New Roman"/>
                <w:lang w:eastAsia="cs-CZ"/>
              </w:rPr>
            </w:pPr>
            <w:r>
              <w:rPr>
                <w:rFonts w:ascii="Times New Roman" w:hAnsi="Times New Roman" w:cs="Times New Roman"/>
                <w:lang w:eastAsia="cs-CZ"/>
              </w:rPr>
              <w:t>(2) Súbor údajov o kvalite vody vho</w:t>
            </w:r>
            <w:r>
              <w:rPr>
                <w:rFonts w:ascii="Times New Roman" w:hAnsi="Times New Roman" w:cs="Times New Roman"/>
                <w:lang w:eastAsia="cs-CZ"/>
              </w:rPr>
              <w:t>d</w:t>
            </w:r>
            <w:r>
              <w:rPr>
                <w:rFonts w:ascii="Times New Roman" w:hAnsi="Times New Roman" w:cs="Times New Roman"/>
                <w:lang w:eastAsia="cs-CZ"/>
              </w:rPr>
              <w:t>nej na kúpanie používaný pri hodnotení kvality vody zahŕňa najmenej 16 vz</w:t>
            </w:r>
            <w:r>
              <w:rPr>
                <w:rFonts w:ascii="Times New Roman" w:hAnsi="Times New Roman" w:cs="Times New Roman"/>
                <w:lang w:eastAsia="cs-CZ"/>
              </w:rPr>
              <w:t>o</w:t>
            </w:r>
            <w:r>
              <w:rPr>
                <w:rFonts w:ascii="Times New Roman" w:hAnsi="Times New Roman" w:cs="Times New Roman"/>
                <w:lang w:eastAsia="cs-CZ"/>
              </w:rPr>
              <w:t>riek alebo za osobitných okolností uv</w:t>
            </w:r>
            <w:r>
              <w:rPr>
                <w:rFonts w:ascii="Times New Roman" w:hAnsi="Times New Roman" w:cs="Times New Roman"/>
                <w:lang w:eastAsia="cs-CZ"/>
              </w:rPr>
              <w:t>e</w:t>
            </w:r>
            <w:r>
              <w:rPr>
                <w:rFonts w:ascii="Times New Roman" w:hAnsi="Times New Roman" w:cs="Times New Roman"/>
                <w:lang w:eastAsia="cs-CZ"/>
              </w:rPr>
              <w:t>dených v prílohe č. IV odseku 2 smernice zahŕňa 12 vzoriek.</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Príloha IV</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 2</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 b)</w:t>
            </w:r>
          </w:p>
          <w:p w:rsidR="00204F6C">
            <w:pPr>
              <w:jc w:val="center"/>
              <w:rPr>
                <w:rFonts w:ascii="Times New Roman" w:hAnsi="Times New Roman" w:cs="Times New Roman"/>
                <w:sz w:val="20"/>
                <w:szCs w:val="20"/>
                <w:lang w:val="sk-SK"/>
              </w:rPr>
            </w:pP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 xml:space="preserve">b) </w:t>
            </w:r>
            <w:r>
              <w:rPr>
                <w:rFonts w:ascii="Times New Roman" w:hAnsi="Times New Roman" w:cs="Times New Roman"/>
                <w:sz w:val="20"/>
                <w:szCs w:val="20"/>
                <w:lang w:val="cs-CZ" w:eastAsia="cs-CZ"/>
              </w:rPr>
              <w:t>sa nachádza v oblasti podlieha</w:t>
            </w:r>
            <w:r>
              <w:rPr>
                <w:rFonts w:ascii="Times New Roman" w:hAnsi="Times New Roman" w:cs="Times New Roman"/>
                <w:sz w:val="20"/>
                <w:szCs w:val="20"/>
                <w:lang w:val="cs-CZ" w:eastAsia="cs-CZ"/>
              </w:rPr>
              <w:t>j</w:t>
            </w:r>
            <w:r>
              <w:rPr>
                <w:rFonts w:ascii="Times New Roman" w:hAnsi="Times New Roman" w:cs="Times New Roman"/>
                <w:sz w:val="20"/>
                <w:szCs w:val="20"/>
                <w:lang w:val="cs-CZ" w:eastAsia="cs-CZ"/>
              </w:rPr>
              <w:t>úcej špeciálnym zemepisným obmedzen</w:t>
            </w:r>
            <w:r>
              <w:rPr>
                <w:rFonts w:ascii="Times New Roman" w:hAnsi="Times New Roman" w:cs="Times New Roman"/>
                <w:sz w:val="20"/>
                <w:szCs w:val="20"/>
                <w:lang w:val="cs-CZ" w:eastAsia="cs-CZ"/>
              </w:rPr>
              <w:t>i</w:t>
            </w:r>
            <w:r>
              <w:rPr>
                <w:rFonts w:ascii="Times New Roman" w:hAnsi="Times New Roman" w:cs="Times New Roman"/>
                <w:sz w:val="20"/>
                <w:szCs w:val="20"/>
                <w:lang w:val="cs-CZ" w:eastAsia="cs-CZ"/>
              </w:rPr>
              <w:t>am.</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cs-CZ" w:bidi="ar-SA"/>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EA0E53">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bCs/>
                <w:sz w:val="20"/>
                <w:szCs w:val="20"/>
              </w:rPr>
            </w:pPr>
            <w:r>
              <w:rPr>
                <w:rFonts w:ascii="Times New Roman" w:hAnsi="Times New Roman" w:cs="Times New Roman"/>
                <w:bCs/>
                <w:sz w:val="20"/>
                <w:szCs w:val="20"/>
              </w:rPr>
              <w:t>§:7</w:t>
            </w:r>
          </w:p>
          <w:p w:rsidR="00204F6C">
            <w:pPr>
              <w:jc w:val="center"/>
              <w:rPr>
                <w:rFonts w:ascii="Times New Roman" w:hAnsi="Times New Roman" w:cs="Times New Roman"/>
                <w:sz w:val="20"/>
                <w:szCs w:val="20"/>
                <w:lang w:val="sk-SK"/>
              </w:rPr>
            </w:pPr>
            <w:r>
              <w:rPr>
                <w:rFonts w:ascii="Times New Roman" w:hAnsi="Times New Roman" w:cs="Times New Roman"/>
                <w:bCs/>
                <w:sz w:val="20"/>
                <w:szCs w:val="20"/>
              </w:rPr>
              <w:t>O:2</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rPr>
                <w:rFonts w:ascii="Times New Roman" w:hAnsi="Times New Roman" w:cs="Times New Roman"/>
                <w:lang w:eastAsia="cs-CZ"/>
              </w:rPr>
            </w:pPr>
            <w:r>
              <w:rPr>
                <w:rFonts w:ascii="Times New Roman" w:hAnsi="Times New Roman" w:cs="Times New Roman"/>
                <w:lang w:eastAsia="cs-CZ"/>
              </w:rPr>
              <w:t>(2) Súbor údajov o kvalite vody vho</w:t>
            </w:r>
            <w:r>
              <w:rPr>
                <w:rFonts w:ascii="Times New Roman" w:hAnsi="Times New Roman" w:cs="Times New Roman"/>
                <w:lang w:eastAsia="cs-CZ"/>
              </w:rPr>
              <w:t>d</w:t>
            </w:r>
            <w:r>
              <w:rPr>
                <w:rFonts w:ascii="Times New Roman" w:hAnsi="Times New Roman" w:cs="Times New Roman"/>
                <w:lang w:eastAsia="cs-CZ"/>
              </w:rPr>
              <w:t>nej na kúpanie používaný pri hodnotení kvality vody zahŕňa najmenej 16 vz</w:t>
            </w:r>
            <w:r>
              <w:rPr>
                <w:rFonts w:ascii="Times New Roman" w:hAnsi="Times New Roman" w:cs="Times New Roman"/>
                <w:lang w:eastAsia="cs-CZ"/>
              </w:rPr>
              <w:t>o</w:t>
            </w:r>
            <w:r>
              <w:rPr>
                <w:rFonts w:ascii="Times New Roman" w:hAnsi="Times New Roman" w:cs="Times New Roman"/>
                <w:lang w:eastAsia="cs-CZ"/>
              </w:rPr>
              <w:t>riek alebo za osobitných okolností uv</w:t>
            </w:r>
            <w:r>
              <w:rPr>
                <w:rFonts w:ascii="Times New Roman" w:hAnsi="Times New Roman" w:cs="Times New Roman"/>
                <w:lang w:eastAsia="cs-CZ"/>
              </w:rPr>
              <w:t>e</w:t>
            </w:r>
            <w:r>
              <w:rPr>
                <w:rFonts w:ascii="Times New Roman" w:hAnsi="Times New Roman" w:cs="Times New Roman"/>
                <w:lang w:eastAsia="cs-CZ"/>
              </w:rPr>
              <w:t>dených v prílohe č. IV odseku 2 smernice zahŕňa 12 vzoriek.</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Príloha IV</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 3</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(3)Dátumy odberu vz</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riek majú byť rozdelené počas celej kúpacej s</w:t>
            </w:r>
            <w:r>
              <w:rPr>
                <w:rFonts w:ascii="Times New Roman" w:hAnsi="Times New Roman" w:cs="Times New Roman"/>
                <w:sz w:val="20"/>
                <w:szCs w:val="20"/>
                <w:lang w:val="cs-CZ" w:eastAsia="cs-CZ"/>
              </w:rPr>
              <w:t>e</w:t>
            </w:r>
            <w:r>
              <w:rPr>
                <w:rFonts w:ascii="Times New Roman" w:hAnsi="Times New Roman" w:cs="Times New Roman"/>
                <w:sz w:val="20"/>
                <w:szCs w:val="20"/>
                <w:lang w:val="cs-CZ" w:eastAsia="cs-CZ"/>
              </w:rPr>
              <w:t>zóny tak, aby interval medzi jednotl</w:t>
            </w:r>
            <w:r>
              <w:rPr>
                <w:rFonts w:ascii="Times New Roman" w:hAnsi="Times New Roman" w:cs="Times New Roman"/>
                <w:sz w:val="20"/>
                <w:szCs w:val="20"/>
                <w:lang w:val="cs-CZ" w:eastAsia="cs-CZ"/>
              </w:rPr>
              <w:t>i</w:t>
            </w:r>
            <w:r>
              <w:rPr>
                <w:rFonts w:ascii="Times New Roman" w:hAnsi="Times New Roman" w:cs="Times New Roman"/>
                <w:sz w:val="20"/>
                <w:szCs w:val="20"/>
                <w:lang w:val="cs-CZ" w:eastAsia="cs-CZ"/>
              </w:rPr>
              <w:t>vými</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dátumami odberu vz</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riek nebol dlhší ako jeden mesiac.</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cs-CZ" w:bidi="ar-SA"/>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EA0E53">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bCs/>
                <w:sz w:val="20"/>
                <w:szCs w:val="20"/>
              </w:rPr>
            </w:pPr>
            <w:r>
              <w:rPr>
                <w:rFonts w:ascii="Times New Roman" w:hAnsi="Times New Roman" w:cs="Times New Roman"/>
                <w:bCs/>
                <w:sz w:val="20"/>
                <w:szCs w:val="20"/>
              </w:rPr>
              <w:t>§:4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O:4</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rPr>
                <w:rFonts w:ascii="Times New Roman" w:hAnsi="Times New Roman" w:cs="Times New Roman"/>
                <w:lang w:eastAsia="cs-CZ"/>
              </w:rPr>
            </w:pPr>
            <w:r>
              <w:rPr>
                <w:rFonts w:ascii="Times New Roman" w:hAnsi="Times New Roman" w:cs="Times New Roman"/>
                <w:lang w:eastAsia="cs-CZ"/>
              </w:rPr>
              <w:t>(4) Dátumy odberu vzoriek majú byť rozd</w:t>
            </w:r>
            <w:r>
              <w:rPr>
                <w:rFonts w:ascii="Times New Roman" w:hAnsi="Times New Roman" w:cs="Times New Roman"/>
                <w:lang w:eastAsia="cs-CZ"/>
              </w:rPr>
              <w:t>e</w:t>
            </w:r>
            <w:r>
              <w:rPr>
                <w:rFonts w:ascii="Times New Roman" w:hAnsi="Times New Roman" w:cs="Times New Roman"/>
                <w:lang w:eastAsia="cs-CZ"/>
              </w:rPr>
              <w:t>lené počas celej kúpacej sezóny tak, aby interval medzi jednotlivými dátumami odb</w:t>
            </w:r>
            <w:r>
              <w:rPr>
                <w:rFonts w:ascii="Times New Roman" w:hAnsi="Times New Roman" w:cs="Times New Roman"/>
                <w:lang w:eastAsia="cs-CZ"/>
              </w:rPr>
              <w:t>e</w:t>
            </w:r>
            <w:r>
              <w:rPr>
                <w:rFonts w:ascii="Times New Roman" w:hAnsi="Times New Roman" w:cs="Times New Roman"/>
                <w:lang w:eastAsia="cs-CZ"/>
              </w:rPr>
              <w:t xml:space="preserve">ru vzoriek nebol dlhší ako jeden mesiac. </w:t>
            </w:r>
            <w:r>
              <w:rPr>
                <w:rFonts w:ascii="Times New Roman" w:hAnsi="Times New Roman" w:cs="Times New Roman"/>
              </w:rPr>
              <w:t>Odber sa musí vyk</w:t>
            </w:r>
            <w:r>
              <w:rPr>
                <w:rFonts w:ascii="Times New Roman" w:hAnsi="Times New Roman" w:cs="Times New Roman"/>
              </w:rPr>
              <w:t>o</w:t>
            </w:r>
            <w:r>
              <w:rPr>
                <w:rFonts w:ascii="Times New Roman" w:hAnsi="Times New Roman" w:cs="Times New Roman"/>
              </w:rPr>
              <w:t>nať najneskôr do štyroch dní odo dňa určeného v programe monitor</w:t>
            </w:r>
            <w:r>
              <w:rPr>
                <w:rFonts w:ascii="Times New Roman" w:hAnsi="Times New Roman" w:cs="Times New Roman"/>
              </w:rPr>
              <w:t>o</w:t>
            </w:r>
            <w:r>
              <w:rPr>
                <w:rFonts w:ascii="Times New Roman" w:hAnsi="Times New Roman" w:cs="Times New Roman"/>
              </w:rPr>
              <w:t xml:space="preserve">vania. </w:t>
            </w: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Príloha IV</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 4</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Times New Roman" w:hAnsi="Times New Roman" w:cs="Times New Roman"/>
                <w:sz w:val="20"/>
                <w:szCs w:val="20"/>
                <w:lang w:val="cs-CZ" w:eastAsia="cs-CZ"/>
              </w:rPr>
            </w:pPr>
            <w:r>
              <w:rPr>
                <w:rFonts w:ascii="Times New Roman" w:hAnsi="Times New Roman" w:cs="Times New Roman"/>
                <w:bCs/>
                <w:sz w:val="20"/>
                <w:szCs w:val="20"/>
                <w:lang w:val="sk-SK"/>
              </w:rPr>
              <w:t>(4)</w:t>
            </w:r>
            <w:r>
              <w:rPr>
                <w:rFonts w:ascii="Times New Roman" w:hAnsi="Times New Roman" w:cs="Times New Roman"/>
                <w:sz w:val="20"/>
                <w:szCs w:val="20"/>
                <w:lang w:val="cs-CZ" w:eastAsia="cs-CZ"/>
              </w:rPr>
              <w:t xml:space="preserve"> V prípade krátkodobého znečist</w:t>
            </w:r>
            <w:r>
              <w:rPr>
                <w:rFonts w:ascii="Times New Roman" w:hAnsi="Times New Roman" w:cs="Times New Roman"/>
                <w:sz w:val="20"/>
                <w:szCs w:val="20"/>
                <w:lang w:val="cs-CZ" w:eastAsia="cs-CZ"/>
              </w:rPr>
              <w:t>e</w:t>
            </w:r>
            <w:r>
              <w:rPr>
                <w:rFonts w:ascii="Times New Roman" w:hAnsi="Times New Roman" w:cs="Times New Roman"/>
                <w:sz w:val="20"/>
                <w:szCs w:val="20"/>
                <w:lang w:val="cs-CZ" w:eastAsia="cs-CZ"/>
              </w:rPr>
              <w:t>nia sa odoberie jedna dodatková vzo</w:t>
            </w:r>
            <w:r>
              <w:rPr>
                <w:rFonts w:ascii="Times New Roman" w:hAnsi="Times New Roman" w:cs="Times New Roman"/>
                <w:sz w:val="20"/>
                <w:szCs w:val="20"/>
                <w:lang w:val="cs-CZ" w:eastAsia="cs-CZ"/>
              </w:rPr>
              <w:t>r</w:t>
            </w:r>
            <w:r>
              <w:rPr>
                <w:rFonts w:ascii="Times New Roman" w:hAnsi="Times New Roman" w:cs="Times New Roman"/>
                <w:sz w:val="20"/>
                <w:szCs w:val="20"/>
                <w:lang w:val="cs-CZ" w:eastAsia="cs-CZ"/>
              </w:rPr>
              <w:t>ka, ktorou sa potvrdí ukončenie v</w:t>
            </w:r>
            <w:r>
              <w:rPr>
                <w:rFonts w:ascii="Times New Roman" w:hAnsi="Times New Roman" w:cs="Times New Roman"/>
                <w:sz w:val="20"/>
                <w:szCs w:val="20"/>
                <w:lang w:val="cs-CZ" w:eastAsia="cs-CZ"/>
              </w:rPr>
              <w:t>ý</w:t>
            </w:r>
            <w:r>
              <w:rPr>
                <w:rFonts w:ascii="Times New Roman" w:hAnsi="Times New Roman" w:cs="Times New Roman"/>
                <w:sz w:val="20"/>
                <w:szCs w:val="20"/>
                <w:lang w:val="cs-CZ" w:eastAsia="cs-CZ"/>
              </w:rPr>
              <w:t>skytu</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takéhoto znečistenia. Táto vzo</w:t>
            </w:r>
            <w:r>
              <w:rPr>
                <w:rFonts w:ascii="Times New Roman" w:hAnsi="Times New Roman" w:cs="Times New Roman"/>
                <w:sz w:val="20"/>
                <w:szCs w:val="20"/>
                <w:lang w:val="cs-CZ" w:eastAsia="cs-CZ"/>
              </w:rPr>
              <w:t>r</w:t>
            </w:r>
            <w:r>
              <w:rPr>
                <w:rFonts w:ascii="Times New Roman" w:hAnsi="Times New Roman" w:cs="Times New Roman"/>
                <w:sz w:val="20"/>
                <w:szCs w:val="20"/>
                <w:lang w:val="cs-CZ" w:eastAsia="cs-CZ"/>
              </w:rPr>
              <w:t>ka nebude tvoriť súčasť súboru údajov o kvalite vody určenej na kúpanie. Ak bude potrebné vzorku nahradiť a n</w:t>
            </w:r>
            <w:r>
              <w:rPr>
                <w:rFonts w:ascii="Times New Roman" w:hAnsi="Times New Roman" w:cs="Times New Roman"/>
                <w:sz w:val="20"/>
                <w:szCs w:val="20"/>
                <w:lang w:val="cs-CZ" w:eastAsia="cs-CZ"/>
              </w:rPr>
              <w:t>e</w:t>
            </w:r>
            <w:r>
              <w:rPr>
                <w:rFonts w:ascii="Times New Roman" w:hAnsi="Times New Roman" w:cs="Times New Roman"/>
                <w:sz w:val="20"/>
                <w:szCs w:val="20"/>
                <w:lang w:val="cs-CZ" w:eastAsia="cs-CZ"/>
              </w:rPr>
              <w:t>brať do úvahy, doplňujúca vzo</w:t>
            </w:r>
            <w:r>
              <w:rPr>
                <w:rFonts w:ascii="Times New Roman" w:hAnsi="Times New Roman" w:cs="Times New Roman"/>
                <w:sz w:val="20"/>
                <w:szCs w:val="20"/>
                <w:lang w:val="cs-CZ" w:eastAsia="cs-CZ"/>
              </w:rPr>
              <w:t>r</w:t>
            </w:r>
            <w:r>
              <w:rPr>
                <w:rFonts w:ascii="Times New Roman" w:hAnsi="Times New Roman" w:cs="Times New Roman"/>
                <w:sz w:val="20"/>
                <w:szCs w:val="20"/>
                <w:lang w:val="cs-CZ" w:eastAsia="cs-CZ"/>
              </w:rPr>
              <w:t>ka sa odoberie 7 dní po ukončení krátkod</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bého znečistenia.</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rsidP="00EA0E53">
            <w:pPr>
              <w:pStyle w:val="FootnoteText"/>
              <w:tabs>
                <w:tab w:val="left" w:pos="235"/>
              </w:tabs>
              <w:jc w:val="center"/>
              <w:rPr>
                <w:rFonts w:ascii="Times New Roman" w:hAnsi="Times New Roman" w:cs="Times New Roman"/>
                <w:lang w:val="sk-SK"/>
              </w:rPr>
            </w:pPr>
            <w:r>
              <w:rPr>
                <w:rFonts w:ascii="Times New Roman" w:hAnsi="Times New Roman" w:cs="Times New Roman"/>
                <w:lang w:val="sk-SK"/>
              </w:rPr>
              <w:t>87/2008</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bCs/>
                <w:sz w:val="20"/>
                <w:szCs w:val="20"/>
              </w:rPr>
            </w:pPr>
            <w:r>
              <w:rPr>
                <w:rFonts w:ascii="Times New Roman" w:hAnsi="Times New Roman" w:cs="Times New Roman"/>
                <w:bCs/>
                <w:sz w:val="20"/>
                <w:szCs w:val="20"/>
              </w:rPr>
              <w:t>§:4</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O:5</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BodyText2"/>
              <w:rPr>
                <w:rFonts w:ascii="Times New Roman" w:hAnsi="Times New Roman" w:cs="Times New Roman"/>
                <w:lang w:eastAsia="cs-CZ"/>
              </w:rPr>
            </w:pPr>
            <w:r>
              <w:rPr>
                <w:rFonts w:ascii="Times New Roman" w:hAnsi="Times New Roman" w:cs="Times New Roman"/>
                <w:lang w:eastAsia="cs-CZ"/>
              </w:rPr>
              <w:t>(5) Vzorky odobraté v prípade krátk</w:t>
            </w:r>
            <w:r>
              <w:rPr>
                <w:rFonts w:ascii="Times New Roman" w:hAnsi="Times New Roman" w:cs="Times New Roman"/>
                <w:lang w:eastAsia="cs-CZ"/>
              </w:rPr>
              <w:t>o</w:t>
            </w:r>
            <w:r>
              <w:rPr>
                <w:rFonts w:ascii="Times New Roman" w:hAnsi="Times New Roman" w:cs="Times New Roman"/>
                <w:lang w:eastAsia="cs-CZ"/>
              </w:rPr>
              <w:t>dobého znečistenia sa nemusia brať do úvahy. V takomto prípade sa odoberie jedna doda</w:t>
            </w:r>
            <w:r>
              <w:rPr>
                <w:rFonts w:ascii="Times New Roman" w:hAnsi="Times New Roman" w:cs="Times New Roman"/>
                <w:lang w:eastAsia="cs-CZ"/>
              </w:rPr>
              <w:t>t</w:t>
            </w:r>
            <w:r>
              <w:rPr>
                <w:rFonts w:ascii="Times New Roman" w:hAnsi="Times New Roman" w:cs="Times New Roman"/>
                <w:lang w:eastAsia="cs-CZ"/>
              </w:rPr>
              <w:t>ková vzorka, ktorou sa potvrdí ukončenie v</w:t>
            </w:r>
            <w:r>
              <w:rPr>
                <w:rFonts w:ascii="Times New Roman" w:hAnsi="Times New Roman" w:cs="Times New Roman"/>
                <w:lang w:eastAsia="cs-CZ"/>
              </w:rPr>
              <w:t>ý</w:t>
            </w:r>
            <w:r>
              <w:rPr>
                <w:rFonts w:ascii="Times New Roman" w:hAnsi="Times New Roman" w:cs="Times New Roman"/>
                <w:lang w:eastAsia="cs-CZ"/>
              </w:rPr>
              <w:t>skytu znečistenia. Táto vzorka nebude tvoriť súčasť súboru údajov o kv</w:t>
            </w:r>
            <w:r>
              <w:rPr>
                <w:rFonts w:ascii="Times New Roman" w:hAnsi="Times New Roman" w:cs="Times New Roman"/>
                <w:lang w:eastAsia="cs-CZ"/>
              </w:rPr>
              <w:t>a</w:t>
            </w:r>
            <w:r>
              <w:rPr>
                <w:rFonts w:ascii="Times New Roman" w:hAnsi="Times New Roman" w:cs="Times New Roman"/>
                <w:lang w:eastAsia="cs-CZ"/>
              </w:rPr>
              <w:t>lite vody vhodnej na kúpanie. Ak bude potrebné vzo</w:t>
            </w:r>
            <w:r>
              <w:rPr>
                <w:rFonts w:ascii="Times New Roman" w:hAnsi="Times New Roman" w:cs="Times New Roman"/>
                <w:lang w:eastAsia="cs-CZ"/>
              </w:rPr>
              <w:t>r</w:t>
            </w:r>
            <w:r>
              <w:rPr>
                <w:rFonts w:ascii="Times New Roman" w:hAnsi="Times New Roman" w:cs="Times New Roman"/>
                <w:lang w:eastAsia="cs-CZ"/>
              </w:rPr>
              <w:t>ku nahradiť a nebrať do úvahy,  doplňuj</w:t>
            </w:r>
            <w:r>
              <w:rPr>
                <w:rFonts w:ascii="Times New Roman" w:hAnsi="Times New Roman" w:cs="Times New Roman"/>
                <w:lang w:eastAsia="cs-CZ"/>
              </w:rPr>
              <w:t>ú</w:t>
            </w:r>
            <w:r>
              <w:rPr>
                <w:rFonts w:ascii="Times New Roman" w:hAnsi="Times New Roman" w:cs="Times New Roman"/>
                <w:lang w:eastAsia="cs-CZ"/>
              </w:rPr>
              <w:t>ca vzorka sa odoberie 7 dní po ukončení krá</w:t>
            </w:r>
            <w:r>
              <w:rPr>
                <w:rFonts w:ascii="Times New Roman" w:hAnsi="Times New Roman" w:cs="Times New Roman"/>
                <w:lang w:eastAsia="cs-CZ"/>
              </w:rPr>
              <w:t>t</w:t>
            </w:r>
            <w:r>
              <w:rPr>
                <w:rFonts w:ascii="Times New Roman" w:hAnsi="Times New Roman" w:cs="Times New Roman"/>
                <w:lang w:eastAsia="cs-CZ"/>
              </w:rPr>
              <w:t>kodobého znečistenia.</w:t>
            </w:r>
          </w:p>
          <w:p w:rsidR="00204F6C">
            <w:pPr>
              <w:pStyle w:val="BodyText2"/>
              <w:rPr>
                <w:rFonts w:ascii="Times New Roman" w:hAnsi="Times New Roman" w:cs="Times New Roman"/>
                <w:lang w:eastAsia="cs-CZ"/>
              </w:rPr>
            </w:pP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center"/>
              <w:rPr>
                <w:rFonts w:ascii="Times New Roman" w:hAnsi="Times New Roman" w:cs="Times New Roman"/>
                <w:sz w:val="20"/>
                <w:szCs w:val="20"/>
                <w:lang w:val="cs-CZ" w:eastAsia="cs-CZ"/>
              </w:rPr>
            </w:pPr>
            <w:r>
              <w:rPr>
                <w:rFonts w:ascii="Times New Roman" w:hAnsi="Times New Roman" w:cs="Times New Roman"/>
                <w:sz w:val="20"/>
                <w:szCs w:val="20"/>
                <w:lang w:val="cs-CZ" w:eastAsia="cs-CZ"/>
              </w:rPr>
              <w:t>Príloha V</w:t>
            </w:r>
          </w:p>
          <w:p w:rsidR="00204F6C">
            <w:pPr>
              <w:autoSpaceDE/>
              <w:autoSpaceDN/>
              <w:jc w:val="center"/>
              <w:rPr>
                <w:rFonts w:ascii="Times New Roman" w:hAnsi="Times New Roman" w:cs="Times New Roman"/>
                <w:sz w:val="20"/>
                <w:szCs w:val="20"/>
                <w:lang w:val="cs-CZ" w:eastAsia="cs-CZ"/>
              </w:rPr>
            </w:pPr>
            <w:r>
              <w:rPr>
                <w:rFonts w:ascii="Times New Roman" w:hAnsi="Times New Roman" w:cs="Times New Roman"/>
                <w:sz w:val="20"/>
                <w:szCs w:val="20"/>
                <w:lang w:val="cs-CZ" w:eastAsia="cs-CZ"/>
              </w:rPr>
              <w:t>Prav</w:t>
            </w:r>
            <w:r>
              <w:rPr>
                <w:rFonts w:ascii="Times New Roman" w:hAnsi="Times New Roman" w:cs="Times New Roman"/>
                <w:sz w:val="20"/>
                <w:szCs w:val="20"/>
                <w:lang w:val="cs-CZ" w:eastAsia="cs-CZ"/>
              </w:rPr>
              <w:t>i</w:t>
            </w:r>
            <w:r>
              <w:rPr>
                <w:rFonts w:ascii="Times New Roman" w:hAnsi="Times New Roman" w:cs="Times New Roman"/>
                <w:sz w:val="20"/>
                <w:szCs w:val="20"/>
                <w:lang w:val="cs-CZ" w:eastAsia="cs-CZ"/>
              </w:rPr>
              <w:t>dlá zao</w:t>
            </w:r>
            <w:r>
              <w:rPr>
                <w:rFonts w:ascii="Times New Roman" w:hAnsi="Times New Roman" w:cs="Times New Roman"/>
                <w:sz w:val="20"/>
                <w:szCs w:val="20"/>
                <w:lang w:val="cs-CZ" w:eastAsia="cs-CZ"/>
              </w:rPr>
              <w:t>b</w:t>
            </w:r>
            <w:r>
              <w:rPr>
                <w:rFonts w:ascii="Times New Roman" w:hAnsi="Times New Roman" w:cs="Times New Roman"/>
                <w:sz w:val="20"/>
                <w:szCs w:val="20"/>
                <w:lang w:val="cs-CZ" w:eastAsia="cs-CZ"/>
              </w:rPr>
              <w:t>chá</w:t>
            </w:r>
            <w:r>
              <w:rPr>
                <w:rFonts w:ascii="Times New Roman" w:hAnsi="Times New Roman" w:cs="Times New Roman"/>
                <w:sz w:val="20"/>
                <w:szCs w:val="20"/>
                <w:lang w:val="cs-CZ" w:eastAsia="cs-CZ"/>
              </w:rPr>
              <w:t>d</w:t>
            </w:r>
            <w:r>
              <w:rPr>
                <w:rFonts w:ascii="Times New Roman" w:hAnsi="Times New Roman" w:cs="Times New Roman"/>
                <w:sz w:val="20"/>
                <w:szCs w:val="20"/>
                <w:lang w:val="cs-CZ" w:eastAsia="cs-CZ"/>
              </w:rPr>
              <w:t>zania so vzo</w:t>
            </w:r>
            <w:r>
              <w:rPr>
                <w:rFonts w:ascii="Times New Roman" w:hAnsi="Times New Roman" w:cs="Times New Roman"/>
                <w:sz w:val="20"/>
                <w:szCs w:val="20"/>
                <w:lang w:val="cs-CZ" w:eastAsia="cs-CZ"/>
              </w:rPr>
              <w:t>r</w:t>
            </w:r>
            <w:r>
              <w:rPr>
                <w:rFonts w:ascii="Times New Roman" w:hAnsi="Times New Roman" w:cs="Times New Roman"/>
                <w:sz w:val="20"/>
                <w:szCs w:val="20"/>
                <w:lang w:val="cs-CZ" w:eastAsia="cs-CZ"/>
              </w:rPr>
              <w:t>kami na mikr</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biol</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gické anal</w:t>
            </w:r>
            <w:r>
              <w:rPr>
                <w:rFonts w:ascii="Times New Roman" w:hAnsi="Times New Roman" w:cs="Times New Roman"/>
                <w:sz w:val="20"/>
                <w:szCs w:val="20"/>
                <w:lang w:val="cs-CZ" w:eastAsia="cs-CZ"/>
              </w:rPr>
              <w:t>ý</w:t>
            </w:r>
            <w:r>
              <w:rPr>
                <w:rFonts w:ascii="Times New Roman" w:hAnsi="Times New Roman" w:cs="Times New Roman"/>
                <w:sz w:val="20"/>
                <w:szCs w:val="20"/>
                <w:lang w:val="cs-CZ" w:eastAsia="cs-CZ"/>
              </w:rPr>
              <w:t>zy</w:t>
            </w:r>
          </w:p>
          <w:p w:rsidR="00204F6C">
            <w:pPr>
              <w:jc w:val="center"/>
              <w:rPr>
                <w:rFonts w:ascii="Times New Roman" w:hAnsi="Times New Roman" w:cs="Times New Roman"/>
                <w:sz w:val="20"/>
                <w:szCs w:val="20"/>
                <w:lang w:val="cs-CZ"/>
              </w:rPr>
            </w:pPr>
            <w:r>
              <w:rPr>
                <w:rFonts w:ascii="Times New Roman" w:hAnsi="Times New Roman" w:cs="Times New Roman"/>
                <w:sz w:val="20"/>
                <w:szCs w:val="20"/>
                <w:lang w:val="cs-CZ"/>
              </w:rPr>
              <w:t>O: 1</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MIESTO ODBERU VZORKY</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Vzorky sa majú podľa možností od</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 xml:space="preserve">berať </w:t>
            </w:r>
            <w:smartTag w:uri="urn:schemas-microsoft-com:office:smarttags" w:element="metricconverter">
              <w:smartTagPr>
                <w:attr w:name="ProductID" w:val="30 centimetrov"/>
              </w:smartTagPr>
              <w:r>
                <w:rPr>
                  <w:rFonts w:ascii="Times New Roman" w:hAnsi="Times New Roman" w:cs="Times New Roman"/>
                  <w:sz w:val="20"/>
                  <w:szCs w:val="20"/>
                  <w:lang w:val="cs-CZ" w:eastAsia="cs-CZ"/>
                </w:rPr>
                <w:t>30 centimetrov</w:t>
              </w:r>
            </w:smartTag>
            <w:r>
              <w:rPr>
                <w:rFonts w:ascii="Times New Roman" w:hAnsi="Times New Roman" w:cs="Times New Roman"/>
                <w:sz w:val="20"/>
                <w:szCs w:val="20"/>
                <w:lang w:val="cs-CZ" w:eastAsia="cs-CZ"/>
              </w:rPr>
              <w:t xml:space="preserve"> pod hlad</w:t>
            </w:r>
            <w:r>
              <w:rPr>
                <w:rFonts w:ascii="Times New Roman" w:hAnsi="Times New Roman" w:cs="Times New Roman"/>
                <w:sz w:val="20"/>
                <w:szCs w:val="20"/>
                <w:lang w:val="cs-CZ" w:eastAsia="cs-CZ"/>
              </w:rPr>
              <w:t>i</w:t>
            </w:r>
            <w:r>
              <w:rPr>
                <w:rFonts w:ascii="Times New Roman" w:hAnsi="Times New Roman" w:cs="Times New Roman"/>
                <w:sz w:val="20"/>
                <w:szCs w:val="20"/>
                <w:lang w:val="cs-CZ" w:eastAsia="cs-CZ"/>
              </w:rPr>
              <w:t>nou vody a vo vode s hĺbkou najm</w:t>
            </w:r>
            <w:r>
              <w:rPr>
                <w:rFonts w:ascii="Times New Roman" w:hAnsi="Times New Roman" w:cs="Times New Roman"/>
                <w:sz w:val="20"/>
                <w:szCs w:val="20"/>
                <w:lang w:val="cs-CZ" w:eastAsia="cs-CZ"/>
              </w:rPr>
              <w:t>e</w:t>
            </w:r>
            <w:r>
              <w:rPr>
                <w:rFonts w:ascii="Times New Roman" w:hAnsi="Times New Roman" w:cs="Times New Roman"/>
                <w:sz w:val="20"/>
                <w:szCs w:val="20"/>
                <w:lang w:val="cs-CZ" w:eastAsia="cs-CZ"/>
              </w:rPr>
              <w:t>nej 1meter.</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rPr>
                <w:rFonts w:ascii="Times New Roman" w:hAnsi="Times New Roman" w:cs="Times New Roman"/>
              </w:rPr>
            </w:pPr>
            <w:r>
              <w:rPr>
                <w:rFonts w:ascii="Times New Roman" w:hAnsi="Times New Roman" w:cs="Times New Roman"/>
              </w:rPr>
              <w:t>STN EN ISO 19458 Kvalita vody. Odber vzoriek na mikrobiologickú analýzu.</w:t>
            </w:r>
          </w:p>
          <w:p w:rsidR="00204F6C">
            <w:pPr>
              <w:rPr>
                <w:rFonts w:ascii="Times New Roman" w:hAnsi="Times New Roman" w:cs="Times New Roman"/>
                <w:sz w:val="20"/>
                <w:szCs w:val="20"/>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Kap. 4.4.4.1</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Podpovrchové vzorky vody (od – </w:t>
            </w:r>
            <w:smartTag w:uri="urn:schemas-microsoft-com:office:smarttags" w:element="metricconverter">
              <w:smartTagPr>
                <w:attr w:name="ProductID" w:val="20 cm"/>
              </w:smartTagPr>
              <w:r>
                <w:rPr>
                  <w:rFonts w:ascii="Times New Roman" w:hAnsi="Times New Roman" w:cs="Times New Roman"/>
                  <w:sz w:val="20"/>
                  <w:szCs w:val="20"/>
                  <w:lang w:val="sk-SK"/>
                </w:rPr>
                <w:t>20 cm</w:t>
              </w:r>
            </w:smartTag>
            <w:r>
              <w:rPr>
                <w:rFonts w:ascii="Times New Roman" w:hAnsi="Times New Roman" w:cs="Times New Roman"/>
                <w:sz w:val="20"/>
                <w:szCs w:val="20"/>
                <w:lang w:val="sk-SK"/>
              </w:rPr>
              <w:t xml:space="preserve"> do – </w:t>
            </w:r>
            <w:smartTag w:uri="urn:schemas-microsoft-com:office:smarttags" w:element="metricconverter">
              <w:smartTagPr>
                <w:attr w:name="ProductID" w:val="30 cm"/>
              </w:smartTagPr>
              <w:r>
                <w:rPr>
                  <w:rFonts w:ascii="Times New Roman" w:hAnsi="Times New Roman" w:cs="Times New Roman"/>
                  <w:sz w:val="20"/>
                  <w:szCs w:val="20"/>
                  <w:lang w:val="sk-SK"/>
                </w:rPr>
                <w:t>30 cm</w:t>
              </w:r>
            </w:smartTag>
            <w:r>
              <w:rPr>
                <w:rFonts w:ascii="Times New Roman" w:hAnsi="Times New Roman" w:cs="Times New Roman"/>
                <w:sz w:val="20"/>
                <w:szCs w:val="20"/>
                <w:lang w:val="sk-SK"/>
              </w:rPr>
              <w:t>) sa odoberajú z vodn</w:t>
            </w:r>
            <w:r>
              <w:rPr>
                <w:rFonts w:ascii="Times New Roman" w:hAnsi="Times New Roman" w:cs="Times New Roman"/>
                <w:sz w:val="20"/>
                <w:szCs w:val="20"/>
                <w:lang w:val="sk-SK"/>
              </w:rPr>
              <w:t>é</w:t>
            </w:r>
            <w:r>
              <w:rPr>
                <w:rFonts w:ascii="Times New Roman" w:hAnsi="Times New Roman" w:cs="Times New Roman"/>
                <w:sz w:val="20"/>
                <w:szCs w:val="20"/>
                <w:lang w:val="sk-SK"/>
              </w:rPr>
              <w:t xml:space="preserve">ho stĺpca s hĺbkou od </w:t>
            </w:r>
            <w:smartTag w:uri="urn:schemas-microsoft-com:office:smarttags" w:element="metricconverter">
              <w:smartTagPr>
                <w:attr w:name="ProductID" w:val="1 m"/>
              </w:smartTagPr>
              <w:r>
                <w:rPr>
                  <w:rFonts w:ascii="Times New Roman" w:hAnsi="Times New Roman" w:cs="Times New Roman"/>
                  <w:sz w:val="20"/>
                  <w:szCs w:val="20"/>
                  <w:lang w:val="sk-SK"/>
                </w:rPr>
                <w:t>1 m</w:t>
              </w:r>
            </w:smartTag>
            <w:r>
              <w:rPr>
                <w:rFonts w:ascii="Times New Roman" w:hAnsi="Times New Roman" w:cs="Times New Roman"/>
                <w:sz w:val="20"/>
                <w:szCs w:val="20"/>
                <w:lang w:val="sk-SK"/>
              </w:rPr>
              <w:t xml:space="preserve"> do </w:t>
            </w:r>
            <w:smartTag w:uri="urn:schemas-microsoft-com:office:smarttags" w:element="metricconverter">
              <w:smartTagPr>
                <w:attr w:name="ProductID" w:val="1,5 m"/>
              </w:smartTagPr>
              <w:r>
                <w:rPr>
                  <w:rFonts w:ascii="Times New Roman" w:hAnsi="Times New Roman" w:cs="Times New Roman"/>
                  <w:sz w:val="20"/>
                  <w:szCs w:val="20"/>
                  <w:lang w:val="sk-SK"/>
                </w:rPr>
                <w:t>1,5 m</w:t>
              </w:r>
            </w:smartTag>
            <w:r>
              <w:rPr>
                <w:rFonts w:ascii="Times New Roman" w:hAnsi="Times New Roman" w:cs="Times New Roman"/>
                <w:sz w:val="20"/>
                <w:szCs w:val="20"/>
                <w:lang w:val="sk-SK"/>
              </w:rPr>
              <w:t>.</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center"/>
              <w:rPr>
                <w:rFonts w:ascii="Times New Roman" w:hAnsi="Times New Roman" w:cs="Times New Roman"/>
                <w:sz w:val="20"/>
                <w:szCs w:val="20"/>
                <w:lang w:val="cs-CZ" w:eastAsia="cs-CZ"/>
              </w:rPr>
            </w:pPr>
            <w:r>
              <w:rPr>
                <w:rFonts w:ascii="Times New Roman" w:hAnsi="Times New Roman" w:cs="Times New Roman"/>
                <w:sz w:val="20"/>
                <w:szCs w:val="20"/>
                <w:lang w:val="cs-CZ" w:eastAsia="cs-CZ"/>
              </w:rPr>
              <w:t>Príloha V</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 2</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STERILIZÁCIA VZORKOVNÍC</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Vzorkovnice:</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 sa sterilizujú v aut</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kláve po dobu najmenej 15 minút pri teplote 121 ºC alebo</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 sa sterilizujú nas</w:t>
            </w:r>
            <w:r>
              <w:rPr>
                <w:rFonts w:ascii="Times New Roman" w:hAnsi="Times New Roman" w:cs="Times New Roman"/>
                <w:sz w:val="20"/>
                <w:szCs w:val="20"/>
                <w:lang w:val="cs-CZ" w:eastAsia="cs-CZ"/>
              </w:rPr>
              <w:t>u</w:t>
            </w:r>
            <w:r>
              <w:rPr>
                <w:rFonts w:ascii="Times New Roman" w:hAnsi="Times New Roman" w:cs="Times New Roman"/>
                <w:sz w:val="20"/>
                <w:szCs w:val="20"/>
                <w:lang w:val="cs-CZ" w:eastAsia="cs-CZ"/>
              </w:rPr>
              <w:t>cho pri teplote od 160 ºC až 170 ºC po dobu najm</w:t>
            </w:r>
            <w:r>
              <w:rPr>
                <w:rFonts w:ascii="Times New Roman" w:hAnsi="Times New Roman" w:cs="Times New Roman"/>
                <w:sz w:val="20"/>
                <w:szCs w:val="20"/>
                <w:lang w:val="cs-CZ" w:eastAsia="cs-CZ"/>
              </w:rPr>
              <w:t>e</w:t>
            </w:r>
            <w:r>
              <w:rPr>
                <w:rFonts w:ascii="Times New Roman" w:hAnsi="Times New Roman" w:cs="Times New Roman"/>
                <w:sz w:val="20"/>
                <w:szCs w:val="20"/>
                <w:lang w:val="cs-CZ" w:eastAsia="cs-CZ"/>
              </w:rPr>
              <w:t>nej 1 hodiny, alebo</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 sú žiarením sterilizované vzork</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vacie nádoby získané priamo od v</w:t>
            </w:r>
            <w:r>
              <w:rPr>
                <w:rFonts w:ascii="Times New Roman" w:hAnsi="Times New Roman" w:cs="Times New Roman"/>
                <w:sz w:val="20"/>
                <w:szCs w:val="20"/>
                <w:lang w:val="cs-CZ" w:eastAsia="cs-CZ"/>
              </w:rPr>
              <w:t>ý</w:t>
            </w:r>
            <w:r>
              <w:rPr>
                <w:rFonts w:ascii="Times New Roman" w:hAnsi="Times New Roman" w:cs="Times New Roman"/>
                <w:sz w:val="20"/>
                <w:szCs w:val="20"/>
                <w:lang w:val="cs-CZ" w:eastAsia="cs-CZ"/>
              </w:rPr>
              <w:t>robcu.</w:t>
            </w:r>
          </w:p>
          <w:p w:rsidR="00204F6C">
            <w:pPr>
              <w:autoSpaceDE/>
              <w:autoSpaceDN/>
              <w:rPr>
                <w:rFonts w:ascii="Times New Roman" w:hAnsi="Times New Roman" w:cs="Times New Roman"/>
                <w:b/>
                <w:bCs/>
                <w:sz w:val="20"/>
                <w:szCs w:val="20"/>
                <w:lang w:val="cs-CZ"/>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rPr>
                <w:rFonts w:ascii="Times New Roman" w:hAnsi="Times New Roman" w:cs="Times New Roman"/>
              </w:rPr>
            </w:pPr>
            <w:r>
              <w:rPr>
                <w:rFonts w:ascii="Times New Roman" w:hAnsi="Times New Roman" w:cs="Times New Roman"/>
              </w:rPr>
              <w:t>STN EN ISO 19458 Kvalita vody. Odber vzoriek na mikrobiologickú analýzu.</w:t>
            </w:r>
          </w:p>
          <w:p w:rsidR="00204F6C">
            <w:pPr>
              <w:rPr>
                <w:rFonts w:ascii="Times New Roman" w:hAnsi="Times New Roman" w:cs="Times New Roman"/>
                <w:sz w:val="20"/>
                <w:szCs w:val="20"/>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Kap. 4.2.2.</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Poznámka 2</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Vzorkovnice sa sterilizujú </w:t>
            </w:r>
          </w:p>
          <w:p w:rsidR="00204F6C">
            <w:pPr>
              <w:jc w:val="both"/>
              <w:rPr>
                <w:rFonts w:ascii="Times New Roman" w:hAnsi="Times New Roman" w:cs="Times New Roman"/>
                <w:sz w:val="20"/>
                <w:szCs w:val="20"/>
                <w:lang w:val="cs-CZ" w:eastAsia="cs-CZ"/>
              </w:rPr>
            </w:pPr>
            <w:r>
              <w:rPr>
                <w:rFonts w:ascii="Times New Roman" w:hAnsi="Times New Roman" w:cs="Times New Roman"/>
                <w:sz w:val="20"/>
                <w:szCs w:val="20"/>
                <w:lang w:val="sk-SK"/>
              </w:rPr>
              <w:t>-v autokláve pri teplote 121</w:t>
            </w:r>
            <w:r>
              <w:rPr>
                <w:rFonts w:ascii="Times New Roman" w:hAnsi="Times New Roman" w:cs="Times New Roman"/>
                <w:sz w:val="20"/>
                <w:szCs w:val="20"/>
                <w:lang w:val="cs-CZ" w:eastAsia="cs-CZ"/>
              </w:rPr>
              <w:t xml:space="preserve"> ºC ±  3 ºC, m</w:t>
            </w:r>
            <w:r>
              <w:rPr>
                <w:rFonts w:ascii="Times New Roman" w:hAnsi="Times New Roman" w:cs="Times New Roman"/>
                <w:sz w:val="20"/>
                <w:szCs w:val="20"/>
                <w:lang w:val="cs-CZ" w:eastAsia="cs-CZ"/>
              </w:rPr>
              <w:t>i</w:t>
            </w:r>
            <w:r>
              <w:rPr>
                <w:rFonts w:ascii="Times New Roman" w:hAnsi="Times New Roman" w:cs="Times New Roman"/>
                <w:sz w:val="20"/>
                <w:szCs w:val="20"/>
                <w:lang w:val="cs-CZ" w:eastAsia="cs-CZ"/>
              </w:rPr>
              <w:t>nimálne 15 minút.</w:t>
            </w:r>
          </w:p>
          <w:p w:rsidR="00204F6C">
            <w:pPr>
              <w:jc w:val="both"/>
              <w:rPr>
                <w:rFonts w:ascii="Times New Roman" w:hAnsi="Times New Roman" w:cs="Times New Roman"/>
                <w:sz w:val="20"/>
                <w:szCs w:val="20"/>
                <w:lang w:val="cs-CZ" w:eastAsia="cs-CZ"/>
              </w:rPr>
            </w:pPr>
            <w:r>
              <w:rPr>
                <w:rFonts w:ascii="Times New Roman" w:hAnsi="Times New Roman" w:cs="Times New Roman"/>
                <w:sz w:val="20"/>
                <w:szCs w:val="20"/>
                <w:lang w:val="cs-CZ" w:eastAsia="cs-CZ"/>
              </w:rPr>
              <w:t>- v sušiarni najmenej 1 hodinu pri te</w:t>
            </w:r>
            <w:r>
              <w:rPr>
                <w:rFonts w:ascii="Times New Roman" w:hAnsi="Times New Roman" w:cs="Times New Roman"/>
                <w:sz w:val="20"/>
                <w:szCs w:val="20"/>
                <w:lang w:val="cs-CZ" w:eastAsia="cs-CZ"/>
              </w:rPr>
              <w:t>p</w:t>
            </w:r>
            <w:r>
              <w:rPr>
                <w:rFonts w:ascii="Times New Roman" w:hAnsi="Times New Roman" w:cs="Times New Roman"/>
                <w:sz w:val="20"/>
                <w:szCs w:val="20"/>
                <w:lang w:val="cs-CZ" w:eastAsia="cs-CZ"/>
              </w:rPr>
              <w:t xml:space="preserve">lote 170 ºC ±  10 ºC.  </w:t>
            </w:r>
          </w:p>
          <w:p w:rsidR="00204F6C">
            <w:pPr>
              <w:jc w:val="both"/>
              <w:rPr>
                <w:rFonts w:ascii="Times New Roman" w:hAnsi="Times New Roman" w:cs="Times New Roman"/>
                <w:sz w:val="20"/>
                <w:szCs w:val="20"/>
                <w:vertAlign w:val="superscript"/>
                <w:lang w:val="cs-CZ" w:eastAsia="cs-CZ"/>
              </w:rPr>
            </w:pPr>
          </w:p>
          <w:p w:rsidR="00204F6C">
            <w:pPr>
              <w:jc w:val="both"/>
              <w:rPr>
                <w:rFonts w:ascii="Times New Roman" w:hAnsi="Times New Roman" w:cs="Times New Roman"/>
                <w:sz w:val="20"/>
                <w:szCs w:val="20"/>
                <w:lang w:val="cs-CZ" w:eastAsia="cs-CZ"/>
              </w:rPr>
            </w:pPr>
          </w:p>
          <w:p w:rsidR="00204F6C">
            <w:pPr>
              <w:jc w:val="both"/>
              <w:rPr>
                <w:rFonts w:ascii="Times New Roman" w:hAnsi="Times New Roman" w:cs="Times New Roman"/>
                <w:sz w:val="20"/>
                <w:szCs w:val="20"/>
                <w:lang w:val="sk-SK"/>
              </w:rPr>
            </w:pPr>
            <w:r>
              <w:rPr>
                <w:rFonts w:ascii="Times New Roman" w:hAnsi="Times New Roman" w:cs="Times New Roman"/>
                <w:sz w:val="20"/>
                <w:szCs w:val="20"/>
                <w:lang w:val="cs-CZ" w:eastAsia="cs-CZ"/>
              </w:rPr>
              <w:t>Účinnou sterilizačnou technikou použ</w:t>
            </w:r>
            <w:r>
              <w:rPr>
                <w:rFonts w:ascii="Times New Roman" w:hAnsi="Times New Roman" w:cs="Times New Roman"/>
                <w:sz w:val="20"/>
                <w:szCs w:val="20"/>
                <w:lang w:val="cs-CZ" w:eastAsia="cs-CZ"/>
              </w:rPr>
              <w:t>í</w:t>
            </w:r>
            <w:r>
              <w:rPr>
                <w:rFonts w:ascii="Times New Roman" w:hAnsi="Times New Roman" w:cs="Times New Roman"/>
                <w:sz w:val="20"/>
                <w:szCs w:val="20"/>
                <w:lang w:val="cs-CZ" w:eastAsia="cs-CZ"/>
              </w:rPr>
              <w:t>vanou v špecializovaných zariadeniach je vystav</w:t>
            </w:r>
            <w:r>
              <w:rPr>
                <w:rFonts w:ascii="Times New Roman" w:hAnsi="Times New Roman" w:cs="Times New Roman"/>
                <w:sz w:val="20"/>
                <w:szCs w:val="20"/>
                <w:lang w:val="cs-CZ" w:eastAsia="cs-CZ"/>
              </w:rPr>
              <w:t>e</w:t>
            </w:r>
            <w:r>
              <w:rPr>
                <w:rFonts w:ascii="Times New Roman" w:hAnsi="Times New Roman" w:cs="Times New Roman"/>
                <w:sz w:val="20"/>
                <w:szCs w:val="20"/>
                <w:lang w:val="cs-CZ" w:eastAsia="cs-CZ"/>
              </w:rPr>
              <w:t xml:space="preserve">nie vzorkovnice pôsobeniu lúčov gama zo zdroja </w:t>
            </w:r>
            <w:r>
              <w:rPr>
                <w:rFonts w:ascii="Times New Roman" w:hAnsi="Times New Roman" w:cs="Times New Roman"/>
                <w:sz w:val="20"/>
                <w:szCs w:val="20"/>
                <w:vertAlign w:val="superscript"/>
                <w:lang w:val="cs-CZ" w:eastAsia="cs-CZ"/>
              </w:rPr>
              <w:t xml:space="preserve">60  </w:t>
            </w:r>
            <w:r>
              <w:rPr>
                <w:rFonts w:ascii="Times New Roman" w:hAnsi="Times New Roman" w:cs="Times New Roman"/>
                <w:sz w:val="20"/>
                <w:szCs w:val="20"/>
                <w:lang w:val="cs-CZ" w:eastAsia="cs-CZ"/>
              </w:rPr>
              <w:t xml:space="preserve">Co alebo </w:t>
            </w:r>
            <w:r>
              <w:rPr>
                <w:rFonts w:ascii="Times New Roman" w:hAnsi="Times New Roman" w:cs="Times New Roman"/>
                <w:sz w:val="20"/>
                <w:szCs w:val="20"/>
                <w:vertAlign w:val="superscript"/>
                <w:lang w:val="cs-CZ" w:eastAsia="cs-CZ"/>
              </w:rPr>
              <w:t xml:space="preserve"> 137</w:t>
            </w:r>
            <w:r>
              <w:rPr>
                <w:rFonts w:ascii="Times New Roman" w:hAnsi="Times New Roman" w:cs="Times New Roman"/>
                <w:sz w:val="20"/>
                <w:szCs w:val="20"/>
                <w:lang w:val="cs-CZ" w:eastAsia="cs-CZ"/>
              </w:rPr>
              <w:t>Cs alebo urýchlov</w:t>
            </w:r>
            <w:r>
              <w:rPr>
                <w:rFonts w:ascii="Times New Roman" w:hAnsi="Times New Roman" w:cs="Times New Roman"/>
                <w:sz w:val="20"/>
                <w:szCs w:val="20"/>
                <w:lang w:val="cs-CZ" w:eastAsia="cs-CZ"/>
              </w:rPr>
              <w:t>a</w:t>
            </w:r>
            <w:r>
              <w:rPr>
                <w:rFonts w:ascii="Times New Roman" w:hAnsi="Times New Roman" w:cs="Times New Roman"/>
                <w:sz w:val="20"/>
                <w:szCs w:val="20"/>
                <w:lang w:val="cs-CZ" w:eastAsia="cs-CZ"/>
              </w:rPr>
              <w:t>ným elektrónom s dostatočnou energiou (od 1 x 10</w:t>
            </w:r>
            <w:r>
              <w:rPr>
                <w:rFonts w:ascii="Times New Roman" w:hAnsi="Times New Roman" w:cs="Times New Roman"/>
                <w:sz w:val="20"/>
                <w:szCs w:val="20"/>
                <w:vertAlign w:val="superscript"/>
                <w:lang w:val="cs-CZ" w:eastAsia="cs-CZ"/>
              </w:rPr>
              <w:t xml:space="preserve">4 </w:t>
            </w:r>
            <w:r>
              <w:rPr>
                <w:rFonts w:ascii="Times New Roman" w:hAnsi="Times New Roman" w:cs="Times New Roman"/>
                <w:sz w:val="20"/>
                <w:szCs w:val="20"/>
                <w:lang w:val="cs-CZ" w:eastAsia="cs-CZ"/>
              </w:rPr>
              <w:t>Gy do 2x10</w:t>
            </w:r>
            <w:r>
              <w:rPr>
                <w:rFonts w:ascii="Times New Roman" w:hAnsi="Times New Roman" w:cs="Times New Roman"/>
                <w:sz w:val="20"/>
                <w:szCs w:val="20"/>
                <w:vertAlign w:val="superscript"/>
                <w:lang w:val="cs-CZ" w:eastAsia="cs-CZ"/>
              </w:rPr>
              <w:t xml:space="preserve">4  </w:t>
            </w:r>
            <w:r>
              <w:rPr>
                <w:rFonts w:ascii="Times New Roman" w:hAnsi="Times New Roman" w:cs="Times New Roman"/>
                <w:sz w:val="20"/>
                <w:szCs w:val="20"/>
                <w:lang w:val="cs-CZ" w:eastAsia="cs-CZ"/>
              </w:rPr>
              <w:t>Gy )</w:t>
            </w: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center"/>
              <w:rPr>
                <w:rFonts w:ascii="Times New Roman" w:hAnsi="Times New Roman" w:cs="Times New Roman"/>
                <w:sz w:val="20"/>
                <w:szCs w:val="20"/>
                <w:lang w:val="cs-CZ" w:eastAsia="cs-CZ"/>
              </w:rPr>
            </w:pPr>
            <w:r>
              <w:rPr>
                <w:rFonts w:ascii="Times New Roman" w:hAnsi="Times New Roman" w:cs="Times New Roman"/>
                <w:sz w:val="20"/>
                <w:szCs w:val="20"/>
                <w:lang w:val="cs-CZ" w:eastAsia="cs-CZ"/>
              </w:rPr>
              <w:t>Príloha V</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 3</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ODBER VZORIEK</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Objem vzorkovnice/vzorkovacej n</w:t>
            </w:r>
            <w:r>
              <w:rPr>
                <w:rFonts w:ascii="Times New Roman" w:hAnsi="Times New Roman" w:cs="Times New Roman"/>
                <w:sz w:val="20"/>
                <w:szCs w:val="20"/>
                <w:lang w:val="cs-CZ" w:eastAsia="cs-CZ"/>
              </w:rPr>
              <w:t>á</w:t>
            </w:r>
            <w:r>
              <w:rPr>
                <w:rFonts w:ascii="Times New Roman" w:hAnsi="Times New Roman" w:cs="Times New Roman"/>
                <w:sz w:val="20"/>
                <w:szCs w:val="20"/>
                <w:lang w:val="cs-CZ" w:eastAsia="cs-CZ"/>
              </w:rPr>
              <w:t>doby závisí od množstva vody potre</w:t>
            </w:r>
            <w:r>
              <w:rPr>
                <w:rFonts w:ascii="Times New Roman" w:hAnsi="Times New Roman" w:cs="Times New Roman"/>
                <w:sz w:val="20"/>
                <w:szCs w:val="20"/>
                <w:lang w:val="cs-CZ" w:eastAsia="cs-CZ"/>
              </w:rPr>
              <w:t>b</w:t>
            </w:r>
            <w:r>
              <w:rPr>
                <w:rFonts w:ascii="Times New Roman" w:hAnsi="Times New Roman" w:cs="Times New Roman"/>
                <w:sz w:val="20"/>
                <w:szCs w:val="20"/>
                <w:lang w:val="cs-CZ" w:eastAsia="cs-CZ"/>
              </w:rPr>
              <w:t>ného na odskúšanie ka</w:t>
            </w:r>
            <w:r>
              <w:rPr>
                <w:rFonts w:ascii="Times New Roman" w:hAnsi="Times New Roman" w:cs="Times New Roman"/>
                <w:sz w:val="20"/>
                <w:szCs w:val="20"/>
                <w:lang w:val="cs-CZ" w:eastAsia="cs-CZ"/>
              </w:rPr>
              <w:t>ž</w:t>
            </w:r>
            <w:r>
              <w:rPr>
                <w:rFonts w:ascii="Times New Roman" w:hAnsi="Times New Roman" w:cs="Times New Roman"/>
                <w:sz w:val="20"/>
                <w:szCs w:val="20"/>
                <w:lang w:val="cs-CZ" w:eastAsia="cs-CZ"/>
              </w:rPr>
              <w:t>dého</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parametra. Minimálny objem je o</w:t>
            </w:r>
            <w:r>
              <w:rPr>
                <w:rFonts w:ascii="Times New Roman" w:hAnsi="Times New Roman" w:cs="Times New Roman"/>
                <w:sz w:val="20"/>
                <w:szCs w:val="20"/>
                <w:lang w:val="cs-CZ" w:eastAsia="cs-CZ"/>
              </w:rPr>
              <w:t>b</w:t>
            </w:r>
            <w:r>
              <w:rPr>
                <w:rFonts w:ascii="Times New Roman" w:hAnsi="Times New Roman" w:cs="Times New Roman"/>
                <w:sz w:val="20"/>
                <w:szCs w:val="20"/>
                <w:lang w:val="cs-CZ" w:eastAsia="cs-CZ"/>
              </w:rPr>
              <w:t>vykle 250 ml.</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Vzorkovacie nádoby majú byť vyh</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tovené z priehľadného a nefare</w:t>
            </w:r>
            <w:r>
              <w:rPr>
                <w:rFonts w:ascii="Times New Roman" w:hAnsi="Times New Roman" w:cs="Times New Roman"/>
                <w:sz w:val="20"/>
                <w:szCs w:val="20"/>
                <w:lang w:val="cs-CZ" w:eastAsia="cs-CZ"/>
              </w:rPr>
              <w:t>b</w:t>
            </w:r>
            <w:r>
              <w:rPr>
                <w:rFonts w:ascii="Times New Roman" w:hAnsi="Times New Roman" w:cs="Times New Roman"/>
                <w:sz w:val="20"/>
                <w:szCs w:val="20"/>
                <w:lang w:val="cs-CZ" w:eastAsia="cs-CZ"/>
              </w:rPr>
              <w:t>ného materiálu (sklo, polyetylén alebo</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polypropylén).</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Osoba odoberajúca vzorku musí po</w:t>
            </w:r>
            <w:r>
              <w:rPr>
                <w:rFonts w:ascii="Times New Roman" w:hAnsi="Times New Roman" w:cs="Times New Roman"/>
                <w:sz w:val="20"/>
                <w:szCs w:val="20"/>
                <w:lang w:val="cs-CZ" w:eastAsia="cs-CZ"/>
              </w:rPr>
              <w:t>u</w:t>
            </w:r>
            <w:r>
              <w:rPr>
                <w:rFonts w:ascii="Times New Roman" w:hAnsi="Times New Roman" w:cs="Times New Roman"/>
                <w:sz w:val="20"/>
                <w:szCs w:val="20"/>
                <w:lang w:val="cs-CZ" w:eastAsia="cs-CZ"/>
              </w:rPr>
              <w:t>žiť ase</w:t>
            </w:r>
            <w:r>
              <w:rPr>
                <w:rFonts w:ascii="Times New Roman" w:hAnsi="Times New Roman" w:cs="Times New Roman"/>
                <w:sz w:val="20"/>
                <w:szCs w:val="20"/>
                <w:lang w:val="cs-CZ" w:eastAsia="cs-CZ"/>
              </w:rPr>
              <w:t>p</w:t>
            </w:r>
            <w:r>
              <w:rPr>
                <w:rFonts w:ascii="Times New Roman" w:hAnsi="Times New Roman" w:cs="Times New Roman"/>
                <w:sz w:val="20"/>
                <w:szCs w:val="20"/>
                <w:lang w:val="cs-CZ" w:eastAsia="cs-CZ"/>
              </w:rPr>
              <w:t>tickú techniku, ktorá zachová sterilitu vzo</w:t>
            </w:r>
            <w:r>
              <w:rPr>
                <w:rFonts w:ascii="Times New Roman" w:hAnsi="Times New Roman" w:cs="Times New Roman"/>
                <w:sz w:val="20"/>
                <w:szCs w:val="20"/>
                <w:lang w:val="cs-CZ" w:eastAsia="cs-CZ"/>
              </w:rPr>
              <w:t>r</w:t>
            </w:r>
            <w:r>
              <w:rPr>
                <w:rFonts w:ascii="Times New Roman" w:hAnsi="Times New Roman" w:cs="Times New Roman"/>
                <w:sz w:val="20"/>
                <w:szCs w:val="20"/>
                <w:lang w:val="cs-CZ" w:eastAsia="cs-CZ"/>
              </w:rPr>
              <w:t>kovníc, aby sa zabránilo</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náhodnej kontaminácii vzorky. Ak sa táto či</w:t>
            </w:r>
            <w:r>
              <w:rPr>
                <w:rFonts w:ascii="Times New Roman" w:hAnsi="Times New Roman" w:cs="Times New Roman"/>
                <w:sz w:val="20"/>
                <w:szCs w:val="20"/>
                <w:lang w:val="cs-CZ" w:eastAsia="cs-CZ"/>
              </w:rPr>
              <w:t>n</w:t>
            </w:r>
            <w:r>
              <w:rPr>
                <w:rFonts w:ascii="Times New Roman" w:hAnsi="Times New Roman" w:cs="Times New Roman"/>
                <w:sz w:val="20"/>
                <w:szCs w:val="20"/>
                <w:lang w:val="cs-CZ" w:eastAsia="cs-CZ"/>
              </w:rPr>
              <w:t>nosť vykonáva správne, nie je potrebné použiť sterilnú výbavu</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(ako napríklad chirurgické ruk</w:t>
            </w:r>
            <w:r>
              <w:rPr>
                <w:rFonts w:ascii="Times New Roman" w:hAnsi="Times New Roman" w:cs="Times New Roman"/>
                <w:sz w:val="20"/>
                <w:szCs w:val="20"/>
                <w:lang w:val="cs-CZ" w:eastAsia="cs-CZ"/>
              </w:rPr>
              <w:t>a</w:t>
            </w:r>
            <w:r>
              <w:rPr>
                <w:rFonts w:ascii="Times New Roman" w:hAnsi="Times New Roman" w:cs="Times New Roman"/>
                <w:sz w:val="20"/>
                <w:szCs w:val="20"/>
                <w:lang w:val="cs-CZ" w:eastAsia="cs-CZ"/>
              </w:rPr>
              <w:t>vice alebo kliešte alebo vzork</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vaciu tyč).</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Vzorka sa jasne označí nezničiteľným atramentom na vzorke a na fo</w:t>
            </w:r>
            <w:r>
              <w:rPr>
                <w:rFonts w:ascii="Times New Roman" w:hAnsi="Times New Roman" w:cs="Times New Roman"/>
                <w:sz w:val="20"/>
                <w:szCs w:val="20"/>
                <w:lang w:val="cs-CZ" w:eastAsia="cs-CZ"/>
              </w:rPr>
              <w:t>r</w:t>
            </w:r>
            <w:r>
              <w:rPr>
                <w:rFonts w:ascii="Times New Roman" w:hAnsi="Times New Roman" w:cs="Times New Roman"/>
                <w:sz w:val="20"/>
                <w:szCs w:val="20"/>
                <w:lang w:val="cs-CZ" w:eastAsia="cs-CZ"/>
              </w:rPr>
              <w:t>mulári o odbere vzorky.</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sk-SK" w:bidi="ar-SA"/>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rPr>
                <w:rFonts w:ascii="Times New Roman" w:hAnsi="Times New Roman" w:cs="Times New Roman"/>
              </w:rPr>
            </w:pPr>
            <w:r>
              <w:rPr>
                <w:rFonts w:ascii="Times New Roman" w:hAnsi="Times New Roman" w:cs="Times New Roman"/>
              </w:rPr>
              <w:t>STN EN ISO 19458 Kvalita vody. Odber vzoriek na mikrobiologickú analýzu.</w:t>
            </w:r>
          </w:p>
          <w:p w:rsidR="00204F6C">
            <w:pPr>
              <w:rPr>
                <w:rFonts w:ascii="Times New Roman" w:hAnsi="Times New Roman" w:cs="Times New Roman"/>
                <w:sz w:val="20"/>
                <w:szCs w:val="20"/>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r>
              <w:rPr>
                <w:rFonts w:ascii="Times New Roman" w:hAnsi="Times New Roman" w:cs="Times New Roman"/>
                <w:sz w:val="20"/>
                <w:szCs w:val="20"/>
                <w:lang w:val="sk-SK"/>
              </w:rPr>
              <w:t>Kap. 4.2.1.</w:t>
            </w: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p>
          <w:p w:rsidR="00204F6C">
            <w:pPr>
              <w:rPr>
                <w:rFonts w:ascii="Times New Roman" w:hAnsi="Times New Roman" w:cs="Times New Roman"/>
                <w:sz w:val="20"/>
                <w:szCs w:val="20"/>
                <w:lang w:val="sk-SK"/>
              </w:rPr>
            </w:pPr>
            <w:r>
              <w:rPr>
                <w:rFonts w:ascii="Times New Roman" w:hAnsi="Times New Roman" w:cs="Times New Roman"/>
                <w:sz w:val="20"/>
                <w:szCs w:val="20"/>
                <w:lang w:val="sk-SK"/>
              </w:rPr>
              <w:t>Kap. 4.2.4.</w:t>
            </w: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Objem vzorkovníc musí byť postačujúci na analýzu všetkých požadovaných ukazovat</w:t>
            </w:r>
            <w:r>
              <w:rPr>
                <w:rFonts w:ascii="Times New Roman" w:hAnsi="Times New Roman" w:cs="Times New Roman"/>
                <w:sz w:val="20"/>
                <w:szCs w:val="20"/>
                <w:lang w:val="sk-SK"/>
              </w:rPr>
              <w:t>e</w:t>
            </w:r>
            <w:r>
              <w:rPr>
                <w:rFonts w:ascii="Times New Roman" w:hAnsi="Times New Roman" w:cs="Times New Roman"/>
                <w:sz w:val="20"/>
                <w:szCs w:val="20"/>
                <w:lang w:val="sk-SK"/>
              </w:rPr>
              <w:t>ľov.</w:t>
            </w: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Vzorkovnice môžu byť vyrobené zo skla alebo rôznych plastových materiálov (pol</w:t>
            </w:r>
            <w:r>
              <w:rPr>
                <w:rFonts w:ascii="Times New Roman" w:hAnsi="Times New Roman" w:cs="Times New Roman"/>
                <w:sz w:val="20"/>
                <w:szCs w:val="20"/>
                <w:lang w:val="sk-SK"/>
              </w:rPr>
              <w:t>y</w:t>
            </w:r>
            <w:r>
              <w:rPr>
                <w:rFonts w:ascii="Times New Roman" w:hAnsi="Times New Roman" w:cs="Times New Roman"/>
                <w:sz w:val="20"/>
                <w:szCs w:val="20"/>
                <w:lang w:val="sk-SK"/>
              </w:rPr>
              <w:t>propylénu, polystyrénu, polyetylénu, pol</w:t>
            </w:r>
            <w:r>
              <w:rPr>
                <w:rFonts w:ascii="Times New Roman" w:hAnsi="Times New Roman" w:cs="Times New Roman"/>
                <w:sz w:val="20"/>
                <w:szCs w:val="20"/>
                <w:lang w:val="sk-SK"/>
              </w:rPr>
              <w:t>y</w:t>
            </w:r>
            <w:r>
              <w:rPr>
                <w:rFonts w:ascii="Times New Roman" w:hAnsi="Times New Roman" w:cs="Times New Roman"/>
                <w:sz w:val="20"/>
                <w:szCs w:val="20"/>
                <w:lang w:val="sk-SK"/>
              </w:rPr>
              <w:t>karbonátu).</w:t>
            </w: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Pracovníci ktorí robia odber musia byť v</w:t>
            </w:r>
            <w:r>
              <w:rPr>
                <w:rFonts w:ascii="Times New Roman" w:hAnsi="Times New Roman" w:cs="Times New Roman"/>
                <w:sz w:val="20"/>
                <w:szCs w:val="20"/>
                <w:lang w:val="sk-SK"/>
              </w:rPr>
              <w:t>y</w:t>
            </w:r>
            <w:r>
              <w:rPr>
                <w:rFonts w:ascii="Times New Roman" w:hAnsi="Times New Roman" w:cs="Times New Roman"/>
                <w:sz w:val="20"/>
                <w:szCs w:val="20"/>
                <w:lang w:val="sk-SK"/>
              </w:rPr>
              <w:t>školení.</w:t>
            </w: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Okrem vzorkovníc sú potrebné tieto prístr</w:t>
            </w:r>
            <w:r>
              <w:rPr>
                <w:rFonts w:ascii="Times New Roman" w:hAnsi="Times New Roman" w:cs="Times New Roman"/>
                <w:sz w:val="20"/>
                <w:szCs w:val="20"/>
                <w:lang w:val="sk-SK"/>
              </w:rPr>
              <w:t>o</w:t>
            </w:r>
            <w:r>
              <w:rPr>
                <w:rFonts w:ascii="Times New Roman" w:hAnsi="Times New Roman" w:cs="Times New Roman"/>
                <w:sz w:val="20"/>
                <w:szCs w:val="20"/>
                <w:lang w:val="sk-SK"/>
              </w:rPr>
              <w:t>je, zari</w:t>
            </w:r>
            <w:r>
              <w:rPr>
                <w:rFonts w:ascii="Times New Roman" w:hAnsi="Times New Roman" w:cs="Times New Roman"/>
                <w:sz w:val="20"/>
                <w:szCs w:val="20"/>
                <w:lang w:val="sk-SK"/>
              </w:rPr>
              <w:t>a</w:t>
            </w:r>
            <w:r>
              <w:rPr>
                <w:rFonts w:ascii="Times New Roman" w:hAnsi="Times New Roman" w:cs="Times New Roman"/>
                <w:sz w:val="20"/>
                <w:szCs w:val="20"/>
                <w:lang w:val="sk-SK"/>
              </w:rPr>
              <w:t>denia a materiál:</w:t>
            </w: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4.3.2.5. značkovače, c</w:t>
            </w:r>
            <w:r>
              <w:rPr>
                <w:rFonts w:ascii="Times New Roman" w:hAnsi="Times New Roman" w:cs="Times New Roman"/>
                <w:sz w:val="20"/>
                <w:szCs w:val="20"/>
                <w:lang w:val="sk-SK"/>
              </w:rPr>
              <w:t>e</w:t>
            </w:r>
            <w:r>
              <w:rPr>
                <w:rFonts w:ascii="Times New Roman" w:hAnsi="Times New Roman" w:cs="Times New Roman"/>
                <w:sz w:val="20"/>
                <w:szCs w:val="20"/>
                <w:lang w:val="sk-SK"/>
              </w:rPr>
              <w:t>ruzky, štítky</w:t>
            </w: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sk-SK"/>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p w:rsidR="00204F6C">
            <w:pPr>
              <w:rPr>
                <w:rFonts w:ascii="Times New Roman" w:hAnsi="Times New Roman" w:cs="Times New Roman"/>
                <w:sz w:val="20"/>
                <w:szCs w:val="20"/>
                <w:lang w:val="sk-SK"/>
              </w:rPr>
            </w:pP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r>
        <w:tblPrEx>
          <w:tblW w:w="1410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trHeight w:val="503"/>
        </w:trPr>
        <w:tc>
          <w:tcPr>
            <w:tcW w:w="779"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jc w:val="center"/>
              <w:rPr>
                <w:rFonts w:ascii="Times New Roman" w:hAnsi="Times New Roman" w:cs="Times New Roman"/>
                <w:sz w:val="20"/>
                <w:szCs w:val="20"/>
                <w:lang w:val="cs-CZ" w:eastAsia="cs-CZ"/>
              </w:rPr>
            </w:pPr>
            <w:r>
              <w:rPr>
                <w:rFonts w:ascii="Times New Roman" w:hAnsi="Times New Roman" w:cs="Times New Roman"/>
                <w:sz w:val="20"/>
                <w:szCs w:val="20"/>
                <w:lang w:val="cs-CZ" w:eastAsia="cs-CZ"/>
              </w:rPr>
              <w:t>Príloha V</w:t>
            </w:r>
          </w:p>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O: 4</w:t>
            </w:r>
          </w:p>
        </w:tc>
        <w:tc>
          <w:tcPr>
            <w:tcW w:w="3260"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PRECHOVÁVANIE A PRENOS VZORIEK PRED ANALÝZOU</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Vo všetkých fázach prepravy sa vzo</w:t>
            </w:r>
            <w:r>
              <w:rPr>
                <w:rFonts w:ascii="Times New Roman" w:hAnsi="Times New Roman" w:cs="Times New Roman"/>
                <w:sz w:val="20"/>
                <w:szCs w:val="20"/>
                <w:lang w:val="cs-CZ" w:eastAsia="cs-CZ"/>
              </w:rPr>
              <w:t>r</w:t>
            </w:r>
            <w:r>
              <w:rPr>
                <w:rFonts w:ascii="Times New Roman" w:hAnsi="Times New Roman" w:cs="Times New Roman"/>
                <w:sz w:val="20"/>
                <w:szCs w:val="20"/>
                <w:lang w:val="cs-CZ" w:eastAsia="cs-CZ"/>
              </w:rPr>
              <w:t>ky m</w:t>
            </w:r>
            <w:r>
              <w:rPr>
                <w:rFonts w:ascii="Times New Roman" w:hAnsi="Times New Roman" w:cs="Times New Roman"/>
                <w:sz w:val="20"/>
                <w:szCs w:val="20"/>
                <w:lang w:val="cs-CZ" w:eastAsia="cs-CZ"/>
              </w:rPr>
              <w:t>u</w:t>
            </w:r>
            <w:r>
              <w:rPr>
                <w:rFonts w:ascii="Times New Roman" w:hAnsi="Times New Roman" w:cs="Times New Roman"/>
                <w:sz w:val="20"/>
                <w:szCs w:val="20"/>
                <w:lang w:val="cs-CZ" w:eastAsia="cs-CZ"/>
              </w:rPr>
              <w:t>sia chrániť pred svetlom, a to najmä pred priamym slne</w:t>
            </w:r>
            <w:r>
              <w:rPr>
                <w:rFonts w:ascii="Times New Roman" w:hAnsi="Times New Roman" w:cs="Times New Roman"/>
                <w:sz w:val="20"/>
                <w:szCs w:val="20"/>
                <w:lang w:val="cs-CZ" w:eastAsia="cs-CZ"/>
              </w:rPr>
              <w:t>č</w:t>
            </w:r>
            <w:r>
              <w:rPr>
                <w:rFonts w:ascii="Times New Roman" w:hAnsi="Times New Roman" w:cs="Times New Roman"/>
                <w:sz w:val="20"/>
                <w:szCs w:val="20"/>
                <w:lang w:val="cs-CZ" w:eastAsia="cs-CZ"/>
              </w:rPr>
              <w:t>ným</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žiarením.</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Vzorka sa pred príchodom do labor</w:t>
            </w:r>
            <w:r>
              <w:rPr>
                <w:rFonts w:ascii="Times New Roman" w:hAnsi="Times New Roman" w:cs="Times New Roman"/>
                <w:sz w:val="20"/>
                <w:szCs w:val="20"/>
                <w:lang w:val="cs-CZ" w:eastAsia="cs-CZ"/>
              </w:rPr>
              <w:t>a</w:t>
            </w:r>
            <w:r>
              <w:rPr>
                <w:rFonts w:ascii="Times New Roman" w:hAnsi="Times New Roman" w:cs="Times New Roman"/>
                <w:sz w:val="20"/>
                <w:szCs w:val="20"/>
                <w:lang w:val="cs-CZ" w:eastAsia="cs-CZ"/>
              </w:rPr>
              <w:t>tória zakonzervuje pri tepl</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te cca. 4 ºC v chladiacej skrinke alebo</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chladničke (podľa po</w:t>
            </w:r>
            <w:r>
              <w:rPr>
                <w:rFonts w:ascii="Times New Roman" w:hAnsi="Times New Roman" w:cs="Times New Roman"/>
                <w:sz w:val="20"/>
                <w:szCs w:val="20"/>
                <w:lang w:val="cs-CZ" w:eastAsia="cs-CZ"/>
              </w:rPr>
              <w:t>d</w:t>
            </w:r>
            <w:r>
              <w:rPr>
                <w:rFonts w:ascii="Times New Roman" w:hAnsi="Times New Roman" w:cs="Times New Roman"/>
                <w:sz w:val="20"/>
                <w:szCs w:val="20"/>
                <w:lang w:val="cs-CZ" w:eastAsia="cs-CZ"/>
              </w:rPr>
              <w:t>nebia). Ak je pravdepodobné, že preprava do lab</w:t>
            </w:r>
            <w:r>
              <w:rPr>
                <w:rFonts w:ascii="Times New Roman" w:hAnsi="Times New Roman" w:cs="Times New Roman"/>
                <w:sz w:val="20"/>
                <w:szCs w:val="20"/>
                <w:lang w:val="cs-CZ" w:eastAsia="cs-CZ"/>
              </w:rPr>
              <w:t>o</w:t>
            </w:r>
            <w:r>
              <w:rPr>
                <w:rFonts w:ascii="Times New Roman" w:hAnsi="Times New Roman" w:cs="Times New Roman"/>
                <w:sz w:val="20"/>
                <w:szCs w:val="20"/>
                <w:lang w:val="cs-CZ" w:eastAsia="cs-CZ"/>
              </w:rPr>
              <w:t>ratória by trvala viac ako 4 hodiny, vyžaduje sa preprava v chladni</w:t>
            </w:r>
            <w:r>
              <w:rPr>
                <w:rFonts w:ascii="Times New Roman" w:hAnsi="Times New Roman" w:cs="Times New Roman"/>
                <w:sz w:val="20"/>
                <w:szCs w:val="20"/>
                <w:lang w:val="cs-CZ" w:eastAsia="cs-CZ"/>
              </w:rPr>
              <w:t>č</w:t>
            </w:r>
            <w:r>
              <w:rPr>
                <w:rFonts w:ascii="Times New Roman" w:hAnsi="Times New Roman" w:cs="Times New Roman"/>
                <w:sz w:val="20"/>
                <w:szCs w:val="20"/>
                <w:lang w:val="cs-CZ" w:eastAsia="cs-CZ"/>
              </w:rPr>
              <w:t>ke.</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Doba medzi odberom vzorky a jej analýzou musí byť čo na</w:t>
            </w:r>
            <w:r>
              <w:rPr>
                <w:rFonts w:ascii="Times New Roman" w:hAnsi="Times New Roman" w:cs="Times New Roman"/>
                <w:sz w:val="20"/>
                <w:szCs w:val="20"/>
                <w:lang w:val="cs-CZ" w:eastAsia="cs-CZ"/>
              </w:rPr>
              <w:t>j</w:t>
            </w:r>
            <w:r>
              <w:rPr>
                <w:rFonts w:ascii="Times New Roman" w:hAnsi="Times New Roman" w:cs="Times New Roman"/>
                <w:sz w:val="20"/>
                <w:szCs w:val="20"/>
                <w:lang w:val="cs-CZ" w:eastAsia="cs-CZ"/>
              </w:rPr>
              <w:t>kratšia. Vzorky sa odporúča analyzovať v ten istý pracovný deň. Ak to z praktických dôvodov nie je možné, vzorky sa spr</w:t>
            </w:r>
            <w:r>
              <w:rPr>
                <w:rFonts w:ascii="Times New Roman" w:hAnsi="Times New Roman" w:cs="Times New Roman"/>
                <w:sz w:val="20"/>
                <w:szCs w:val="20"/>
                <w:lang w:val="cs-CZ" w:eastAsia="cs-CZ"/>
              </w:rPr>
              <w:t>a</w:t>
            </w:r>
            <w:r>
              <w:rPr>
                <w:rFonts w:ascii="Times New Roman" w:hAnsi="Times New Roman" w:cs="Times New Roman"/>
                <w:sz w:val="20"/>
                <w:szCs w:val="20"/>
                <w:lang w:val="cs-CZ" w:eastAsia="cs-CZ"/>
              </w:rPr>
              <w:t>cujú najneskôr do 24 hodín. Medzitým sa uskladnia na tm</w:t>
            </w:r>
            <w:r>
              <w:rPr>
                <w:rFonts w:ascii="Times New Roman" w:hAnsi="Times New Roman" w:cs="Times New Roman"/>
                <w:sz w:val="20"/>
                <w:szCs w:val="20"/>
                <w:lang w:val="cs-CZ" w:eastAsia="cs-CZ"/>
              </w:rPr>
              <w:t>a</w:t>
            </w:r>
            <w:r>
              <w:rPr>
                <w:rFonts w:ascii="Times New Roman" w:hAnsi="Times New Roman" w:cs="Times New Roman"/>
                <w:sz w:val="20"/>
                <w:szCs w:val="20"/>
                <w:lang w:val="cs-CZ" w:eastAsia="cs-CZ"/>
              </w:rPr>
              <w:t>vom mieste pri teplote 4 ºC ± 3 ºC.</w:t>
            </w:r>
          </w:p>
          <w:p w:rsidR="00204F6C">
            <w:pPr>
              <w:pStyle w:val="Heading2"/>
              <w:widowControl w:val="0"/>
              <w:autoSpaceDE w:val="0"/>
              <w:autoSpaceDN w:val="0"/>
              <w:bidi w:val="0"/>
              <w:adjustRightInd w:val="0"/>
              <w:spacing w:before="0" w:after="0"/>
              <w:ind w:left="0" w:right="0"/>
              <w:jc w:val="both"/>
              <w:textAlignment w:val="auto"/>
              <w:rPr>
                <w:rFonts w:ascii="Times New Roman" w:hAnsi="Times New Roman" w:cs="Times New Roman"/>
                <w:b w:val="0"/>
                <w:bCs w:val="0"/>
                <w:i w:val="0"/>
                <w:iCs w:val="0"/>
                <w:sz w:val="20"/>
                <w:szCs w:val="20"/>
                <w:rtl w:val="0"/>
                <w:lang w:val="cs-CZ" w:bidi="ar-SA"/>
              </w:rPr>
            </w:pPr>
          </w:p>
        </w:tc>
        <w:tc>
          <w:tcPr>
            <w:tcW w:w="1276"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N</w:t>
            </w:r>
          </w:p>
        </w:tc>
        <w:tc>
          <w:tcPr>
            <w:tcW w:w="1223"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pStyle w:val="FootnoteText"/>
              <w:rPr>
                <w:rFonts w:ascii="Times New Roman" w:hAnsi="Times New Roman" w:cs="Times New Roman"/>
              </w:rPr>
            </w:pPr>
            <w:r>
              <w:rPr>
                <w:rFonts w:ascii="Times New Roman" w:hAnsi="Times New Roman" w:cs="Times New Roman"/>
              </w:rPr>
              <w:t>STN EN ISO 19458 Kvalita vody. Odber vzoriek na mikrobiologickú analýzu.</w:t>
            </w:r>
          </w:p>
          <w:p w:rsidR="00204F6C">
            <w:pPr>
              <w:pStyle w:val="FootnoteText"/>
              <w:rPr>
                <w:rFonts w:ascii="Times New Roman" w:hAnsi="Times New Roman" w:cs="Times New Roman"/>
              </w:rPr>
            </w:pPr>
          </w:p>
        </w:tc>
        <w:tc>
          <w:tcPr>
            <w:tcW w:w="974"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rPr>
            </w:pPr>
            <w:r>
              <w:rPr>
                <w:rFonts w:ascii="Times New Roman" w:hAnsi="Times New Roman" w:cs="Times New Roman"/>
                <w:sz w:val="20"/>
                <w:szCs w:val="20"/>
              </w:rPr>
              <w:t>Kap. 5.1</w:t>
            </w: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r>
              <w:rPr>
                <w:rFonts w:ascii="Times New Roman" w:hAnsi="Times New Roman" w:cs="Times New Roman"/>
                <w:sz w:val="20"/>
                <w:szCs w:val="20"/>
              </w:rPr>
              <w:t>Poznámka 2</w:t>
            </w: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r>
              <w:rPr>
                <w:rFonts w:ascii="Times New Roman" w:hAnsi="Times New Roman" w:cs="Times New Roman"/>
                <w:sz w:val="20"/>
                <w:szCs w:val="20"/>
              </w:rPr>
              <w:t>Príloha B</w:t>
            </w:r>
          </w:p>
          <w:p w:rsidR="00204F6C">
            <w:pPr>
              <w:jc w:val="center"/>
              <w:rPr>
                <w:rFonts w:ascii="Times New Roman" w:hAnsi="Times New Roman" w:cs="Times New Roman"/>
                <w:sz w:val="20"/>
                <w:szCs w:val="20"/>
              </w:rPr>
            </w:pPr>
            <w:r>
              <w:rPr>
                <w:rFonts w:ascii="Times New Roman" w:hAnsi="Times New Roman" w:cs="Times New Roman"/>
                <w:sz w:val="20"/>
                <w:szCs w:val="20"/>
              </w:rPr>
              <w:t>Tabuľka B.1</w:t>
            </w: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p>
          <w:p w:rsidR="00204F6C">
            <w:pPr>
              <w:jc w:val="center"/>
              <w:rPr>
                <w:rFonts w:ascii="Times New Roman" w:hAnsi="Times New Roman" w:cs="Times New Roman"/>
                <w:sz w:val="20"/>
                <w:szCs w:val="20"/>
              </w:rPr>
            </w:pPr>
            <w:r>
              <w:rPr>
                <w:rFonts w:ascii="Times New Roman" w:hAnsi="Times New Roman" w:cs="Times New Roman"/>
                <w:sz w:val="20"/>
                <w:szCs w:val="20"/>
              </w:rPr>
              <w:t>Kap. 5.1</w:t>
            </w:r>
          </w:p>
          <w:p w:rsidR="00204F6C">
            <w:pPr>
              <w:jc w:val="center"/>
              <w:rPr>
                <w:rFonts w:ascii="Times New Roman" w:hAnsi="Times New Roman" w:cs="Times New Roman"/>
                <w:sz w:val="20"/>
                <w:szCs w:val="20"/>
              </w:rPr>
            </w:pPr>
          </w:p>
        </w:tc>
        <w:tc>
          <w:tcPr>
            <w:tcW w:w="375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sk-SK"/>
              </w:rPr>
              <w:t>Vzorky sa počas prepravy chladia – ideálne na teplotu 5</w:t>
            </w:r>
            <w:r>
              <w:rPr>
                <w:rFonts w:ascii="Times New Roman" w:hAnsi="Times New Roman" w:cs="Times New Roman"/>
                <w:sz w:val="20"/>
                <w:szCs w:val="20"/>
                <w:lang w:val="cs-CZ" w:eastAsia="cs-CZ"/>
              </w:rPr>
              <w:t xml:space="preserve"> ºC ± 3 ºC </w:t>
            </w:r>
            <w:r>
              <w:rPr>
                <w:rFonts w:ascii="Times New Roman" w:hAnsi="Times New Roman" w:cs="Times New Roman"/>
                <w:sz w:val="20"/>
                <w:szCs w:val="20"/>
                <w:lang w:val="sk-SK" w:eastAsia="cs-CZ"/>
              </w:rPr>
              <w:t>(napr</w:t>
            </w:r>
            <w:r>
              <w:rPr>
                <w:rFonts w:ascii="Times New Roman" w:hAnsi="Times New Roman" w:cs="Times New Roman"/>
                <w:sz w:val="20"/>
                <w:szCs w:val="20"/>
                <w:lang w:val="sk-SK" w:eastAsia="cs-CZ"/>
              </w:rPr>
              <w:t>í</w:t>
            </w:r>
            <w:r>
              <w:rPr>
                <w:rFonts w:ascii="Times New Roman" w:hAnsi="Times New Roman" w:cs="Times New Roman"/>
                <w:sz w:val="20"/>
                <w:szCs w:val="20"/>
                <w:lang w:val="sk-SK" w:eastAsia="cs-CZ"/>
              </w:rPr>
              <w:t>klad použitím vreciek s ľadom alebo topiacim sa ľadom), ak nie je inak uvedené v špecifických no</w:t>
            </w:r>
            <w:r>
              <w:rPr>
                <w:rFonts w:ascii="Times New Roman" w:hAnsi="Times New Roman" w:cs="Times New Roman"/>
                <w:sz w:val="20"/>
                <w:szCs w:val="20"/>
                <w:lang w:val="sk-SK" w:eastAsia="cs-CZ"/>
              </w:rPr>
              <w:t>r</w:t>
            </w:r>
            <w:r>
              <w:rPr>
                <w:rFonts w:ascii="Times New Roman" w:hAnsi="Times New Roman" w:cs="Times New Roman"/>
                <w:sz w:val="20"/>
                <w:szCs w:val="20"/>
                <w:lang w:val="sk-SK" w:eastAsia="cs-CZ"/>
              </w:rPr>
              <w:t>mách</w:t>
            </w:r>
            <w:r>
              <w:rPr>
                <w:rFonts w:ascii="Times New Roman" w:hAnsi="Times New Roman" w:cs="Times New Roman"/>
                <w:sz w:val="20"/>
                <w:szCs w:val="20"/>
                <w:lang w:val="cs-CZ" w:eastAsia="cs-CZ"/>
              </w:rPr>
              <w:t xml:space="preserve">. </w:t>
            </w:r>
          </w:p>
          <w:p w:rsidR="00204F6C">
            <w:pPr>
              <w:autoSpaceDE/>
              <w:autoSpaceDN/>
              <w:rPr>
                <w:rFonts w:ascii="Times New Roman" w:hAnsi="Times New Roman" w:cs="Times New Roman"/>
                <w:sz w:val="20"/>
                <w:szCs w:val="20"/>
                <w:lang w:val="cs-CZ" w:eastAsia="cs-CZ"/>
              </w:rPr>
            </w:pPr>
            <w:r>
              <w:rPr>
                <w:rFonts w:ascii="Times New Roman" w:hAnsi="Times New Roman" w:cs="Times New Roman"/>
                <w:sz w:val="20"/>
                <w:szCs w:val="20"/>
                <w:lang w:val="cs-CZ" w:eastAsia="cs-CZ"/>
              </w:rPr>
              <w:t>Vzorky sa musia chrániť pred slnečným svetlom.</w:t>
            </w:r>
          </w:p>
          <w:p w:rsidR="00204F6C">
            <w:pPr>
              <w:jc w:val="both"/>
              <w:rPr>
                <w:rFonts w:ascii="Times New Roman" w:hAnsi="Times New Roman" w:cs="Times New Roman"/>
                <w:sz w:val="20"/>
                <w:szCs w:val="20"/>
                <w:lang w:val="cs-CZ"/>
              </w:rPr>
            </w:pPr>
          </w:p>
          <w:p w:rsidR="00204F6C">
            <w:pPr>
              <w:jc w:val="both"/>
              <w:rPr>
                <w:rFonts w:ascii="Times New Roman" w:hAnsi="Times New Roman" w:cs="Times New Roman"/>
                <w:sz w:val="20"/>
                <w:szCs w:val="20"/>
                <w:lang w:val="sk-SK"/>
              </w:rPr>
            </w:pPr>
            <w:r>
              <w:rPr>
                <w:rFonts w:ascii="Times New Roman" w:hAnsi="Times New Roman" w:cs="Times New Roman"/>
                <w:sz w:val="20"/>
                <w:szCs w:val="20"/>
                <w:lang w:val="cs-CZ"/>
              </w:rPr>
              <w:t xml:space="preserve">Ideálne rozmedzie teplôt od </w:t>
            </w:r>
            <w:r>
              <w:rPr>
                <w:rFonts w:ascii="Times New Roman" w:hAnsi="Times New Roman" w:cs="Times New Roman"/>
                <w:sz w:val="20"/>
                <w:szCs w:val="20"/>
                <w:lang w:val="sk-SK"/>
              </w:rPr>
              <w:t>5</w:t>
            </w:r>
            <w:r>
              <w:rPr>
                <w:rFonts w:ascii="Times New Roman" w:hAnsi="Times New Roman" w:cs="Times New Roman"/>
                <w:sz w:val="20"/>
                <w:szCs w:val="20"/>
                <w:lang w:val="cs-CZ" w:eastAsia="cs-CZ"/>
              </w:rPr>
              <w:t xml:space="preserve"> ºC ± 3 ºC sa dosiahne umiestnením vzorky v chladničke s ľadom (uprednostňujú sa umelé vrecká s ľadom).</w:t>
            </w:r>
          </w:p>
          <w:p w:rsidR="00204F6C">
            <w:pPr>
              <w:jc w:val="both"/>
              <w:rPr>
                <w:rFonts w:ascii="Times New Roman" w:hAnsi="Times New Roman" w:cs="Times New Roman"/>
                <w:sz w:val="20"/>
                <w:szCs w:val="20"/>
                <w:lang w:val="cs-CZ"/>
              </w:rPr>
            </w:pPr>
          </w:p>
          <w:p w:rsidR="00204F6C">
            <w:pPr>
              <w:jc w:val="both"/>
              <w:rPr>
                <w:rFonts w:ascii="Times New Roman" w:hAnsi="Times New Roman" w:cs="Times New Roman"/>
                <w:sz w:val="20"/>
                <w:szCs w:val="20"/>
                <w:lang w:val="cs-CZ"/>
              </w:rPr>
            </w:pPr>
          </w:p>
          <w:p w:rsidR="00204F6C">
            <w:pPr>
              <w:jc w:val="both"/>
              <w:rPr>
                <w:rFonts w:ascii="Times New Roman" w:hAnsi="Times New Roman" w:cs="Times New Roman"/>
                <w:sz w:val="20"/>
                <w:szCs w:val="20"/>
                <w:lang w:val="cs-CZ"/>
              </w:rPr>
            </w:pPr>
            <w:r>
              <w:rPr>
                <w:rFonts w:ascii="Times New Roman" w:hAnsi="Times New Roman" w:cs="Times New Roman"/>
                <w:sz w:val="20"/>
                <w:szCs w:val="20"/>
                <w:lang w:val="cs-CZ"/>
              </w:rPr>
              <w:t>Prípustná hodnota pre maximálne doby skladovania vzoriek vrátane doby pr</w:t>
            </w:r>
            <w:r>
              <w:rPr>
                <w:rFonts w:ascii="Times New Roman" w:hAnsi="Times New Roman" w:cs="Times New Roman"/>
                <w:sz w:val="20"/>
                <w:szCs w:val="20"/>
                <w:lang w:val="cs-CZ"/>
              </w:rPr>
              <w:t>e</w:t>
            </w:r>
            <w:r>
              <w:rPr>
                <w:rFonts w:ascii="Times New Roman" w:hAnsi="Times New Roman" w:cs="Times New Roman"/>
                <w:sz w:val="20"/>
                <w:szCs w:val="20"/>
                <w:lang w:val="cs-CZ"/>
              </w:rPr>
              <w:t>pravy a teploty, ak nie je inak špecifikov</w:t>
            </w:r>
            <w:r>
              <w:rPr>
                <w:rFonts w:ascii="Times New Roman" w:hAnsi="Times New Roman" w:cs="Times New Roman"/>
                <w:sz w:val="20"/>
                <w:szCs w:val="20"/>
                <w:lang w:val="cs-CZ"/>
              </w:rPr>
              <w:t>a</w:t>
            </w:r>
            <w:r>
              <w:rPr>
                <w:rFonts w:ascii="Times New Roman" w:hAnsi="Times New Roman" w:cs="Times New Roman"/>
                <w:sz w:val="20"/>
                <w:szCs w:val="20"/>
                <w:lang w:val="cs-CZ"/>
              </w:rPr>
              <w:t>ná v špecifických normách je pre E.coli aj pre enterokoky 18 hodín. Te</w:t>
            </w:r>
            <w:r>
              <w:rPr>
                <w:rFonts w:ascii="Times New Roman" w:hAnsi="Times New Roman" w:cs="Times New Roman"/>
                <w:sz w:val="20"/>
                <w:szCs w:val="20"/>
                <w:lang w:val="cs-CZ"/>
              </w:rPr>
              <w:t>p</w:t>
            </w:r>
            <w:r>
              <w:rPr>
                <w:rFonts w:ascii="Times New Roman" w:hAnsi="Times New Roman" w:cs="Times New Roman"/>
                <w:sz w:val="20"/>
                <w:szCs w:val="20"/>
                <w:lang w:val="cs-CZ"/>
              </w:rPr>
              <w:t xml:space="preserve">lota skladovania je pre E.coli aj pre enterokoky  </w:t>
            </w:r>
            <w:r>
              <w:rPr>
                <w:rFonts w:ascii="Times New Roman" w:hAnsi="Times New Roman" w:cs="Times New Roman"/>
                <w:sz w:val="20"/>
                <w:szCs w:val="20"/>
                <w:lang w:val="sk-SK"/>
              </w:rPr>
              <w:t>5</w:t>
            </w:r>
            <w:r>
              <w:rPr>
                <w:rFonts w:ascii="Times New Roman" w:hAnsi="Times New Roman" w:cs="Times New Roman"/>
                <w:sz w:val="20"/>
                <w:szCs w:val="20"/>
                <w:lang w:val="cs-CZ" w:eastAsia="cs-CZ"/>
              </w:rPr>
              <w:t xml:space="preserve"> ºC ± 3 ºC.</w:t>
            </w:r>
          </w:p>
          <w:p w:rsidR="00204F6C">
            <w:pPr>
              <w:jc w:val="both"/>
              <w:rPr>
                <w:rFonts w:ascii="Times New Roman" w:hAnsi="Times New Roman" w:cs="Times New Roman"/>
                <w:sz w:val="20"/>
                <w:szCs w:val="20"/>
                <w:lang w:val="cs-CZ"/>
              </w:rPr>
            </w:pPr>
          </w:p>
          <w:p w:rsidR="00204F6C">
            <w:pPr>
              <w:jc w:val="both"/>
              <w:rPr>
                <w:rFonts w:ascii="Times New Roman" w:hAnsi="Times New Roman" w:cs="Times New Roman"/>
                <w:sz w:val="20"/>
                <w:szCs w:val="20"/>
                <w:lang w:val="cs-CZ"/>
              </w:rPr>
            </w:pPr>
          </w:p>
          <w:p w:rsidR="00204F6C">
            <w:pPr>
              <w:jc w:val="both"/>
              <w:rPr>
                <w:rFonts w:ascii="Times New Roman" w:hAnsi="Times New Roman" w:cs="Times New Roman"/>
                <w:sz w:val="20"/>
                <w:szCs w:val="20"/>
                <w:lang w:val="cs-CZ"/>
              </w:rPr>
            </w:pPr>
          </w:p>
          <w:p w:rsidR="00204F6C">
            <w:pPr>
              <w:jc w:val="both"/>
              <w:rPr>
                <w:rFonts w:ascii="Times New Roman" w:hAnsi="Times New Roman" w:cs="Times New Roman"/>
                <w:sz w:val="20"/>
                <w:szCs w:val="20"/>
                <w:lang w:val="sk-SK"/>
              </w:rPr>
            </w:pPr>
            <w:r>
              <w:rPr>
                <w:rFonts w:ascii="Times New Roman" w:hAnsi="Times New Roman" w:cs="Times New Roman"/>
                <w:sz w:val="20"/>
                <w:szCs w:val="20"/>
                <w:lang w:val="sk-SK"/>
              </w:rPr>
              <w:t>Čas medzi odberom vz</w:t>
            </w:r>
            <w:r>
              <w:rPr>
                <w:rFonts w:ascii="Times New Roman" w:hAnsi="Times New Roman" w:cs="Times New Roman"/>
                <w:sz w:val="20"/>
                <w:szCs w:val="20"/>
                <w:lang w:val="sk-SK"/>
              </w:rPr>
              <w:t>o</w:t>
            </w:r>
            <w:r>
              <w:rPr>
                <w:rFonts w:ascii="Times New Roman" w:hAnsi="Times New Roman" w:cs="Times New Roman"/>
                <w:sz w:val="20"/>
                <w:szCs w:val="20"/>
                <w:lang w:val="sk-SK"/>
              </w:rPr>
              <w:t xml:space="preserve">riek a analýzou v laboratóriu má byť čo najkratší. </w:t>
            </w:r>
          </w:p>
          <w:p w:rsidR="00204F6C">
            <w:pPr>
              <w:jc w:val="both"/>
              <w:rPr>
                <w:rFonts w:ascii="Times New Roman" w:hAnsi="Times New Roman" w:cs="Times New Roman"/>
                <w:sz w:val="20"/>
                <w:szCs w:val="20"/>
                <w:lang w:val="sk-SK"/>
              </w:rPr>
            </w:pPr>
          </w:p>
          <w:p w:rsidR="00204F6C">
            <w:pPr>
              <w:jc w:val="both"/>
              <w:rPr>
                <w:rFonts w:ascii="Times New Roman" w:hAnsi="Times New Roman" w:cs="Times New Roman"/>
                <w:sz w:val="20"/>
                <w:szCs w:val="20"/>
                <w:lang w:val="cs-CZ"/>
              </w:rPr>
            </w:pPr>
          </w:p>
        </w:tc>
        <w:tc>
          <w:tcPr>
            <w:tcW w:w="987"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jc w:val="center"/>
              <w:rPr>
                <w:rFonts w:ascii="Times New Roman" w:hAnsi="Times New Roman" w:cs="Times New Roman"/>
                <w:sz w:val="20"/>
                <w:szCs w:val="20"/>
                <w:lang w:val="sk-SK"/>
              </w:rPr>
            </w:pPr>
            <w:r>
              <w:rPr>
                <w:rFonts w:ascii="Times New Roman" w:hAnsi="Times New Roman" w:cs="Times New Roman"/>
                <w:sz w:val="20"/>
                <w:szCs w:val="20"/>
                <w:lang w:val="sk-SK"/>
              </w:rPr>
              <w:t>Ú</w:t>
            </w:r>
          </w:p>
        </w:tc>
        <w:tc>
          <w:tcPr>
            <w:tcW w:w="1848" w:type="dxa"/>
            <w:gridSpan w:val="2"/>
            <w:tcBorders>
              <w:top w:val="single" w:sz="6" w:space="0" w:color="auto"/>
              <w:left w:val="single" w:sz="6" w:space="0" w:color="auto"/>
              <w:bottom w:val="single" w:sz="6" w:space="0" w:color="auto"/>
              <w:right w:val="single" w:sz="6" w:space="0" w:color="auto"/>
              <w:tl2br w:val="nil"/>
              <w:tr2bl w:val="nil"/>
            </w:tcBorders>
            <w:textDirection w:val="lrTb"/>
            <w:vAlign w:val="top"/>
          </w:tcPr>
          <w:p w:rsidR="00204F6C">
            <w:pPr>
              <w:rPr>
                <w:rFonts w:ascii="Times New Roman" w:hAnsi="Times New Roman" w:cs="Times New Roman"/>
                <w:sz w:val="20"/>
                <w:szCs w:val="20"/>
                <w:lang w:val="sk-SK"/>
              </w:rPr>
            </w:pPr>
          </w:p>
        </w:tc>
      </w:tr>
    </w:tbl>
    <w:p w:rsidR="00573820">
      <w:pPr>
        <w:outlineLvl w:val="0"/>
        <w:rPr>
          <w:rFonts w:ascii="Times New Roman" w:hAnsi="Times New Roman" w:cs="Times New Roman"/>
          <w:sz w:val="20"/>
          <w:szCs w:val="20"/>
        </w:rPr>
      </w:pPr>
    </w:p>
    <w:p w:rsidR="00573820" w:rsidRPr="00573820" w:rsidP="00573820">
      <w:pPr>
        <w:rPr>
          <w:rFonts w:ascii="Times New Roman" w:hAnsi="Times New Roman" w:cs="Times New Roman"/>
          <w:sz w:val="20"/>
          <w:szCs w:val="20"/>
        </w:rPr>
      </w:pPr>
      <w:r w:rsidRPr="00573820">
        <w:rPr>
          <w:rFonts w:ascii="Times New Roman" w:hAnsi="Times New Roman" w:cs="Times New Roman"/>
          <w:sz w:val="20"/>
          <w:szCs w:val="20"/>
        </w:rPr>
        <w:t>LEGENDA:</w:t>
      </w:r>
    </w:p>
    <w:tbl>
      <w:tblPr>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rPr>
          <w:trHeight w:hRule="auto" w:val="0"/>
        </w:trPr>
        <w:tc>
          <w:tcPr>
            <w:tcW w:w="2410" w:type="dxa"/>
            <w:tcBorders>
              <w:top w:val="nil"/>
              <w:left w:val="nil"/>
              <w:bottom w:val="nil"/>
              <w:right w:val="nil"/>
              <w:tl2br w:val="nil"/>
              <w:tr2bl w:val="nil"/>
            </w:tcBorders>
            <w:textDirection w:val="lrTb"/>
            <w:vAlign w:val="top"/>
          </w:tcPr>
          <w:p w:rsidR="00573820" w:rsidRPr="00573820" w:rsidP="002C6699">
            <w:pPr>
              <w:pStyle w:val="Normlny"/>
              <w:spacing w:after="60"/>
              <w:rPr>
                <w:rFonts w:ascii="Times New Roman" w:hAnsi="Times New Roman" w:cs="Times New Roman"/>
                <w:lang w:eastAsia="sk-SK"/>
              </w:rPr>
            </w:pPr>
            <w:r w:rsidRPr="00573820">
              <w:rPr>
                <w:rFonts w:ascii="Times New Roman" w:hAnsi="Times New Roman" w:cs="Times New Roman"/>
                <w:lang w:eastAsia="sk-SK"/>
              </w:rPr>
              <w:t>V stĺpci (1):</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Č – článok</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O – odsek</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V – veta</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P – písmeno (číslo)</w:t>
            </w:r>
          </w:p>
          <w:p w:rsidR="00573820" w:rsidRPr="00573820" w:rsidP="002C6699">
            <w:pPr>
              <w:rPr>
                <w:rFonts w:ascii="Times New Roman" w:hAnsi="Times New Roman" w:cs="Times New Roman"/>
                <w:sz w:val="20"/>
                <w:szCs w:val="20"/>
              </w:rPr>
            </w:pPr>
          </w:p>
        </w:tc>
        <w:tc>
          <w:tcPr>
            <w:tcW w:w="3780" w:type="dxa"/>
            <w:tcBorders>
              <w:top w:val="nil"/>
              <w:left w:val="nil"/>
              <w:bottom w:val="nil"/>
              <w:right w:val="nil"/>
              <w:tl2br w:val="nil"/>
              <w:tr2bl w:val="nil"/>
            </w:tcBorders>
            <w:textDirection w:val="lrTb"/>
            <w:vAlign w:val="top"/>
          </w:tcPr>
          <w:p w:rsidR="00573820" w:rsidRPr="00573820" w:rsidP="002C6699">
            <w:pPr>
              <w:pStyle w:val="Normlny"/>
              <w:spacing w:after="60"/>
              <w:rPr>
                <w:rFonts w:ascii="Times New Roman" w:hAnsi="Times New Roman" w:cs="Times New Roman"/>
                <w:lang w:eastAsia="sk-SK"/>
              </w:rPr>
            </w:pPr>
            <w:r w:rsidRPr="00573820">
              <w:rPr>
                <w:rFonts w:ascii="Times New Roman" w:hAnsi="Times New Roman" w:cs="Times New Roman"/>
                <w:lang w:eastAsia="sk-SK"/>
              </w:rPr>
              <w:t>V stĺpci (3):</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N – bežná transpozícia</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O – transpozícia s možnosťou voľby</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D – transpozícia podľa úvahy (dobrovoľná)</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n.a. – transpozícia sa neuskutočňuje</w:t>
            </w:r>
          </w:p>
        </w:tc>
        <w:tc>
          <w:tcPr>
            <w:tcW w:w="2340" w:type="dxa"/>
            <w:tcBorders>
              <w:top w:val="nil"/>
              <w:left w:val="nil"/>
              <w:bottom w:val="nil"/>
              <w:right w:val="nil"/>
              <w:tl2br w:val="nil"/>
              <w:tr2bl w:val="nil"/>
            </w:tcBorders>
            <w:textDirection w:val="lrTb"/>
            <w:vAlign w:val="top"/>
          </w:tcPr>
          <w:p w:rsidR="00573820" w:rsidRPr="00573820" w:rsidP="002C6699">
            <w:pPr>
              <w:pStyle w:val="Normlny"/>
              <w:spacing w:after="60"/>
              <w:rPr>
                <w:rFonts w:ascii="Times New Roman" w:hAnsi="Times New Roman" w:cs="Times New Roman"/>
                <w:lang w:eastAsia="sk-SK"/>
              </w:rPr>
            </w:pPr>
            <w:r w:rsidRPr="00573820">
              <w:rPr>
                <w:rFonts w:ascii="Times New Roman" w:hAnsi="Times New Roman" w:cs="Times New Roman"/>
                <w:lang w:eastAsia="sk-SK"/>
              </w:rPr>
              <w:t>V stĺpci (5):</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Č – článok</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 – paragraf</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O – odsek</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V – veta</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P – písmeno (číslo)</w:t>
            </w:r>
          </w:p>
        </w:tc>
        <w:tc>
          <w:tcPr>
            <w:tcW w:w="7200" w:type="dxa"/>
            <w:tcBorders>
              <w:top w:val="nil"/>
              <w:left w:val="nil"/>
              <w:bottom w:val="nil"/>
              <w:right w:val="nil"/>
              <w:tl2br w:val="nil"/>
              <w:tr2bl w:val="nil"/>
            </w:tcBorders>
            <w:textDirection w:val="lrTb"/>
            <w:vAlign w:val="top"/>
          </w:tcPr>
          <w:p w:rsidR="00573820" w:rsidRPr="00573820" w:rsidP="002C6699">
            <w:pPr>
              <w:pStyle w:val="Normlny"/>
              <w:spacing w:after="60"/>
              <w:rPr>
                <w:rFonts w:ascii="Times New Roman" w:hAnsi="Times New Roman" w:cs="Times New Roman"/>
                <w:lang w:eastAsia="sk-SK"/>
              </w:rPr>
            </w:pPr>
            <w:r w:rsidRPr="00573820">
              <w:rPr>
                <w:rFonts w:ascii="Times New Roman" w:hAnsi="Times New Roman" w:cs="Times New Roman"/>
                <w:lang w:eastAsia="sk-SK"/>
              </w:rPr>
              <w:t>V stĺpci (7):</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Ú – úplná zhoda</w:t>
            </w:r>
          </w:p>
          <w:p w:rsidR="00573820" w:rsidRPr="00573820" w:rsidP="002C6699">
            <w:pPr>
              <w:rPr>
                <w:rFonts w:ascii="Times New Roman" w:hAnsi="Times New Roman" w:cs="Times New Roman"/>
                <w:sz w:val="20"/>
                <w:szCs w:val="20"/>
              </w:rPr>
            </w:pPr>
            <w:r w:rsidRPr="00573820">
              <w:rPr>
                <w:rFonts w:ascii="Times New Roman" w:hAnsi="Times New Roman" w:cs="Times New Roman"/>
                <w:sz w:val="20"/>
                <w:szCs w:val="20"/>
              </w:rPr>
              <w:t>Č – čiastočná zhoda</w:t>
            </w:r>
          </w:p>
          <w:p w:rsidR="00573820" w:rsidRPr="00573820" w:rsidP="00573820">
            <w:pPr>
              <w:pStyle w:val="BodyTextIndent2"/>
              <w:ind w:left="401" w:hanging="401"/>
              <w:rPr>
                <w:rFonts w:ascii="Times New Roman" w:hAnsi="Times New Roman" w:cs="Times New Roman"/>
                <w:sz w:val="20"/>
                <w:szCs w:val="20"/>
              </w:rPr>
            </w:pPr>
            <w:r w:rsidRPr="00573820">
              <w:rPr>
                <w:rFonts w:ascii="Times New Roman" w:hAnsi="Times New Roman" w:cs="Times New Roman"/>
                <w:sz w:val="20"/>
                <w:szCs w:val="20"/>
              </w:rPr>
              <w:t>Ž – žiadna zhoda (ak nebola dosiahnutá ani čiast. ani úplná zhoda alebo k prebratiu dôjde v budúcnosti)</w:t>
            </w:r>
          </w:p>
          <w:p w:rsidR="00573820" w:rsidRPr="00573820" w:rsidP="00573820">
            <w:pPr>
              <w:ind w:left="401" w:hanging="401"/>
              <w:rPr>
                <w:rFonts w:ascii="Times New Roman" w:hAnsi="Times New Roman" w:cs="Times New Roman"/>
                <w:sz w:val="20"/>
                <w:szCs w:val="20"/>
              </w:rPr>
            </w:pPr>
            <w:r w:rsidRPr="00573820">
              <w:rPr>
                <w:rFonts w:ascii="Times New Roman" w:hAnsi="Times New Roman" w:cs="Times New Roman"/>
                <w:sz w:val="20"/>
                <w:szCs w:val="20"/>
              </w:rPr>
              <w:t>n.a. – neaplikovateľnosť (ak sa ustanovenie smernice netýka SR alebo nie je potrebné ho prebrať)</w:t>
            </w:r>
          </w:p>
        </w:tc>
      </w:tr>
    </w:tbl>
    <w:p w:rsidR="00573820" w:rsidP="00573820">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995"/>
        <w:gridCol w:w="1407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15071"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C62F8E" w:rsidRPr="00573820" w:rsidP="00573820">
            <w:pPr>
              <w:spacing w:before="120" w:after="120"/>
              <w:jc w:val="center"/>
              <w:rPr>
                <w:rFonts w:ascii="Times New Roman" w:hAnsi="Times New Roman" w:cs="Times New Roman"/>
                <w:b/>
                <w:bCs/>
                <w:sz w:val="20"/>
                <w:szCs w:val="20"/>
              </w:rPr>
            </w:pPr>
            <w:r w:rsidRPr="00573820">
              <w:rPr>
                <w:rFonts w:ascii="Times New Roman" w:hAnsi="Times New Roman" w:cs="Times New Roman"/>
                <w:b/>
                <w:bCs/>
                <w:sz w:val="20"/>
                <w:szCs w:val="20"/>
              </w:rPr>
              <w:t xml:space="preserve">Zoznam všeobecne záväzných právnych predpisov preberajúcich smernicu </w:t>
            </w:r>
            <w:r w:rsidRPr="00573820" w:rsidR="00573820">
              <w:rPr>
                <w:rFonts w:ascii="Times New Roman" w:hAnsi="Times New Roman" w:cs="Times New Roman"/>
                <w:b/>
                <w:bCs/>
                <w:sz w:val="20"/>
                <w:szCs w:val="20"/>
              </w:rPr>
              <w:t xml:space="preserve"> </w:t>
            </w:r>
            <w:r w:rsidRPr="00573820">
              <w:rPr>
                <w:rFonts w:ascii="Times New Roman" w:hAnsi="Times New Roman" w:cs="Times New Roman"/>
                <w:b/>
                <w:bCs/>
                <w:sz w:val="20"/>
                <w:szCs w:val="20"/>
                <w:lang w:val="sk-SK"/>
              </w:rPr>
              <w:t>2006/7/ES</w:t>
            </w:r>
          </w:p>
        </w:tc>
      </w:tr>
      <w:tr>
        <w:tblPrEx>
          <w:tblW w:w="0" w:type="auto"/>
        </w:tblPrEx>
        <w:trPr>
          <w:trHeight w:hRule="auto" w:val="0"/>
        </w:trPr>
        <w:tc>
          <w:tcPr>
            <w:tcW w:w="9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62F8E" w:rsidP="00573820">
            <w:pPr>
              <w:spacing w:after="120"/>
              <w:rPr>
                <w:rFonts w:ascii="Times New Roman" w:hAnsi="Times New Roman" w:cs="Times New Roman"/>
                <w:sz w:val="20"/>
                <w:szCs w:val="20"/>
              </w:rPr>
            </w:pPr>
            <w:r>
              <w:rPr>
                <w:rFonts w:ascii="Times New Roman" w:hAnsi="Times New Roman" w:cs="Times New Roman"/>
                <w:sz w:val="20"/>
                <w:szCs w:val="20"/>
              </w:rPr>
              <w:t xml:space="preserve">Por. č. </w:t>
            </w:r>
          </w:p>
        </w:tc>
        <w:tc>
          <w:tcPr>
            <w:tcW w:w="140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62F8E" w:rsidRPr="00573820">
            <w:pPr>
              <w:rPr>
                <w:rFonts w:ascii="Times New Roman" w:hAnsi="Times New Roman" w:cs="Times New Roman"/>
                <w:sz w:val="20"/>
                <w:szCs w:val="20"/>
              </w:rPr>
            </w:pPr>
            <w:r w:rsidRPr="00573820">
              <w:rPr>
                <w:rFonts w:ascii="Times New Roman" w:hAnsi="Times New Roman" w:cs="Times New Roman"/>
                <w:sz w:val="20"/>
                <w:szCs w:val="20"/>
              </w:rPr>
              <w:t>Názov predpisu</w:t>
            </w:r>
          </w:p>
        </w:tc>
      </w:tr>
      <w:tr>
        <w:tblPrEx>
          <w:tblW w:w="0" w:type="auto"/>
        </w:tblPrEx>
        <w:trPr>
          <w:trHeight w:hRule="auto" w:val="0"/>
        </w:trPr>
        <w:tc>
          <w:tcPr>
            <w:tcW w:w="9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62F8E">
            <w:pPr>
              <w:rPr>
                <w:rFonts w:ascii="Times New Roman" w:hAnsi="Times New Roman" w:cs="Times New Roman"/>
                <w:sz w:val="20"/>
                <w:szCs w:val="20"/>
              </w:rPr>
            </w:pPr>
            <w:r>
              <w:rPr>
                <w:rFonts w:ascii="Times New Roman" w:hAnsi="Times New Roman" w:cs="Times New Roman"/>
                <w:sz w:val="20"/>
                <w:szCs w:val="20"/>
              </w:rPr>
              <w:t>1.</w:t>
            </w:r>
          </w:p>
        </w:tc>
        <w:tc>
          <w:tcPr>
            <w:tcW w:w="140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62F8E" w:rsidRPr="00573820">
            <w:pPr>
              <w:rPr>
                <w:rFonts w:ascii="Times New Roman" w:hAnsi="Times New Roman" w:cs="Times New Roman"/>
                <w:sz w:val="20"/>
                <w:szCs w:val="20"/>
              </w:rPr>
            </w:pPr>
            <w:r w:rsidRPr="00573820">
              <w:rPr>
                <w:rFonts w:ascii="Times New Roman" w:hAnsi="Times New Roman" w:cs="Times New Roman"/>
                <w:sz w:val="20"/>
                <w:szCs w:val="20"/>
              </w:rPr>
              <w:t>Zákon č. 355/2007 Z. z. o ochrane, podpore a rozvoji verejného zdravia a o zmene a doplnení niektorých zákonov</w:t>
            </w:r>
          </w:p>
        </w:tc>
      </w:tr>
      <w:tr>
        <w:tblPrEx>
          <w:tblW w:w="0" w:type="auto"/>
        </w:tblPrEx>
        <w:trPr>
          <w:trHeight w:hRule="auto" w:val="0"/>
        </w:trPr>
        <w:tc>
          <w:tcPr>
            <w:tcW w:w="9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62F8E">
            <w:pPr>
              <w:rPr>
                <w:rFonts w:ascii="Times New Roman" w:hAnsi="Times New Roman" w:cs="Times New Roman"/>
                <w:sz w:val="20"/>
                <w:szCs w:val="20"/>
              </w:rPr>
            </w:pPr>
            <w:r>
              <w:rPr>
                <w:rFonts w:ascii="Times New Roman" w:hAnsi="Times New Roman" w:cs="Times New Roman"/>
                <w:sz w:val="20"/>
                <w:szCs w:val="20"/>
              </w:rPr>
              <w:t>2.</w:t>
            </w:r>
          </w:p>
        </w:tc>
        <w:tc>
          <w:tcPr>
            <w:tcW w:w="140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62F8E" w:rsidRPr="00573820">
            <w:pPr>
              <w:rPr>
                <w:rFonts w:ascii="Times New Roman" w:hAnsi="Times New Roman" w:cs="Times New Roman"/>
                <w:sz w:val="20"/>
                <w:szCs w:val="20"/>
              </w:rPr>
            </w:pPr>
            <w:r w:rsidRPr="00573820">
              <w:rPr>
                <w:rFonts w:ascii="Times New Roman" w:hAnsi="Times New Roman" w:cs="Times New Roman"/>
                <w:sz w:val="20"/>
                <w:szCs w:val="20"/>
              </w:rPr>
              <w:t>Nariadenie vlády Slovenskej republiky č. 87/2008 Z. z. o požiadavkách na prírodné kúpaliská</w:t>
            </w:r>
          </w:p>
        </w:tc>
      </w:tr>
      <w:tr>
        <w:tblPrEx>
          <w:tblW w:w="0" w:type="auto"/>
        </w:tblPrEx>
        <w:trPr>
          <w:trHeight w:hRule="auto" w:val="0"/>
        </w:trPr>
        <w:tc>
          <w:tcPr>
            <w:tcW w:w="99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62F8E">
            <w:pPr>
              <w:rPr>
                <w:rFonts w:ascii="Times New Roman" w:hAnsi="Times New Roman" w:cs="Times New Roman"/>
                <w:sz w:val="20"/>
                <w:szCs w:val="20"/>
              </w:rPr>
            </w:pPr>
            <w:r>
              <w:rPr>
                <w:rFonts w:ascii="Times New Roman" w:hAnsi="Times New Roman" w:cs="Times New Roman"/>
                <w:sz w:val="20"/>
                <w:szCs w:val="20"/>
              </w:rPr>
              <w:t>3.</w:t>
            </w:r>
          </w:p>
        </w:tc>
        <w:tc>
          <w:tcPr>
            <w:tcW w:w="140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62F8E" w:rsidRPr="00573820">
            <w:pPr>
              <w:rPr>
                <w:rFonts w:ascii="Times New Roman" w:hAnsi="Times New Roman" w:cs="Times New Roman"/>
                <w:sz w:val="20"/>
                <w:szCs w:val="20"/>
              </w:rPr>
            </w:pPr>
            <w:r w:rsidRPr="00573820">
              <w:rPr>
                <w:rFonts w:ascii="Times New Roman" w:hAnsi="Times New Roman" w:cs="Times New Roman"/>
                <w:sz w:val="20"/>
                <w:szCs w:val="20"/>
              </w:rPr>
              <w:t>Zákon č. 364/2004 o vodách a o zmene zákona Slovenskej národnej rady č.372/1990 Zb. o priestupkoch v znení neskorších predpisov (vodný zákon)</w:t>
            </w:r>
          </w:p>
        </w:tc>
      </w:tr>
    </w:tbl>
    <w:p w:rsidR="00C62F8E" w:rsidP="00573820">
      <w:pPr>
        <w:pStyle w:val="BodyText2"/>
        <w:rPr>
          <w:rFonts w:ascii="Times New Roman" w:hAnsi="Times New Roman" w:cs="Times New Roman"/>
        </w:rPr>
      </w:pPr>
    </w:p>
    <w:sectPr>
      <w:footerReference w:type="even" r:id="rId4"/>
      <w:footerReference w:type="default" r:id="rId5"/>
      <w:type w:val="continuous"/>
      <w:pgSz w:w="16840" w:h="11907" w:orient="landscape" w:code="9"/>
      <w:pgMar w:top="1418" w:right="851" w:bottom="1418" w:left="851" w:header="709" w:footer="709" w:gutter="0"/>
      <w:pgNumType w:start="1"/>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dvTTd832f767">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1C" w:rsidP="00C75F34">
    <w:pPr>
      <w:pStyle w:val="Foot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46F1C" w:rsidP="00A05E5C">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1C" w:rsidP="00C75F34">
    <w:pPr>
      <w:pStyle w:val="Foot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23482">
      <w:rPr>
        <w:rStyle w:val="PageNumber"/>
        <w:rFonts w:ascii="Times New Roman" w:hAnsi="Times New Roman"/>
        <w:noProof/>
      </w:rPr>
      <w:t>18</w:t>
    </w:r>
    <w:r>
      <w:rPr>
        <w:rStyle w:val="PageNumber"/>
        <w:rFonts w:ascii="Times New Roman" w:hAnsi="Times New Roman"/>
      </w:rPr>
      <w:fldChar w:fldCharType="end"/>
    </w:r>
  </w:p>
  <w:p w:rsidR="00F46F1C" w:rsidP="00A05E5C">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7EF1"/>
    <w:multiLevelType w:val="hybridMultilevel"/>
    <w:tmpl w:val="0D200AA2"/>
    <w:lvl w:ilvl="0">
      <w:start w:val="1"/>
      <w:numFmt w:val="decimal"/>
      <w:lvlText w:val="(%1)"/>
      <w:lvlJc w:val="left"/>
      <w:pPr>
        <w:tabs>
          <w:tab w:val="num" w:pos="840"/>
        </w:tabs>
        <w:ind w:left="840" w:hanging="4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5C18A3"/>
    <w:multiLevelType w:val="hybridMultilevel"/>
    <w:tmpl w:val="660E91DE"/>
    <w:lvl w:ilvl="0">
      <w:start w:val="1"/>
      <w:numFmt w:val="lowerLetter"/>
      <w:lvlText w:val="%1)"/>
      <w:lvlJc w:val="left"/>
      <w:pPr>
        <w:tabs>
          <w:tab w:val="num" w:pos="360"/>
        </w:tabs>
        <w:ind w:left="360" w:hanging="360"/>
      </w:pPr>
      <w:rPr>
        <w:rFonts w:cs="Times New Roman"/>
        <w:rtl w:val="0"/>
      </w:rPr>
    </w:lvl>
    <w:lvl w:ilvl="1">
      <w:start w:val="1"/>
      <w:numFmt w:val="lowerLetter"/>
      <w:lvlText w:val="%2."/>
      <w:lvlJc w:val="left"/>
      <w:pPr>
        <w:tabs>
          <w:tab w:val="num" w:pos="1434"/>
        </w:tabs>
        <w:ind w:left="1434" w:hanging="360"/>
      </w:pPr>
      <w:rPr>
        <w:rFonts w:cs="Times New Roman"/>
        <w:rtl w:val="0"/>
      </w:rPr>
    </w:lvl>
    <w:lvl w:ilvl="2">
      <w:start w:val="1"/>
      <w:numFmt w:val="lowerRoman"/>
      <w:lvlText w:val="%3."/>
      <w:lvlJc w:val="right"/>
      <w:pPr>
        <w:tabs>
          <w:tab w:val="num" w:pos="2154"/>
        </w:tabs>
        <w:ind w:left="2154" w:hanging="180"/>
      </w:pPr>
      <w:rPr>
        <w:rFonts w:cs="Times New Roman"/>
        <w:rtl w:val="0"/>
      </w:rPr>
    </w:lvl>
    <w:lvl w:ilvl="3">
      <w:start w:val="1"/>
      <w:numFmt w:val="decimal"/>
      <w:lvlText w:val="%4."/>
      <w:lvlJc w:val="left"/>
      <w:pPr>
        <w:tabs>
          <w:tab w:val="num" w:pos="2874"/>
        </w:tabs>
        <w:ind w:left="2874" w:hanging="360"/>
      </w:pPr>
      <w:rPr>
        <w:rFonts w:cs="Times New Roman"/>
        <w:rtl w:val="0"/>
      </w:rPr>
    </w:lvl>
    <w:lvl w:ilvl="4">
      <w:start w:val="1"/>
      <w:numFmt w:val="lowerLetter"/>
      <w:lvlText w:val="%5."/>
      <w:lvlJc w:val="left"/>
      <w:pPr>
        <w:tabs>
          <w:tab w:val="num" w:pos="3594"/>
        </w:tabs>
        <w:ind w:left="3594" w:hanging="360"/>
      </w:pPr>
      <w:rPr>
        <w:rFonts w:cs="Times New Roman"/>
        <w:rtl w:val="0"/>
      </w:rPr>
    </w:lvl>
    <w:lvl w:ilvl="5">
      <w:start w:val="1"/>
      <w:numFmt w:val="lowerRoman"/>
      <w:lvlText w:val="%6."/>
      <w:lvlJc w:val="right"/>
      <w:pPr>
        <w:tabs>
          <w:tab w:val="num" w:pos="4314"/>
        </w:tabs>
        <w:ind w:left="4314" w:hanging="180"/>
      </w:pPr>
      <w:rPr>
        <w:rFonts w:cs="Times New Roman"/>
        <w:rtl w:val="0"/>
      </w:rPr>
    </w:lvl>
    <w:lvl w:ilvl="6">
      <w:start w:val="1"/>
      <w:numFmt w:val="decimal"/>
      <w:lvlText w:val="%7."/>
      <w:lvlJc w:val="left"/>
      <w:pPr>
        <w:tabs>
          <w:tab w:val="num" w:pos="5034"/>
        </w:tabs>
        <w:ind w:left="5034" w:hanging="360"/>
      </w:pPr>
      <w:rPr>
        <w:rFonts w:cs="Times New Roman"/>
        <w:rtl w:val="0"/>
      </w:rPr>
    </w:lvl>
    <w:lvl w:ilvl="7">
      <w:start w:val="1"/>
      <w:numFmt w:val="lowerLetter"/>
      <w:lvlText w:val="%8."/>
      <w:lvlJc w:val="left"/>
      <w:pPr>
        <w:tabs>
          <w:tab w:val="num" w:pos="5754"/>
        </w:tabs>
        <w:ind w:left="5754" w:hanging="360"/>
      </w:pPr>
      <w:rPr>
        <w:rFonts w:cs="Times New Roman"/>
        <w:rtl w:val="0"/>
      </w:rPr>
    </w:lvl>
    <w:lvl w:ilvl="8">
      <w:start w:val="1"/>
      <w:numFmt w:val="lowerRoman"/>
      <w:lvlText w:val="%9."/>
      <w:lvlJc w:val="right"/>
      <w:pPr>
        <w:tabs>
          <w:tab w:val="num" w:pos="6474"/>
        </w:tabs>
        <w:ind w:left="6474" w:hanging="180"/>
      </w:pPr>
      <w:rPr>
        <w:rFonts w:cs="Times New Roman"/>
        <w:rtl w:val="0"/>
      </w:rPr>
    </w:lvl>
  </w:abstractNum>
  <w:abstractNum w:abstractNumId="2">
    <w:nsid w:val="104149F8"/>
    <w:multiLevelType w:val="hybridMultilevel"/>
    <w:tmpl w:val="0FF45F8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D76612"/>
    <w:multiLevelType w:val="hybridMultilevel"/>
    <w:tmpl w:val="596E4364"/>
    <w:lvl w:ilvl="0">
      <w:start w:val="2"/>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4">
    <w:nsid w:val="194353A1"/>
    <w:multiLevelType w:val="hybridMultilevel"/>
    <w:tmpl w:val="D01ECAE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B6703ED"/>
    <w:multiLevelType w:val="hybridMultilevel"/>
    <w:tmpl w:val="70FE4FAE"/>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6">
    <w:nsid w:val="27A63F77"/>
    <w:multiLevelType w:val="hybridMultilevel"/>
    <w:tmpl w:val="05888B70"/>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7">
    <w:nsid w:val="36033E78"/>
    <w:multiLevelType w:val="hybridMultilevel"/>
    <w:tmpl w:val="37E00B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7E50DAB"/>
    <w:multiLevelType w:val="hybridMultilevel"/>
    <w:tmpl w:val="2C260F84"/>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9">
    <w:nsid w:val="38055D84"/>
    <w:multiLevelType w:val="singleLevel"/>
    <w:tmpl w:val="041B000F"/>
    <w:lvl w:ilvl="0">
      <w:start w:val="1"/>
      <w:numFmt w:val="decimal"/>
      <w:lvlText w:val="%1."/>
      <w:lvlJc w:val="left"/>
      <w:pPr>
        <w:tabs>
          <w:tab w:val="num" w:pos="360"/>
        </w:tabs>
        <w:ind w:left="360" w:hanging="360"/>
      </w:pPr>
      <w:rPr>
        <w:rFonts w:cs="Times New Roman"/>
        <w:rtl w:val="0"/>
      </w:rPr>
    </w:lvl>
  </w:abstractNum>
  <w:abstractNum w:abstractNumId="10">
    <w:nsid w:val="39A940DB"/>
    <w:multiLevelType w:val="multilevel"/>
    <w:tmpl w:val="2C260F84"/>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1">
    <w:nsid w:val="3C972C16"/>
    <w:multiLevelType w:val="hybridMultilevel"/>
    <w:tmpl w:val="C986AC06"/>
    <w:lvl w:ilvl="0">
      <w:start w:val="7"/>
      <w:numFmt w:val="bullet"/>
      <w:lvlText w:val="-"/>
      <w:lvlJc w:val="left"/>
      <w:pPr>
        <w:tabs>
          <w:tab w:val="num" w:pos="720"/>
        </w:tabs>
        <w:ind w:left="72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2">
    <w:nsid w:val="3D477B67"/>
    <w:multiLevelType w:val="multilevel"/>
    <w:tmpl w:val="74A45A18"/>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3">
    <w:nsid w:val="3DE36BC1"/>
    <w:multiLevelType w:val="hybridMultilevel"/>
    <w:tmpl w:val="92DED1EA"/>
    <w:lvl w:ilvl="0">
      <w:start w:val="1"/>
      <w:numFmt w:val="lowerLetter"/>
      <w:lvlText w:val="%1."/>
      <w:lvlJc w:val="left"/>
      <w:pPr>
        <w:tabs>
          <w:tab w:val="num" w:pos="750"/>
        </w:tabs>
        <w:ind w:left="750" w:hanging="390"/>
      </w:pPr>
      <w:rPr>
        <w:rFonts w:ascii="Times New Roman" w:hAnsi="Times New Roman" w:cs="Times New Roman"/>
        <w:color w:val="auto"/>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4">
    <w:nsid w:val="3E503D3F"/>
    <w:multiLevelType w:val="hybridMultilevel"/>
    <w:tmpl w:val="FC8E8E78"/>
    <w:lvl w:ilvl="0">
      <w:start w:val="2"/>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5">
    <w:nsid w:val="41325E58"/>
    <w:multiLevelType w:val="hybridMultilevel"/>
    <w:tmpl w:val="5D1A3D7E"/>
    <w:lvl w:ilvl="0">
      <w:start w:val="1"/>
      <w:numFmt w:val="lowerLetter"/>
      <w:lvlText w:val="%1)"/>
      <w:lvlJc w:val="left"/>
      <w:pPr>
        <w:tabs>
          <w:tab w:val="num" w:pos="360"/>
        </w:tabs>
        <w:ind w:left="360" w:hanging="360"/>
      </w:pPr>
      <w:rPr>
        <w:rFonts w:ascii="Times New Roman" w:hAnsi="Times New Roman" w:cs="Times New Roman"/>
        <w:rtl w:val="0"/>
      </w:rPr>
    </w:lvl>
    <w:lvl w:ilvl="1">
      <w:start w:val="1"/>
      <w:numFmt w:val="lowerLetter"/>
      <w:lvlText w:val="%2."/>
      <w:lvlJc w:val="left"/>
      <w:pPr>
        <w:tabs>
          <w:tab w:val="num" w:pos="1080"/>
        </w:tabs>
        <w:ind w:left="1080" w:hanging="360"/>
      </w:pPr>
      <w:rPr>
        <w:rFonts w:cs="Times New Roman"/>
        <w:rtl w:val="0"/>
      </w:rPr>
    </w:lvl>
    <w:lvl w:ilvl="2">
      <w:start w:val="1"/>
      <w:numFmt w:val="lowerRoman"/>
      <w:lvlText w:val="%3."/>
      <w:lvlJc w:val="right"/>
      <w:pPr>
        <w:tabs>
          <w:tab w:val="num" w:pos="1800"/>
        </w:tabs>
        <w:ind w:left="1800" w:hanging="180"/>
      </w:pPr>
      <w:rPr>
        <w:rFonts w:cs="Times New Roman"/>
        <w:rtl w:val="0"/>
      </w:rPr>
    </w:lvl>
    <w:lvl w:ilvl="3">
      <w:start w:val="1"/>
      <w:numFmt w:val="decimal"/>
      <w:lvlText w:val="%4."/>
      <w:lvlJc w:val="left"/>
      <w:pPr>
        <w:tabs>
          <w:tab w:val="num" w:pos="2520"/>
        </w:tabs>
        <w:ind w:left="2520" w:hanging="360"/>
      </w:pPr>
      <w:rPr>
        <w:rFonts w:cs="Times New Roman"/>
        <w:rtl w:val="0"/>
      </w:rPr>
    </w:lvl>
    <w:lvl w:ilvl="4">
      <w:start w:val="1"/>
      <w:numFmt w:val="lowerLetter"/>
      <w:lvlText w:val="%5."/>
      <w:lvlJc w:val="left"/>
      <w:pPr>
        <w:tabs>
          <w:tab w:val="num" w:pos="3240"/>
        </w:tabs>
        <w:ind w:left="3240" w:hanging="360"/>
      </w:pPr>
      <w:rPr>
        <w:rFonts w:cs="Times New Roman"/>
        <w:rtl w:val="0"/>
      </w:rPr>
    </w:lvl>
    <w:lvl w:ilvl="5">
      <w:start w:val="1"/>
      <w:numFmt w:val="lowerRoman"/>
      <w:lvlText w:val="%6."/>
      <w:lvlJc w:val="right"/>
      <w:pPr>
        <w:tabs>
          <w:tab w:val="num" w:pos="3960"/>
        </w:tabs>
        <w:ind w:left="3960" w:hanging="180"/>
      </w:pPr>
      <w:rPr>
        <w:rFonts w:cs="Times New Roman"/>
        <w:rtl w:val="0"/>
      </w:rPr>
    </w:lvl>
    <w:lvl w:ilvl="6">
      <w:start w:val="1"/>
      <w:numFmt w:val="decimal"/>
      <w:lvlText w:val="%7."/>
      <w:lvlJc w:val="left"/>
      <w:pPr>
        <w:tabs>
          <w:tab w:val="num" w:pos="4680"/>
        </w:tabs>
        <w:ind w:left="4680" w:hanging="360"/>
      </w:pPr>
      <w:rPr>
        <w:rFonts w:cs="Times New Roman"/>
        <w:rtl w:val="0"/>
      </w:rPr>
    </w:lvl>
    <w:lvl w:ilvl="7">
      <w:start w:val="1"/>
      <w:numFmt w:val="lowerLetter"/>
      <w:lvlText w:val="%8."/>
      <w:lvlJc w:val="left"/>
      <w:pPr>
        <w:tabs>
          <w:tab w:val="num" w:pos="5400"/>
        </w:tabs>
        <w:ind w:left="5400" w:hanging="360"/>
      </w:pPr>
      <w:rPr>
        <w:rFonts w:cs="Times New Roman"/>
        <w:rtl w:val="0"/>
      </w:rPr>
    </w:lvl>
    <w:lvl w:ilvl="8">
      <w:start w:val="1"/>
      <w:numFmt w:val="lowerRoman"/>
      <w:lvlText w:val="%9."/>
      <w:lvlJc w:val="right"/>
      <w:pPr>
        <w:tabs>
          <w:tab w:val="num" w:pos="6120"/>
        </w:tabs>
        <w:ind w:left="6120" w:hanging="180"/>
      </w:pPr>
      <w:rPr>
        <w:rFonts w:cs="Times New Roman"/>
        <w:rtl w:val="0"/>
      </w:rPr>
    </w:lvl>
  </w:abstractNum>
  <w:abstractNum w:abstractNumId="16">
    <w:nsid w:val="41603E60"/>
    <w:multiLevelType w:val="hybridMultilevel"/>
    <w:tmpl w:val="7B8067D8"/>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7">
    <w:nsid w:val="45127EF4"/>
    <w:multiLevelType w:val="hybridMultilevel"/>
    <w:tmpl w:val="FB4E6CE2"/>
    <w:lvl w:ilvl="0">
      <w:start w:val="4"/>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8">
    <w:nsid w:val="4C0D4FB2"/>
    <w:multiLevelType w:val="hybridMultilevel"/>
    <w:tmpl w:val="8EDE43DE"/>
    <w:lvl w:ilvl="0">
      <w:start w:val="2"/>
      <w:numFmt w:val="lowerLetter"/>
      <w:lvlText w:val="%1)"/>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9">
    <w:nsid w:val="527349DF"/>
    <w:multiLevelType w:val="hybridMultilevel"/>
    <w:tmpl w:val="4A504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4542A7"/>
    <w:multiLevelType w:val="hybridMultilevel"/>
    <w:tmpl w:val="3DEAC4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4F43223"/>
    <w:multiLevelType w:val="hybridMultilevel"/>
    <w:tmpl w:val="55F63EE2"/>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2">
    <w:nsid w:val="697332CA"/>
    <w:multiLevelType w:val="hybridMultilevel"/>
    <w:tmpl w:val="7598A2C6"/>
    <w:lvl w:ilvl="0">
      <w:start w:val="1"/>
      <w:numFmt w:val="lowerLetter"/>
      <w:lvlText w:val="%1)"/>
      <w:lvlJc w:val="left"/>
      <w:pPr>
        <w:tabs>
          <w:tab w:val="num" w:pos="714"/>
        </w:tabs>
        <w:ind w:left="714" w:hanging="360"/>
      </w:pPr>
      <w:rPr>
        <w:rFonts w:cs="Times New Roman"/>
        <w:rtl w:val="0"/>
      </w:rPr>
    </w:lvl>
    <w:lvl w:ilvl="1">
      <w:start w:val="1"/>
      <w:numFmt w:val="lowerLetter"/>
      <w:lvlText w:val="%2."/>
      <w:lvlJc w:val="left"/>
      <w:pPr>
        <w:tabs>
          <w:tab w:val="num" w:pos="1434"/>
        </w:tabs>
        <w:ind w:left="1434" w:hanging="360"/>
      </w:pPr>
      <w:rPr>
        <w:rFonts w:cs="Times New Roman"/>
        <w:rtl w:val="0"/>
      </w:rPr>
    </w:lvl>
    <w:lvl w:ilvl="2">
      <w:start w:val="1"/>
      <w:numFmt w:val="lowerRoman"/>
      <w:lvlText w:val="%3."/>
      <w:lvlJc w:val="right"/>
      <w:pPr>
        <w:tabs>
          <w:tab w:val="num" w:pos="2154"/>
        </w:tabs>
        <w:ind w:left="2154" w:hanging="180"/>
      </w:pPr>
      <w:rPr>
        <w:rFonts w:cs="Times New Roman"/>
        <w:rtl w:val="0"/>
      </w:rPr>
    </w:lvl>
    <w:lvl w:ilvl="3">
      <w:start w:val="1"/>
      <w:numFmt w:val="decimal"/>
      <w:lvlText w:val="%4."/>
      <w:lvlJc w:val="left"/>
      <w:pPr>
        <w:tabs>
          <w:tab w:val="num" w:pos="2874"/>
        </w:tabs>
        <w:ind w:left="2874" w:hanging="360"/>
      </w:pPr>
      <w:rPr>
        <w:rFonts w:cs="Times New Roman"/>
        <w:rtl w:val="0"/>
      </w:rPr>
    </w:lvl>
    <w:lvl w:ilvl="4">
      <w:start w:val="1"/>
      <w:numFmt w:val="lowerLetter"/>
      <w:lvlText w:val="%5."/>
      <w:lvlJc w:val="left"/>
      <w:pPr>
        <w:tabs>
          <w:tab w:val="num" w:pos="3594"/>
        </w:tabs>
        <w:ind w:left="3594" w:hanging="360"/>
      </w:pPr>
      <w:rPr>
        <w:rFonts w:cs="Times New Roman"/>
        <w:rtl w:val="0"/>
      </w:rPr>
    </w:lvl>
    <w:lvl w:ilvl="5">
      <w:start w:val="1"/>
      <w:numFmt w:val="lowerRoman"/>
      <w:lvlText w:val="%6."/>
      <w:lvlJc w:val="right"/>
      <w:pPr>
        <w:tabs>
          <w:tab w:val="num" w:pos="4314"/>
        </w:tabs>
        <w:ind w:left="4314" w:hanging="180"/>
      </w:pPr>
      <w:rPr>
        <w:rFonts w:cs="Times New Roman"/>
        <w:rtl w:val="0"/>
      </w:rPr>
    </w:lvl>
    <w:lvl w:ilvl="6">
      <w:start w:val="1"/>
      <w:numFmt w:val="decimal"/>
      <w:lvlText w:val="%7."/>
      <w:lvlJc w:val="left"/>
      <w:pPr>
        <w:tabs>
          <w:tab w:val="num" w:pos="5034"/>
        </w:tabs>
        <w:ind w:left="5034" w:hanging="360"/>
      </w:pPr>
      <w:rPr>
        <w:rFonts w:cs="Times New Roman"/>
        <w:rtl w:val="0"/>
      </w:rPr>
    </w:lvl>
    <w:lvl w:ilvl="7">
      <w:start w:val="1"/>
      <w:numFmt w:val="lowerLetter"/>
      <w:lvlText w:val="%8."/>
      <w:lvlJc w:val="left"/>
      <w:pPr>
        <w:tabs>
          <w:tab w:val="num" w:pos="5754"/>
        </w:tabs>
        <w:ind w:left="5754" w:hanging="360"/>
      </w:pPr>
      <w:rPr>
        <w:rFonts w:cs="Times New Roman"/>
        <w:rtl w:val="0"/>
      </w:rPr>
    </w:lvl>
    <w:lvl w:ilvl="8">
      <w:start w:val="1"/>
      <w:numFmt w:val="lowerRoman"/>
      <w:lvlText w:val="%9."/>
      <w:lvlJc w:val="right"/>
      <w:pPr>
        <w:tabs>
          <w:tab w:val="num" w:pos="6474"/>
        </w:tabs>
        <w:ind w:left="6474" w:hanging="180"/>
      </w:pPr>
      <w:rPr>
        <w:rFonts w:cs="Times New Roman"/>
        <w:rtl w:val="0"/>
      </w:rPr>
    </w:lvl>
  </w:abstractNum>
  <w:abstractNum w:abstractNumId="23">
    <w:nsid w:val="6B085AA8"/>
    <w:multiLevelType w:val="hybridMultilevel"/>
    <w:tmpl w:val="8D74278E"/>
    <w:lvl w:ilvl="0">
      <w:start w:val="3"/>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4">
    <w:nsid w:val="740F38D2"/>
    <w:multiLevelType w:val="hybridMultilevel"/>
    <w:tmpl w:val="6F70936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7F7207"/>
    <w:multiLevelType w:val="hybridMultilevel"/>
    <w:tmpl w:val="C136E4EE"/>
    <w:lvl w:ilvl="0">
      <w:start w:val="2"/>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6">
    <w:nsid w:val="7A113F0F"/>
    <w:multiLevelType w:val="hybridMultilevel"/>
    <w:tmpl w:val="509867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21"/>
  </w:num>
  <w:num w:numId="3">
    <w:abstractNumId w:val="8"/>
  </w:num>
  <w:num w:numId="4">
    <w:abstractNumId w:val="18"/>
  </w:num>
  <w:num w:numId="5">
    <w:abstractNumId w:val="1"/>
  </w:num>
  <w:num w:numId="6">
    <w:abstractNumId w:val="14"/>
  </w:num>
  <w:num w:numId="7">
    <w:abstractNumId w:val="3"/>
  </w:num>
  <w:num w:numId="8">
    <w:abstractNumId w:val="22"/>
  </w:num>
  <w:num w:numId="9">
    <w:abstractNumId w:val="5"/>
  </w:num>
  <w:num w:numId="10">
    <w:abstractNumId w:val="17"/>
  </w:num>
  <w:num w:numId="11">
    <w:abstractNumId w:val="12"/>
  </w:num>
  <w:num w:numId="12">
    <w:abstractNumId w:val="13"/>
  </w:num>
  <w:num w:numId="13">
    <w:abstractNumId w:val="25"/>
  </w:num>
  <w:num w:numId="14">
    <w:abstractNumId w:val="23"/>
  </w:num>
  <w:num w:numId="15">
    <w:abstractNumId w:val="11"/>
  </w:num>
  <w:num w:numId="16">
    <w:abstractNumId w:val="15"/>
  </w:num>
  <w:num w:numId="17">
    <w:abstractNumId w:val="16"/>
  </w:num>
  <w:num w:numId="18">
    <w:abstractNumId w:val="6"/>
  </w:num>
  <w:num w:numId="19">
    <w:abstractNumId w:val="24"/>
  </w:num>
  <w:num w:numId="20">
    <w:abstractNumId w:val="7"/>
  </w:num>
  <w:num w:numId="21">
    <w:abstractNumId w:val="10"/>
  </w:num>
  <w:num w:numId="22">
    <w:abstractNumId w:val="4"/>
  </w:num>
  <w:num w:numId="23">
    <w:abstractNumId w:val="19"/>
  </w:num>
  <w:num w:numId="24">
    <w:abstractNumId w:val="26"/>
  </w:num>
  <w:num w:numId="25">
    <w:abstractNumId w:val="20"/>
  </w:num>
  <w:num w:numId="26">
    <w:abstractNumId w:val="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425"/>
  <w:doNotHyphenateCaps/>
  <w:displayHorizontalDrawingGridEvery w:val="0"/>
  <w:characterSpacingControl w:val="doNotCompress"/>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192F"/>
    <w:rsid w:val="00023482"/>
    <w:rsid w:val="000A1185"/>
    <w:rsid w:val="000E1C53"/>
    <w:rsid w:val="000E4954"/>
    <w:rsid w:val="000F2D02"/>
    <w:rsid w:val="001109E5"/>
    <w:rsid w:val="0012267B"/>
    <w:rsid w:val="0014727E"/>
    <w:rsid w:val="00204F6C"/>
    <w:rsid w:val="00223DBF"/>
    <w:rsid w:val="00252065"/>
    <w:rsid w:val="002C6699"/>
    <w:rsid w:val="003A53F6"/>
    <w:rsid w:val="004B2FE9"/>
    <w:rsid w:val="00522C01"/>
    <w:rsid w:val="00573820"/>
    <w:rsid w:val="00704786"/>
    <w:rsid w:val="00723525"/>
    <w:rsid w:val="0079488E"/>
    <w:rsid w:val="007E31D9"/>
    <w:rsid w:val="007E591E"/>
    <w:rsid w:val="00812822"/>
    <w:rsid w:val="00905229"/>
    <w:rsid w:val="00A05E5C"/>
    <w:rsid w:val="00A748C6"/>
    <w:rsid w:val="00AA7871"/>
    <w:rsid w:val="00AB1A34"/>
    <w:rsid w:val="00BE57E9"/>
    <w:rsid w:val="00C26513"/>
    <w:rsid w:val="00C62F8E"/>
    <w:rsid w:val="00C75F34"/>
    <w:rsid w:val="00C81190"/>
    <w:rsid w:val="00CC0D2A"/>
    <w:rsid w:val="00CD0D80"/>
    <w:rsid w:val="00D76034"/>
    <w:rsid w:val="00E3635A"/>
    <w:rsid w:val="00E61122"/>
    <w:rsid w:val="00EA0E53"/>
    <w:rsid w:val="00ED7EAD"/>
    <w:rsid w:val="00F46F1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hu-HU" w:bidi="ar-SA"/>
    </w:rPr>
  </w:style>
  <w:style w:type="paragraph" w:styleId="Heading1">
    <w:name w:val="heading 1"/>
    <w:basedOn w:val="Normal"/>
    <w:next w:val="Normal"/>
    <w:qFormat/>
    <w:pPr>
      <w:keepNext/>
      <w:jc w:val="left"/>
      <w:outlineLvl w:val="0"/>
    </w:pPr>
    <w:rPr>
      <w:b/>
      <w:bCs/>
      <w:lang w:val="cs-CZ"/>
    </w:rPr>
  </w:style>
  <w:style w:type="paragraph" w:styleId="Heading2">
    <w:name w:val="heading 2"/>
    <w:basedOn w:val="Normal"/>
    <w:next w:val="Normal"/>
    <w:qFormat/>
    <w:rsid w:val="00EF7B96"/>
    <w:pPr>
      <w:keepNext/>
      <w:widowControl/>
      <w:autoSpaceDE/>
      <w:autoSpaceDN/>
      <w:bidi w:val="0"/>
      <w:adjustRightInd/>
      <w:spacing w:before="240" w:after="60"/>
      <w:ind w:left="0" w:right="0"/>
      <w:jc w:val="left"/>
      <w:textAlignment w:val="auto"/>
      <w:outlineLvl w:val="1"/>
    </w:pPr>
    <w:rPr>
      <w:rFonts w:ascii="Arial" w:hAnsi="Arial" w:cs="Arial"/>
      <w:b/>
      <w:bCs/>
      <w:i/>
      <w:iCs/>
      <w:sz w:val="28"/>
      <w:szCs w:val="28"/>
      <w:rtl w:val="0"/>
    </w:rPr>
  </w:style>
  <w:style w:type="paragraph" w:styleId="Heading3">
    <w:name w:val="heading 3"/>
    <w:basedOn w:val="Normal"/>
    <w:next w:val="Normal"/>
    <w:qFormat/>
    <w:pPr>
      <w:keepNext/>
      <w:spacing w:before="240" w:after="60"/>
      <w:jc w:val="left"/>
      <w:outlineLvl w:val="2"/>
    </w:pPr>
    <w:rPr>
      <w:rFonts w:ascii="Arial" w:hAnsi="Arial" w:cs="Arial"/>
      <w:b/>
      <w:bCs/>
      <w:sz w:val="26"/>
      <w:szCs w:val="26"/>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9">
    <w:name w:val="heading 9"/>
    <w:basedOn w:val="Normal"/>
    <w:next w:val="Normal"/>
    <w:qFormat/>
    <w:pPr>
      <w:keepNext/>
      <w:spacing w:before="120" w:after="120"/>
      <w:ind w:left="360"/>
      <w:jc w:val="center"/>
      <w:outlineLvl w:val="8"/>
    </w:pPr>
    <w:rPr>
      <w:b/>
      <w:bCs/>
      <w:lang w:val="cs-CZ"/>
    </w:rPr>
  </w:style>
  <w:style w:type="character" w:default="1" w:styleId="DefaultParagraphFont">
    <w:name w:val="Default Paragraph Font"/>
    <w:aliases w:val="Char Char Char Char Char Char Char Char Char Char"/>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semiHidden/>
    <w:pPr>
      <w:jc w:val="left"/>
    </w:pPr>
    <w:rPr>
      <w:rFonts w:ascii="Tahoma" w:hAnsi="Tahoma" w:cs="Tahoma"/>
      <w:sz w:val="16"/>
      <w:szCs w:val="16"/>
      <w:lang w:val="sk-SK"/>
    </w:rPr>
  </w:style>
  <w:style w:type="paragraph" w:styleId="BodyText2">
    <w:name w:val="Body Text 2"/>
    <w:basedOn w:val="Normal"/>
    <w:pPr>
      <w:jc w:val="both"/>
    </w:pPr>
    <w:rPr>
      <w:sz w:val="20"/>
      <w:szCs w:val="20"/>
      <w:lang w:val="sk-SK"/>
    </w:rPr>
  </w:style>
  <w:style w:type="paragraph" w:styleId="BodyText">
    <w:name w:val="Body Text"/>
    <w:basedOn w:val="Normal"/>
    <w:pPr>
      <w:jc w:val="left"/>
    </w:pPr>
    <w:rPr>
      <w:sz w:val="20"/>
      <w:szCs w:val="20"/>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rPr>
  </w:style>
  <w:style w:type="paragraph" w:styleId="Title">
    <w:name w:val="Title"/>
    <w:basedOn w:val="Normal"/>
    <w:qFormat/>
    <w:pPr>
      <w:jc w:val="center"/>
    </w:pPr>
    <w:rPr>
      <w:b/>
      <w:bCs/>
    </w:rPr>
  </w:style>
  <w:style w:type="paragraph" w:styleId="BodyText3">
    <w:name w:val="Body Text 3"/>
    <w:basedOn w:val="Normal"/>
    <w:pPr>
      <w:jc w:val="both"/>
    </w:pPr>
    <w:rPr>
      <w:b/>
      <w:bCs/>
      <w:i/>
      <w:iCs/>
      <w:sz w:val="20"/>
      <w:szCs w:val="20"/>
      <w:lang w:val="sk-SK"/>
    </w:rPr>
  </w:style>
  <w:style w:type="paragraph" w:styleId="Header">
    <w:name w:val="header"/>
    <w:basedOn w:val="Normal"/>
    <w:pPr>
      <w:tabs>
        <w:tab w:val="center" w:pos="4536"/>
        <w:tab w:val="right" w:pos="9072"/>
      </w:tabs>
      <w:jc w:val="left"/>
    </w:pPr>
  </w:style>
  <w:style w:type="paragraph" w:styleId="BodyTextIndent2">
    <w:name w:val="Body Text Indent 2"/>
    <w:basedOn w:val="Normal"/>
    <w:pPr>
      <w:ind w:firstLine="426"/>
      <w:jc w:val="both"/>
    </w:pPr>
    <w:rPr>
      <w:lang w:val="sk-SK"/>
    </w:rPr>
  </w:style>
  <w:style w:type="paragraph" w:styleId="BodyTextIndent3">
    <w:name w:val="Body Text Indent 3"/>
    <w:basedOn w:val="Normal"/>
    <w:pPr>
      <w:ind w:left="709" w:hanging="283"/>
      <w:jc w:val="both"/>
    </w:pPr>
    <w:rPr>
      <w:lang w:val="sk-SK"/>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rFonts w:cs="Times New Roman"/>
      <w:vertAlign w:val="superscript"/>
      <w:rtl w:val="0"/>
    </w:rPr>
  </w:style>
  <w:style w:type="paragraph" w:styleId="PlainText">
    <w:name w:val="Plain Text"/>
    <w:basedOn w:val="Normal"/>
    <w:pPr>
      <w:jc w:val="both"/>
    </w:pPr>
    <w:rPr>
      <w:rFonts w:ascii="Courier New" w:hAnsi="Courier New" w:cs="Courier New"/>
      <w:sz w:val="20"/>
      <w:szCs w:val="20"/>
      <w:lang w:val="sk-SK"/>
    </w:rPr>
  </w:style>
  <w:style w:type="paragraph" w:customStyle="1" w:styleId="Casti">
    <w:name w:val="Casti"/>
    <w:basedOn w:val="Heading1"/>
    <w:pPr>
      <w:spacing w:before="360" w:after="360"/>
      <w:jc w:val="center"/>
    </w:pPr>
    <w:rPr>
      <w:color w:val="000000"/>
      <w:kern w:val="32"/>
      <w:lang w:val="sk-SK"/>
    </w:rPr>
  </w:style>
  <w:style w:type="paragraph" w:customStyle="1" w:styleId="Head1">
    <w:name w:val="Head1"/>
    <w:basedOn w:val="Heading1"/>
    <w:pPr>
      <w:numPr>
        <w:ilvl w:val="0"/>
        <w:numId w:val="1"/>
      </w:numPr>
      <w:tabs>
        <w:tab w:val="left" w:pos="360"/>
      </w:tabs>
      <w:spacing w:before="240" w:after="240"/>
      <w:ind w:left="360" w:hanging="360"/>
      <w:jc w:val="center"/>
    </w:pPr>
    <w:rPr>
      <w:kern w:val="32"/>
      <w:lang w:val="sk-SK"/>
    </w:rPr>
  </w:style>
  <w:style w:type="paragraph" w:customStyle="1" w:styleId="StyleNormln110pt">
    <w:name w:val="Style Normální1 + 10 pt"/>
    <w:basedOn w:val="Normal"/>
    <w:pPr>
      <w:jc w:val="both"/>
    </w:pPr>
    <w:rPr>
      <w:sz w:val="20"/>
      <w:szCs w:val="20"/>
      <w:lang w:val="sk-SK"/>
    </w:rPr>
  </w:style>
  <w:style w:type="paragraph" w:customStyle="1" w:styleId="Normlny">
    <w:name w:val="_Normálny"/>
    <w:basedOn w:val="Normal"/>
    <w:rsid w:val="00573820"/>
    <w:pPr>
      <w:autoSpaceDE/>
      <w:autoSpaceDN/>
      <w:jc w:val="left"/>
    </w:pPr>
    <w:rPr>
      <w:sz w:val="20"/>
      <w:szCs w:val="20"/>
      <w:lang w:val="sk-SK"/>
    </w:rPr>
  </w:style>
  <w:style w:type="paragraph" w:customStyle="1" w:styleId="CharCharCharCharCharCharCharChar">
    <w:name w:val="Char Char Char Char Char Char Char Char"/>
    <w:basedOn w:val="Normal"/>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1">
    <w:name w:val="Char Char Char Char Char Char Char Char Char Char Char Char Char Char Char Char Char Char Char1"/>
    <w:basedOn w:val="Normal"/>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2">
    <w:name w:val="Char Char Char Char Char Char Char Char Char Char Char Char Char Char Char Char Char Char Char2"/>
    <w:basedOn w:val="Normal"/>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Normal"/>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Normal"/>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4">
    <w:name w:val="Char Char Char Char Char Char Char Char Char Char Char Char Char Char Char Char Char Char Char Char Char Char Char4"/>
    <w:basedOn w:val="Normal"/>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5">
    <w:name w:val="Char Char Char Char Char Char Char Char Char Char Char Char Char Char Char Char Char Char Char Char Char Char Char5"/>
    <w:basedOn w:val="Normal"/>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pPr>
      <w:spacing w:after="160" w:line="240" w:lineRule="exact"/>
      <w:jc w:val="left"/>
    </w:pPr>
    <w:rPr>
      <w:rFonts w:ascii="Tahoma" w:hAnsi="Tahoma" w:cs="Tahoma"/>
      <w:sz w:val="20"/>
      <w:szCs w:val="20"/>
      <w:lang w:val="en-US"/>
    </w:rPr>
  </w:style>
  <w:style w:type="paragraph" w:styleId="DocumentMap">
    <w:name w:val="Document Map"/>
    <w:basedOn w:val="Normal"/>
    <w:semiHidden/>
    <w:pPr>
      <w:shd w:val="clear" w:color="auto" w:fill="000080"/>
      <w:jc w:val="left"/>
    </w:pPr>
    <w:rPr>
      <w:rFonts w:ascii="Tahoma" w:hAnsi="Tahoma" w:cs="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spacing w:after="160" w:line="240" w:lineRule="exact"/>
      <w:jc w:val="left"/>
    </w:pPr>
    <w:rPr>
      <w:rFonts w:ascii="Tahoma" w:hAnsi="Tahoma" w:cs="Tahoma"/>
      <w:sz w:val="20"/>
      <w:szCs w:val="20"/>
      <w:lang w:val="en-US"/>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Normal"/>
    <w:pPr>
      <w:spacing w:after="160" w:line="240" w:lineRule="exact"/>
      <w:jc w:val="left"/>
    </w:pPr>
    <w:rPr>
      <w:rFonts w:ascii="Tahoma" w:hAnsi="Tahoma" w:cs="Tahoma"/>
      <w:sz w:val="20"/>
      <w:szCs w:val="20"/>
      <w:lang w:val="en-US"/>
    </w:rPr>
  </w:style>
  <w:style w:type="table" w:styleId="TableGrid">
    <w:name w:val="Table Grid"/>
    <w:rsid w:val="000A1185"/>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customStyle="1" w:styleId="CharChar">
    <w:name w:val="Char Char"/>
    <w:basedOn w:val="Normal"/>
    <w:rsid w:val="000A1185"/>
    <w:pPr>
      <w:spacing w:after="160" w:line="240" w:lineRule="exact"/>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10834</Words>
  <Characters>61754</Characters>
  <Application>Microsoft Office Word</Application>
  <DocSecurity>0</DocSecurity>
  <Lines>0</Lines>
  <Paragraphs>0</Paragraphs>
  <ScaleCrop>false</ScaleCrop>
  <Company>SZU - BANSKA BYSTRICA</Company>
  <LinksUpToDate>false</LinksUpToDate>
  <CharactersWithSpaces>72444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SIKULOVA</dc:creator>
  <cp:lastModifiedBy>lichnerova</cp:lastModifiedBy>
  <cp:revision>2</cp:revision>
  <cp:lastPrinted>2009-03-26T09:19:00Z</cp:lastPrinted>
  <dcterms:created xsi:type="dcterms:W3CDTF">2009-03-26T09:21:00Z</dcterms:created>
  <dcterms:modified xsi:type="dcterms:W3CDTF">2009-03-26T09:21:00Z</dcterms:modified>
</cp:coreProperties>
</file>