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107" w:rsidP="00CE7107">
      <w:pPr>
        <w:pStyle w:val="Title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NÁRODNÁ  RADA  SLOVENSKEJ  REPUBLIKY</w:t>
      </w:r>
    </w:p>
    <w:p w:rsidR="00CE7107" w:rsidP="00CE71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CE7107" w:rsidP="00CE7107">
      <w:pPr>
        <w:pStyle w:val="Heading3"/>
        <w:spacing w:before="0" w:after="0"/>
        <w:rPr>
          <w:sz w:val="24"/>
        </w:rPr>
      </w:pPr>
    </w:p>
    <w:p w:rsidR="00CE7107" w:rsidP="00CE7107">
      <w:pPr>
        <w:pStyle w:val="Heading3"/>
        <w:spacing w:before="0" w:after="0"/>
        <w:jc w:val="center"/>
      </w:pPr>
      <w:r>
        <w:t>1022</w:t>
      </w:r>
    </w:p>
    <w:p w:rsidR="00CE7107" w:rsidP="00CE7107">
      <w:pPr>
        <w:spacing w:line="120" w:lineRule="auto"/>
        <w:jc w:val="both"/>
        <w:rPr>
          <w:rFonts w:ascii="Times New Roman" w:hAnsi="Times New Roman" w:cs="Times New Roman"/>
        </w:rPr>
      </w:pPr>
    </w:p>
    <w:p w:rsidR="00CE7107" w:rsidP="00CE7107">
      <w:pPr>
        <w:spacing w:line="120" w:lineRule="auto"/>
        <w:jc w:val="both"/>
        <w:rPr>
          <w:rFonts w:ascii="Times New Roman" w:hAnsi="Times New Roman" w:cs="Times New Roman"/>
        </w:rPr>
      </w:pPr>
    </w:p>
    <w:p w:rsidR="00CE7107" w:rsidRPr="0068489F" w:rsidP="00CE7107">
      <w:pPr>
        <w:jc w:val="center"/>
        <w:rPr>
          <w:rFonts w:ascii="Times New Roman" w:hAnsi="Times New Roman" w:cs="Times New Roman"/>
          <w:b/>
        </w:rPr>
      </w:pPr>
      <w:r w:rsidRPr="0068489F">
        <w:rPr>
          <w:rFonts w:ascii="Times New Roman" w:hAnsi="Times New Roman" w:cs="Times New Roman"/>
          <w:b/>
        </w:rPr>
        <w:t>VLÁDNY NÁVRH</w:t>
      </w:r>
    </w:p>
    <w:p w:rsidR="00CE7107" w:rsidRPr="00FC1C63" w:rsidP="00CE7107">
      <w:pPr>
        <w:spacing w:line="120" w:lineRule="auto"/>
        <w:jc w:val="both"/>
        <w:rPr>
          <w:rFonts w:ascii="Times New Roman" w:hAnsi="Times New Roman" w:cs="Times New Roman"/>
        </w:rPr>
      </w:pPr>
    </w:p>
    <w:p w:rsidR="00CE7107" w:rsidP="00D350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107" w:rsidP="00D350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057" w:rsidP="00D35057">
      <w:pPr>
        <w:jc w:val="center"/>
        <w:rPr>
          <w:rFonts w:ascii="Times New Roman" w:hAnsi="Times New Roman" w:cs="Times New Roman"/>
          <w:b/>
          <w:bCs/>
        </w:rPr>
      </w:pPr>
      <w:r w:rsidR="00357EB4">
        <w:rPr>
          <w:rFonts w:ascii="Times New Roman" w:hAnsi="Times New Roman" w:cs="Times New Roman"/>
          <w:b/>
          <w:bCs/>
          <w:sz w:val="28"/>
          <w:szCs w:val="28"/>
        </w:rPr>
        <w:t>N á v r h</w:t>
      </w:r>
    </w:p>
    <w:p w:rsidR="00D35057" w:rsidRPr="00D35057" w:rsidP="00D35057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D35057">
        <w:rPr>
          <w:rFonts w:ascii="Times New Roman" w:hAnsi="Times New Roman" w:cs="Times New Roman"/>
          <w:sz w:val="24"/>
          <w:szCs w:val="24"/>
        </w:rPr>
        <w:t>ZÁKON</w:t>
      </w:r>
    </w:p>
    <w:p w:rsidR="00D35057" w:rsidRPr="00C42AED" w:rsidP="00D35057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42AED">
        <w:rPr>
          <w:rFonts w:ascii="Times New Roman" w:hAnsi="Times New Roman" w:cs="Times New Roman"/>
          <w:i w:val="0"/>
          <w:sz w:val="24"/>
          <w:szCs w:val="24"/>
        </w:rPr>
        <w:t>z .................. 2009</w:t>
      </w:r>
      <w:r w:rsidR="009775C8">
        <w:rPr>
          <w:rFonts w:ascii="Times New Roman" w:hAnsi="Times New Roman" w:cs="Times New Roman"/>
          <w:i w:val="0"/>
          <w:sz w:val="24"/>
          <w:szCs w:val="24"/>
        </w:rPr>
        <w:t>,</w:t>
      </w:r>
    </w:p>
    <w:p w:rsidR="005B5F16" w:rsidRPr="003837D1" w:rsidP="002E6A71">
      <w:pPr>
        <w:ind w:right="-1"/>
        <w:jc w:val="center"/>
        <w:rPr>
          <w:rFonts w:ascii="Times New Roman" w:hAnsi="Times New Roman" w:cs="Times New Roman"/>
        </w:rPr>
      </w:pPr>
    </w:p>
    <w:p w:rsidR="002E6A71" w:rsidRPr="003837D1" w:rsidP="002E6A71">
      <w:pPr>
        <w:ind w:right="-1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 xml:space="preserve">ktorým sa mení a dopĺňa zákon č. 223/2001 Z. z. o odpadoch a o zmene a doplnení niektorých zákonov v znení neskorších predpisov </w:t>
      </w:r>
    </w:p>
    <w:p w:rsidR="002E6A71" w:rsidRPr="003837D1" w:rsidP="002E6A71">
      <w:pPr>
        <w:ind w:right="-1"/>
        <w:jc w:val="center"/>
        <w:rPr>
          <w:rFonts w:ascii="Times New Roman" w:hAnsi="Times New Roman" w:cs="Times New Roman"/>
          <w:b/>
        </w:rPr>
      </w:pPr>
    </w:p>
    <w:p w:rsidR="002E6A71" w:rsidRPr="003837D1" w:rsidP="002E6A71">
      <w:pPr>
        <w:ind w:right="-1"/>
        <w:jc w:val="both"/>
        <w:rPr>
          <w:rFonts w:ascii="Times New Roman" w:hAnsi="Times New Roman" w:cs="Times New Roman"/>
        </w:rPr>
      </w:pPr>
    </w:p>
    <w:p w:rsidR="002E6A71" w:rsidRPr="003837D1" w:rsidP="002E6A71">
      <w:pPr>
        <w:ind w:right="-1" w:firstLine="284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Národná rada Slovenskej republiky sa uzniesla na tomto zákone:</w:t>
      </w:r>
    </w:p>
    <w:p w:rsidR="002E6A71" w:rsidRPr="003837D1" w:rsidP="002E6A71">
      <w:pPr>
        <w:ind w:right="-1" w:firstLine="284"/>
        <w:jc w:val="both"/>
        <w:rPr>
          <w:rFonts w:ascii="Times New Roman" w:hAnsi="Times New Roman" w:cs="Times New Roman"/>
        </w:rPr>
      </w:pPr>
    </w:p>
    <w:p w:rsidR="00CD1FF7" w:rsidRPr="003837D1" w:rsidP="00580A41">
      <w:pPr>
        <w:jc w:val="center"/>
        <w:rPr>
          <w:rFonts w:ascii="Times New Roman" w:hAnsi="Times New Roman" w:cs="Times New Roman"/>
          <w:b/>
        </w:rPr>
      </w:pPr>
    </w:p>
    <w:p w:rsidR="00814FB6" w:rsidRPr="003837D1" w:rsidP="00580A41">
      <w:pPr>
        <w:jc w:val="center"/>
        <w:rPr>
          <w:rFonts w:ascii="Times New Roman" w:hAnsi="Times New Roman" w:cs="Times New Roman"/>
          <w:b/>
        </w:rPr>
      </w:pPr>
      <w:r w:rsidRPr="003837D1" w:rsidR="0068331B">
        <w:rPr>
          <w:rFonts w:ascii="Times New Roman" w:hAnsi="Times New Roman" w:cs="Times New Roman"/>
          <w:b/>
        </w:rPr>
        <w:t>Čl. I</w:t>
      </w:r>
    </w:p>
    <w:p w:rsidR="00C25E44" w:rsidRPr="003837D1" w:rsidP="00580A41">
      <w:pPr>
        <w:jc w:val="center"/>
        <w:rPr>
          <w:rFonts w:ascii="Times New Roman" w:hAnsi="Times New Roman" w:cs="Times New Roman"/>
          <w:b/>
        </w:rPr>
      </w:pPr>
    </w:p>
    <w:p w:rsidR="00C25E44" w:rsidRPr="003837D1" w:rsidP="00C25E44">
      <w:pPr>
        <w:autoSpaceDE/>
        <w:autoSpaceDN/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Zákon č. 223/2001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 o odpadoch a o zmene a doplnení niektorých zákonov v znení  zákona č. 553/2001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z., zákona č. 96/2002 Z. z., zákona č. 261/2002</w:t>
      </w:r>
      <w:r w:rsidRPr="003837D1" w:rsidR="009D6B4C">
        <w:rPr>
          <w:rFonts w:ascii="Times New Roman" w:hAnsi="Times New Roman" w:cs="Times New Roman"/>
        </w:rPr>
        <w:t xml:space="preserve"> Z. z.</w:t>
      </w:r>
      <w:r w:rsidRPr="003837D1">
        <w:rPr>
          <w:rFonts w:ascii="Times New Roman" w:hAnsi="Times New Roman" w:cs="Times New Roman"/>
        </w:rPr>
        <w:t>, zákona č.  393/2002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z., zákona č. 529/2002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 ,zákona č. 188/2003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z., zákona č. 245/2003 Z. z., zákona č. 525/2003 Z. z., zákona č. 24/2004 Z.</w:t>
      </w:r>
      <w:r w:rsidRPr="003837D1" w:rsidR="009D6B4C">
        <w:rPr>
          <w:rFonts w:ascii="Times New Roman" w:hAnsi="Times New Roman" w:cs="Times New Roman"/>
        </w:rPr>
        <w:t xml:space="preserve"> z.</w:t>
      </w:r>
      <w:r w:rsidRPr="003837D1">
        <w:rPr>
          <w:rFonts w:ascii="Times New Roman" w:hAnsi="Times New Roman" w:cs="Times New Roman"/>
        </w:rPr>
        <w:t>, zákona č. 443/2004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z., zákona č. 587/2004 Z. z.,   zákona č.</w:t>
      </w:r>
      <w:r w:rsidRPr="003837D1" w:rsidR="003054CF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733/2004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z., zákona č.</w:t>
      </w:r>
      <w:r w:rsidRPr="003837D1" w:rsidR="003054CF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479/2005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z., zákona č.</w:t>
      </w:r>
      <w:r w:rsidRPr="003837D1" w:rsidR="003054CF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532/200</w:t>
      </w:r>
      <w:r w:rsidRPr="003837D1">
        <w:rPr>
          <w:rFonts w:ascii="Times New Roman" w:hAnsi="Times New Roman" w:cs="Times New Roman"/>
        </w:rPr>
        <w:t>5 Z.</w:t>
      </w:r>
      <w:r w:rsidRPr="003837D1" w:rsidR="009D6B4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z., zákona č.</w:t>
      </w:r>
      <w:r w:rsidRPr="003837D1" w:rsidR="003054CF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571/2005 Z.</w:t>
      </w:r>
      <w:r w:rsidRPr="003837D1" w:rsidR="009F1259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</w:t>
      </w:r>
      <w:r w:rsidRPr="003837D1" w:rsidR="009D6B4C">
        <w:rPr>
          <w:rFonts w:ascii="Times New Roman" w:hAnsi="Times New Roman" w:cs="Times New Roman"/>
        </w:rPr>
        <w:t xml:space="preserve">, zákona </w:t>
      </w:r>
      <w:r w:rsidRPr="003837D1" w:rsidR="009D6B4C">
        <w:rPr>
          <w:rFonts w:ascii="Times New Roman" w:hAnsi="Times New Roman" w:cs="Times New Roman"/>
          <w:bCs/>
        </w:rPr>
        <w:t xml:space="preserve">č. 127/2006 Z. z., </w:t>
      </w:r>
      <w:r w:rsidRPr="003837D1" w:rsidR="009D6B4C">
        <w:rPr>
          <w:rFonts w:ascii="Times New Roman" w:hAnsi="Times New Roman" w:cs="Times New Roman"/>
        </w:rPr>
        <w:t xml:space="preserve">zákona č. 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9D6B4C">
        <w:rPr>
          <w:rFonts w:ascii="Times New Roman" w:hAnsi="Times New Roman" w:cs="Times New Roman"/>
        </w:rPr>
        <w:t xml:space="preserve">514/2008 Z. z., zákona č. 515/2008 Z. z. </w:t>
      </w:r>
      <w:r w:rsidRPr="003837D1">
        <w:rPr>
          <w:rFonts w:ascii="Times New Roman" w:hAnsi="Times New Roman" w:cs="Times New Roman"/>
        </w:rPr>
        <w:t xml:space="preserve"> a</w:t>
      </w:r>
      <w:r w:rsidRPr="003837D1" w:rsidR="009D6B4C">
        <w:rPr>
          <w:rFonts w:ascii="Times New Roman" w:hAnsi="Times New Roman" w:cs="Times New Roman"/>
        </w:rPr>
        <w:t xml:space="preserve"> zákona č. 519/2008 Z. z. </w:t>
      </w:r>
      <w:r w:rsidRPr="003837D1">
        <w:rPr>
          <w:rFonts w:ascii="Times New Roman" w:hAnsi="Times New Roman" w:cs="Times New Roman"/>
        </w:rPr>
        <w:t>sa mení a dopĺňa takto:</w:t>
      </w:r>
    </w:p>
    <w:p w:rsidR="00C25E44" w:rsidRPr="003837D1" w:rsidP="00C25E44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</w:p>
    <w:p w:rsidR="00814FB6" w:rsidRPr="003837D1" w:rsidP="00580A41">
      <w:pPr>
        <w:jc w:val="center"/>
        <w:rPr>
          <w:rFonts w:ascii="Times New Roman" w:hAnsi="Times New Roman" w:cs="Times New Roman"/>
          <w:b/>
          <w:caps/>
        </w:rPr>
      </w:pPr>
    </w:p>
    <w:p w:rsidR="00916088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814FB6">
        <w:rPr>
          <w:rFonts w:ascii="Times New Roman" w:hAnsi="Times New Roman" w:cs="Times New Roman"/>
        </w:rPr>
        <w:t>V § 1 ods. 3 písm</w:t>
      </w:r>
      <w:r w:rsidRPr="003837D1">
        <w:rPr>
          <w:rFonts w:ascii="Times New Roman" w:hAnsi="Times New Roman" w:cs="Times New Roman"/>
        </w:rPr>
        <w:t xml:space="preserve">eno </w:t>
      </w:r>
      <w:r w:rsidRPr="003837D1" w:rsidR="00814FB6">
        <w:rPr>
          <w:rFonts w:ascii="Times New Roman" w:hAnsi="Times New Roman" w:cs="Times New Roman"/>
        </w:rPr>
        <w:t>f)</w:t>
      </w:r>
      <w:r w:rsidRPr="003837D1" w:rsidR="00BD74E9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znie:</w:t>
      </w:r>
    </w:p>
    <w:p w:rsidR="009A7D9C" w:rsidRPr="003837D1" w:rsidP="006202A1">
      <w:pPr>
        <w:ind w:left="540"/>
        <w:jc w:val="both"/>
        <w:rPr>
          <w:rFonts w:ascii="Times New Roman" w:hAnsi="Times New Roman" w:cs="Times New Roman"/>
        </w:rPr>
      </w:pPr>
      <w:r w:rsidRPr="003837D1" w:rsidR="00916088">
        <w:rPr>
          <w:rFonts w:ascii="Times New Roman" w:hAnsi="Times New Roman" w:cs="Times New Roman"/>
        </w:rPr>
        <w:t>„f) nakladanie s elektrickými a elektronickými zariadeniami (ďalej len „elektrozariadenie“) vrátane zbraní, munície a vojenského materiálu</w:t>
      </w:r>
      <w:r w:rsidRPr="003837D1" w:rsidR="00292FCC">
        <w:rPr>
          <w:rFonts w:ascii="Times New Roman" w:hAnsi="Times New Roman" w:cs="Times New Roman"/>
        </w:rPr>
        <w:t xml:space="preserve">, ktoré sú spojené s ochranou dôležitých záujmov týkajúcich sa bezpečnosti </w:t>
      </w:r>
      <w:r w:rsidRPr="003837D1" w:rsidR="00606682">
        <w:rPr>
          <w:rFonts w:ascii="Times New Roman" w:hAnsi="Times New Roman" w:cs="Times New Roman"/>
        </w:rPr>
        <w:t>Slovenskej republiky</w:t>
      </w:r>
      <w:r w:rsidRPr="003837D1">
        <w:rPr>
          <w:rFonts w:ascii="Times New Roman" w:hAnsi="Times New Roman" w:cs="Times New Roman"/>
        </w:rPr>
        <w:t xml:space="preserve">, </w:t>
      </w:r>
      <w:r w:rsidRPr="003837D1" w:rsidR="00606682">
        <w:rPr>
          <w:rFonts w:ascii="Times New Roman" w:hAnsi="Times New Roman" w:cs="Times New Roman"/>
        </w:rPr>
        <w:t>okrem</w:t>
      </w:r>
      <w:r w:rsidRPr="003837D1">
        <w:rPr>
          <w:rFonts w:ascii="Times New Roman" w:hAnsi="Times New Roman" w:cs="Times New Roman"/>
        </w:rPr>
        <w:t xml:space="preserve"> elektrozariadení, ktoré nie sú </w:t>
      </w:r>
      <w:r w:rsidRPr="003837D1" w:rsidR="00895AD5">
        <w:rPr>
          <w:rFonts w:ascii="Times New Roman" w:hAnsi="Times New Roman" w:cs="Times New Roman"/>
        </w:rPr>
        <w:t>výhradne</w:t>
      </w:r>
      <w:r w:rsidRPr="003837D1">
        <w:rPr>
          <w:rFonts w:ascii="Times New Roman" w:hAnsi="Times New Roman" w:cs="Times New Roman"/>
        </w:rPr>
        <w:t xml:space="preserve"> určené na vojenské účely</w:t>
      </w:r>
      <w:r w:rsidRPr="003837D1" w:rsidR="00B73385">
        <w:rPr>
          <w:rFonts w:ascii="Times New Roman" w:hAnsi="Times New Roman" w:cs="Times New Roman"/>
        </w:rPr>
        <w:t xml:space="preserve"> a na nakl</w:t>
      </w:r>
      <w:r w:rsidRPr="003837D1" w:rsidR="00B73385">
        <w:rPr>
          <w:rFonts w:ascii="Times New Roman" w:hAnsi="Times New Roman" w:cs="Times New Roman"/>
        </w:rPr>
        <w:t>adanie s odpadom z</w:t>
      </w:r>
      <w:r w:rsidRPr="003837D1" w:rsidR="00D40139">
        <w:rPr>
          <w:rFonts w:ascii="Times New Roman" w:hAnsi="Times New Roman" w:cs="Times New Roman"/>
        </w:rPr>
        <w:t> týchto elektrozariadení</w:t>
      </w:r>
      <w:r w:rsidRPr="003837D1">
        <w:rPr>
          <w:rFonts w:ascii="Times New Roman" w:hAnsi="Times New Roman" w:cs="Times New Roman"/>
        </w:rPr>
        <w:t>,“.</w:t>
      </w:r>
    </w:p>
    <w:p w:rsidR="00D17324" w:rsidRPr="003837D1" w:rsidP="00D17324">
      <w:pPr>
        <w:jc w:val="both"/>
        <w:rPr>
          <w:rFonts w:ascii="Times New Roman" w:hAnsi="Times New Roman" w:cs="Times New Roman"/>
        </w:rPr>
      </w:pPr>
    </w:p>
    <w:p w:rsidR="00D17324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1 sa odsek 3 dopĺňa písmen</w:t>
      </w:r>
      <w:r w:rsidRPr="003837D1" w:rsidR="00692AAA">
        <w:rPr>
          <w:rFonts w:ascii="Times New Roman" w:hAnsi="Times New Roman" w:cs="Times New Roman"/>
        </w:rPr>
        <w:t>om</w:t>
      </w:r>
      <w:r w:rsidRPr="003837D1">
        <w:rPr>
          <w:rFonts w:ascii="Times New Roman" w:hAnsi="Times New Roman" w:cs="Times New Roman"/>
        </w:rPr>
        <w:t xml:space="preserve"> g), ktoré zn</w:t>
      </w:r>
      <w:r w:rsidRPr="003837D1" w:rsidR="00692AAA">
        <w:rPr>
          <w:rFonts w:ascii="Times New Roman" w:hAnsi="Times New Roman" w:cs="Times New Roman"/>
        </w:rPr>
        <w:t>ie</w:t>
      </w:r>
      <w:r w:rsidRPr="003837D1">
        <w:rPr>
          <w:rFonts w:ascii="Times New Roman" w:hAnsi="Times New Roman" w:cs="Times New Roman"/>
        </w:rPr>
        <w:t>:</w:t>
      </w:r>
    </w:p>
    <w:p w:rsidR="00082FF7" w:rsidRPr="003837D1" w:rsidP="006202A1">
      <w:pPr>
        <w:ind w:left="540"/>
        <w:jc w:val="both"/>
        <w:rPr>
          <w:rFonts w:ascii="Times New Roman" w:hAnsi="Times New Roman" w:cs="Times New Roman"/>
        </w:rPr>
      </w:pPr>
      <w:r w:rsidRPr="003837D1" w:rsidR="00692AAA">
        <w:rPr>
          <w:rFonts w:ascii="Times New Roman" w:hAnsi="Times New Roman" w:cs="Times New Roman"/>
        </w:rPr>
        <w:t>„g</w:t>
      </w:r>
      <w:r w:rsidRPr="003837D1" w:rsidR="00814FB6">
        <w:rPr>
          <w:rFonts w:ascii="Times New Roman" w:hAnsi="Times New Roman" w:cs="Times New Roman"/>
        </w:rPr>
        <w:t xml:space="preserve">) </w:t>
      </w:r>
      <w:r w:rsidRPr="003837D1" w:rsidR="00B73385">
        <w:rPr>
          <w:rFonts w:ascii="Times New Roman" w:hAnsi="Times New Roman" w:cs="Times New Roman"/>
        </w:rPr>
        <w:t xml:space="preserve">nakladanie s </w:t>
      </w:r>
      <w:r w:rsidRPr="003837D1" w:rsidR="00EB4959">
        <w:rPr>
          <w:rFonts w:ascii="Times New Roman" w:hAnsi="Times New Roman" w:cs="Times New Roman"/>
        </w:rPr>
        <w:t>batéri</w:t>
      </w:r>
      <w:r w:rsidRPr="003837D1" w:rsidR="00B73385">
        <w:rPr>
          <w:rFonts w:ascii="Times New Roman" w:hAnsi="Times New Roman" w:cs="Times New Roman"/>
        </w:rPr>
        <w:t>ami</w:t>
      </w:r>
      <w:r w:rsidRPr="003837D1" w:rsidR="004F1A00">
        <w:rPr>
          <w:rFonts w:ascii="Times New Roman" w:hAnsi="Times New Roman" w:cs="Times New Roman"/>
        </w:rPr>
        <w:t xml:space="preserve"> a akumulátor</w:t>
      </w:r>
      <w:r w:rsidRPr="003837D1" w:rsidR="00B73385">
        <w:rPr>
          <w:rFonts w:ascii="Times New Roman" w:hAnsi="Times New Roman" w:cs="Times New Roman"/>
        </w:rPr>
        <w:t>mi</w:t>
      </w:r>
      <w:r w:rsidRPr="003837D1" w:rsidR="004F1A00">
        <w:rPr>
          <w:rFonts w:ascii="Times New Roman" w:hAnsi="Times New Roman" w:cs="Times New Roman"/>
        </w:rPr>
        <w:t xml:space="preserve"> použit</w:t>
      </w:r>
      <w:r w:rsidRPr="003837D1" w:rsidR="00B73385">
        <w:rPr>
          <w:rFonts w:ascii="Times New Roman" w:hAnsi="Times New Roman" w:cs="Times New Roman"/>
        </w:rPr>
        <w:t>ými</w:t>
      </w:r>
      <w:r w:rsidRPr="003837D1" w:rsidR="004F1A00">
        <w:rPr>
          <w:rFonts w:ascii="Times New Roman" w:hAnsi="Times New Roman" w:cs="Times New Roman"/>
        </w:rPr>
        <w:t xml:space="preserve"> v zariadeniach, ktoré sú spojené s ochranou dôležitých záujmov týkajúcich sa bezpečnosti </w:t>
      </w:r>
      <w:r w:rsidRPr="003837D1" w:rsidR="0054356C">
        <w:rPr>
          <w:rFonts w:ascii="Times New Roman" w:hAnsi="Times New Roman" w:cs="Times New Roman"/>
        </w:rPr>
        <w:t>Slovenskej republik</w:t>
      </w:r>
      <w:r w:rsidRPr="003837D1" w:rsidR="0054356C">
        <w:rPr>
          <w:rFonts w:ascii="Times New Roman" w:hAnsi="Times New Roman" w:cs="Times New Roman"/>
        </w:rPr>
        <w:t>y</w:t>
      </w:r>
      <w:r w:rsidRPr="003837D1" w:rsidR="004F1A00">
        <w:rPr>
          <w:rFonts w:ascii="Times New Roman" w:hAnsi="Times New Roman" w:cs="Times New Roman"/>
        </w:rPr>
        <w:t xml:space="preserve">, </w:t>
      </w:r>
      <w:r w:rsidRPr="003837D1" w:rsidR="00C2537C">
        <w:rPr>
          <w:rFonts w:ascii="Times New Roman" w:hAnsi="Times New Roman" w:cs="Times New Roman"/>
        </w:rPr>
        <w:t>v </w:t>
      </w:r>
      <w:r w:rsidRPr="003837D1" w:rsidR="004F1A00">
        <w:rPr>
          <w:rFonts w:ascii="Times New Roman" w:hAnsi="Times New Roman" w:cs="Times New Roman"/>
        </w:rPr>
        <w:t>zbra</w:t>
      </w:r>
      <w:r w:rsidRPr="003837D1" w:rsidR="00C2537C">
        <w:rPr>
          <w:rFonts w:ascii="Times New Roman" w:hAnsi="Times New Roman" w:cs="Times New Roman"/>
        </w:rPr>
        <w:t>niach,</w:t>
      </w:r>
      <w:r w:rsidRPr="003837D1" w:rsidR="004F1A00">
        <w:rPr>
          <w:rFonts w:ascii="Times New Roman" w:hAnsi="Times New Roman" w:cs="Times New Roman"/>
        </w:rPr>
        <w:t xml:space="preserve"> muníci</w:t>
      </w:r>
      <w:r w:rsidRPr="003837D1" w:rsidR="00C2537C">
        <w:rPr>
          <w:rFonts w:ascii="Times New Roman" w:hAnsi="Times New Roman" w:cs="Times New Roman"/>
        </w:rPr>
        <w:t>i</w:t>
      </w:r>
      <w:r w:rsidRPr="003837D1" w:rsidR="004F1A00">
        <w:rPr>
          <w:rFonts w:ascii="Times New Roman" w:hAnsi="Times New Roman" w:cs="Times New Roman"/>
        </w:rPr>
        <w:t xml:space="preserve"> a vojensk</w:t>
      </w:r>
      <w:r w:rsidRPr="003837D1" w:rsidR="00C2537C">
        <w:rPr>
          <w:rFonts w:ascii="Times New Roman" w:hAnsi="Times New Roman" w:cs="Times New Roman"/>
        </w:rPr>
        <w:t>om</w:t>
      </w:r>
      <w:r w:rsidRPr="003837D1" w:rsidR="004F1A00">
        <w:rPr>
          <w:rFonts w:ascii="Times New Roman" w:hAnsi="Times New Roman" w:cs="Times New Roman"/>
        </w:rPr>
        <w:t xml:space="preserve"> materiál</w:t>
      </w:r>
      <w:r w:rsidRPr="003837D1" w:rsidR="00C2537C">
        <w:rPr>
          <w:rFonts w:ascii="Times New Roman" w:hAnsi="Times New Roman" w:cs="Times New Roman"/>
        </w:rPr>
        <w:t>i</w:t>
      </w:r>
      <w:r w:rsidRPr="003837D1" w:rsidR="004F1A00">
        <w:rPr>
          <w:rFonts w:ascii="Times New Roman" w:hAnsi="Times New Roman" w:cs="Times New Roman"/>
        </w:rPr>
        <w:t xml:space="preserve">, </w:t>
      </w:r>
      <w:r w:rsidRPr="003837D1" w:rsidR="00606682">
        <w:rPr>
          <w:rFonts w:ascii="Times New Roman" w:hAnsi="Times New Roman" w:cs="Times New Roman"/>
        </w:rPr>
        <w:t>okrem</w:t>
      </w:r>
      <w:r w:rsidRPr="003837D1" w:rsidR="004F1A00">
        <w:rPr>
          <w:rFonts w:ascii="Times New Roman" w:hAnsi="Times New Roman" w:cs="Times New Roman"/>
        </w:rPr>
        <w:t xml:space="preserve"> výrobkov, ktoré nie sú </w:t>
      </w:r>
      <w:r w:rsidRPr="003837D1" w:rsidR="00895AD5">
        <w:rPr>
          <w:rFonts w:ascii="Times New Roman" w:hAnsi="Times New Roman" w:cs="Times New Roman"/>
        </w:rPr>
        <w:t xml:space="preserve">výhradne </w:t>
      </w:r>
      <w:r w:rsidRPr="003837D1" w:rsidR="004F1A00">
        <w:rPr>
          <w:rFonts w:ascii="Times New Roman" w:hAnsi="Times New Roman" w:cs="Times New Roman"/>
        </w:rPr>
        <w:t>určené na vojenské účely</w:t>
      </w:r>
      <w:r w:rsidRPr="003837D1" w:rsidR="00EB4959">
        <w:rPr>
          <w:rFonts w:ascii="Times New Roman" w:hAnsi="Times New Roman" w:cs="Times New Roman"/>
        </w:rPr>
        <w:t xml:space="preserve"> a v zariadeniach určených na vyslanie do vesmíru</w:t>
      </w:r>
      <w:r w:rsidRPr="003837D1" w:rsidR="007C1EE0">
        <w:rPr>
          <w:rFonts w:ascii="Times New Roman" w:hAnsi="Times New Roman" w:cs="Times New Roman"/>
        </w:rPr>
        <w:t xml:space="preserve"> a</w:t>
      </w:r>
      <w:r w:rsidRPr="003837D1" w:rsidR="00D40139">
        <w:rPr>
          <w:rFonts w:ascii="Times New Roman" w:hAnsi="Times New Roman" w:cs="Times New Roman"/>
        </w:rPr>
        <w:t xml:space="preserve"> na nakladanie </w:t>
      </w:r>
      <w:r w:rsidRPr="003837D1" w:rsidR="007C1EE0">
        <w:rPr>
          <w:rFonts w:ascii="Times New Roman" w:hAnsi="Times New Roman" w:cs="Times New Roman"/>
        </w:rPr>
        <w:t>s odpadom z</w:t>
      </w:r>
      <w:r w:rsidRPr="003837D1" w:rsidR="00D40139">
        <w:rPr>
          <w:rFonts w:ascii="Times New Roman" w:hAnsi="Times New Roman" w:cs="Times New Roman"/>
        </w:rPr>
        <w:t> týchto batérií a akumulátorov</w:t>
      </w:r>
      <w:r w:rsidRPr="003837D1" w:rsidR="007C1EE0">
        <w:rPr>
          <w:rFonts w:ascii="Times New Roman" w:hAnsi="Times New Roman" w:cs="Times New Roman"/>
        </w:rPr>
        <w:t>.</w:t>
      </w:r>
      <w:r w:rsidRPr="003837D1" w:rsidR="004F1A00">
        <w:rPr>
          <w:rFonts w:ascii="Times New Roman" w:hAnsi="Times New Roman" w:cs="Times New Roman"/>
        </w:rPr>
        <w:t xml:space="preserve">“.    </w:t>
      </w:r>
    </w:p>
    <w:p w:rsidR="00471466" w:rsidRPr="003837D1" w:rsidP="00580A41">
      <w:pPr>
        <w:jc w:val="both"/>
        <w:rPr>
          <w:rFonts w:ascii="Times New Roman" w:hAnsi="Times New Roman" w:cs="Times New Roman"/>
        </w:rPr>
      </w:pPr>
    </w:p>
    <w:p w:rsidR="0045592D" w:rsidRPr="003837D1" w:rsidP="0045592D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2 ods. 15 sa slová „elektrozariadenia podľa § 54a ods. 14“ nahrádzajú slovami „elektroodpadu podľa § 54a ods. 17“ a na konci sa pripájajú </w:t>
      </w:r>
      <w:r w:rsidR="000E35EE">
        <w:rPr>
          <w:rFonts w:ascii="Times New Roman" w:hAnsi="Times New Roman" w:cs="Times New Roman"/>
        </w:rPr>
        <w:t xml:space="preserve">tieto </w:t>
      </w:r>
      <w:r w:rsidRPr="003837D1">
        <w:rPr>
          <w:rFonts w:ascii="Times New Roman" w:hAnsi="Times New Roman" w:cs="Times New Roman"/>
        </w:rPr>
        <w:t>slová</w:t>
      </w:r>
      <w:r w:rsidR="00EE0F45">
        <w:rPr>
          <w:rFonts w:ascii="Times New Roman" w:hAnsi="Times New Roman" w:cs="Times New Roman"/>
        </w:rPr>
        <w:t>:</w:t>
      </w:r>
      <w:r w:rsidRPr="003837D1">
        <w:rPr>
          <w:rFonts w:ascii="Times New Roman" w:hAnsi="Times New Roman" w:cs="Times New Roman"/>
        </w:rPr>
        <w:t xml:space="preserve"> „zberné miesto podľa § 48a ods. 17“.</w:t>
      </w:r>
    </w:p>
    <w:p w:rsidR="00E04057" w:rsidRPr="003837D1" w:rsidP="00E04057">
      <w:pPr>
        <w:jc w:val="both"/>
        <w:rPr>
          <w:rFonts w:ascii="Times New Roman" w:hAnsi="Times New Roman" w:cs="Times New Roman"/>
        </w:rPr>
      </w:pPr>
    </w:p>
    <w:p w:rsidR="00774A45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Nadpis § 3 znie: „Účel a ciele odpadového hospodárstva“. </w:t>
      </w:r>
    </w:p>
    <w:p w:rsidR="00774A45" w:rsidRPr="003837D1" w:rsidP="00774A45">
      <w:pPr>
        <w:jc w:val="both"/>
        <w:rPr>
          <w:rFonts w:ascii="Times New Roman" w:hAnsi="Times New Roman" w:cs="Times New Roman"/>
        </w:rPr>
      </w:pPr>
    </w:p>
    <w:p w:rsidR="00774A45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Doterajší text </w:t>
      </w:r>
      <w:r w:rsidRPr="003837D1" w:rsidR="006D4014">
        <w:rPr>
          <w:rFonts w:ascii="Times New Roman" w:hAnsi="Times New Roman" w:cs="Times New Roman"/>
        </w:rPr>
        <w:t>§ 3 sa označuje ako odsek 1 a dopĺňa sa odsek</w:t>
      </w:r>
      <w:r w:rsidRPr="003837D1" w:rsidR="003A0738">
        <w:rPr>
          <w:rFonts w:ascii="Times New Roman" w:hAnsi="Times New Roman" w:cs="Times New Roman"/>
        </w:rPr>
        <w:t>mi</w:t>
      </w:r>
      <w:r w:rsidRPr="003837D1" w:rsidR="00AE6165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3837D1" w:rsidR="006D4014">
          <w:rPr>
            <w:rFonts w:ascii="Times New Roman" w:hAnsi="Times New Roman" w:cs="Times New Roman"/>
          </w:rPr>
          <w:t>2</w:t>
        </w:r>
        <w:r w:rsidRPr="003837D1" w:rsidR="003A0738">
          <w:rPr>
            <w:rFonts w:ascii="Times New Roman" w:hAnsi="Times New Roman" w:cs="Times New Roman"/>
          </w:rPr>
          <w:t xml:space="preserve"> a</w:t>
        </w:r>
      </w:smartTag>
      <w:r w:rsidRPr="003837D1" w:rsidR="003A0738">
        <w:rPr>
          <w:rFonts w:ascii="Times New Roman" w:hAnsi="Times New Roman" w:cs="Times New Roman"/>
        </w:rPr>
        <w:t xml:space="preserve"> 3</w:t>
      </w:r>
      <w:r w:rsidRPr="003837D1" w:rsidR="003A731C">
        <w:rPr>
          <w:rFonts w:ascii="Times New Roman" w:hAnsi="Times New Roman" w:cs="Times New Roman"/>
        </w:rPr>
        <w:t>,</w:t>
      </w:r>
      <w:r w:rsidRPr="003837D1" w:rsidR="006D4014">
        <w:rPr>
          <w:rFonts w:ascii="Times New Roman" w:hAnsi="Times New Roman" w:cs="Times New Roman"/>
        </w:rPr>
        <w:t xml:space="preserve"> ktor</w:t>
      </w:r>
      <w:r w:rsidRPr="003837D1" w:rsidR="003A0738">
        <w:rPr>
          <w:rFonts w:ascii="Times New Roman" w:hAnsi="Times New Roman" w:cs="Times New Roman"/>
        </w:rPr>
        <w:t>é</w:t>
      </w:r>
      <w:r w:rsidRPr="003837D1" w:rsidR="00AE6165">
        <w:rPr>
          <w:rFonts w:ascii="Times New Roman" w:hAnsi="Times New Roman" w:cs="Times New Roman"/>
        </w:rPr>
        <w:t xml:space="preserve"> zn</w:t>
      </w:r>
      <w:r w:rsidRPr="003837D1" w:rsidR="003A0738">
        <w:rPr>
          <w:rFonts w:ascii="Times New Roman" w:hAnsi="Times New Roman" w:cs="Times New Roman"/>
        </w:rPr>
        <w:t>ejú</w:t>
      </w:r>
      <w:r w:rsidRPr="003837D1" w:rsidR="006D4014">
        <w:rPr>
          <w:rFonts w:ascii="Times New Roman" w:hAnsi="Times New Roman" w:cs="Times New Roman"/>
        </w:rPr>
        <w:t>:</w:t>
      </w:r>
    </w:p>
    <w:p w:rsidR="003A0738" w:rsidRPr="003837D1" w:rsidP="00AA543D">
      <w:pPr>
        <w:ind w:left="360" w:hanging="360"/>
        <w:jc w:val="both"/>
        <w:rPr>
          <w:rFonts w:ascii="Times New Roman" w:hAnsi="Times New Roman" w:cs="Times New Roman"/>
        </w:rPr>
      </w:pPr>
      <w:r w:rsidRPr="003837D1" w:rsidR="006D4014">
        <w:rPr>
          <w:rFonts w:ascii="Times New Roman" w:hAnsi="Times New Roman" w:cs="Times New Roman"/>
        </w:rPr>
        <w:t xml:space="preserve">       „(2) Cieľom odpadového hospodárstva v oblasti nakladania s elektroodpadom je dosiahnuť, aby množstvo elektroodpadu z domácností odovzdaného do systému spätného odberu (§ 54a ods. </w:t>
      </w:r>
      <w:r w:rsidRPr="003837D1" w:rsidR="00AA543D">
        <w:rPr>
          <w:rFonts w:ascii="Times New Roman" w:hAnsi="Times New Roman" w:cs="Times New Roman"/>
        </w:rPr>
        <w:t xml:space="preserve">16) </w:t>
      </w:r>
      <w:r w:rsidRPr="003837D1" w:rsidR="006D4014">
        <w:rPr>
          <w:rFonts w:ascii="Times New Roman" w:hAnsi="Times New Roman" w:cs="Times New Roman"/>
        </w:rPr>
        <w:t>a oddeleného zberu</w:t>
      </w:r>
      <w:r w:rsidRPr="003837D1" w:rsidR="006D4014">
        <w:rPr>
          <w:rFonts w:ascii="Times New Roman" w:hAnsi="Times New Roman" w:cs="Times New Roman"/>
        </w:rPr>
        <w:t xml:space="preserve"> </w:t>
      </w:r>
      <w:r w:rsidRPr="003837D1" w:rsidR="00D50CE7">
        <w:rPr>
          <w:rFonts w:ascii="Times New Roman" w:hAnsi="Times New Roman" w:cs="Times New Roman"/>
        </w:rPr>
        <w:t>dosiahlo v priemere aspoň štyri kilogramy na jedného obyvateľa za rok.</w:t>
      </w:r>
    </w:p>
    <w:p w:rsidR="003A0738" w:rsidRPr="003837D1" w:rsidP="00AA543D">
      <w:pPr>
        <w:ind w:left="360" w:hanging="360"/>
        <w:jc w:val="both"/>
        <w:rPr>
          <w:rFonts w:ascii="Times New Roman" w:hAnsi="Times New Roman" w:cs="Times New Roman"/>
        </w:rPr>
      </w:pPr>
    </w:p>
    <w:p w:rsidR="003A0738" w:rsidRPr="003837D1" w:rsidP="003A0738">
      <w:pPr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(3)  Cieľom odpadového hospodárstva v oblasti nakladania s použitými prenosnými batériami a akumulátormi je dosiahnuť zberový podiel (§ 48a ods. 19) najmenej 25 % do 26. septembra 2012  a  45 %  do  26. septembra 2016.“.</w:t>
      </w:r>
    </w:p>
    <w:p w:rsidR="006D4014" w:rsidRPr="003837D1" w:rsidP="006D4014">
      <w:pPr>
        <w:jc w:val="both"/>
        <w:rPr>
          <w:rFonts w:ascii="Times New Roman" w:hAnsi="Times New Roman" w:cs="Times New Roman"/>
        </w:rPr>
      </w:pPr>
    </w:p>
    <w:p w:rsidR="007411F4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6 ods. 1 sa slová „500 kg“ nahrádzajú slovami „jednu tonu“.</w:t>
      </w:r>
    </w:p>
    <w:p w:rsidR="007411F4" w:rsidRPr="003837D1" w:rsidP="007411F4">
      <w:pPr>
        <w:jc w:val="both"/>
        <w:rPr>
          <w:rFonts w:ascii="Times New Roman" w:hAnsi="Times New Roman" w:cs="Times New Roman"/>
        </w:rPr>
      </w:pPr>
    </w:p>
    <w:p w:rsidR="00226750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A35008">
        <w:rPr>
          <w:rFonts w:ascii="Times New Roman" w:hAnsi="Times New Roman" w:cs="Times New Roman"/>
        </w:rPr>
        <w:t>V</w:t>
      </w:r>
      <w:r w:rsidRPr="003837D1" w:rsidR="0068331B">
        <w:rPr>
          <w:rFonts w:ascii="Times New Roman" w:hAnsi="Times New Roman" w:cs="Times New Roman"/>
        </w:rPr>
        <w:t xml:space="preserve"> § 7 ods. 1 písm</w:t>
      </w:r>
      <w:r w:rsidRPr="003837D1" w:rsidR="00A53C81">
        <w:rPr>
          <w:rFonts w:ascii="Times New Roman" w:hAnsi="Times New Roman" w:cs="Times New Roman"/>
        </w:rPr>
        <w:t>eno</w:t>
      </w:r>
      <w:r w:rsidRPr="003837D1" w:rsidR="0068331B">
        <w:rPr>
          <w:rFonts w:ascii="Times New Roman" w:hAnsi="Times New Roman" w:cs="Times New Roman"/>
        </w:rPr>
        <w:t xml:space="preserve"> b) </w:t>
      </w:r>
      <w:r w:rsidRPr="003837D1" w:rsidR="00A53C81">
        <w:rPr>
          <w:rFonts w:ascii="Times New Roman" w:hAnsi="Times New Roman" w:cs="Times New Roman"/>
        </w:rPr>
        <w:t>znie:</w:t>
      </w:r>
    </w:p>
    <w:p w:rsidR="0068331B" w:rsidRPr="003837D1" w:rsidP="006202A1">
      <w:pPr>
        <w:ind w:left="540"/>
        <w:jc w:val="both"/>
        <w:rPr>
          <w:rFonts w:ascii="Times New Roman" w:hAnsi="Times New Roman" w:cs="Times New Roman"/>
        </w:rPr>
      </w:pPr>
      <w:r w:rsidRPr="003837D1" w:rsidR="00A53C81">
        <w:rPr>
          <w:rFonts w:ascii="Times New Roman" w:hAnsi="Times New Roman" w:cs="Times New Roman"/>
        </w:rPr>
        <w:t xml:space="preserve"> „b) zneškodňovanie odpadov, na ktoré nebol </w:t>
      </w:r>
      <w:r w:rsidRPr="003837D1" w:rsidR="00895AD5">
        <w:rPr>
          <w:rFonts w:ascii="Times New Roman" w:hAnsi="Times New Roman" w:cs="Times New Roman"/>
        </w:rPr>
        <w:t>vy</w:t>
      </w:r>
      <w:r w:rsidRPr="003837D1" w:rsidR="00A53C81">
        <w:rPr>
          <w:rFonts w:ascii="Times New Roman" w:hAnsi="Times New Roman" w:cs="Times New Roman"/>
        </w:rPr>
        <w:t xml:space="preserve">daný súhlas podľa písmena a) a zhodnocovanie odpadov, na ktoré nebol </w:t>
      </w:r>
      <w:r w:rsidRPr="003837D1" w:rsidR="000605C9">
        <w:rPr>
          <w:rFonts w:ascii="Times New Roman" w:hAnsi="Times New Roman" w:cs="Times New Roman"/>
        </w:rPr>
        <w:t>vy</w:t>
      </w:r>
      <w:r w:rsidRPr="003837D1" w:rsidR="00A53C81">
        <w:rPr>
          <w:rFonts w:ascii="Times New Roman" w:hAnsi="Times New Roman" w:cs="Times New Roman"/>
        </w:rPr>
        <w:t xml:space="preserve">daný súhlas podľa písmena c), okrem zneškodňovania alebo zhodnocovania odpadov v </w:t>
      </w:r>
      <w:r w:rsidRPr="003837D1" w:rsidR="000D1AD8">
        <w:rPr>
          <w:rFonts w:ascii="Times New Roman" w:hAnsi="Times New Roman" w:cs="Times New Roman"/>
        </w:rPr>
        <w:t>spaľov</w:t>
      </w:r>
      <w:r w:rsidRPr="003837D1" w:rsidR="008133E6">
        <w:rPr>
          <w:rFonts w:ascii="Times New Roman" w:hAnsi="Times New Roman" w:cs="Times New Roman"/>
        </w:rPr>
        <w:t>niach</w:t>
      </w:r>
      <w:r w:rsidRPr="003837D1" w:rsidR="000D1AD8">
        <w:rPr>
          <w:rFonts w:ascii="Times New Roman" w:hAnsi="Times New Roman" w:cs="Times New Roman"/>
        </w:rPr>
        <w:t xml:space="preserve"> odpadov a zariaden</w:t>
      </w:r>
      <w:r w:rsidRPr="003837D1" w:rsidR="008133E6">
        <w:rPr>
          <w:rFonts w:ascii="Times New Roman" w:hAnsi="Times New Roman" w:cs="Times New Roman"/>
        </w:rPr>
        <w:t>iach</w:t>
      </w:r>
      <w:r w:rsidRPr="003837D1" w:rsidR="000D1AD8">
        <w:rPr>
          <w:rFonts w:ascii="Times New Roman" w:hAnsi="Times New Roman" w:cs="Times New Roman"/>
        </w:rPr>
        <w:t xml:space="preserve"> na spoluspaľovanie odpadov</w:t>
      </w:r>
      <w:r w:rsidRPr="003837D1" w:rsidR="00B60991">
        <w:rPr>
          <w:rFonts w:ascii="Times New Roman" w:hAnsi="Times New Roman" w:cs="Times New Roman"/>
        </w:rPr>
        <w:t xml:space="preserve"> a</w:t>
      </w:r>
      <w:r w:rsidRPr="003837D1" w:rsidR="008133E6">
        <w:rPr>
          <w:rFonts w:ascii="Times New Roman" w:hAnsi="Times New Roman" w:cs="Times New Roman"/>
        </w:rPr>
        <w:t xml:space="preserve"> zhodnocovania odpadov vo </w:t>
      </w:r>
      <w:r w:rsidRPr="003837D1" w:rsidR="00B60991">
        <w:rPr>
          <w:rFonts w:ascii="Times New Roman" w:hAnsi="Times New Roman" w:cs="Times New Roman"/>
        </w:rPr>
        <w:t>vodných stav</w:t>
      </w:r>
      <w:r w:rsidRPr="003837D1" w:rsidR="008133E6">
        <w:rPr>
          <w:rFonts w:ascii="Times New Roman" w:hAnsi="Times New Roman" w:cs="Times New Roman"/>
        </w:rPr>
        <w:t>bách</w:t>
      </w:r>
      <w:r w:rsidRPr="003837D1" w:rsidR="00B60991">
        <w:rPr>
          <w:rFonts w:ascii="Times New Roman" w:hAnsi="Times New Roman" w:cs="Times New Roman"/>
        </w:rPr>
        <w:t>, v ktorých sa zhodnocujú osobitné druhy kvapalných odpadov</w:t>
      </w:r>
      <w:r w:rsidRPr="003837D1" w:rsidR="00A53772">
        <w:rPr>
          <w:rFonts w:ascii="Times New Roman" w:hAnsi="Times New Roman" w:cs="Times New Roman"/>
        </w:rPr>
        <w:t xml:space="preserve">, </w:t>
      </w:r>
      <w:r w:rsidRPr="003837D1" w:rsidR="00A53772">
        <w:rPr>
          <w:rFonts w:ascii="Times New Roman" w:hAnsi="Times New Roman" w:cs="Times New Roman"/>
          <w:vertAlign w:val="superscript"/>
        </w:rPr>
        <w:t>14b)</w:t>
      </w:r>
      <w:r w:rsidRPr="003837D1" w:rsidR="008335B1">
        <w:rPr>
          <w:rFonts w:ascii="Times New Roman" w:hAnsi="Times New Roman" w:cs="Times New Roman"/>
        </w:rPr>
        <w:t xml:space="preserve"> alebo zme</w:t>
      </w:r>
      <w:r w:rsidRPr="003837D1" w:rsidR="008335B1">
        <w:rPr>
          <w:rFonts w:ascii="Times New Roman" w:hAnsi="Times New Roman" w:cs="Times New Roman"/>
        </w:rPr>
        <w:t xml:space="preserve">nšovania objemu komunálnych odpadov </w:t>
      </w:r>
      <w:r w:rsidRPr="003837D1" w:rsidR="00895AD5">
        <w:rPr>
          <w:rFonts w:ascii="Times New Roman" w:hAnsi="Times New Roman" w:cs="Times New Roman"/>
        </w:rPr>
        <w:t>v</w:t>
      </w:r>
      <w:r w:rsidRPr="003837D1" w:rsidR="008335B1">
        <w:rPr>
          <w:rFonts w:ascii="Times New Roman" w:hAnsi="Times New Roman" w:cs="Times New Roman"/>
        </w:rPr>
        <w:t xml:space="preserve"> zariadeniach, ktorých skutočná ročná kapacita neprevyšuje 50 ton</w:t>
      </w:r>
      <w:r w:rsidRPr="003837D1" w:rsidR="00226750">
        <w:rPr>
          <w:rFonts w:ascii="Times New Roman" w:hAnsi="Times New Roman" w:cs="Times New Roman"/>
        </w:rPr>
        <w:t>,“</w:t>
      </w:r>
      <w:r w:rsidRPr="003837D1">
        <w:rPr>
          <w:rFonts w:ascii="Times New Roman" w:hAnsi="Times New Roman" w:cs="Times New Roman"/>
        </w:rPr>
        <w:t>.</w:t>
      </w:r>
    </w:p>
    <w:p w:rsidR="0068331B" w:rsidRPr="003837D1" w:rsidP="00580A41">
      <w:pPr>
        <w:jc w:val="both"/>
        <w:rPr>
          <w:rFonts w:ascii="Times New Roman" w:hAnsi="Times New Roman" w:cs="Times New Roman"/>
        </w:rPr>
      </w:pPr>
    </w:p>
    <w:p w:rsidR="0068331B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A35008">
        <w:rPr>
          <w:rFonts w:ascii="Times New Roman" w:hAnsi="Times New Roman" w:cs="Times New Roman"/>
        </w:rPr>
        <w:t>V</w:t>
      </w:r>
      <w:r w:rsidRPr="003837D1">
        <w:rPr>
          <w:rFonts w:ascii="Times New Roman" w:hAnsi="Times New Roman" w:cs="Times New Roman"/>
        </w:rPr>
        <w:t xml:space="preserve"> § 7 ods. 1 písm. f) </w:t>
      </w:r>
      <w:r w:rsidRPr="003837D1" w:rsidR="00D56744">
        <w:rPr>
          <w:rFonts w:ascii="Times New Roman" w:hAnsi="Times New Roman" w:cs="Times New Roman"/>
        </w:rPr>
        <w:t xml:space="preserve">sa </w:t>
      </w:r>
      <w:r w:rsidRPr="003837D1" w:rsidR="008D063A">
        <w:rPr>
          <w:rFonts w:ascii="Times New Roman" w:hAnsi="Times New Roman" w:cs="Times New Roman"/>
        </w:rPr>
        <w:t>s</w:t>
      </w:r>
      <w:r w:rsidRPr="003837D1" w:rsidR="0054356C">
        <w:rPr>
          <w:rFonts w:ascii="Times New Roman" w:hAnsi="Times New Roman" w:cs="Times New Roman"/>
        </w:rPr>
        <w:t>lovo</w:t>
      </w:r>
      <w:r w:rsidRPr="003837D1" w:rsidR="008D063A">
        <w:rPr>
          <w:rFonts w:ascii="Times New Roman" w:hAnsi="Times New Roman" w:cs="Times New Roman"/>
        </w:rPr>
        <w:t xml:space="preserve"> </w:t>
      </w:r>
      <w:r w:rsidRPr="003837D1" w:rsidR="002E0D8C">
        <w:rPr>
          <w:rFonts w:ascii="Times New Roman" w:hAnsi="Times New Roman" w:cs="Times New Roman"/>
        </w:rPr>
        <w:t>„</w:t>
      </w:r>
      <w:r w:rsidRPr="003837D1" w:rsidR="008D063A">
        <w:rPr>
          <w:rFonts w:ascii="Times New Roman" w:hAnsi="Times New Roman" w:cs="Times New Roman"/>
        </w:rPr>
        <w:t>a</w:t>
      </w:r>
      <w:r w:rsidRPr="003837D1" w:rsidR="002E0D8C">
        <w:rPr>
          <w:rFonts w:ascii="Times New Roman" w:hAnsi="Times New Roman" w:cs="Times New Roman"/>
        </w:rPr>
        <w:t>“</w:t>
      </w:r>
      <w:r w:rsidRPr="003837D1" w:rsidR="008D063A">
        <w:rPr>
          <w:rFonts w:ascii="Times New Roman" w:hAnsi="Times New Roman" w:cs="Times New Roman"/>
        </w:rPr>
        <w:t> nahrádza čiarkou</w:t>
      </w:r>
      <w:r w:rsidR="00D71F83">
        <w:rPr>
          <w:rFonts w:ascii="Times New Roman" w:hAnsi="Times New Roman" w:cs="Times New Roman"/>
        </w:rPr>
        <w:t xml:space="preserve"> a</w:t>
      </w:r>
      <w:r w:rsidRPr="003837D1" w:rsidR="008D063A">
        <w:rPr>
          <w:rFonts w:ascii="Times New Roman" w:hAnsi="Times New Roman" w:cs="Times New Roman"/>
        </w:rPr>
        <w:t xml:space="preserve"> </w:t>
      </w:r>
      <w:r w:rsidRPr="003837D1" w:rsidR="00D56744">
        <w:rPr>
          <w:rFonts w:ascii="Times New Roman" w:hAnsi="Times New Roman" w:cs="Times New Roman"/>
        </w:rPr>
        <w:t xml:space="preserve">na konci </w:t>
      </w:r>
      <w:r w:rsidRPr="003837D1" w:rsidR="008D063A">
        <w:rPr>
          <w:rFonts w:ascii="Times New Roman" w:hAnsi="Times New Roman" w:cs="Times New Roman"/>
        </w:rPr>
        <w:t>sa</w:t>
      </w:r>
      <w:r w:rsidRPr="003837D1" w:rsidR="00F55A1C">
        <w:rPr>
          <w:rFonts w:ascii="Times New Roman" w:hAnsi="Times New Roman" w:cs="Times New Roman"/>
        </w:rPr>
        <w:t xml:space="preserve"> pripájajú </w:t>
      </w:r>
      <w:r w:rsidR="00CB7AAE">
        <w:rPr>
          <w:rFonts w:ascii="Times New Roman" w:hAnsi="Times New Roman" w:cs="Times New Roman"/>
        </w:rPr>
        <w:t xml:space="preserve">tieto </w:t>
      </w:r>
      <w:r w:rsidRPr="003837D1" w:rsidR="00F55A1C">
        <w:rPr>
          <w:rFonts w:ascii="Times New Roman" w:hAnsi="Times New Roman" w:cs="Times New Roman"/>
        </w:rPr>
        <w:t>slová</w:t>
      </w:r>
      <w:r w:rsidRPr="003837D1" w:rsidR="007D48E5">
        <w:rPr>
          <w:rFonts w:ascii="Times New Roman" w:hAnsi="Times New Roman" w:cs="Times New Roman"/>
        </w:rPr>
        <w:t>:</w:t>
      </w:r>
      <w:r w:rsidRPr="003837D1" w:rsidR="00F55A1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„a  vydanie prevádzkového poriadku mobilného zariadenia na z</w:t>
      </w:r>
      <w:r w:rsidRPr="003837D1">
        <w:rPr>
          <w:rFonts w:ascii="Times New Roman" w:hAnsi="Times New Roman" w:cs="Times New Roman"/>
        </w:rPr>
        <w:t xml:space="preserve">hodnocovanie alebo </w:t>
      </w:r>
      <w:r w:rsidR="00CB7AAE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zneškodňovanie odpadov</w:t>
      </w:r>
      <w:r w:rsidRPr="003837D1" w:rsidR="005137FC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>“.</w:t>
      </w:r>
    </w:p>
    <w:p w:rsidR="00D1199A" w:rsidRPr="003837D1" w:rsidP="00D1199A">
      <w:pPr>
        <w:jc w:val="both"/>
        <w:rPr>
          <w:rFonts w:ascii="Times New Roman" w:hAnsi="Times New Roman" w:cs="Times New Roman"/>
        </w:rPr>
      </w:pPr>
    </w:p>
    <w:p w:rsidR="004A6779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7 ods. 1 písm. r) sa za slovo „zber“ vkladajú slová „vrátane spätného odberu“.</w:t>
      </w:r>
    </w:p>
    <w:p w:rsidR="004A6779" w:rsidRPr="003837D1" w:rsidP="004A6779">
      <w:pPr>
        <w:jc w:val="both"/>
        <w:rPr>
          <w:rFonts w:ascii="Times New Roman" w:hAnsi="Times New Roman" w:cs="Times New Roman"/>
        </w:rPr>
      </w:pPr>
    </w:p>
    <w:p w:rsidR="0054356C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8 ods. 3 písm</w:t>
      </w:r>
      <w:r w:rsidR="000A4E47">
        <w:rPr>
          <w:rFonts w:ascii="Times New Roman" w:hAnsi="Times New Roman" w:cs="Times New Roman"/>
        </w:rPr>
        <w:t>eno</w:t>
      </w:r>
      <w:r w:rsidRPr="003837D1">
        <w:rPr>
          <w:rFonts w:ascii="Times New Roman" w:hAnsi="Times New Roman" w:cs="Times New Roman"/>
        </w:rPr>
        <w:t xml:space="preserve"> a) znie:</w:t>
      </w:r>
    </w:p>
    <w:p w:rsidR="0054356C" w:rsidRPr="003837D1" w:rsidP="0054356C">
      <w:pPr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„a) spracovanie a recykláciu použit</w:t>
      </w:r>
      <w:r w:rsidRPr="003837D1" w:rsidR="00613354">
        <w:rPr>
          <w:rFonts w:ascii="Times New Roman" w:hAnsi="Times New Roman" w:cs="Times New Roman"/>
        </w:rPr>
        <w:t xml:space="preserve">ých batérií a akumulátorov (§ 48a až </w:t>
      </w:r>
      <w:smartTag w:uri="urn:schemas-microsoft-com:office:smarttags" w:element="metricconverter">
        <w:smartTagPr>
          <w:attr w:name="ProductID" w:val="48f"/>
        </w:smartTagPr>
        <w:r w:rsidRPr="003837D1" w:rsidR="00613354">
          <w:rPr>
            <w:rFonts w:ascii="Times New Roman" w:hAnsi="Times New Roman" w:cs="Times New Roman"/>
          </w:rPr>
          <w:t>48f</w:t>
        </w:r>
      </w:smartTag>
      <w:r w:rsidRPr="003837D1" w:rsidR="00613354">
        <w:rPr>
          <w:rFonts w:ascii="Times New Roman" w:hAnsi="Times New Roman" w:cs="Times New Roman"/>
        </w:rPr>
        <w:t>),“.</w:t>
      </w:r>
    </w:p>
    <w:p w:rsidR="0054356C" w:rsidRPr="003837D1" w:rsidP="0054356C">
      <w:pPr>
        <w:jc w:val="both"/>
        <w:rPr>
          <w:rFonts w:ascii="Times New Roman" w:hAnsi="Times New Roman" w:cs="Times New Roman"/>
        </w:rPr>
      </w:pPr>
    </w:p>
    <w:p w:rsidR="00EB2A24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§ 8 sa dopĺňa odsekom 5, ktorý znie:</w:t>
      </w:r>
    </w:p>
    <w:p w:rsidR="00EB2A24" w:rsidRPr="003837D1" w:rsidP="00BA792E">
      <w:pPr>
        <w:tabs>
          <w:tab w:val="left" w:pos="180"/>
        </w:tabs>
        <w:ind w:left="36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  „(5) Ministerstvo udeľuje autorizáciu podľa odseku 3 písm. a)</w:t>
      </w:r>
      <w:r w:rsidRPr="003837D1" w:rsidR="009019C5">
        <w:rPr>
          <w:rFonts w:ascii="Times New Roman" w:hAnsi="Times New Roman" w:cs="Times New Roman"/>
        </w:rPr>
        <w:t xml:space="preserve"> len</w:t>
      </w:r>
      <w:r w:rsidRPr="003837D1">
        <w:rPr>
          <w:rFonts w:ascii="Times New Roman" w:hAnsi="Times New Roman" w:cs="Times New Roman"/>
        </w:rPr>
        <w:t xml:space="preserve"> súčasne na </w:t>
      </w:r>
      <w:r w:rsidRPr="003837D1" w:rsidR="009019C5">
        <w:rPr>
          <w:rFonts w:ascii="Times New Roman" w:hAnsi="Times New Roman" w:cs="Times New Roman"/>
        </w:rPr>
        <w:t>výkon činnosti</w:t>
      </w:r>
      <w:r w:rsidRPr="003837D1">
        <w:rPr>
          <w:rFonts w:ascii="Times New Roman" w:hAnsi="Times New Roman" w:cs="Times New Roman"/>
        </w:rPr>
        <w:t xml:space="preserve"> spracovania a</w:t>
      </w:r>
      <w:r w:rsidRPr="003837D1" w:rsidR="009019C5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re</w:t>
      </w:r>
      <w:r w:rsidRPr="003837D1" w:rsidR="009019C5">
        <w:rPr>
          <w:rFonts w:ascii="Times New Roman" w:hAnsi="Times New Roman" w:cs="Times New Roman"/>
        </w:rPr>
        <w:t>cyklácie.“.</w:t>
      </w:r>
    </w:p>
    <w:p w:rsidR="008A57B4" w:rsidRPr="003837D1" w:rsidP="008A57B4">
      <w:pPr>
        <w:jc w:val="both"/>
        <w:rPr>
          <w:rFonts w:ascii="Times New Roman" w:hAnsi="Times New Roman" w:cs="Times New Roman"/>
        </w:rPr>
      </w:pPr>
    </w:p>
    <w:p w:rsidR="00034CA4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EC511A">
        <w:rPr>
          <w:rFonts w:ascii="Times New Roman" w:hAnsi="Times New Roman" w:cs="Times New Roman"/>
        </w:rPr>
        <w:t>V §</w:t>
      </w:r>
      <w:r w:rsidRPr="003837D1" w:rsidR="006C73D2">
        <w:rPr>
          <w:rFonts w:ascii="Times New Roman" w:hAnsi="Times New Roman" w:cs="Times New Roman"/>
        </w:rPr>
        <w:t xml:space="preserve"> </w:t>
      </w:r>
      <w:r w:rsidRPr="003837D1" w:rsidR="00EC511A">
        <w:rPr>
          <w:rFonts w:ascii="Times New Roman" w:hAnsi="Times New Roman" w:cs="Times New Roman"/>
        </w:rPr>
        <w:t>9 ods. 5 sa</w:t>
      </w:r>
      <w:r w:rsidRPr="003837D1" w:rsidR="00B70E1D">
        <w:rPr>
          <w:rFonts w:ascii="Times New Roman" w:hAnsi="Times New Roman" w:cs="Times New Roman"/>
        </w:rPr>
        <w:t xml:space="preserve"> </w:t>
      </w:r>
      <w:r w:rsidRPr="003837D1" w:rsidR="005137FC">
        <w:rPr>
          <w:rFonts w:ascii="Times New Roman" w:hAnsi="Times New Roman" w:cs="Times New Roman"/>
        </w:rPr>
        <w:t xml:space="preserve">za slovom „ľudí“ vkladá bodkočiarka a </w:t>
      </w:r>
      <w:r w:rsidRPr="003837D1" w:rsidR="00B70E1D">
        <w:rPr>
          <w:rFonts w:ascii="Times New Roman" w:hAnsi="Times New Roman" w:cs="Times New Roman"/>
        </w:rPr>
        <w:t>slová</w:t>
      </w:r>
      <w:r w:rsidRPr="003837D1" w:rsidR="00EC511A">
        <w:rPr>
          <w:rFonts w:ascii="Times New Roman" w:hAnsi="Times New Roman" w:cs="Times New Roman"/>
        </w:rPr>
        <w:t xml:space="preserve"> </w:t>
      </w:r>
      <w:r w:rsidRPr="003837D1" w:rsidR="00B70E1D">
        <w:rPr>
          <w:rFonts w:ascii="Times New Roman" w:hAnsi="Times New Roman" w:cs="Times New Roman"/>
        </w:rPr>
        <w:t>„a zabezpečenie použitia technológie zodpovedajúcej úrovni najlepšej dostupnej technológie</w:t>
      </w:r>
      <w:r w:rsidRPr="003837D1" w:rsidR="005137FC">
        <w:rPr>
          <w:rFonts w:ascii="Times New Roman" w:hAnsi="Times New Roman" w:cs="Times New Roman"/>
        </w:rPr>
        <w:t>;</w:t>
      </w:r>
      <w:r w:rsidRPr="003837D1" w:rsidR="00B70E1D">
        <w:rPr>
          <w:rFonts w:ascii="Times New Roman" w:hAnsi="Times New Roman" w:cs="Times New Roman"/>
        </w:rPr>
        <w:t xml:space="preserve">“ a  </w:t>
      </w:r>
      <w:r w:rsidRPr="003837D1" w:rsidR="006D0D18">
        <w:rPr>
          <w:rFonts w:ascii="Times New Roman" w:hAnsi="Times New Roman" w:cs="Times New Roman"/>
        </w:rPr>
        <w:t>veta</w:t>
      </w:r>
      <w:r w:rsidRPr="003837D1" w:rsidR="006C73D2">
        <w:rPr>
          <w:rFonts w:ascii="Times New Roman" w:hAnsi="Times New Roman" w:cs="Times New Roman"/>
        </w:rPr>
        <w:t xml:space="preserve"> za poslednou bodkočiarkou</w:t>
      </w:r>
      <w:r w:rsidRPr="003837D1" w:rsidR="006D0D18">
        <w:rPr>
          <w:rFonts w:ascii="Times New Roman" w:hAnsi="Times New Roman" w:cs="Times New Roman"/>
        </w:rPr>
        <w:t xml:space="preserve"> sa</w:t>
      </w:r>
      <w:r w:rsidRPr="003837D1" w:rsidR="006C73D2">
        <w:rPr>
          <w:rFonts w:ascii="Times New Roman" w:hAnsi="Times New Roman" w:cs="Times New Roman"/>
        </w:rPr>
        <w:t xml:space="preserve"> vypúšť</w:t>
      </w:r>
      <w:r w:rsidR="00115B85">
        <w:rPr>
          <w:rFonts w:ascii="Times New Roman" w:hAnsi="Times New Roman" w:cs="Times New Roman"/>
        </w:rPr>
        <w:t>a</w:t>
      </w:r>
      <w:r w:rsidRPr="003837D1" w:rsidR="006C73D2">
        <w:rPr>
          <w:rFonts w:ascii="Times New Roman" w:hAnsi="Times New Roman" w:cs="Times New Roman"/>
        </w:rPr>
        <w:t>.</w:t>
      </w:r>
    </w:p>
    <w:p w:rsidR="006C73D2" w:rsidRPr="003837D1" w:rsidP="006C73D2">
      <w:pPr>
        <w:ind w:left="360"/>
        <w:jc w:val="both"/>
        <w:rPr>
          <w:rFonts w:ascii="Times New Roman" w:hAnsi="Times New Roman" w:cs="Times New Roman"/>
        </w:rPr>
      </w:pPr>
    </w:p>
    <w:p w:rsidR="00A35008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10 </w:t>
      </w:r>
      <w:r w:rsidRPr="003837D1" w:rsidR="005729EF">
        <w:rPr>
          <w:rFonts w:ascii="Times New Roman" w:hAnsi="Times New Roman" w:cs="Times New Roman"/>
        </w:rPr>
        <w:t xml:space="preserve">sa </w:t>
      </w:r>
      <w:r w:rsidRPr="003837D1">
        <w:rPr>
          <w:rFonts w:ascii="Times New Roman" w:hAnsi="Times New Roman" w:cs="Times New Roman"/>
        </w:rPr>
        <w:t>ods</w:t>
      </w:r>
      <w:r w:rsidRPr="003837D1" w:rsidR="00AC0D0F">
        <w:rPr>
          <w:rFonts w:ascii="Times New Roman" w:hAnsi="Times New Roman" w:cs="Times New Roman"/>
        </w:rPr>
        <w:t>ek</w:t>
      </w:r>
      <w:r w:rsidRPr="003837D1" w:rsidR="00F73A2A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2 </w:t>
      </w:r>
      <w:r w:rsidRPr="003837D1" w:rsidR="005729EF">
        <w:rPr>
          <w:rFonts w:ascii="Times New Roman" w:hAnsi="Times New Roman" w:cs="Times New Roman"/>
        </w:rPr>
        <w:t>dopĺňa písmen</w:t>
      </w:r>
      <w:r w:rsidRPr="003837D1" w:rsidR="00AC0D0F">
        <w:rPr>
          <w:rFonts w:ascii="Times New Roman" w:hAnsi="Times New Roman" w:cs="Times New Roman"/>
        </w:rPr>
        <w:t>ami</w:t>
      </w:r>
      <w:r w:rsidRPr="003837D1">
        <w:rPr>
          <w:rFonts w:ascii="Times New Roman" w:hAnsi="Times New Roman" w:cs="Times New Roman"/>
        </w:rPr>
        <w:t xml:space="preserve"> e)</w:t>
      </w:r>
      <w:r w:rsidRPr="003837D1" w:rsidR="0076729C">
        <w:rPr>
          <w:rFonts w:ascii="Times New Roman" w:hAnsi="Times New Roman" w:cs="Times New Roman"/>
        </w:rPr>
        <w:t xml:space="preserve"> a f), ktoré znejú</w:t>
      </w:r>
      <w:r w:rsidRPr="003837D1">
        <w:rPr>
          <w:rFonts w:ascii="Times New Roman" w:hAnsi="Times New Roman" w:cs="Times New Roman"/>
        </w:rPr>
        <w:t>:</w:t>
      </w:r>
    </w:p>
    <w:p w:rsidR="0089038D" w:rsidRPr="003837D1" w:rsidP="00580A41">
      <w:pPr>
        <w:ind w:left="709" w:hanging="1"/>
        <w:jc w:val="both"/>
        <w:rPr>
          <w:rFonts w:ascii="Times New Roman" w:hAnsi="Times New Roman" w:cs="Times New Roman"/>
        </w:rPr>
      </w:pPr>
      <w:r w:rsidRPr="003837D1" w:rsidR="001D4E53">
        <w:rPr>
          <w:rFonts w:ascii="Times New Roman" w:hAnsi="Times New Roman" w:cs="Times New Roman"/>
        </w:rPr>
        <w:t>„</w:t>
      </w:r>
      <w:r w:rsidRPr="003837D1" w:rsidR="00A35008">
        <w:rPr>
          <w:rFonts w:ascii="Times New Roman" w:hAnsi="Times New Roman" w:cs="Times New Roman"/>
        </w:rPr>
        <w:t xml:space="preserve">e) </w:t>
      </w:r>
      <w:r w:rsidRPr="003837D1" w:rsidR="00091933">
        <w:rPr>
          <w:rFonts w:ascii="Times New Roman" w:hAnsi="Times New Roman" w:cs="Times New Roman"/>
        </w:rPr>
        <w:t>záverečné stanovisko aleb</w:t>
      </w:r>
      <w:r w:rsidRPr="003837D1" w:rsidR="0076729C">
        <w:rPr>
          <w:rFonts w:ascii="Times New Roman" w:hAnsi="Times New Roman" w:cs="Times New Roman"/>
        </w:rPr>
        <w:t xml:space="preserve">o rozhodnutie </w:t>
      </w:r>
      <w:r w:rsidRPr="003837D1" w:rsidR="00443333">
        <w:rPr>
          <w:rFonts w:ascii="Times New Roman" w:hAnsi="Times New Roman" w:cs="Times New Roman"/>
        </w:rPr>
        <w:t xml:space="preserve">zo </w:t>
      </w:r>
      <w:r w:rsidRPr="003837D1" w:rsidR="0076729C">
        <w:rPr>
          <w:rFonts w:ascii="Times New Roman" w:hAnsi="Times New Roman" w:cs="Times New Roman"/>
        </w:rPr>
        <w:t xml:space="preserve">zisťovacieho konania z procesu posudzovania vplyvov na životné prostredie </w:t>
      </w:r>
      <w:r w:rsidRPr="003837D1" w:rsidR="005F1762">
        <w:rPr>
          <w:rFonts w:ascii="Times New Roman" w:hAnsi="Times New Roman" w:cs="Times New Roman"/>
        </w:rPr>
        <w:t xml:space="preserve">podľa osobitného predpisu </w:t>
      </w:r>
      <w:r w:rsidRPr="003837D1" w:rsidR="005F1762">
        <w:rPr>
          <w:rFonts w:ascii="Times New Roman" w:hAnsi="Times New Roman" w:cs="Times New Roman"/>
          <w:vertAlign w:val="superscript"/>
        </w:rPr>
        <w:t>14c)</w:t>
      </w:r>
      <w:r w:rsidRPr="003837D1" w:rsidR="005F1762">
        <w:rPr>
          <w:rFonts w:ascii="Times New Roman" w:hAnsi="Times New Roman" w:cs="Times New Roman"/>
        </w:rPr>
        <w:t>,</w:t>
      </w:r>
      <w:r w:rsidRPr="003837D1" w:rsidR="005F1762">
        <w:rPr>
          <w:rFonts w:ascii="Times New Roman" w:hAnsi="Times New Roman" w:cs="Times New Roman"/>
          <w:vertAlign w:val="superscript"/>
        </w:rPr>
        <w:t xml:space="preserve"> </w:t>
      </w:r>
    </w:p>
    <w:p w:rsidR="00226E6D" w:rsidRPr="003837D1" w:rsidP="00580A41">
      <w:pPr>
        <w:ind w:left="709" w:hanging="1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f) súhlas udelený podľa §</w:t>
      </w:r>
      <w:r w:rsidRPr="003837D1" w:rsidR="0044333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7 alebo integrované povolenie udelené podľa osobitného predpisu</w:t>
      </w:r>
      <w:r w:rsidRPr="003837D1" w:rsidR="00443333">
        <w:rPr>
          <w:rFonts w:ascii="Times New Roman" w:hAnsi="Times New Roman" w:cs="Times New Roman"/>
        </w:rPr>
        <w:t xml:space="preserve">. </w:t>
      </w:r>
      <w:r w:rsidRPr="003837D1" w:rsidR="00443333">
        <w:rPr>
          <w:rFonts w:ascii="Times New Roman" w:hAnsi="Times New Roman" w:cs="Times New Roman"/>
          <w:vertAlign w:val="superscript"/>
        </w:rPr>
        <w:t>1</w:t>
      </w:r>
      <w:r w:rsidRPr="003837D1" w:rsidR="00D828FA">
        <w:rPr>
          <w:rFonts w:ascii="Times New Roman" w:hAnsi="Times New Roman" w:cs="Times New Roman"/>
          <w:vertAlign w:val="superscript"/>
        </w:rPr>
        <w:t>9</w:t>
      </w:r>
      <w:r w:rsidRPr="003837D1" w:rsidR="00443333">
        <w:rPr>
          <w:rFonts w:ascii="Times New Roman" w:hAnsi="Times New Roman" w:cs="Times New Roman"/>
          <w:vertAlign w:val="superscript"/>
        </w:rPr>
        <w:t>a)</w:t>
      </w:r>
      <w:r w:rsidRPr="003837D1">
        <w:rPr>
          <w:rFonts w:ascii="Times New Roman" w:hAnsi="Times New Roman" w:cs="Times New Roman"/>
        </w:rPr>
        <w:t>“</w:t>
      </w:r>
      <w:r w:rsidRPr="003837D1" w:rsidR="00613354">
        <w:rPr>
          <w:rFonts w:ascii="Times New Roman" w:hAnsi="Times New Roman" w:cs="Times New Roman"/>
        </w:rPr>
        <w:t>.</w:t>
      </w:r>
    </w:p>
    <w:p w:rsidR="00AF6E54" w:rsidRPr="003837D1" w:rsidP="00580A41">
      <w:pPr>
        <w:ind w:left="709" w:hanging="1"/>
        <w:jc w:val="both"/>
        <w:rPr>
          <w:rFonts w:ascii="Times New Roman" w:hAnsi="Times New Roman" w:cs="Times New Roman"/>
        </w:rPr>
      </w:pPr>
    </w:p>
    <w:p w:rsidR="00AF6E54" w:rsidRPr="003837D1" w:rsidP="00AF6E54">
      <w:pPr>
        <w:ind w:left="709" w:hanging="1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Poznámka pod čiarou k odkazu 19a) znie:  </w:t>
      </w:r>
    </w:p>
    <w:p w:rsidR="00AF6E54" w:rsidRPr="003837D1" w:rsidP="00AF6E54">
      <w:pPr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  <w:vertAlign w:val="superscript"/>
        </w:rPr>
        <w:t xml:space="preserve">19a) </w:t>
      </w:r>
      <w:r w:rsidRPr="003837D1" w:rsidR="002E0FB8">
        <w:rPr>
          <w:rFonts w:ascii="Times New Roman" w:hAnsi="Times New Roman" w:cs="Times New Roman"/>
          <w:vertAlign w:val="superscript"/>
        </w:rPr>
        <w:t xml:space="preserve">  </w:t>
      </w:r>
      <w:r w:rsidRPr="003837D1" w:rsidR="002E0FB8">
        <w:rPr>
          <w:rFonts w:ascii="Times New Roman" w:hAnsi="Times New Roman" w:cs="Times New Roman"/>
        </w:rPr>
        <w:t>§ 8 z</w:t>
      </w:r>
      <w:r w:rsidRPr="003837D1">
        <w:rPr>
          <w:rFonts w:ascii="Times New Roman" w:hAnsi="Times New Roman" w:cs="Times New Roman"/>
        </w:rPr>
        <w:t>ákon</w:t>
      </w:r>
      <w:r w:rsidRPr="003837D1" w:rsidR="002E0FB8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 xml:space="preserve"> č. 245/2003 Z. z. v znení neskorších predpisov.“.</w:t>
      </w:r>
    </w:p>
    <w:p w:rsidR="00AF6E54" w:rsidRPr="003837D1" w:rsidP="00580A41">
      <w:pPr>
        <w:ind w:left="709" w:hanging="1"/>
        <w:jc w:val="both"/>
        <w:rPr>
          <w:rFonts w:ascii="Times New Roman" w:hAnsi="Times New Roman" w:cs="Times New Roman"/>
        </w:rPr>
      </w:pPr>
    </w:p>
    <w:p w:rsidR="009D4091" w:rsidRPr="003837D1" w:rsidP="009D409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034CA4">
        <w:rPr>
          <w:rFonts w:ascii="Times New Roman" w:hAnsi="Times New Roman" w:cs="Times New Roman"/>
        </w:rPr>
        <w:t>V</w:t>
      </w:r>
      <w:r w:rsidRPr="003837D1" w:rsidR="00A35008">
        <w:rPr>
          <w:rFonts w:ascii="Times New Roman" w:hAnsi="Times New Roman" w:cs="Times New Roman"/>
        </w:rPr>
        <w:t xml:space="preserve"> § </w:t>
      </w:r>
      <w:r w:rsidRPr="003837D1" w:rsidR="00034CA4">
        <w:rPr>
          <w:rFonts w:ascii="Times New Roman" w:hAnsi="Times New Roman" w:cs="Times New Roman"/>
        </w:rPr>
        <w:t xml:space="preserve">10 </w:t>
      </w:r>
      <w:r w:rsidRPr="003837D1" w:rsidR="00A35008">
        <w:rPr>
          <w:rFonts w:ascii="Times New Roman" w:hAnsi="Times New Roman" w:cs="Times New Roman"/>
        </w:rPr>
        <w:t xml:space="preserve"> </w:t>
      </w:r>
      <w:r w:rsidRPr="003837D1" w:rsidR="005729EF">
        <w:rPr>
          <w:rFonts w:ascii="Times New Roman" w:hAnsi="Times New Roman" w:cs="Times New Roman"/>
        </w:rPr>
        <w:t xml:space="preserve">sa </w:t>
      </w:r>
      <w:r w:rsidRPr="003837D1" w:rsidR="00A35008">
        <w:rPr>
          <w:rFonts w:ascii="Times New Roman" w:hAnsi="Times New Roman" w:cs="Times New Roman"/>
        </w:rPr>
        <w:t>ods</w:t>
      </w:r>
      <w:r w:rsidRPr="003837D1" w:rsidR="00443333">
        <w:rPr>
          <w:rFonts w:ascii="Times New Roman" w:hAnsi="Times New Roman" w:cs="Times New Roman"/>
        </w:rPr>
        <w:t>ek</w:t>
      </w:r>
      <w:r w:rsidRPr="003837D1" w:rsidR="00F73A2A">
        <w:rPr>
          <w:rFonts w:ascii="Times New Roman" w:hAnsi="Times New Roman" w:cs="Times New Roman"/>
        </w:rPr>
        <w:t xml:space="preserve"> </w:t>
      </w:r>
      <w:r w:rsidRPr="003837D1" w:rsidR="00D856F9">
        <w:rPr>
          <w:rFonts w:ascii="Times New Roman" w:hAnsi="Times New Roman" w:cs="Times New Roman"/>
        </w:rPr>
        <w:t>4</w:t>
      </w:r>
      <w:r w:rsidRPr="003837D1" w:rsidR="00034CA4">
        <w:rPr>
          <w:rFonts w:ascii="Times New Roman" w:hAnsi="Times New Roman" w:cs="Times New Roman"/>
        </w:rPr>
        <w:t xml:space="preserve"> </w:t>
      </w:r>
      <w:r w:rsidRPr="003837D1" w:rsidR="005729EF">
        <w:rPr>
          <w:rFonts w:ascii="Times New Roman" w:hAnsi="Times New Roman" w:cs="Times New Roman"/>
        </w:rPr>
        <w:t xml:space="preserve">dopĺňa </w:t>
      </w:r>
      <w:r w:rsidRPr="003837D1">
        <w:rPr>
          <w:rFonts w:ascii="Times New Roman" w:hAnsi="Times New Roman" w:cs="Times New Roman"/>
        </w:rPr>
        <w:t>písmen</w:t>
      </w:r>
      <w:r w:rsidRPr="003837D1" w:rsidR="002F5CFE">
        <w:rPr>
          <w:rFonts w:ascii="Times New Roman" w:hAnsi="Times New Roman" w:cs="Times New Roman"/>
        </w:rPr>
        <w:t>ami</w:t>
      </w:r>
      <w:r w:rsidRPr="003837D1">
        <w:rPr>
          <w:rFonts w:ascii="Times New Roman" w:hAnsi="Times New Roman" w:cs="Times New Roman"/>
        </w:rPr>
        <w:t xml:space="preserve"> e)</w:t>
      </w:r>
      <w:r w:rsidRPr="003837D1" w:rsidR="002F5CFE">
        <w:rPr>
          <w:rFonts w:ascii="Times New Roman" w:hAnsi="Times New Roman" w:cs="Times New Roman"/>
        </w:rPr>
        <w:t xml:space="preserve"> a f)</w:t>
      </w:r>
      <w:r w:rsidRPr="003837D1">
        <w:rPr>
          <w:rFonts w:ascii="Times New Roman" w:hAnsi="Times New Roman" w:cs="Times New Roman"/>
        </w:rPr>
        <w:t>, ktoré zn</w:t>
      </w:r>
      <w:r w:rsidRPr="003837D1" w:rsidR="002F5CFE">
        <w:rPr>
          <w:rFonts w:ascii="Times New Roman" w:hAnsi="Times New Roman" w:cs="Times New Roman"/>
        </w:rPr>
        <w:t>ejú</w:t>
      </w:r>
      <w:r w:rsidRPr="003837D1">
        <w:rPr>
          <w:rFonts w:ascii="Times New Roman" w:hAnsi="Times New Roman" w:cs="Times New Roman"/>
        </w:rPr>
        <w:t>:</w:t>
      </w:r>
    </w:p>
    <w:p w:rsidR="00091933" w:rsidRPr="003837D1" w:rsidP="009D4091">
      <w:pPr>
        <w:ind w:left="709"/>
        <w:jc w:val="both"/>
        <w:rPr>
          <w:rFonts w:ascii="Times New Roman" w:hAnsi="Times New Roman" w:cs="Times New Roman"/>
        </w:rPr>
      </w:pPr>
      <w:r w:rsidRPr="003837D1" w:rsidR="001D4E53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</w:rPr>
        <w:t xml:space="preserve">e) záverečné stanovisko alebo rozhodnutie </w:t>
      </w:r>
      <w:r w:rsidRPr="003837D1" w:rsidR="00443333">
        <w:rPr>
          <w:rFonts w:ascii="Times New Roman" w:hAnsi="Times New Roman" w:cs="Times New Roman"/>
        </w:rPr>
        <w:t xml:space="preserve">zo </w:t>
      </w:r>
      <w:r w:rsidRPr="003837D1">
        <w:rPr>
          <w:rFonts w:ascii="Times New Roman" w:hAnsi="Times New Roman" w:cs="Times New Roman"/>
        </w:rPr>
        <w:t xml:space="preserve">zisťovacieho konania z procesu posudzovania vplyvov na životné prostredie, </w:t>
      </w:r>
    </w:p>
    <w:p w:rsidR="00443333" w:rsidRPr="003837D1" w:rsidP="00443333">
      <w:pPr>
        <w:ind w:left="709" w:hanging="1"/>
        <w:jc w:val="both"/>
        <w:rPr>
          <w:rFonts w:ascii="Times New Roman" w:hAnsi="Times New Roman" w:cs="Times New Roman"/>
        </w:rPr>
      </w:pPr>
      <w:r w:rsidRPr="003837D1" w:rsidR="00091933">
        <w:rPr>
          <w:rFonts w:ascii="Times New Roman" w:hAnsi="Times New Roman" w:cs="Times New Roman"/>
        </w:rPr>
        <w:t>f</w:t>
      </w:r>
      <w:r w:rsidRPr="003837D1" w:rsidR="00A35008">
        <w:rPr>
          <w:rFonts w:ascii="Times New Roman" w:hAnsi="Times New Roman" w:cs="Times New Roman"/>
        </w:rPr>
        <w:t>) súhlas udelený podľa § 7 alebo integrované povolenie udelené podľa osobitého predpisu</w:t>
      </w:r>
      <w:r w:rsidRPr="003837D1">
        <w:rPr>
          <w:rFonts w:ascii="Times New Roman" w:hAnsi="Times New Roman" w:cs="Times New Roman"/>
        </w:rPr>
        <w:t>.</w:t>
      </w:r>
      <w:r w:rsidRPr="003837D1" w:rsidR="00A35008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  <w:vertAlign w:val="superscript"/>
        </w:rPr>
        <w:t>1</w:t>
      </w:r>
      <w:r w:rsidRPr="003837D1" w:rsidR="00D828FA">
        <w:rPr>
          <w:rFonts w:ascii="Times New Roman" w:hAnsi="Times New Roman" w:cs="Times New Roman"/>
          <w:vertAlign w:val="superscript"/>
        </w:rPr>
        <w:t>9</w:t>
      </w:r>
      <w:r w:rsidRPr="003837D1">
        <w:rPr>
          <w:rFonts w:ascii="Times New Roman" w:hAnsi="Times New Roman" w:cs="Times New Roman"/>
          <w:vertAlign w:val="superscript"/>
        </w:rPr>
        <w:t>a)</w:t>
      </w:r>
      <w:r w:rsidRPr="003837D1" w:rsidR="005137FC">
        <w:rPr>
          <w:rFonts w:ascii="Times New Roman" w:hAnsi="Times New Roman" w:cs="Times New Roman"/>
        </w:rPr>
        <w:t>“</w:t>
      </w:r>
      <w:r w:rsidRPr="003837D1" w:rsidR="00613354">
        <w:rPr>
          <w:rFonts w:ascii="Times New Roman" w:hAnsi="Times New Roman" w:cs="Times New Roman"/>
        </w:rPr>
        <w:t>.</w:t>
      </w:r>
    </w:p>
    <w:p w:rsidR="009D4091" w:rsidRPr="003837D1" w:rsidP="00443333">
      <w:pPr>
        <w:ind w:left="709"/>
        <w:jc w:val="both"/>
        <w:rPr>
          <w:rFonts w:ascii="Times New Roman" w:hAnsi="Times New Roman" w:cs="Times New Roman"/>
        </w:rPr>
      </w:pPr>
      <w:r w:rsidRPr="003837D1" w:rsidR="00443333">
        <w:rPr>
          <w:rFonts w:ascii="Times New Roman" w:hAnsi="Times New Roman" w:cs="Times New Roman"/>
        </w:rPr>
        <w:t xml:space="preserve"> </w:t>
      </w:r>
    </w:p>
    <w:p w:rsidR="00CD1FF7" w:rsidRPr="003837D1" w:rsidP="00DD5C4F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="006202A1">
        <w:rPr>
          <w:rFonts w:ascii="Times New Roman" w:hAnsi="Times New Roman" w:cs="Times New Roman"/>
        </w:rPr>
        <w:t xml:space="preserve">     </w:t>
      </w:r>
      <w:r w:rsidRPr="003837D1" w:rsidR="00D052F0">
        <w:rPr>
          <w:rFonts w:ascii="Times New Roman" w:hAnsi="Times New Roman" w:cs="Times New Roman"/>
        </w:rPr>
        <w:t>V</w:t>
      </w:r>
      <w:r w:rsidRPr="003837D1" w:rsidR="002F5CFE">
        <w:rPr>
          <w:rFonts w:ascii="Times New Roman" w:hAnsi="Times New Roman" w:cs="Times New Roman"/>
        </w:rPr>
        <w:t xml:space="preserve"> nadpise § 11 a v celom texte § </w:t>
      </w:r>
      <w:r w:rsidRPr="003837D1" w:rsidR="008D4D15">
        <w:rPr>
          <w:rFonts w:ascii="Times New Roman" w:hAnsi="Times New Roman" w:cs="Times New Roman"/>
        </w:rPr>
        <w:t>9</w:t>
      </w:r>
      <w:r w:rsidRPr="003837D1" w:rsidR="005137FC">
        <w:rPr>
          <w:rFonts w:ascii="Times New Roman" w:hAnsi="Times New Roman" w:cs="Times New Roman"/>
        </w:rPr>
        <w:t xml:space="preserve"> až </w:t>
      </w:r>
      <w:r w:rsidRPr="003837D1" w:rsidR="002F5CFE">
        <w:rPr>
          <w:rFonts w:ascii="Times New Roman" w:hAnsi="Times New Roman" w:cs="Times New Roman"/>
        </w:rPr>
        <w:t xml:space="preserve">11, </w:t>
      </w:r>
      <w:r w:rsidR="00015DF4">
        <w:rPr>
          <w:rFonts w:ascii="Times New Roman" w:hAnsi="Times New Roman" w:cs="Times New Roman"/>
        </w:rPr>
        <w:t xml:space="preserve">§ </w:t>
      </w:r>
      <w:smartTag w:uri="urn:schemas-microsoft-com:office:smarttags" w:element="metricconverter">
        <w:smartTagPr>
          <w:attr w:name="ProductID" w:val="13 a"/>
        </w:smartTagPr>
        <w:r w:rsidRPr="003837D1" w:rsidR="002F5CFE">
          <w:rPr>
            <w:rFonts w:ascii="Times New Roman" w:hAnsi="Times New Roman" w:cs="Times New Roman"/>
          </w:rPr>
          <w:t>13 a</w:t>
        </w:r>
      </w:smartTag>
      <w:r w:rsidRPr="003837D1" w:rsidR="002F5CFE">
        <w:rPr>
          <w:rFonts w:ascii="Times New Roman" w:hAnsi="Times New Roman" w:cs="Times New Roman"/>
        </w:rPr>
        <w:t xml:space="preserve"> 14</w:t>
      </w:r>
      <w:r w:rsidRPr="003837D1" w:rsidR="00D052F0">
        <w:rPr>
          <w:rFonts w:ascii="Times New Roman" w:hAnsi="Times New Roman" w:cs="Times New Roman"/>
        </w:rPr>
        <w:t xml:space="preserve"> sa slová „odborne spôsobilá osoba“ vo všetkých tvaroch nahrádza</w:t>
      </w:r>
      <w:r w:rsidRPr="003837D1" w:rsidR="005E259F">
        <w:rPr>
          <w:rFonts w:ascii="Times New Roman" w:hAnsi="Times New Roman" w:cs="Times New Roman"/>
        </w:rPr>
        <w:t>jú</w:t>
      </w:r>
      <w:r w:rsidRPr="003837D1" w:rsidR="00D052F0">
        <w:rPr>
          <w:rFonts w:ascii="Times New Roman" w:hAnsi="Times New Roman" w:cs="Times New Roman"/>
        </w:rPr>
        <w:t xml:space="preserve"> slovami „odborne spôsobilá osoba na autoriz</w:t>
      </w:r>
      <w:r w:rsidRPr="003837D1" w:rsidR="00F970FA">
        <w:rPr>
          <w:rFonts w:ascii="Times New Roman" w:hAnsi="Times New Roman" w:cs="Times New Roman"/>
        </w:rPr>
        <w:t>ovanú činnosť</w:t>
      </w:r>
      <w:r w:rsidRPr="003837D1" w:rsidR="00D052F0">
        <w:rPr>
          <w:rFonts w:ascii="Times New Roman" w:hAnsi="Times New Roman" w:cs="Times New Roman"/>
        </w:rPr>
        <w:t>“ v príslušnom tvare</w:t>
      </w:r>
      <w:r w:rsidRPr="003837D1" w:rsidR="005E259F">
        <w:rPr>
          <w:rFonts w:ascii="Times New Roman" w:hAnsi="Times New Roman" w:cs="Times New Roman"/>
        </w:rPr>
        <w:t xml:space="preserve">. </w:t>
      </w:r>
    </w:p>
    <w:p w:rsidR="005E259F" w:rsidRPr="003837D1" w:rsidP="005E259F">
      <w:pPr>
        <w:ind w:left="360"/>
        <w:jc w:val="both"/>
        <w:rPr>
          <w:rFonts w:ascii="Times New Roman" w:hAnsi="Times New Roman" w:cs="Times New Roman"/>
        </w:rPr>
      </w:pPr>
    </w:p>
    <w:p w:rsidR="00A35008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9D4091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 xml:space="preserve">§ 11 </w:t>
      </w:r>
      <w:r w:rsidRPr="003837D1" w:rsidR="00034CA4">
        <w:rPr>
          <w:rFonts w:ascii="Times New Roman" w:hAnsi="Times New Roman" w:cs="Times New Roman"/>
        </w:rPr>
        <w:t>ods. 2  písm</w:t>
      </w:r>
      <w:r w:rsidRPr="003837D1" w:rsidR="005E259F">
        <w:rPr>
          <w:rFonts w:ascii="Times New Roman" w:hAnsi="Times New Roman" w:cs="Times New Roman"/>
        </w:rPr>
        <w:t>eno</w:t>
      </w:r>
      <w:r w:rsidRPr="003837D1" w:rsidR="00034CA4">
        <w:rPr>
          <w:rFonts w:ascii="Times New Roman" w:hAnsi="Times New Roman" w:cs="Times New Roman"/>
        </w:rPr>
        <w:t xml:space="preserve"> b)</w:t>
      </w:r>
      <w:r w:rsidRPr="003837D1" w:rsidR="00034CA4">
        <w:rPr>
          <w:rFonts w:ascii="Times New Roman" w:hAnsi="Times New Roman" w:cs="Times New Roman"/>
        </w:rPr>
        <w:t xml:space="preserve"> znie:</w:t>
      </w:r>
    </w:p>
    <w:p w:rsidR="00A35008" w:rsidRPr="003837D1" w:rsidP="006717E6">
      <w:pPr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</w:t>
      </w:r>
      <w:r w:rsidRPr="003837D1" w:rsidR="00034CA4">
        <w:rPr>
          <w:rFonts w:ascii="Times New Roman" w:hAnsi="Times New Roman" w:cs="Times New Roman"/>
        </w:rPr>
        <w:t>b</w:t>
      </w:r>
      <w:r w:rsidRPr="003837D1" w:rsidR="005E259F">
        <w:rPr>
          <w:rFonts w:ascii="Times New Roman" w:hAnsi="Times New Roman" w:cs="Times New Roman"/>
        </w:rPr>
        <w:t xml:space="preserve">) </w:t>
      </w:r>
      <w:r w:rsidRPr="003837D1" w:rsidR="006717E6">
        <w:rPr>
          <w:rFonts w:ascii="Times New Roman" w:hAnsi="Times New Roman" w:cs="Times New Roman"/>
        </w:rPr>
        <w:t>má vysokoškolské vzdelanie  technického alebo prírodovedného smeru a najmenej tri roky praxe v oblasti nakladania s nebezpečným odpadom,</w:t>
      </w:r>
      <w:r w:rsidRPr="003837D1" w:rsidR="005E259F">
        <w:rPr>
          <w:rFonts w:ascii="Times New Roman" w:hAnsi="Times New Roman" w:cs="Times New Roman"/>
        </w:rPr>
        <w:t xml:space="preserve"> alebo</w:t>
      </w:r>
      <w:r w:rsidRPr="003837D1" w:rsidR="006717E6">
        <w:rPr>
          <w:rFonts w:ascii="Times New Roman" w:hAnsi="Times New Roman" w:cs="Times New Roman"/>
        </w:rPr>
        <w:t xml:space="preserve"> má  vysokoškolské vzdelanie </w:t>
      </w:r>
      <w:r w:rsidRPr="003837D1" w:rsidR="000C28B5">
        <w:rPr>
          <w:rFonts w:ascii="Times New Roman" w:hAnsi="Times New Roman" w:cs="Times New Roman"/>
        </w:rPr>
        <w:t xml:space="preserve">iného ako technického alebo prírodovedného smeru </w:t>
      </w:r>
      <w:r w:rsidRPr="003837D1" w:rsidR="006717E6">
        <w:rPr>
          <w:rFonts w:ascii="Times New Roman" w:hAnsi="Times New Roman" w:cs="Times New Roman"/>
        </w:rPr>
        <w:t>alebo stredoškolské vzdelanie technického smeru ukončené maturitou a najmenej päť rokov praxe v oblasti nakladania s nebezpečným odpadom,</w:t>
      </w:r>
      <w:r w:rsidRPr="003837D1" w:rsidR="005E259F">
        <w:rPr>
          <w:rFonts w:ascii="Times New Roman" w:hAnsi="Times New Roman" w:cs="Times New Roman"/>
        </w:rPr>
        <w:t xml:space="preserve"> alebo </w:t>
      </w:r>
      <w:r w:rsidRPr="003837D1" w:rsidR="006717E6">
        <w:rPr>
          <w:rFonts w:ascii="Times New Roman" w:hAnsi="Times New Roman" w:cs="Times New Roman"/>
        </w:rPr>
        <w:t xml:space="preserve">má stredoškolské vzdelanie </w:t>
      </w:r>
      <w:r w:rsidRPr="003837D1" w:rsidR="000C28B5">
        <w:rPr>
          <w:rFonts w:ascii="Times New Roman" w:hAnsi="Times New Roman" w:cs="Times New Roman"/>
        </w:rPr>
        <w:t xml:space="preserve">iného ako technického smeru </w:t>
      </w:r>
      <w:r w:rsidRPr="003837D1" w:rsidR="006717E6">
        <w:rPr>
          <w:rFonts w:ascii="Times New Roman" w:hAnsi="Times New Roman" w:cs="Times New Roman"/>
        </w:rPr>
        <w:t>ukončené maturitou a najmenej osem rokov praxe v oblasti naklad</w:t>
      </w:r>
      <w:r w:rsidRPr="003837D1" w:rsidR="005E259F">
        <w:rPr>
          <w:rFonts w:ascii="Times New Roman" w:hAnsi="Times New Roman" w:cs="Times New Roman"/>
        </w:rPr>
        <w:t>ania s nebezpečným odpadom;</w:t>
      </w:r>
      <w:r w:rsidRPr="003837D1" w:rsidR="005137FC">
        <w:rPr>
          <w:rFonts w:ascii="Times New Roman" w:hAnsi="Times New Roman" w:cs="Times New Roman"/>
        </w:rPr>
        <w:t xml:space="preserve"> </w:t>
      </w:r>
      <w:r w:rsidRPr="003837D1" w:rsidR="006717E6">
        <w:rPr>
          <w:rFonts w:ascii="Times New Roman" w:hAnsi="Times New Roman" w:cs="Times New Roman"/>
        </w:rPr>
        <w:t xml:space="preserve">do praxe sa nezapočítavajú roky počas štúdia, ale len prax od ukončenia </w:t>
      </w:r>
      <w:r w:rsidRPr="003837D1" w:rsidR="00895AD5">
        <w:rPr>
          <w:rFonts w:ascii="Times New Roman" w:hAnsi="Times New Roman" w:cs="Times New Roman"/>
        </w:rPr>
        <w:t>štúdia</w:t>
      </w:r>
      <w:r w:rsidRPr="003837D1" w:rsidR="005E259F">
        <w:rPr>
          <w:rFonts w:ascii="Times New Roman" w:hAnsi="Times New Roman" w:cs="Times New Roman"/>
        </w:rPr>
        <w:t>,</w:t>
      </w:r>
      <w:r w:rsidRPr="003837D1" w:rsidR="006717E6">
        <w:rPr>
          <w:rFonts w:ascii="Times New Roman" w:hAnsi="Times New Roman" w:cs="Times New Roman"/>
        </w:rPr>
        <w:t>“</w:t>
      </w:r>
      <w:r w:rsidRPr="003837D1" w:rsidR="009A5705">
        <w:rPr>
          <w:rFonts w:ascii="Times New Roman" w:hAnsi="Times New Roman" w:cs="Times New Roman"/>
        </w:rPr>
        <w:t>.</w:t>
      </w:r>
    </w:p>
    <w:p w:rsidR="009A5705" w:rsidRPr="003837D1" w:rsidP="00580A41">
      <w:pPr>
        <w:jc w:val="both"/>
        <w:rPr>
          <w:rFonts w:ascii="Times New Roman" w:hAnsi="Times New Roman" w:cs="Times New Roman"/>
        </w:rPr>
      </w:pPr>
    </w:p>
    <w:p w:rsidR="009A5705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A13E66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 xml:space="preserve">§ 11 ods. 2 </w:t>
      </w:r>
      <w:r w:rsidRPr="003837D1" w:rsidR="00513834">
        <w:rPr>
          <w:rFonts w:ascii="Times New Roman" w:hAnsi="Times New Roman" w:cs="Times New Roman"/>
        </w:rPr>
        <w:t>sa za písmeno b) vkladá nové písmeno c), ktoré znie:</w:t>
      </w:r>
    </w:p>
    <w:p w:rsidR="009A5705" w:rsidRPr="003837D1" w:rsidP="00580A41">
      <w:pPr>
        <w:ind w:left="709" w:hanging="1"/>
        <w:jc w:val="both"/>
        <w:rPr>
          <w:rFonts w:ascii="Times New Roman" w:hAnsi="Times New Roman" w:cs="Times New Roman"/>
        </w:rPr>
      </w:pPr>
      <w:r w:rsidRPr="003837D1" w:rsidR="00F5774C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</w:rPr>
        <w:t>c) absolvovala odbornú prípravu zabezpe</w:t>
      </w:r>
      <w:r w:rsidRPr="003837D1" w:rsidR="00F60D2B">
        <w:rPr>
          <w:rFonts w:ascii="Times New Roman" w:hAnsi="Times New Roman" w:cs="Times New Roman"/>
        </w:rPr>
        <w:t xml:space="preserve">čovanú organizáciou poverenou </w:t>
      </w:r>
      <w:r w:rsidRPr="003837D1">
        <w:rPr>
          <w:rFonts w:ascii="Times New Roman" w:hAnsi="Times New Roman" w:cs="Times New Roman"/>
        </w:rPr>
        <w:t>ministerstvom</w:t>
      </w:r>
      <w:r w:rsidRPr="003837D1" w:rsidR="00DE1679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>“.</w:t>
      </w:r>
    </w:p>
    <w:p w:rsidR="00DE1679" w:rsidRPr="003837D1" w:rsidP="00580A41">
      <w:pPr>
        <w:ind w:left="709" w:hanging="1"/>
        <w:jc w:val="both"/>
        <w:rPr>
          <w:rFonts w:ascii="Times New Roman" w:hAnsi="Times New Roman" w:cs="Times New Roman"/>
        </w:rPr>
      </w:pPr>
    </w:p>
    <w:p w:rsidR="00DE1679" w:rsidRPr="003837D1" w:rsidP="00580A41">
      <w:pPr>
        <w:ind w:left="709" w:hanging="1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Doterajšie písmeno c) sa označuje ako písmeno d).</w:t>
      </w:r>
    </w:p>
    <w:p w:rsidR="009A5705" w:rsidRPr="003837D1" w:rsidP="00580A41">
      <w:pPr>
        <w:ind w:left="360"/>
        <w:jc w:val="both"/>
        <w:rPr>
          <w:rFonts w:ascii="Times New Roman" w:hAnsi="Times New Roman" w:cs="Times New Roman"/>
        </w:rPr>
      </w:pPr>
    </w:p>
    <w:p w:rsidR="009A5705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A35008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</w:t>
      </w:r>
      <w:r w:rsidRPr="003837D1" w:rsidR="00A35008">
        <w:rPr>
          <w:rFonts w:ascii="Times New Roman" w:hAnsi="Times New Roman" w:cs="Times New Roman"/>
        </w:rPr>
        <w:t xml:space="preserve"> § 11 ods.</w:t>
      </w:r>
      <w:r w:rsidRPr="003837D1" w:rsidR="00A13E66">
        <w:rPr>
          <w:rFonts w:ascii="Times New Roman" w:hAnsi="Times New Roman" w:cs="Times New Roman"/>
        </w:rPr>
        <w:t xml:space="preserve"> </w:t>
      </w:r>
      <w:r w:rsidRPr="003837D1" w:rsidR="00A35008">
        <w:rPr>
          <w:rFonts w:ascii="Times New Roman" w:hAnsi="Times New Roman" w:cs="Times New Roman"/>
        </w:rPr>
        <w:t xml:space="preserve">3 </w:t>
      </w:r>
      <w:r w:rsidRPr="003837D1" w:rsidR="00A13E66">
        <w:rPr>
          <w:rFonts w:ascii="Times New Roman" w:hAnsi="Times New Roman" w:cs="Times New Roman"/>
        </w:rPr>
        <w:t>sa na konci pripájajú tieto slová</w:t>
      </w:r>
      <w:r w:rsidRPr="003837D1" w:rsidR="00DA4B45">
        <w:rPr>
          <w:rFonts w:ascii="Times New Roman" w:hAnsi="Times New Roman" w:cs="Times New Roman"/>
        </w:rPr>
        <w:t>:</w:t>
      </w:r>
      <w:r w:rsidRPr="003837D1" w:rsidR="00A13E66">
        <w:rPr>
          <w:rFonts w:ascii="Times New Roman" w:hAnsi="Times New Roman" w:cs="Times New Roman"/>
        </w:rPr>
        <w:t xml:space="preserve"> </w:t>
      </w:r>
      <w:r w:rsidRPr="003837D1" w:rsidR="00A35008">
        <w:rPr>
          <w:rFonts w:ascii="Times New Roman" w:hAnsi="Times New Roman" w:cs="Times New Roman"/>
        </w:rPr>
        <w:t xml:space="preserve"> „</w:t>
      </w:r>
      <w:r w:rsidRPr="003837D1" w:rsidR="00895AD5">
        <w:rPr>
          <w:rFonts w:ascii="Times New Roman" w:hAnsi="Times New Roman" w:cs="Times New Roman"/>
        </w:rPr>
        <w:t>najmenej</w:t>
      </w:r>
      <w:r w:rsidRPr="003837D1">
        <w:rPr>
          <w:rFonts w:ascii="Times New Roman" w:hAnsi="Times New Roman" w:cs="Times New Roman"/>
        </w:rPr>
        <w:t xml:space="preserve"> raz za</w:t>
      </w:r>
      <w:r w:rsidRPr="003837D1" w:rsidR="002A0724">
        <w:rPr>
          <w:rFonts w:ascii="Times New Roman" w:hAnsi="Times New Roman" w:cs="Times New Roman"/>
        </w:rPr>
        <w:t xml:space="preserve"> kalendárny</w:t>
      </w:r>
      <w:r w:rsidRPr="003837D1">
        <w:rPr>
          <w:rFonts w:ascii="Times New Roman" w:hAnsi="Times New Roman" w:cs="Times New Roman"/>
        </w:rPr>
        <w:t xml:space="preserve"> rok</w:t>
      </w:r>
      <w:r w:rsidRPr="003837D1" w:rsidR="00A35008">
        <w:rPr>
          <w:rFonts w:ascii="Times New Roman" w:hAnsi="Times New Roman" w:cs="Times New Roman"/>
        </w:rPr>
        <w:t>“</w:t>
      </w:r>
      <w:r w:rsidRPr="003837D1">
        <w:rPr>
          <w:rFonts w:ascii="Times New Roman" w:hAnsi="Times New Roman" w:cs="Times New Roman"/>
        </w:rPr>
        <w:t>.</w:t>
      </w:r>
    </w:p>
    <w:p w:rsidR="009A5705" w:rsidRPr="003837D1" w:rsidP="00580A41">
      <w:pPr>
        <w:ind w:left="720"/>
        <w:jc w:val="both"/>
        <w:rPr>
          <w:rFonts w:ascii="Times New Roman" w:hAnsi="Times New Roman" w:cs="Times New Roman"/>
        </w:rPr>
      </w:pPr>
    </w:p>
    <w:p w:rsidR="009A5705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20638D">
        <w:rPr>
          <w:rFonts w:ascii="Times New Roman" w:hAnsi="Times New Roman" w:cs="Times New Roman"/>
        </w:rPr>
        <w:t xml:space="preserve">V </w:t>
      </w:r>
      <w:r w:rsidRPr="003837D1" w:rsidR="00A35008">
        <w:rPr>
          <w:rFonts w:ascii="Times New Roman" w:hAnsi="Times New Roman" w:cs="Times New Roman"/>
        </w:rPr>
        <w:t>§ 11 ods</w:t>
      </w:r>
      <w:r w:rsidRPr="003837D1" w:rsidR="00DA4B45">
        <w:rPr>
          <w:rFonts w:ascii="Times New Roman" w:hAnsi="Times New Roman" w:cs="Times New Roman"/>
        </w:rPr>
        <w:t>ek</w:t>
      </w:r>
      <w:r w:rsidRPr="003837D1" w:rsidR="00A35008">
        <w:rPr>
          <w:rFonts w:ascii="Times New Roman" w:hAnsi="Times New Roman" w:cs="Times New Roman"/>
        </w:rPr>
        <w:t xml:space="preserve"> 4 </w:t>
      </w:r>
      <w:r w:rsidRPr="003837D1">
        <w:rPr>
          <w:rFonts w:ascii="Times New Roman" w:hAnsi="Times New Roman" w:cs="Times New Roman"/>
        </w:rPr>
        <w:t>znie:</w:t>
      </w:r>
    </w:p>
    <w:p w:rsidR="00A13E66" w:rsidRPr="003837D1" w:rsidP="006202A1">
      <w:pPr>
        <w:ind w:left="360" w:firstLine="348"/>
        <w:jc w:val="both"/>
        <w:rPr>
          <w:rFonts w:ascii="Times New Roman" w:hAnsi="Times New Roman" w:cs="Times New Roman"/>
        </w:rPr>
      </w:pPr>
      <w:r w:rsidRPr="003837D1" w:rsidR="00A35008">
        <w:rPr>
          <w:rFonts w:ascii="Times New Roman" w:hAnsi="Times New Roman" w:cs="Times New Roman"/>
        </w:rPr>
        <w:t>„</w:t>
      </w:r>
      <w:r w:rsidRPr="003837D1" w:rsidR="009A5705">
        <w:rPr>
          <w:rFonts w:ascii="Times New Roman" w:hAnsi="Times New Roman" w:cs="Times New Roman"/>
        </w:rPr>
        <w:t xml:space="preserve">(4) </w:t>
      </w:r>
      <w:r w:rsidRPr="003837D1" w:rsidR="00A35008">
        <w:rPr>
          <w:rFonts w:ascii="Times New Roman" w:hAnsi="Times New Roman" w:cs="Times New Roman"/>
        </w:rPr>
        <w:t xml:space="preserve">Odbornú spôsobilosť </w:t>
      </w:r>
      <w:r w:rsidRPr="003837D1">
        <w:rPr>
          <w:rFonts w:ascii="Times New Roman" w:hAnsi="Times New Roman" w:cs="Times New Roman"/>
        </w:rPr>
        <w:t>na autoriz</w:t>
      </w:r>
      <w:r w:rsidRPr="003837D1" w:rsidR="004A76B2">
        <w:rPr>
          <w:rFonts w:ascii="Times New Roman" w:hAnsi="Times New Roman" w:cs="Times New Roman"/>
        </w:rPr>
        <w:t>ovanú činnosť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A35008">
        <w:rPr>
          <w:rFonts w:ascii="Times New Roman" w:hAnsi="Times New Roman" w:cs="Times New Roman"/>
        </w:rPr>
        <w:t>potvrdí ministerstvo</w:t>
      </w:r>
      <w:r w:rsidRPr="003837D1">
        <w:rPr>
          <w:rFonts w:ascii="Times New Roman" w:hAnsi="Times New Roman" w:cs="Times New Roman"/>
        </w:rPr>
        <w:t>, po úspešnom vykonaní skúšky,</w:t>
      </w:r>
      <w:r w:rsidRPr="003837D1" w:rsidR="00A35008">
        <w:rPr>
          <w:rFonts w:ascii="Times New Roman" w:hAnsi="Times New Roman" w:cs="Times New Roman"/>
        </w:rPr>
        <w:t xml:space="preserve"> vydaním osvedčenia o odbornej spôsobilosti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4A76B2">
        <w:rPr>
          <w:rFonts w:ascii="Times New Roman" w:hAnsi="Times New Roman" w:cs="Times New Roman"/>
        </w:rPr>
        <w:t xml:space="preserve">na autorizovanú činnosť </w:t>
      </w:r>
      <w:r w:rsidRPr="003837D1" w:rsidR="00DA4B45">
        <w:rPr>
          <w:rFonts w:ascii="Times New Roman" w:hAnsi="Times New Roman" w:cs="Times New Roman"/>
        </w:rPr>
        <w:t>(ďalej len „osvedčenie na autori</w:t>
      </w:r>
      <w:r w:rsidRPr="003837D1" w:rsidR="004A76B2">
        <w:rPr>
          <w:rFonts w:ascii="Times New Roman" w:hAnsi="Times New Roman" w:cs="Times New Roman"/>
        </w:rPr>
        <w:t>zovanú činnosť</w:t>
      </w:r>
      <w:r w:rsidRPr="003837D1" w:rsidR="00DA4B45">
        <w:rPr>
          <w:rFonts w:ascii="Times New Roman" w:hAnsi="Times New Roman" w:cs="Times New Roman"/>
        </w:rPr>
        <w:t>“)</w:t>
      </w:r>
      <w:r w:rsidRPr="003837D1" w:rsidR="00A35008">
        <w:rPr>
          <w:rFonts w:ascii="Times New Roman" w:hAnsi="Times New Roman" w:cs="Times New Roman"/>
        </w:rPr>
        <w:t xml:space="preserve">. </w:t>
      </w:r>
      <w:r w:rsidRPr="003837D1" w:rsidR="002A0724">
        <w:rPr>
          <w:rFonts w:ascii="Times New Roman" w:hAnsi="Times New Roman" w:cs="Times New Roman"/>
        </w:rPr>
        <w:t>O</w:t>
      </w:r>
      <w:r w:rsidRPr="003837D1" w:rsidR="00A35008">
        <w:rPr>
          <w:rFonts w:ascii="Times New Roman" w:hAnsi="Times New Roman" w:cs="Times New Roman"/>
        </w:rPr>
        <w:t>svedčeni</w:t>
      </w:r>
      <w:r w:rsidRPr="003837D1" w:rsidR="002A0724">
        <w:rPr>
          <w:rFonts w:ascii="Times New Roman" w:hAnsi="Times New Roman" w:cs="Times New Roman"/>
        </w:rPr>
        <w:t>e</w:t>
      </w:r>
      <w:r w:rsidRPr="003837D1" w:rsidR="00A35008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na autoriz</w:t>
      </w:r>
      <w:r w:rsidRPr="003837D1" w:rsidR="004A76B2">
        <w:rPr>
          <w:rFonts w:ascii="Times New Roman" w:hAnsi="Times New Roman" w:cs="Times New Roman"/>
        </w:rPr>
        <w:t>ovanú činnosť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895AD5">
        <w:rPr>
          <w:rFonts w:ascii="Times New Roman" w:hAnsi="Times New Roman" w:cs="Times New Roman"/>
        </w:rPr>
        <w:t>možno vydať najviac na</w:t>
      </w:r>
      <w:r w:rsidRPr="003837D1" w:rsidR="00F5774C">
        <w:rPr>
          <w:rFonts w:ascii="Times New Roman" w:hAnsi="Times New Roman" w:cs="Times New Roman"/>
        </w:rPr>
        <w:t xml:space="preserve"> desať rokov. </w:t>
      </w:r>
      <w:r w:rsidRPr="003837D1" w:rsidR="00780C3B">
        <w:rPr>
          <w:rFonts w:ascii="Times New Roman" w:hAnsi="Times New Roman" w:cs="Times New Roman"/>
        </w:rPr>
        <w:t>Doba</w:t>
      </w:r>
      <w:r w:rsidRPr="003837D1" w:rsidR="00A35008">
        <w:rPr>
          <w:rFonts w:ascii="Times New Roman" w:hAnsi="Times New Roman" w:cs="Times New Roman"/>
        </w:rPr>
        <w:t xml:space="preserve"> platnosti </w:t>
      </w:r>
      <w:r w:rsidRPr="003837D1" w:rsidR="0007691D">
        <w:rPr>
          <w:rFonts w:ascii="Times New Roman" w:hAnsi="Times New Roman" w:cs="Times New Roman"/>
        </w:rPr>
        <w:t xml:space="preserve">osvedčenia na autorizovanú činnosť </w:t>
      </w:r>
      <w:r w:rsidRPr="003837D1" w:rsidR="00A35008">
        <w:rPr>
          <w:rFonts w:ascii="Times New Roman" w:hAnsi="Times New Roman" w:cs="Times New Roman"/>
        </w:rPr>
        <w:t>sa nepredlžuje.</w:t>
      </w:r>
      <w:r w:rsidRPr="003837D1" w:rsidR="00032721">
        <w:rPr>
          <w:rFonts w:ascii="Times New Roman" w:hAnsi="Times New Roman" w:cs="Times New Roman"/>
        </w:rPr>
        <w:t>“.</w:t>
      </w:r>
    </w:p>
    <w:p w:rsidR="009A5705" w:rsidRPr="003837D1" w:rsidP="00580A41">
      <w:pPr>
        <w:jc w:val="both"/>
        <w:rPr>
          <w:rFonts w:ascii="Times New Roman" w:hAnsi="Times New Roman" w:cs="Times New Roman"/>
        </w:rPr>
      </w:pPr>
    </w:p>
    <w:p w:rsidR="009A5705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A35008">
        <w:rPr>
          <w:rFonts w:ascii="Times New Roman" w:hAnsi="Times New Roman" w:cs="Times New Roman"/>
        </w:rPr>
        <w:t xml:space="preserve">§ 11 </w:t>
      </w:r>
      <w:r w:rsidRPr="003837D1" w:rsidR="00FD642E">
        <w:rPr>
          <w:rFonts w:ascii="Times New Roman" w:hAnsi="Times New Roman" w:cs="Times New Roman"/>
        </w:rPr>
        <w:t xml:space="preserve">sa dopĺňa </w:t>
      </w:r>
      <w:r w:rsidRPr="003837D1" w:rsidR="00A35008">
        <w:rPr>
          <w:rFonts w:ascii="Times New Roman" w:hAnsi="Times New Roman" w:cs="Times New Roman"/>
        </w:rPr>
        <w:t>ods</w:t>
      </w:r>
      <w:r w:rsidRPr="003837D1" w:rsidR="00FD642E">
        <w:rPr>
          <w:rFonts w:ascii="Times New Roman" w:hAnsi="Times New Roman" w:cs="Times New Roman"/>
        </w:rPr>
        <w:t>ekm</w:t>
      </w:r>
      <w:r w:rsidRPr="003837D1" w:rsidR="00FE36C2">
        <w:rPr>
          <w:rFonts w:ascii="Times New Roman" w:hAnsi="Times New Roman" w:cs="Times New Roman"/>
        </w:rPr>
        <w:t>i</w:t>
      </w:r>
      <w:r w:rsidRPr="003837D1" w:rsidR="00A35008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6 a"/>
        </w:smartTagPr>
        <w:r w:rsidRPr="003837D1" w:rsidR="00A35008">
          <w:rPr>
            <w:rFonts w:ascii="Times New Roman" w:hAnsi="Times New Roman" w:cs="Times New Roman"/>
          </w:rPr>
          <w:t>6</w:t>
        </w:r>
        <w:r w:rsidRPr="003837D1" w:rsidR="00FE36C2">
          <w:rPr>
            <w:rFonts w:ascii="Times New Roman" w:hAnsi="Times New Roman" w:cs="Times New Roman"/>
          </w:rPr>
          <w:t xml:space="preserve"> a</w:t>
        </w:r>
      </w:smartTag>
      <w:r w:rsidRPr="003837D1" w:rsidR="00FE36C2">
        <w:rPr>
          <w:rFonts w:ascii="Times New Roman" w:hAnsi="Times New Roman" w:cs="Times New Roman"/>
        </w:rPr>
        <w:t xml:space="preserve"> 7</w:t>
      </w:r>
      <w:r w:rsidRPr="003837D1" w:rsidR="00FD642E">
        <w:rPr>
          <w:rFonts w:ascii="Times New Roman" w:hAnsi="Times New Roman" w:cs="Times New Roman"/>
        </w:rPr>
        <w:t>, ktor</w:t>
      </w:r>
      <w:r w:rsidRPr="003837D1" w:rsidR="00FE36C2">
        <w:rPr>
          <w:rFonts w:ascii="Times New Roman" w:hAnsi="Times New Roman" w:cs="Times New Roman"/>
        </w:rPr>
        <w:t>é</w:t>
      </w:r>
      <w:r w:rsidRPr="003837D1" w:rsidR="00FD642E">
        <w:rPr>
          <w:rFonts w:ascii="Times New Roman" w:hAnsi="Times New Roman" w:cs="Times New Roman"/>
        </w:rPr>
        <w:t xml:space="preserve"> zne</w:t>
      </w:r>
      <w:r w:rsidRPr="003837D1" w:rsidR="00FE36C2">
        <w:rPr>
          <w:rFonts w:ascii="Times New Roman" w:hAnsi="Times New Roman" w:cs="Times New Roman"/>
        </w:rPr>
        <w:t>jú</w:t>
      </w:r>
      <w:r w:rsidRPr="003837D1">
        <w:rPr>
          <w:rFonts w:ascii="Times New Roman" w:hAnsi="Times New Roman" w:cs="Times New Roman"/>
        </w:rPr>
        <w:t>:</w:t>
      </w:r>
    </w:p>
    <w:p w:rsidR="00A35008" w:rsidRPr="003837D1" w:rsidP="00580A41">
      <w:pPr>
        <w:ind w:left="709" w:hanging="1"/>
        <w:jc w:val="both"/>
        <w:rPr>
          <w:rFonts w:ascii="Times New Roman" w:hAnsi="Times New Roman" w:cs="Times New Roman"/>
        </w:rPr>
      </w:pPr>
      <w:r w:rsidRPr="003837D1" w:rsidR="00F5774C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</w:rPr>
        <w:t xml:space="preserve">(6) Odborne spôsobilé osoby </w:t>
      </w:r>
      <w:r w:rsidRPr="003837D1" w:rsidR="00534FA2">
        <w:rPr>
          <w:rFonts w:ascii="Times New Roman" w:hAnsi="Times New Roman" w:cs="Times New Roman"/>
        </w:rPr>
        <w:t>na autoriz</w:t>
      </w:r>
      <w:r w:rsidRPr="003837D1" w:rsidR="00B10016">
        <w:rPr>
          <w:rFonts w:ascii="Times New Roman" w:hAnsi="Times New Roman" w:cs="Times New Roman"/>
        </w:rPr>
        <w:t>ovanú činnosť</w:t>
      </w:r>
      <w:r w:rsidRPr="003837D1" w:rsidR="00534FA2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sa zúčastňujú na základe výzvy ministerstva </w:t>
      </w:r>
      <w:r w:rsidRPr="003837D1" w:rsidR="009A5705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preškolenia alebo nového overenia odbornej spôsobilosti, ak dôjde k zásadným zmenám stavu techniky odpadového hospodárstv</w:t>
      </w:r>
      <w:r w:rsidRPr="003837D1">
        <w:rPr>
          <w:rFonts w:ascii="Times New Roman" w:hAnsi="Times New Roman" w:cs="Times New Roman"/>
        </w:rPr>
        <w:t>a  alebo všeobecne záväzných právnych predpisov v</w:t>
      </w:r>
      <w:r w:rsidRPr="003837D1" w:rsidR="00B31381">
        <w:rPr>
          <w:rFonts w:ascii="Times New Roman" w:hAnsi="Times New Roman" w:cs="Times New Roman"/>
        </w:rPr>
        <w:t xml:space="preserve"> oblasti </w:t>
      </w:r>
      <w:r w:rsidRPr="003837D1">
        <w:rPr>
          <w:rFonts w:ascii="Times New Roman" w:hAnsi="Times New Roman" w:cs="Times New Roman"/>
        </w:rPr>
        <w:t>odpadov</w:t>
      </w:r>
      <w:r w:rsidRPr="003837D1" w:rsidR="00B31381">
        <w:rPr>
          <w:rFonts w:ascii="Times New Roman" w:hAnsi="Times New Roman" w:cs="Times New Roman"/>
        </w:rPr>
        <w:t xml:space="preserve">ého </w:t>
      </w:r>
      <w:r w:rsidRPr="003837D1">
        <w:rPr>
          <w:rFonts w:ascii="Times New Roman" w:hAnsi="Times New Roman" w:cs="Times New Roman"/>
        </w:rPr>
        <w:t>hospodárstv</w:t>
      </w:r>
      <w:r w:rsidRPr="003837D1" w:rsidR="00B31381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>.</w:t>
      </w:r>
    </w:p>
    <w:p w:rsidR="00FE36C2" w:rsidRPr="003837D1" w:rsidP="00580A41">
      <w:pPr>
        <w:ind w:left="709" w:hanging="1"/>
        <w:jc w:val="both"/>
        <w:rPr>
          <w:rFonts w:ascii="Times New Roman" w:hAnsi="Times New Roman" w:cs="Times New Roman"/>
        </w:rPr>
      </w:pPr>
    </w:p>
    <w:p w:rsidR="00FE36C2" w:rsidRPr="003837D1" w:rsidP="00580A41">
      <w:pPr>
        <w:ind w:left="709" w:hanging="1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(7) Ministerstvo vyčiarkne odborne spôsobilú osobu na autorizovanú činnosť</w:t>
      </w:r>
      <w:r w:rsidRPr="003837D1" w:rsidR="00A120B8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ak sa na základe výzvy ministerstva nezúčastní preškolenia alebo nového overenia odbornej spôsobilosti podľa odseku 6</w:t>
      </w:r>
      <w:r w:rsidRPr="003837D1" w:rsidR="00A120B8">
        <w:rPr>
          <w:rFonts w:ascii="Times New Roman" w:hAnsi="Times New Roman" w:cs="Times New Roman"/>
        </w:rPr>
        <w:t>.</w:t>
      </w:r>
      <w:r w:rsidR="00D727AE">
        <w:rPr>
          <w:rFonts w:ascii="Times New Roman" w:hAnsi="Times New Roman" w:cs="Times New Roman"/>
        </w:rPr>
        <w:t>“</w:t>
      </w:r>
      <w:r w:rsidR="00802EB0">
        <w:rPr>
          <w:rFonts w:ascii="Times New Roman" w:hAnsi="Times New Roman" w:cs="Times New Roman"/>
        </w:rPr>
        <w:t>.</w:t>
      </w:r>
    </w:p>
    <w:p w:rsidR="009A5705" w:rsidRPr="003837D1" w:rsidP="00580A41">
      <w:pPr>
        <w:jc w:val="both"/>
        <w:rPr>
          <w:rFonts w:ascii="Times New Roman" w:hAnsi="Times New Roman" w:cs="Times New Roman"/>
        </w:rPr>
      </w:pPr>
    </w:p>
    <w:p w:rsidR="009A5705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D356F7">
        <w:rPr>
          <w:rFonts w:ascii="Times New Roman" w:hAnsi="Times New Roman" w:cs="Times New Roman"/>
        </w:rPr>
        <w:t>Za § 11 sa vklad</w:t>
      </w:r>
      <w:r w:rsidRPr="003837D1" w:rsidR="00B32CC2">
        <w:rPr>
          <w:rFonts w:ascii="Times New Roman" w:hAnsi="Times New Roman" w:cs="Times New Roman"/>
        </w:rPr>
        <w:t>á</w:t>
      </w:r>
      <w:r w:rsidRPr="003837D1">
        <w:rPr>
          <w:rFonts w:ascii="Times New Roman" w:hAnsi="Times New Roman" w:cs="Times New Roman"/>
        </w:rPr>
        <w:t xml:space="preserve"> § 11a</w:t>
      </w:r>
      <w:r w:rsidRPr="003837D1" w:rsidR="00B32CC2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ktor</w:t>
      </w:r>
      <w:r w:rsidRPr="003837D1" w:rsidR="00B32CC2">
        <w:rPr>
          <w:rFonts w:ascii="Times New Roman" w:hAnsi="Times New Roman" w:cs="Times New Roman"/>
        </w:rPr>
        <w:t>ý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39072C">
        <w:rPr>
          <w:rFonts w:ascii="Times New Roman" w:hAnsi="Times New Roman" w:cs="Times New Roman"/>
        </w:rPr>
        <w:t xml:space="preserve">vrátane nadpisu </w:t>
      </w:r>
      <w:r w:rsidRPr="003837D1">
        <w:rPr>
          <w:rFonts w:ascii="Times New Roman" w:hAnsi="Times New Roman" w:cs="Times New Roman"/>
        </w:rPr>
        <w:t>zn</w:t>
      </w:r>
      <w:r w:rsidRPr="003837D1" w:rsidR="00B32CC2">
        <w:rPr>
          <w:rFonts w:ascii="Times New Roman" w:hAnsi="Times New Roman" w:cs="Times New Roman"/>
        </w:rPr>
        <w:t>ie</w:t>
      </w:r>
      <w:r w:rsidRPr="003837D1">
        <w:rPr>
          <w:rFonts w:ascii="Times New Roman" w:hAnsi="Times New Roman" w:cs="Times New Roman"/>
        </w:rPr>
        <w:t>:</w:t>
      </w:r>
    </w:p>
    <w:p w:rsidR="00A35008" w:rsidRPr="003837D1" w:rsidP="00580A41">
      <w:pPr>
        <w:jc w:val="both"/>
        <w:rPr>
          <w:rFonts w:ascii="Times New Roman" w:hAnsi="Times New Roman" w:cs="Times New Roman"/>
        </w:rPr>
      </w:pPr>
    </w:p>
    <w:p w:rsidR="00A120B8" w:rsidRPr="003837D1" w:rsidP="000D45C8">
      <w:pPr>
        <w:rPr>
          <w:rFonts w:ascii="Times New Roman" w:hAnsi="Times New Roman" w:cs="Times New Roman"/>
          <w:b/>
        </w:rPr>
      </w:pPr>
    </w:p>
    <w:p w:rsidR="00A35008" w:rsidRPr="003837D1" w:rsidP="00580A41">
      <w:pPr>
        <w:jc w:val="center"/>
        <w:rPr>
          <w:rFonts w:ascii="Times New Roman" w:hAnsi="Times New Roman" w:cs="Times New Roman"/>
          <w:b/>
        </w:rPr>
      </w:pPr>
      <w:r w:rsidRPr="003837D1" w:rsidR="009A5705">
        <w:rPr>
          <w:rFonts w:ascii="Times New Roman" w:hAnsi="Times New Roman" w:cs="Times New Roman"/>
          <w:b/>
        </w:rPr>
        <w:t>„</w:t>
      </w:r>
      <w:r w:rsidRPr="003837D1">
        <w:rPr>
          <w:rFonts w:ascii="Times New Roman" w:hAnsi="Times New Roman" w:cs="Times New Roman"/>
          <w:b/>
        </w:rPr>
        <w:t xml:space="preserve">§ 11a </w:t>
      </w:r>
    </w:p>
    <w:p w:rsidR="00A35008" w:rsidRPr="003837D1" w:rsidP="00580A41">
      <w:pPr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Zmena</w:t>
      </w:r>
      <w:r w:rsidRPr="003837D1" w:rsidR="00A63C34">
        <w:rPr>
          <w:rFonts w:ascii="Times New Roman" w:hAnsi="Times New Roman" w:cs="Times New Roman"/>
          <w:b/>
        </w:rPr>
        <w:t>,</w:t>
      </w:r>
      <w:r w:rsidRPr="003837D1">
        <w:rPr>
          <w:rFonts w:ascii="Times New Roman" w:hAnsi="Times New Roman" w:cs="Times New Roman"/>
          <w:b/>
        </w:rPr>
        <w:t xml:space="preserve"> zrušenie </w:t>
      </w:r>
      <w:r w:rsidRPr="003837D1" w:rsidR="00A63C34">
        <w:rPr>
          <w:rFonts w:ascii="Times New Roman" w:hAnsi="Times New Roman" w:cs="Times New Roman"/>
          <w:b/>
        </w:rPr>
        <w:t xml:space="preserve">a zánik </w:t>
      </w:r>
      <w:r w:rsidRPr="003837D1">
        <w:rPr>
          <w:rFonts w:ascii="Times New Roman" w:hAnsi="Times New Roman" w:cs="Times New Roman"/>
          <w:b/>
        </w:rPr>
        <w:t>osvedčenia</w:t>
      </w:r>
      <w:r w:rsidRPr="003837D1" w:rsidR="001E4F73">
        <w:rPr>
          <w:rFonts w:ascii="Times New Roman" w:hAnsi="Times New Roman" w:cs="Times New Roman"/>
          <w:b/>
        </w:rPr>
        <w:t xml:space="preserve"> na autorizovanú činnosť</w:t>
      </w:r>
    </w:p>
    <w:p w:rsidR="00A35008" w:rsidRPr="003837D1" w:rsidP="00580A41">
      <w:pPr>
        <w:jc w:val="both"/>
        <w:rPr>
          <w:rFonts w:ascii="Times New Roman" w:hAnsi="Times New Roman" w:cs="Times New Roman"/>
        </w:rPr>
      </w:pPr>
    </w:p>
    <w:p w:rsidR="00A35008" w:rsidRPr="003837D1" w:rsidP="00580A41">
      <w:pPr>
        <w:ind w:left="108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</w:t>
      </w:r>
      <w:r w:rsidRPr="003837D1" w:rsidR="00F60D2B">
        <w:rPr>
          <w:rFonts w:ascii="Times New Roman" w:hAnsi="Times New Roman" w:cs="Times New Roman"/>
        </w:rPr>
        <w:t xml:space="preserve">1) Ministerstvo </w:t>
      </w:r>
      <w:r w:rsidRPr="003837D1" w:rsidR="008B36C9">
        <w:rPr>
          <w:rFonts w:ascii="Times New Roman" w:hAnsi="Times New Roman" w:cs="Times New Roman"/>
        </w:rPr>
        <w:t>osvedčenie na autorizovanú činnosť</w:t>
      </w:r>
      <w:r w:rsidRPr="003837D1" w:rsidR="00F60D2B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zmení, ak odborne spôsobilá osoba na autoriz</w:t>
      </w:r>
      <w:r w:rsidRPr="003837D1" w:rsidR="00FA4557">
        <w:rPr>
          <w:rFonts w:ascii="Times New Roman" w:hAnsi="Times New Roman" w:cs="Times New Roman"/>
        </w:rPr>
        <w:t>ovanú činnosť</w:t>
      </w:r>
      <w:r w:rsidRPr="003837D1">
        <w:rPr>
          <w:rFonts w:ascii="Times New Roman" w:hAnsi="Times New Roman" w:cs="Times New Roman"/>
        </w:rPr>
        <w:t xml:space="preserve"> písomne požiada o zmenu </w:t>
      </w:r>
      <w:r w:rsidRPr="003837D1" w:rsidR="00FA4557">
        <w:rPr>
          <w:rFonts w:ascii="Times New Roman" w:hAnsi="Times New Roman" w:cs="Times New Roman"/>
        </w:rPr>
        <w:t>osobných údajov uvedených v</w:t>
      </w:r>
      <w:r w:rsidRPr="003837D1" w:rsidR="00613551">
        <w:rPr>
          <w:rFonts w:ascii="Times New Roman" w:hAnsi="Times New Roman" w:cs="Times New Roman"/>
        </w:rPr>
        <w:t> </w:t>
      </w:r>
      <w:r w:rsidRPr="003837D1" w:rsidR="00FA4557">
        <w:rPr>
          <w:rFonts w:ascii="Times New Roman" w:hAnsi="Times New Roman" w:cs="Times New Roman"/>
        </w:rPr>
        <w:t>osvedčení</w:t>
      </w:r>
      <w:r w:rsidRPr="003837D1" w:rsidR="00613551">
        <w:rPr>
          <w:rFonts w:ascii="Times New Roman" w:hAnsi="Times New Roman" w:cs="Times New Roman"/>
        </w:rPr>
        <w:t xml:space="preserve"> na autorizovanú činnosť</w:t>
      </w:r>
      <w:r w:rsidRPr="003837D1" w:rsidR="00FA4557">
        <w:rPr>
          <w:rFonts w:ascii="Times New Roman" w:hAnsi="Times New Roman" w:cs="Times New Roman"/>
        </w:rPr>
        <w:t xml:space="preserve">, a ak tieto údaje  nie sú v súlade so skutočným stavom. </w:t>
      </w:r>
    </w:p>
    <w:p w:rsidR="00FA4557" w:rsidRPr="003837D1" w:rsidP="00580A41">
      <w:pPr>
        <w:ind w:left="1080" w:hanging="360"/>
        <w:jc w:val="both"/>
        <w:rPr>
          <w:rFonts w:ascii="Times New Roman" w:hAnsi="Times New Roman" w:cs="Times New Roman"/>
        </w:rPr>
      </w:pPr>
    </w:p>
    <w:p w:rsidR="00A35008" w:rsidRPr="003837D1" w:rsidP="00580A41">
      <w:pPr>
        <w:ind w:left="108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(2) Ministerstvo osvedčenie </w:t>
      </w:r>
      <w:r w:rsidRPr="003837D1" w:rsidR="00B05EAB">
        <w:rPr>
          <w:rFonts w:ascii="Times New Roman" w:hAnsi="Times New Roman" w:cs="Times New Roman"/>
        </w:rPr>
        <w:t xml:space="preserve">na autorizovanú činnosť </w:t>
      </w:r>
      <w:r w:rsidRPr="003837D1">
        <w:rPr>
          <w:rFonts w:ascii="Times New Roman" w:hAnsi="Times New Roman" w:cs="Times New Roman"/>
        </w:rPr>
        <w:t>zruší, ak</w:t>
      </w:r>
      <w:r w:rsidRPr="003837D1" w:rsidR="00895AD5">
        <w:rPr>
          <w:rFonts w:ascii="Times New Roman" w:hAnsi="Times New Roman" w:cs="Times New Roman"/>
        </w:rPr>
        <w:t xml:space="preserve"> odborne spôsobilá osoba na autorizovanú činnosť</w:t>
      </w:r>
    </w:p>
    <w:p w:rsidR="00A35008" w:rsidRPr="003837D1" w:rsidP="000E23DE">
      <w:pPr>
        <w:numPr>
          <w:ilvl w:val="0"/>
          <w:numId w:val="43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bola pozbavená spôsobilosti na právne úkony alebo ak jej spôsobilosť na právne úkony bola obmedzená,</w:t>
      </w:r>
      <w:r w:rsidRPr="003837D1" w:rsidR="006B1E08">
        <w:rPr>
          <w:rFonts w:ascii="Times New Roman" w:hAnsi="Times New Roman" w:cs="Times New Roman"/>
        </w:rPr>
        <w:t xml:space="preserve"> </w:t>
      </w:r>
    </w:p>
    <w:p w:rsidR="00A35008" w:rsidRPr="003837D1" w:rsidP="000E23DE">
      <w:pPr>
        <w:numPr>
          <w:ilvl w:val="0"/>
          <w:numId w:val="43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 w:rsidR="006B1E08">
        <w:rPr>
          <w:rFonts w:ascii="Times New Roman" w:hAnsi="Times New Roman" w:cs="Times New Roman"/>
        </w:rPr>
        <w:t xml:space="preserve">prestala byť bezúhonnou </w:t>
      </w:r>
      <w:r w:rsidRPr="003837D1" w:rsidR="003400D3">
        <w:rPr>
          <w:rFonts w:ascii="Times New Roman" w:hAnsi="Times New Roman" w:cs="Times New Roman"/>
        </w:rPr>
        <w:t>na základe právoplatného rozsudku</w:t>
      </w:r>
      <w:r w:rsidRPr="003837D1" w:rsidR="00534FA2">
        <w:rPr>
          <w:rFonts w:ascii="Times New Roman" w:hAnsi="Times New Roman" w:cs="Times New Roman"/>
        </w:rPr>
        <w:t>,</w:t>
      </w:r>
    </w:p>
    <w:p w:rsidR="003400D3" w:rsidRPr="003837D1" w:rsidP="003400D3">
      <w:pPr>
        <w:numPr>
          <w:ilvl w:val="0"/>
          <w:numId w:val="43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 w:rsidR="00A35008">
        <w:rPr>
          <w:rFonts w:ascii="Times New Roman" w:hAnsi="Times New Roman" w:cs="Times New Roman"/>
        </w:rPr>
        <w:t>získala osvedčenie na autoriz</w:t>
      </w:r>
      <w:r w:rsidRPr="003837D1" w:rsidR="000255D1">
        <w:rPr>
          <w:rFonts w:ascii="Times New Roman" w:hAnsi="Times New Roman" w:cs="Times New Roman"/>
        </w:rPr>
        <w:t>ovanú činnosť</w:t>
      </w:r>
      <w:r w:rsidRPr="003837D1" w:rsidR="00A35008">
        <w:rPr>
          <w:rFonts w:ascii="Times New Roman" w:hAnsi="Times New Roman" w:cs="Times New Roman"/>
        </w:rPr>
        <w:t xml:space="preserve"> na základe </w:t>
      </w:r>
      <w:r w:rsidRPr="003837D1" w:rsidR="00C46613">
        <w:rPr>
          <w:rFonts w:ascii="Times New Roman" w:hAnsi="Times New Roman" w:cs="Times New Roman"/>
        </w:rPr>
        <w:t xml:space="preserve">uvedenia nepravdivých údajov </w:t>
      </w:r>
      <w:r w:rsidRPr="003837D1" w:rsidR="00A35008">
        <w:rPr>
          <w:rFonts w:ascii="Times New Roman" w:hAnsi="Times New Roman" w:cs="Times New Roman"/>
        </w:rPr>
        <w:t>v žiadosti alebo jej prílohách,</w:t>
      </w:r>
    </w:p>
    <w:p w:rsidR="00A35008" w:rsidRPr="003837D1" w:rsidP="003400D3">
      <w:pPr>
        <w:numPr>
          <w:ilvl w:val="0"/>
          <w:numId w:val="43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nemôže predmetnú činnosť riadne vykonávať</w:t>
      </w:r>
      <w:r w:rsidRPr="003837D1" w:rsidR="003400D3">
        <w:rPr>
          <w:rFonts w:ascii="Times New Roman" w:hAnsi="Times New Roman" w:cs="Times New Roman"/>
        </w:rPr>
        <w:t xml:space="preserve">, </w:t>
      </w:r>
    </w:p>
    <w:p w:rsidR="00A35008" w:rsidRPr="003837D1" w:rsidP="000E23DE">
      <w:pPr>
        <w:numPr>
          <w:ilvl w:val="0"/>
          <w:numId w:val="43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písomne požiada</w:t>
      </w:r>
      <w:r w:rsidRPr="003837D1" w:rsidR="003400D3">
        <w:rPr>
          <w:rFonts w:ascii="Times New Roman" w:hAnsi="Times New Roman" w:cs="Times New Roman"/>
        </w:rPr>
        <w:t xml:space="preserve"> o jeho zrušenie</w:t>
      </w:r>
      <w:r w:rsidRPr="003837D1">
        <w:rPr>
          <w:rFonts w:ascii="Times New Roman" w:hAnsi="Times New Roman" w:cs="Times New Roman"/>
        </w:rPr>
        <w:t>.</w:t>
      </w:r>
    </w:p>
    <w:p w:rsidR="00D50D5C" w:rsidRPr="003837D1" w:rsidP="00580A41">
      <w:pPr>
        <w:ind w:left="1080" w:hanging="360"/>
        <w:jc w:val="both"/>
        <w:rPr>
          <w:rFonts w:ascii="Times New Roman" w:hAnsi="Times New Roman" w:cs="Times New Roman"/>
        </w:rPr>
      </w:pPr>
    </w:p>
    <w:p w:rsidR="00A35008" w:rsidRPr="003837D1" w:rsidP="00580A41">
      <w:pPr>
        <w:ind w:left="108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(3) Účinky zmeny </w:t>
      </w:r>
      <w:r w:rsidRPr="003837D1" w:rsidR="0016434B">
        <w:rPr>
          <w:rFonts w:ascii="Times New Roman" w:hAnsi="Times New Roman" w:cs="Times New Roman"/>
        </w:rPr>
        <w:t>alebo</w:t>
      </w:r>
      <w:r w:rsidRPr="003837D1">
        <w:rPr>
          <w:rFonts w:ascii="Times New Roman" w:hAnsi="Times New Roman" w:cs="Times New Roman"/>
        </w:rPr>
        <w:t xml:space="preserve"> zrušenia osvedčenia </w:t>
      </w:r>
      <w:r w:rsidRPr="003837D1" w:rsidR="00DF4046">
        <w:rPr>
          <w:rFonts w:ascii="Times New Roman" w:hAnsi="Times New Roman" w:cs="Times New Roman"/>
        </w:rPr>
        <w:t>na autoriz</w:t>
      </w:r>
      <w:r w:rsidRPr="003837D1" w:rsidR="000D37B3">
        <w:rPr>
          <w:rFonts w:ascii="Times New Roman" w:hAnsi="Times New Roman" w:cs="Times New Roman"/>
        </w:rPr>
        <w:t>ovanú činnosť</w:t>
      </w:r>
      <w:r w:rsidRPr="003837D1" w:rsidR="00DF4046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nastávajú dňom ich zápisu do registra odborne spôsobilých osôb</w:t>
      </w:r>
      <w:r w:rsidRPr="003837D1" w:rsidR="00DF4046">
        <w:rPr>
          <w:rFonts w:ascii="Times New Roman" w:hAnsi="Times New Roman" w:cs="Times New Roman"/>
        </w:rPr>
        <w:t xml:space="preserve"> na autoriz</w:t>
      </w:r>
      <w:r w:rsidRPr="003837D1" w:rsidR="00784974">
        <w:rPr>
          <w:rFonts w:ascii="Times New Roman" w:hAnsi="Times New Roman" w:cs="Times New Roman"/>
        </w:rPr>
        <w:t>ovanú činnosť</w:t>
      </w:r>
      <w:r w:rsidRPr="003837D1" w:rsidR="00467D2B">
        <w:rPr>
          <w:rFonts w:ascii="Times New Roman" w:hAnsi="Times New Roman" w:cs="Times New Roman"/>
        </w:rPr>
        <w:t>.</w:t>
      </w:r>
    </w:p>
    <w:p w:rsidR="00805C6E" w:rsidRPr="003837D1" w:rsidP="00805C6E">
      <w:pPr>
        <w:jc w:val="both"/>
        <w:rPr>
          <w:rFonts w:ascii="Times New Roman" w:hAnsi="Times New Roman" w:cs="Times New Roman"/>
        </w:rPr>
      </w:pPr>
    </w:p>
    <w:p w:rsidR="00805C6E" w:rsidRPr="003837D1" w:rsidP="009E6ED9">
      <w:pPr>
        <w:ind w:left="108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(4) Odborná spôsobilosť na autorizovanú činnosť zaniká smrťou odborne spôsobilej osoby na autorizovanú činnosť alebo uplynutím </w:t>
      </w:r>
      <w:r w:rsidRPr="003837D1" w:rsidR="003400D3">
        <w:rPr>
          <w:rFonts w:ascii="Times New Roman" w:hAnsi="Times New Roman" w:cs="Times New Roman"/>
        </w:rPr>
        <w:t>doby</w:t>
      </w:r>
      <w:r w:rsidRPr="003837D1">
        <w:rPr>
          <w:rFonts w:ascii="Times New Roman" w:hAnsi="Times New Roman" w:cs="Times New Roman"/>
        </w:rPr>
        <w:t xml:space="preserve"> platnosti osvedčenia na autorizovanú činnosť.  Odborne spôsobilá osoba na </w:t>
      </w:r>
      <w:r w:rsidRPr="003837D1" w:rsidR="009E6ED9">
        <w:rPr>
          <w:rFonts w:ascii="Times New Roman" w:hAnsi="Times New Roman" w:cs="Times New Roman"/>
        </w:rPr>
        <w:t>autorizovanú činnosť</w:t>
      </w:r>
      <w:r w:rsidRPr="003837D1">
        <w:rPr>
          <w:rFonts w:ascii="Times New Roman" w:hAnsi="Times New Roman" w:cs="Times New Roman"/>
        </w:rPr>
        <w:t>, ktorej odborná spôsobilosť zanikla</w:t>
      </w:r>
      <w:r w:rsidRPr="003837D1" w:rsidR="00AE1A2F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sa z</w:t>
      </w:r>
      <w:r w:rsidRPr="003837D1" w:rsidR="009E6ED9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registra</w:t>
      </w:r>
      <w:r w:rsidRPr="003837D1" w:rsidR="009E6ED9">
        <w:rPr>
          <w:rFonts w:ascii="Times New Roman" w:hAnsi="Times New Roman" w:cs="Times New Roman"/>
        </w:rPr>
        <w:t xml:space="preserve"> odborne spôsobilých osôb na autorizovanú činnosť </w:t>
      </w:r>
      <w:r w:rsidRPr="003837D1">
        <w:rPr>
          <w:rFonts w:ascii="Times New Roman" w:hAnsi="Times New Roman" w:cs="Times New Roman"/>
        </w:rPr>
        <w:t>vyčiarkne.</w:t>
      </w:r>
      <w:r w:rsidRPr="003837D1" w:rsidR="00467D2B">
        <w:rPr>
          <w:rFonts w:ascii="Times New Roman" w:hAnsi="Times New Roman" w:cs="Times New Roman"/>
        </w:rPr>
        <w:t>“.</w:t>
      </w:r>
    </w:p>
    <w:p w:rsidR="00805C6E" w:rsidRPr="003837D1" w:rsidP="00805C6E">
      <w:pPr>
        <w:rPr>
          <w:rFonts w:ascii="Times New Roman" w:hAnsi="Times New Roman" w:cs="Times New Roman"/>
        </w:rPr>
      </w:pPr>
    </w:p>
    <w:p w:rsidR="008F4F16" w:rsidRPr="003837D1" w:rsidP="00412DA4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="000D45C8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V § 13 sa odsek 10 dopĺňa písmenom d), ktoré znie: </w:t>
      </w:r>
    </w:p>
    <w:p w:rsidR="008F4F16" w:rsidRPr="003837D1" w:rsidP="00E47A92">
      <w:pPr>
        <w:ind w:left="540"/>
        <w:jc w:val="both"/>
        <w:rPr>
          <w:rFonts w:ascii="Times New Roman" w:hAnsi="Times New Roman" w:cs="Times New Roman"/>
        </w:rPr>
      </w:pPr>
      <w:r w:rsidRPr="003837D1" w:rsidR="00B0306A">
        <w:rPr>
          <w:rFonts w:ascii="Times New Roman" w:hAnsi="Times New Roman" w:cs="Times New Roman"/>
        </w:rPr>
        <w:t xml:space="preserve">„d) </w:t>
      </w:r>
      <w:r w:rsidRPr="003837D1" w:rsidR="00DD44A5">
        <w:rPr>
          <w:rFonts w:ascii="Times New Roman" w:hAnsi="Times New Roman" w:cs="Times New Roman"/>
        </w:rPr>
        <w:t>dôjde k zmene</w:t>
      </w:r>
      <w:r w:rsidRPr="003837D1" w:rsidR="00DF7C16">
        <w:rPr>
          <w:rFonts w:ascii="Times New Roman" w:hAnsi="Times New Roman" w:cs="Times New Roman"/>
        </w:rPr>
        <w:t xml:space="preserve"> technológie v spôsobe nakladania s</w:t>
      </w:r>
      <w:r w:rsidRPr="003837D1" w:rsidR="00DD44A5">
        <w:rPr>
          <w:rFonts w:ascii="Times New Roman" w:hAnsi="Times New Roman" w:cs="Times New Roman"/>
        </w:rPr>
        <w:t> </w:t>
      </w:r>
      <w:r w:rsidRPr="003837D1" w:rsidR="00DF7C16">
        <w:rPr>
          <w:rFonts w:ascii="Times New Roman" w:hAnsi="Times New Roman" w:cs="Times New Roman"/>
        </w:rPr>
        <w:t xml:space="preserve">odpadom, a k žiadosti priloží odborný posudok preukazujúci technické zabezpečenie autorizovanej </w:t>
      </w:r>
      <w:r w:rsidRPr="003837D1" w:rsidR="0041178E">
        <w:rPr>
          <w:rFonts w:ascii="Times New Roman" w:hAnsi="Times New Roman" w:cs="Times New Roman"/>
        </w:rPr>
        <w:t>činnosti.“.</w:t>
      </w:r>
    </w:p>
    <w:p w:rsidR="0041178E" w:rsidRPr="003837D1" w:rsidP="0041178E">
      <w:pPr>
        <w:ind w:left="360"/>
        <w:jc w:val="both"/>
        <w:rPr>
          <w:rFonts w:ascii="Times New Roman" w:hAnsi="Times New Roman" w:cs="Times New Roman"/>
        </w:rPr>
      </w:pPr>
    </w:p>
    <w:p w:rsidR="00E01668" w:rsidRPr="003837D1" w:rsidP="00412DA4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="000D45C8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Poznámka pod čiarou k odkazu 25 znie: </w:t>
      </w:r>
    </w:p>
    <w:p w:rsidR="00E01668" w:rsidRPr="003837D1" w:rsidP="00E01668">
      <w:pPr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  <w:vertAlign w:val="superscript"/>
        </w:rPr>
        <w:t>25)</w:t>
      </w:r>
      <w:r w:rsidRPr="003837D1">
        <w:rPr>
          <w:rFonts w:ascii="Times New Roman" w:hAnsi="Times New Roman" w:cs="Times New Roman"/>
        </w:rPr>
        <w:t xml:space="preserve"> Čl. 114 nariadenia Rady (EHS) č. 2913/92, ktorým sa ustanovuje Colný kódex Európskeho spoločenstva (Mimoriadne vydanie Ú. v. EÚ, kap. 2/zv. 4 v platnom znení).“.</w:t>
      </w:r>
    </w:p>
    <w:p w:rsidR="00E01668" w:rsidRPr="003837D1" w:rsidP="00E01668">
      <w:pPr>
        <w:ind w:left="720"/>
        <w:jc w:val="both"/>
        <w:rPr>
          <w:rFonts w:ascii="Times New Roman" w:hAnsi="Times New Roman" w:cs="Times New Roman"/>
        </w:rPr>
      </w:pPr>
    </w:p>
    <w:p w:rsidR="0020390D" w:rsidRPr="003837D1" w:rsidP="00412DA4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="00CD380F">
        <w:rPr>
          <w:rFonts w:ascii="Times New Roman" w:hAnsi="Times New Roman" w:cs="Times New Roman"/>
        </w:rPr>
        <w:t xml:space="preserve"> </w:t>
      </w:r>
      <w:r w:rsidRPr="003837D1" w:rsidR="00EB4D1D">
        <w:rPr>
          <w:rFonts w:ascii="Times New Roman" w:hAnsi="Times New Roman" w:cs="Times New Roman"/>
        </w:rPr>
        <w:t xml:space="preserve">V § </w:t>
      </w:r>
      <w:r w:rsidRPr="003837D1" w:rsidR="00EB4D1D">
        <w:rPr>
          <w:rFonts w:ascii="Times New Roman" w:hAnsi="Times New Roman" w:cs="Times New Roman"/>
        </w:rPr>
        <w:t xml:space="preserve">18 ods. 3 písmeno d) znie: </w:t>
      </w:r>
    </w:p>
    <w:p w:rsidR="00EB4D1D" w:rsidRPr="003837D1" w:rsidP="0020390D">
      <w:pPr>
        <w:ind w:firstLine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„d) vykoná</w:t>
      </w:r>
      <w:r w:rsidRPr="003837D1" w:rsidR="0020390D">
        <w:rPr>
          <w:rFonts w:ascii="Times New Roman" w:hAnsi="Times New Roman" w:cs="Times New Roman"/>
        </w:rPr>
        <w:t>vať</w:t>
      </w:r>
      <w:r w:rsidRPr="003837D1">
        <w:rPr>
          <w:rFonts w:ascii="Times New Roman" w:hAnsi="Times New Roman" w:cs="Times New Roman"/>
        </w:rPr>
        <w:t xml:space="preserve"> prepravu </w:t>
      </w:r>
      <w:r w:rsidRPr="003837D1" w:rsidR="0020390D">
        <w:rPr>
          <w:rFonts w:ascii="Times New Roman" w:hAnsi="Times New Roman" w:cs="Times New Roman"/>
        </w:rPr>
        <w:t xml:space="preserve">odpadov </w:t>
      </w:r>
      <w:r w:rsidRPr="003837D1">
        <w:rPr>
          <w:rFonts w:ascii="Times New Roman" w:hAnsi="Times New Roman" w:cs="Times New Roman"/>
        </w:rPr>
        <w:t>v rozpore so štvrtou časťou zákona,“.</w:t>
      </w:r>
    </w:p>
    <w:p w:rsidR="00EB4D1D" w:rsidRPr="003837D1" w:rsidP="00EB4D1D">
      <w:pPr>
        <w:jc w:val="both"/>
        <w:rPr>
          <w:rFonts w:ascii="Times New Roman" w:hAnsi="Times New Roman" w:cs="Times New Roman"/>
        </w:rPr>
      </w:pPr>
    </w:p>
    <w:p w:rsidR="006F5601" w:rsidRPr="003837D1" w:rsidP="00412DA4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="00CD380F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 § 18 sa odsek 3 dopĺňa písmen</w:t>
      </w:r>
      <w:r w:rsidRPr="003837D1" w:rsidR="00505221">
        <w:rPr>
          <w:rFonts w:ascii="Times New Roman" w:hAnsi="Times New Roman" w:cs="Times New Roman"/>
        </w:rPr>
        <w:t xml:space="preserve">ami  </w:t>
      </w:r>
      <w:r w:rsidRPr="003837D1" w:rsidR="000A452C">
        <w:rPr>
          <w:rFonts w:ascii="Times New Roman" w:hAnsi="Times New Roman" w:cs="Times New Roman"/>
        </w:rPr>
        <w:t>p</w:t>
      </w:r>
      <w:r w:rsidRPr="003837D1">
        <w:rPr>
          <w:rFonts w:ascii="Times New Roman" w:hAnsi="Times New Roman" w:cs="Times New Roman"/>
        </w:rPr>
        <w:t>)</w:t>
      </w:r>
      <w:r w:rsidRPr="003837D1" w:rsidR="00505221">
        <w:rPr>
          <w:rFonts w:ascii="Times New Roman" w:hAnsi="Times New Roman" w:cs="Times New Roman"/>
        </w:rPr>
        <w:t xml:space="preserve"> a</w:t>
      </w:r>
      <w:r w:rsidRPr="003837D1" w:rsidR="00A00B0E">
        <w:rPr>
          <w:rFonts w:ascii="Times New Roman" w:hAnsi="Times New Roman" w:cs="Times New Roman"/>
        </w:rPr>
        <w:t>ž</w:t>
      </w:r>
      <w:r w:rsidRPr="003837D1" w:rsidR="00505221">
        <w:rPr>
          <w:rFonts w:ascii="Times New Roman" w:hAnsi="Times New Roman" w:cs="Times New Roman"/>
        </w:rPr>
        <w:t> </w:t>
      </w:r>
      <w:r w:rsidRPr="003837D1" w:rsidR="000A452C">
        <w:rPr>
          <w:rFonts w:ascii="Times New Roman" w:hAnsi="Times New Roman" w:cs="Times New Roman"/>
        </w:rPr>
        <w:t>t</w:t>
      </w:r>
      <w:r w:rsidRPr="003837D1" w:rsidR="00505221">
        <w:rPr>
          <w:rFonts w:ascii="Times New Roman" w:hAnsi="Times New Roman" w:cs="Times New Roman"/>
        </w:rPr>
        <w:t>)</w:t>
      </w:r>
      <w:r w:rsidRPr="003837D1">
        <w:rPr>
          <w:rFonts w:ascii="Times New Roman" w:hAnsi="Times New Roman" w:cs="Times New Roman"/>
        </w:rPr>
        <w:t>, ktoré zn</w:t>
      </w:r>
      <w:r w:rsidRPr="003837D1" w:rsidR="00505221">
        <w:rPr>
          <w:rFonts w:ascii="Times New Roman" w:hAnsi="Times New Roman" w:cs="Times New Roman"/>
        </w:rPr>
        <w:t>ejú</w:t>
      </w:r>
      <w:r w:rsidRPr="003837D1">
        <w:rPr>
          <w:rFonts w:ascii="Times New Roman" w:hAnsi="Times New Roman" w:cs="Times New Roman"/>
        </w:rPr>
        <w:t>:</w:t>
      </w:r>
    </w:p>
    <w:p w:rsidR="00505221" w:rsidRPr="003837D1" w:rsidP="006F5601">
      <w:pPr>
        <w:ind w:left="900" w:hanging="540"/>
        <w:jc w:val="both"/>
        <w:rPr>
          <w:rFonts w:ascii="Times New Roman" w:hAnsi="Times New Roman" w:cs="Times New Roman"/>
        </w:rPr>
      </w:pPr>
      <w:r w:rsidRPr="003837D1" w:rsidR="006F5601">
        <w:rPr>
          <w:rFonts w:ascii="Times New Roman" w:hAnsi="Times New Roman" w:cs="Times New Roman"/>
        </w:rPr>
        <w:t xml:space="preserve">      „</w:t>
      </w:r>
      <w:r w:rsidRPr="003837D1" w:rsidR="000A452C">
        <w:rPr>
          <w:rFonts w:ascii="Times New Roman" w:hAnsi="Times New Roman" w:cs="Times New Roman"/>
        </w:rPr>
        <w:t>p</w:t>
      </w:r>
      <w:r w:rsidRPr="003837D1" w:rsidR="006F5601">
        <w:rPr>
          <w:rFonts w:ascii="Times New Roman" w:hAnsi="Times New Roman" w:cs="Times New Roman"/>
        </w:rPr>
        <w:t>) zneškodňovať</w:t>
      </w:r>
      <w:r w:rsidRPr="003837D1" w:rsidR="00594DBF">
        <w:rPr>
          <w:rFonts w:ascii="Times New Roman" w:hAnsi="Times New Roman" w:cs="Times New Roman"/>
        </w:rPr>
        <w:t xml:space="preserve"> a</w:t>
      </w:r>
      <w:r w:rsidRPr="003837D1" w:rsidR="00DB56C7">
        <w:rPr>
          <w:rFonts w:ascii="Times New Roman" w:hAnsi="Times New Roman" w:cs="Times New Roman"/>
        </w:rPr>
        <w:t>lebo</w:t>
      </w:r>
      <w:r w:rsidRPr="003837D1" w:rsidR="00594DBF">
        <w:rPr>
          <w:rFonts w:ascii="Times New Roman" w:hAnsi="Times New Roman" w:cs="Times New Roman"/>
        </w:rPr>
        <w:t xml:space="preserve"> energeticky zhodnocovať </w:t>
      </w:r>
      <w:r w:rsidRPr="003837D1" w:rsidR="006F5601">
        <w:rPr>
          <w:rFonts w:ascii="Times New Roman" w:hAnsi="Times New Roman" w:cs="Times New Roman"/>
        </w:rPr>
        <w:t>použité batérie a akumulátory okrem</w:t>
      </w:r>
      <w:r w:rsidRPr="003837D1" w:rsidR="009E0C50">
        <w:rPr>
          <w:rFonts w:ascii="Times New Roman" w:hAnsi="Times New Roman" w:cs="Times New Roman"/>
        </w:rPr>
        <w:t xml:space="preserve"> zneškodňovania </w:t>
      </w:r>
      <w:r w:rsidRPr="003837D1" w:rsidR="006F5601">
        <w:rPr>
          <w:rFonts w:ascii="Times New Roman" w:hAnsi="Times New Roman" w:cs="Times New Roman"/>
        </w:rPr>
        <w:t xml:space="preserve">nezhodnotiteľných zvyškov </w:t>
      </w:r>
      <w:r w:rsidRPr="003837D1" w:rsidR="00E87B57">
        <w:rPr>
          <w:rFonts w:ascii="Times New Roman" w:hAnsi="Times New Roman" w:cs="Times New Roman"/>
        </w:rPr>
        <w:t xml:space="preserve">použitých </w:t>
      </w:r>
      <w:r w:rsidRPr="003837D1" w:rsidR="006F5601">
        <w:rPr>
          <w:rFonts w:ascii="Times New Roman" w:hAnsi="Times New Roman" w:cs="Times New Roman"/>
        </w:rPr>
        <w:t>batérií a</w:t>
      </w:r>
      <w:r w:rsidRPr="003837D1" w:rsidR="009E0C50">
        <w:rPr>
          <w:rFonts w:ascii="Times New Roman" w:hAnsi="Times New Roman" w:cs="Times New Roman"/>
        </w:rPr>
        <w:t> </w:t>
      </w:r>
      <w:r w:rsidRPr="003837D1" w:rsidR="006F5601">
        <w:rPr>
          <w:rFonts w:ascii="Times New Roman" w:hAnsi="Times New Roman" w:cs="Times New Roman"/>
        </w:rPr>
        <w:t xml:space="preserve">akumulátorov, ktoré prešli </w:t>
      </w:r>
      <w:r w:rsidRPr="003837D1" w:rsidR="009E0C50">
        <w:rPr>
          <w:rFonts w:ascii="Times New Roman" w:hAnsi="Times New Roman" w:cs="Times New Roman"/>
        </w:rPr>
        <w:t>procesom</w:t>
      </w:r>
      <w:r w:rsidRPr="003837D1" w:rsidR="00355A04">
        <w:rPr>
          <w:rFonts w:ascii="Times New Roman" w:hAnsi="Times New Roman" w:cs="Times New Roman"/>
        </w:rPr>
        <w:t xml:space="preserve"> </w:t>
      </w:r>
      <w:r w:rsidRPr="003837D1" w:rsidR="00617965">
        <w:rPr>
          <w:rFonts w:ascii="Times New Roman" w:hAnsi="Times New Roman" w:cs="Times New Roman"/>
        </w:rPr>
        <w:t>spracovania a recyklácie</w:t>
      </w:r>
      <w:r w:rsidRPr="003837D1" w:rsidR="00DB56C7">
        <w:rPr>
          <w:rFonts w:ascii="Times New Roman" w:hAnsi="Times New Roman" w:cs="Times New Roman"/>
        </w:rPr>
        <w:t>,</w:t>
      </w:r>
      <w:r w:rsidRPr="003837D1" w:rsidR="000D7151">
        <w:rPr>
          <w:rFonts w:ascii="Times New Roman" w:hAnsi="Times New Roman" w:cs="Times New Roman"/>
        </w:rPr>
        <w:t xml:space="preserve"> činnosťami podľa položiek D1 a D10</w:t>
      </w:r>
      <w:r w:rsidRPr="003837D1">
        <w:rPr>
          <w:rFonts w:ascii="Times New Roman" w:hAnsi="Times New Roman" w:cs="Times New Roman"/>
        </w:rPr>
        <w:t>,</w:t>
      </w:r>
    </w:p>
    <w:p w:rsidR="009C32AE" w:rsidRPr="003837D1" w:rsidP="009C32AE">
      <w:pPr>
        <w:ind w:left="900" w:hanging="180"/>
        <w:jc w:val="both"/>
        <w:rPr>
          <w:rFonts w:ascii="Times New Roman" w:hAnsi="Times New Roman" w:cs="Times New Roman"/>
        </w:rPr>
      </w:pPr>
      <w:r w:rsidRPr="003837D1" w:rsidR="000A452C">
        <w:rPr>
          <w:rFonts w:ascii="Times New Roman" w:hAnsi="Times New Roman" w:cs="Times New Roman"/>
        </w:rPr>
        <w:t>r</w:t>
      </w:r>
      <w:r w:rsidRPr="003837D1" w:rsidR="00505221">
        <w:rPr>
          <w:rFonts w:ascii="Times New Roman" w:hAnsi="Times New Roman" w:cs="Times New Roman"/>
        </w:rPr>
        <w:t xml:space="preserve">) narúšať celistvosť batérií a akumulátorov </w:t>
      </w:r>
      <w:r w:rsidRPr="003837D1" w:rsidR="002B4378">
        <w:rPr>
          <w:rFonts w:ascii="Times New Roman" w:hAnsi="Times New Roman" w:cs="Times New Roman"/>
        </w:rPr>
        <w:t xml:space="preserve">vrátane použitých batérií a akumulátorov </w:t>
      </w:r>
      <w:r w:rsidRPr="003837D1" w:rsidR="000605C9">
        <w:rPr>
          <w:rFonts w:ascii="Times New Roman" w:hAnsi="Times New Roman" w:cs="Times New Roman"/>
        </w:rPr>
        <w:t>okrem</w:t>
      </w:r>
      <w:r w:rsidRPr="003837D1" w:rsidR="00505221">
        <w:rPr>
          <w:rFonts w:ascii="Times New Roman" w:hAnsi="Times New Roman" w:cs="Times New Roman"/>
        </w:rPr>
        <w:t xml:space="preserve"> zariadenia, kt</w:t>
      </w:r>
      <w:r w:rsidRPr="003837D1" w:rsidR="00505221">
        <w:rPr>
          <w:rFonts w:ascii="Times New Roman" w:hAnsi="Times New Roman" w:cs="Times New Roman"/>
        </w:rPr>
        <w:t>orému bola udelená autori</w:t>
      </w:r>
      <w:r w:rsidRPr="003837D1">
        <w:rPr>
          <w:rFonts w:ascii="Times New Roman" w:hAnsi="Times New Roman" w:cs="Times New Roman"/>
        </w:rPr>
        <w:t>zácia podľa § 8 ods. 3 písm. a),</w:t>
      </w:r>
    </w:p>
    <w:p w:rsidR="00886532" w:rsidRPr="003837D1" w:rsidP="00505221">
      <w:pPr>
        <w:ind w:left="900" w:hanging="180"/>
        <w:jc w:val="both"/>
        <w:rPr>
          <w:rFonts w:ascii="Times New Roman" w:hAnsi="Times New Roman" w:cs="Times New Roman"/>
        </w:rPr>
      </w:pPr>
      <w:r w:rsidRPr="003837D1" w:rsidR="000A452C">
        <w:rPr>
          <w:rFonts w:ascii="Times New Roman" w:hAnsi="Times New Roman" w:cs="Times New Roman"/>
        </w:rPr>
        <w:t>s</w:t>
      </w:r>
      <w:r w:rsidRPr="003837D1" w:rsidR="00A00B0E">
        <w:rPr>
          <w:rFonts w:ascii="Times New Roman" w:hAnsi="Times New Roman" w:cs="Times New Roman"/>
        </w:rPr>
        <w:t xml:space="preserve">) </w:t>
      </w:r>
      <w:r w:rsidRPr="003837D1">
        <w:rPr>
          <w:rFonts w:ascii="Times New Roman" w:hAnsi="Times New Roman" w:cs="Times New Roman"/>
        </w:rPr>
        <w:t>sprostredkovať alebo iným spôsobom sa podieľať na cezhraničnej preprave odpadov z iného členského štátu do Slovenskej republiky, cezhraničnej preprave odpadov zo Slovenskej republiky do iného členského štátu, dovoze odpadov z iného ako členského štátu do Slovenskej republiky, vývoze odpadov zo Slovenskej republiky do iného ako členského štátu alebo tranzite odpadov, ktoré sú v rozpore s ustanoveniami štvrtej časti zákona,</w:t>
      </w:r>
    </w:p>
    <w:p w:rsidR="006F5601" w:rsidRPr="003837D1" w:rsidP="00505221">
      <w:pPr>
        <w:ind w:left="900" w:hanging="180"/>
        <w:jc w:val="both"/>
        <w:rPr>
          <w:rFonts w:ascii="Times New Roman" w:hAnsi="Times New Roman" w:cs="Times New Roman"/>
        </w:rPr>
      </w:pPr>
      <w:r w:rsidRPr="003837D1" w:rsidR="000A452C">
        <w:rPr>
          <w:rFonts w:ascii="Times New Roman" w:hAnsi="Times New Roman" w:cs="Times New Roman"/>
        </w:rPr>
        <w:t>t</w:t>
      </w:r>
      <w:r w:rsidRPr="003837D1" w:rsidR="00A00B0E">
        <w:rPr>
          <w:rFonts w:ascii="Times New Roman" w:hAnsi="Times New Roman" w:cs="Times New Roman"/>
        </w:rPr>
        <w:t>) dopraviť</w:t>
      </w:r>
      <w:r w:rsidRPr="003837D1" w:rsidR="008C3909">
        <w:rPr>
          <w:rFonts w:ascii="Times New Roman" w:hAnsi="Times New Roman" w:cs="Times New Roman"/>
        </w:rPr>
        <w:t xml:space="preserve"> alebo prepraviť </w:t>
      </w:r>
      <w:r w:rsidRPr="003837D1" w:rsidR="00A00B0E">
        <w:rPr>
          <w:rFonts w:ascii="Times New Roman" w:hAnsi="Times New Roman" w:cs="Times New Roman"/>
        </w:rPr>
        <w:t xml:space="preserve">na územie Slovenskej republiky </w:t>
      </w:r>
      <w:r w:rsidRPr="003837D1" w:rsidR="008C3909">
        <w:rPr>
          <w:rFonts w:ascii="Times New Roman" w:hAnsi="Times New Roman" w:cs="Times New Roman"/>
        </w:rPr>
        <w:t xml:space="preserve">alebo z územia Slovenskej republiky </w:t>
      </w:r>
      <w:r w:rsidRPr="003837D1" w:rsidR="00A00B0E">
        <w:rPr>
          <w:rFonts w:ascii="Times New Roman" w:hAnsi="Times New Roman" w:cs="Times New Roman"/>
        </w:rPr>
        <w:t>odpad v rozpore s ust</w:t>
      </w:r>
      <w:r w:rsidRPr="003837D1" w:rsidR="00886532">
        <w:rPr>
          <w:rFonts w:ascii="Times New Roman" w:hAnsi="Times New Roman" w:cs="Times New Roman"/>
        </w:rPr>
        <w:t>anoveniami štvrtej časti zákona.</w:t>
      </w:r>
      <w:r w:rsidRPr="003837D1" w:rsidR="00505221">
        <w:rPr>
          <w:rFonts w:ascii="Times New Roman" w:hAnsi="Times New Roman" w:cs="Times New Roman"/>
        </w:rPr>
        <w:t>“.</w:t>
      </w:r>
      <w:r w:rsidRPr="003837D1" w:rsidR="009E0C50">
        <w:rPr>
          <w:rFonts w:ascii="Times New Roman" w:hAnsi="Times New Roman" w:cs="Times New Roman"/>
        </w:rPr>
        <w:t xml:space="preserve"> </w:t>
      </w:r>
    </w:p>
    <w:p w:rsidR="009E0C50" w:rsidRPr="003837D1" w:rsidP="006F5601">
      <w:pPr>
        <w:ind w:left="900" w:hanging="540"/>
        <w:jc w:val="both"/>
        <w:rPr>
          <w:rFonts w:ascii="Times New Roman" w:hAnsi="Times New Roman" w:cs="Times New Roman"/>
        </w:rPr>
      </w:pPr>
    </w:p>
    <w:p w:rsidR="003F4EBA" w:rsidRPr="003837D1" w:rsidP="003F4EBA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68331B">
        <w:rPr>
          <w:rFonts w:ascii="Times New Roman" w:hAnsi="Times New Roman" w:cs="Times New Roman"/>
        </w:rPr>
        <w:t xml:space="preserve">V § 18 ods. 7 sa slová „požiada Policajný zbor“ </w:t>
      </w:r>
      <w:r w:rsidRPr="003837D1" w:rsidR="00234D13">
        <w:rPr>
          <w:rFonts w:ascii="Times New Roman" w:hAnsi="Times New Roman" w:cs="Times New Roman"/>
        </w:rPr>
        <w:t>nahrádzajú slovami</w:t>
      </w:r>
      <w:r w:rsidRPr="003837D1" w:rsidR="0068331B">
        <w:rPr>
          <w:rFonts w:ascii="Times New Roman" w:hAnsi="Times New Roman" w:cs="Times New Roman"/>
        </w:rPr>
        <w:t xml:space="preserve"> „začne konanie“.</w:t>
      </w:r>
    </w:p>
    <w:p w:rsidR="003F4EBA" w:rsidRPr="003837D1" w:rsidP="003F4EBA">
      <w:pPr>
        <w:ind w:left="360"/>
        <w:jc w:val="both"/>
        <w:rPr>
          <w:rFonts w:ascii="Times New Roman" w:hAnsi="Times New Roman" w:cs="Times New Roman"/>
        </w:rPr>
      </w:pPr>
    </w:p>
    <w:p w:rsidR="00333565" w:rsidRPr="003837D1" w:rsidP="003F4EBA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19 ods. 1  písmeno  j) znie: </w:t>
      </w:r>
    </w:p>
    <w:p w:rsidR="00333565" w:rsidRPr="003837D1" w:rsidP="00324234">
      <w:pPr>
        <w:ind w:left="72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„j) predložiť na vyžiadanie predchádzajúceho držiteľa odpadu doklady s úplnými a </w:t>
      </w:r>
      <w:r w:rsidRPr="003837D1" w:rsidR="00344722">
        <w:rPr>
          <w:rFonts w:ascii="Times New Roman" w:hAnsi="Times New Roman" w:cs="Times New Roman"/>
        </w:rPr>
        <w:t>pra</w:t>
      </w:r>
      <w:r w:rsidRPr="003837D1">
        <w:rPr>
          <w:rFonts w:ascii="Times New Roman" w:hAnsi="Times New Roman" w:cs="Times New Roman"/>
        </w:rPr>
        <w:t xml:space="preserve">vdivými </w:t>
      </w:r>
      <w:r w:rsidRPr="003837D1" w:rsidR="00344722">
        <w:rPr>
          <w:rFonts w:ascii="Times New Roman" w:hAnsi="Times New Roman" w:cs="Times New Roman"/>
        </w:rPr>
        <w:t>informáciami preukazujúce</w:t>
      </w:r>
      <w:r w:rsidRPr="003837D1">
        <w:rPr>
          <w:rFonts w:ascii="Times New Roman" w:hAnsi="Times New Roman" w:cs="Times New Roman"/>
        </w:rPr>
        <w:t xml:space="preserve"> spôsob </w:t>
      </w:r>
      <w:r w:rsidRPr="003837D1" w:rsidR="00324234">
        <w:rPr>
          <w:rFonts w:ascii="Times New Roman" w:hAnsi="Times New Roman" w:cs="Times New Roman"/>
        </w:rPr>
        <w:t>nakladania s odpad</w:t>
      </w:r>
      <w:r w:rsidRPr="003837D1" w:rsidR="006C6D01">
        <w:rPr>
          <w:rFonts w:ascii="Times New Roman" w:hAnsi="Times New Roman" w:cs="Times New Roman"/>
        </w:rPr>
        <w:t>om</w:t>
      </w:r>
      <w:r w:rsidRPr="003837D1" w:rsidR="00324234">
        <w:rPr>
          <w:rFonts w:ascii="Times New Roman" w:hAnsi="Times New Roman" w:cs="Times New Roman"/>
        </w:rPr>
        <w:t>, a to najneskôr do 30 dní odo dňa doručenia písomnej žiadosti</w:t>
      </w:r>
      <w:r w:rsidRPr="003837D1" w:rsidR="006C6D01">
        <w:rPr>
          <w:rFonts w:ascii="Times New Roman" w:hAnsi="Times New Roman" w:cs="Times New Roman"/>
        </w:rPr>
        <w:t>,“.</w:t>
      </w:r>
    </w:p>
    <w:p w:rsidR="00333565" w:rsidRPr="003837D1" w:rsidP="00333565">
      <w:pPr>
        <w:jc w:val="both"/>
        <w:rPr>
          <w:rFonts w:ascii="Times New Roman" w:hAnsi="Times New Roman" w:cs="Times New Roman"/>
        </w:rPr>
      </w:pPr>
    </w:p>
    <w:p w:rsidR="000D3918" w:rsidRPr="003837D1" w:rsidP="003F4EBA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19 ods. 9 sa na konci bodka nahrádza bodkočiarkou a pripájajú sa tieto slová: „</w:t>
      </w:r>
      <w:r w:rsidRPr="003837D1" w:rsidR="00C66F79">
        <w:rPr>
          <w:rFonts w:ascii="Times New Roman" w:hAnsi="Times New Roman" w:cs="Times New Roman"/>
        </w:rPr>
        <w:t>tento</w:t>
      </w:r>
      <w:r w:rsidRPr="003837D1">
        <w:rPr>
          <w:rFonts w:ascii="Times New Roman" w:hAnsi="Times New Roman" w:cs="Times New Roman"/>
        </w:rPr>
        <w:t xml:space="preserve"> </w:t>
      </w:r>
      <w:r w:rsidR="00CD380F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postup sa nevzťahuje na odpady </w:t>
      </w:r>
      <w:r w:rsidRPr="003837D1" w:rsidR="00D90CD7">
        <w:rPr>
          <w:rFonts w:ascii="Times New Roman" w:hAnsi="Times New Roman" w:cs="Times New Roman"/>
        </w:rPr>
        <w:t xml:space="preserve">zo </w:t>
      </w:r>
      <w:r w:rsidRPr="003837D1">
        <w:rPr>
          <w:rFonts w:ascii="Times New Roman" w:hAnsi="Times New Roman" w:cs="Times New Roman"/>
        </w:rPr>
        <w:t>stavebných a demolačných prác podľa § 40c</w:t>
      </w:r>
      <w:r w:rsidRPr="003837D1" w:rsidR="00613354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>“</w:t>
      </w:r>
      <w:r w:rsidRPr="003837D1" w:rsidR="00D90CD7">
        <w:rPr>
          <w:rFonts w:ascii="Times New Roman" w:hAnsi="Times New Roman" w:cs="Times New Roman"/>
        </w:rPr>
        <w:t>.</w:t>
      </w:r>
    </w:p>
    <w:p w:rsidR="000D3918" w:rsidRPr="003837D1" w:rsidP="000D3918">
      <w:pPr>
        <w:jc w:val="both"/>
        <w:rPr>
          <w:rFonts w:ascii="Times New Roman" w:hAnsi="Times New Roman" w:cs="Times New Roman"/>
        </w:rPr>
      </w:pPr>
    </w:p>
    <w:p w:rsidR="00C27FCF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335DF6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>§ 22 ods</w:t>
      </w:r>
      <w:r w:rsidRPr="003837D1" w:rsidR="00335DF6">
        <w:rPr>
          <w:rFonts w:ascii="Times New Roman" w:hAnsi="Times New Roman" w:cs="Times New Roman"/>
        </w:rPr>
        <w:t xml:space="preserve">ek </w:t>
      </w:r>
      <w:r w:rsidRPr="003837D1">
        <w:rPr>
          <w:rFonts w:ascii="Times New Roman" w:hAnsi="Times New Roman" w:cs="Times New Roman"/>
        </w:rPr>
        <w:t>3 znie:</w:t>
      </w:r>
    </w:p>
    <w:p w:rsidR="00C62781" w:rsidRPr="003837D1" w:rsidP="00580A41">
      <w:pPr>
        <w:tabs>
          <w:tab w:val="left" w:pos="0"/>
        </w:tabs>
        <w:ind w:left="708" w:hanging="360"/>
        <w:rPr>
          <w:rFonts w:ascii="Times New Roman" w:hAnsi="Times New Roman" w:cs="Times New Roman"/>
        </w:rPr>
      </w:pPr>
      <w:r w:rsidRPr="003837D1" w:rsidR="00C27FCF">
        <w:rPr>
          <w:rFonts w:ascii="Times New Roman" w:hAnsi="Times New Roman" w:cs="Times New Roman"/>
        </w:rPr>
        <w:t xml:space="preserve">       „(3) Ročná výška účelovej finančnej rezervy sa vypočíta takto:</w:t>
        <w:br/>
        <w:br/>
        <w:t xml:space="preserve">R = Q x A x </w:t>
      </w:r>
      <w:r w:rsidRPr="003837D1">
        <w:rPr>
          <w:rFonts w:ascii="Times New Roman" w:hAnsi="Times New Roman" w:cs="Times New Roman"/>
        </w:rPr>
        <w:t xml:space="preserve">CPI </w:t>
      </w:r>
      <w:r w:rsidRPr="003837D1" w:rsidR="00C27FCF">
        <w:rPr>
          <w:rFonts w:ascii="Times New Roman" w:hAnsi="Times New Roman" w:cs="Times New Roman"/>
        </w:rPr>
        <w:br/>
        <w:br/>
        <w:t xml:space="preserve">A = CN : K, </w:t>
        <w:br/>
        <w:br/>
        <w:t xml:space="preserve">kde R je odvod </w:t>
      </w:r>
      <w:r w:rsidRPr="003837D1" w:rsidR="00C27FCF">
        <w:rPr>
          <w:rFonts w:ascii="Times New Roman" w:hAnsi="Times New Roman" w:cs="Times New Roman"/>
        </w:rPr>
        <w:t>na tv</w:t>
      </w:r>
      <w:r w:rsidRPr="003837D1">
        <w:rPr>
          <w:rFonts w:ascii="Times New Roman" w:hAnsi="Times New Roman" w:cs="Times New Roman"/>
        </w:rPr>
        <w:t xml:space="preserve">orbu účelovej finančnej rezervy </w:t>
      </w:r>
      <w:r w:rsidRPr="003837D1" w:rsidR="00C27FCF">
        <w:rPr>
          <w:rFonts w:ascii="Times New Roman" w:hAnsi="Times New Roman" w:cs="Times New Roman"/>
        </w:rPr>
        <w:t xml:space="preserve">v </w:t>
      </w:r>
      <w:r w:rsidRPr="003837D1" w:rsidR="003400D3">
        <w:rPr>
          <w:rFonts w:ascii="Times New Roman" w:hAnsi="Times New Roman" w:cs="Times New Roman"/>
        </w:rPr>
        <w:t>eur</w:t>
      </w:r>
      <w:r w:rsidRPr="003837D1" w:rsidR="008573C5">
        <w:rPr>
          <w:rFonts w:ascii="Times New Roman" w:hAnsi="Times New Roman" w:cs="Times New Roman"/>
        </w:rPr>
        <w:t>ách</w:t>
      </w:r>
      <w:r w:rsidRPr="003837D1" w:rsidR="00C27FCF">
        <w:rPr>
          <w:rFonts w:ascii="Times New Roman" w:hAnsi="Times New Roman" w:cs="Times New Roman"/>
        </w:rPr>
        <w:t xml:space="preserve"> za rok, </w:t>
        <w:br/>
        <w:br/>
        <w:t xml:space="preserve">Q je množstvo uložených odpadov za </w:t>
      </w:r>
      <w:r w:rsidRPr="003837D1" w:rsidR="002A3976">
        <w:rPr>
          <w:rFonts w:ascii="Times New Roman" w:hAnsi="Times New Roman" w:cs="Times New Roman"/>
        </w:rPr>
        <w:t>kalendárny rok</w:t>
      </w:r>
      <w:r w:rsidRPr="003837D1" w:rsidR="00C27FCF">
        <w:rPr>
          <w:rFonts w:ascii="Times New Roman" w:hAnsi="Times New Roman" w:cs="Times New Roman"/>
        </w:rPr>
        <w:t xml:space="preserve"> v  m</w:t>
      </w:r>
      <w:r w:rsidRPr="003837D1" w:rsidR="00C27FCF">
        <w:rPr>
          <w:rFonts w:ascii="Times New Roman" w:hAnsi="Times New Roman" w:cs="Times New Roman"/>
          <w:vertAlign w:val="superscript"/>
        </w:rPr>
        <w:t>3</w:t>
      </w:r>
      <w:r w:rsidRPr="003837D1" w:rsidR="003400D3">
        <w:rPr>
          <w:rFonts w:ascii="Times New Roman" w:hAnsi="Times New Roman" w:cs="Times New Roman"/>
        </w:rPr>
        <w:t>,</w:t>
      </w:r>
      <w:r w:rsidRPr="003837D1" w:rsidR="00C27FCF">
        <w:rPr>
          <w:rFonts w:ascii="Times New Roman" w:hAnsi="Times New Roman" w:cs="Times New Roman"/>
        </w:rPr>
        <w:br/>
        <w:br/>
        <w:t>A je výška odvodu na jednotkové množstvo odpadov v</w:t>
      </w:r>
      <w:r w:rsidRPr="003837D1" w:rsidR="003400D3">
        <w:rPr>
          <w:rFonts w:ascii="Times New Roman" w:hAnsi="Times New Roman" w:cs="Times New Roman"/>
        </w:rPr>
        <w:t> eur</w:t>
      </w:r>
      <w:r w:rsidRPr="003837D1" w:rsidR="008573C5">
        <w:rPr>
          <w:rFonts w:ascii="Times New Roman" w:hAnsi="Times New Roman" w:cs="Times New Roman"/>
        </w:rPr>
        <w:t>ách</w:t>
      </w:r>
      <w:r w:rsidRPr="003837D1" w:rsidR="003400D3">
        <w:rPr>
          <w:rFonts w:ascii="Times New Roman" w:hAnsi="Times New Roman" w:cs="Times New Roman"/>
        </w:rPr>
        <w:t xml:space="preserve"> </w:t>
      </w:r>
      <w:r w:rsidRPr="003837D1" w:rsidR="00C27FCF">
        <w:rPr>
          <w:rFonts w:ascii="Times New Roman" w:hAnsi="Times New Roman" w:cs="Times New Roman"/>
        </w:rPr>
        <w:t xml:space="preserve">vypočítaná jednorazovo pri začatí tvorby účelovej finančnej rezervy podľa tohto zákona, </w:t>
      </w:r>
    </w:p>
    <w:p w:rsidR="00C62781" w:rsidRPr="003837D1" w:rsidP="00580A41">
      <w:pPr>
        <w:tabs>
          <w:tab w:val="left" w:pos="0"/>
        </w:tabs>
        <w:ind w:left="360" w:hanging="36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383A8F" w:rsidRPr="003837D1" w:rsidP="00383A8F">
      <w:pPr>
        <w:ind w:left="720" w:hanging="12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CPI je medziročná miera inflácie (index spotrebiteľských cien) </w:t>
      </w:r>
      <w:r w:rsidRPr="003837D1" w:rsidR="00947B72">
        <w:rPr>
          <w:rFonts w:ascii="Times New Roman" w:hAnsi="Times New Roman" w:cs="Times New Roman"/>
        </w:rPr>
        <w:t xml:space="preserve">uverejnená Štatistickým úradom Slovenskej republiky </w:t>
      </w:r>
      <w:r w:rsidRPr="003837D1">
        <w:rPr>
          <w:rFonts w:ascii="Times New Roman" w:hAnsi="Times New Roman" w:cs="Times New Roman"/>
        </w:rPr>
        <w:t>za kalendárny rok, v ktorom boli odpady na skládku odpadov uložené</w:t>
      </w:r>
      <w:r w:rsidRPr="003837D1" w:rsidR="008C0B42">
        <w:rPr>
          <w:rFonts w:ascii="Times New Roman" w:hAnsi="Times New Roman" w:cs="Times New Roman"/>
        </w:rPr>
        <w:t>,</w:t>
      </w:r>
    </w:p>
    <w:p w:rsidR="00C27FCF" w:rsidRPr="003837D1" w:rsidP="00580A41">
      <w:pPr>
        <w:tabs>
          <w:tab w:val="left" w:pos="0"/>
        </w:tabs>
        <w:ind w:left="708" w:hanging="36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br/>
        <w:t xml:space="preserve">CN sú projektovou dokumentáciou navrhované investičné náklady na uzavretie, rekultiváciu a prevádzkové náklady na monitorovanie skládky odpadov v </w:t>
      </w:r>
      <w:r w:rsidRPr="003837D1" w:rsidR="003400D3">
        <w:rPr>
          <w:rFonts w:ascii="Times New Roman" w:hAnsi="Times New Roman" w:cs="Times New Roman"/>
        </w:rPr>
        <w:t>eur</w:t>
      </w:r>
      <w:r w:rsidRPr="003837D1" w:rsidR="008573C5">
        <w:rPr>
          <w:rFonts w:ascii="Times New Roman" w:hAnsi="Times New Roman" w:cs="Times New Roman"/>
        </w:rPr>
        <w:t>ách</w:t>
      </w:r>
      <w:r w:rsidRPr="003837D1">
        <w:rPr>
          <w:rFonts w:ascii="Times New Roman" w:hAnsi="Times New Roman" w:cs="Times New Roman"/>
        </w:rPr>
        <w:t xml:space="preserve">, </w:t>
        <w:br/>
        <w:br/>
        <w:t>K je voľná kapacita skládky odpadov pri začatí tvorby účelovej finančnej rezervy podľa tohto zákona v čase výpočtu v m</w:t>
      </w:r>
      <w:r w:rsidRPr="003837D1">
        <w:rPr>
          <w:rFonts w:ascii="Times New Roman" w:hAnsi="Times New Roman" w:cs="Times New Roman"/>
          <w:vertAlign w:val="superscript"/>
        </w:rPr>
        <w:t>3</w:t>
      </w:r>
      <w:r w:rsidRPr="003837D1">
        <w:rPr>
          <w:rFonts w:ascii="Times New Roman" w:hAnsi="Times New Roman" w:cs="Times New Roman"/>
        </w:rPr>
        <w:t>.“</w:t>
      </w:r>
      <w:r w:rsidRPr="003837D1" w:rsidR="002A3976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br/>
      </w:r>
    </w:p>
    <w:p w:rsidR="00B56097" w:rsidRPr="003837D1" w:rsidP="00B56097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FB0BC7">
        <w:rPr>
          <w:rFonts w:ascii="Times New Roman" w:hAnsi="Times New Roman" w:cs="Times New Roman"/>
        </w:rPr>
        <w:t xml:space="preserve">V § 22 ods. 6 sa na konci </w:t>
      </w:r>
      <w:r w:rsidRPr="003837D1" w:rsidR="002A4641">
        <w:rPr>
          <w:rFonts w:ascii="Times New Roman" w:hAnsi="Times New Roman" w:cs="Times New Roman"/>
        </w:rPr>
        <w:t> </w:t>
      </w:r>
      <w:r w:rsidRPr="003837D1" w:rsidR="002F399A">
        <w:rPr>
          <w:rFonts w:ascii="Times New Roman" w:hAnsi="Times New Roman" w:cs="Times New Roman"/>
        </w:rPr>
        <w:t>bodka nahrádza bodkočiarkou a </w:t>
      </w:r>
      <w:r w:rsidRPr="003837D1" w:rsidR="00FB0BC7">
        <w:rPr>
          <w:rFonts w:ascii="Times New Roman" w:hAnsi="Times New Roman" w:cs="Times New Roman"/>
        </w:rPr>
        <w:t>pripája</w:t>
      </w:r>
      <w:r w:rsidRPr="003837D1" w:rsidR="002F399A">
        <w:rPr>
          <w:rFonts w:ascii="Times New Roman" w:hAnsi="Times New Roman" w:cs="Times New Roman"/>
        </w:rPr>
        <w:t>jú sa tieto slová:</w:t>
      </w:r>
      <w:r w:rsidRPr="003837D1" w:rsidR="00FB0BC7">
        <w:rPr>
          <w:rFonts w:ascii="Times New Roman" w:hAnsi="Times New Roman" w:cs="Times New Roman"/>
        </w:rPr>
        <w:t xml:space="preserve"> </w:t>
      </w:r>
      <w:r w:rsidRPr="003837D1" w:rsidR="002F399A">
        <w:rPr>
          <w:rFonts w:ascii="Times New Roman" w:hAnsi="Times New Roman" w:cs="Times New Roman"/>
        </w:rPr>
        <w:t xml:space="preserve">„o odvedení finančných prostriedkov  je </w:t>
      </w:r>
      <w:r w:rsidRPr="003837D1" w:rsidR="00731B5C">
        <w:rPr>
          <w:rFonts w:ascii="Times New Roman" w:hAnsi="Times New Roman" w:cs="Times New Roman"/>
        </w:rPr>
        <w:t xml:space="preserve">prevádzkovateľ skládky odpadov </w:t>
      </w:r>
      <w:r w:rsidRPr="003837D1" w:rsidR="002F399A">
        <w:rPr>
          <w:rFonts w:ascii="Times New Roman" w:hAnsi="Times New Roman" w:cs="Times New Roman"/>
        </w:rPr>
        <w:t xml:space="preserve">povinný informovať obvodný úrad životného prostredia do 30 dní od jeho uskutočnenia </w:t>
      </w:r>
      <w:r w:rsidRPr="003837D1" w:rsidR="00BB72BD">
        <w:rPr>
          <w:rFonts w:ascii="Times New Roman" w:hAnsi="Times New Roman" w:cs="Times New Roman"/>
        </w:rPr>
        <w:t xml:space="preserve">zaslaním kópie </w:t>
      </w:r>
      <w:r w:rsidRPr="003837D1" w:rsidR="00F0102D">
        <w:rPr>
          <w:rFonts w:ascii="Times New Roman" w:hAnsi="Times New Roman" w:cs="Times New Roman"/>
        </w:rPr>
        <w:t xml:space="preserve">potvrdenia banky alebo pobočky zahraničnej </w:t>
      </w:r>
      <w:r w:rsidRPr="003837D1" w:rsidR="002F399A">
        <w:rPr>
          <w:rFonts w:ascii="Times New Roman" w:hAnsi="Times New Roman" w:cs="Times New Roman"/>
        </w:rPr>
        <w:t>b</w:t>
      </w:r>
      <w:r w:rsidRPr="003837D1" w:rsidR="002F399A">
        <w:rPr>
          <w:rFonts w:ascii="Times New Roman" w:hAnsi="Times New Roman" w:cs="Times New Roman"/>
        </w:rPr>
        <w:t>anky</w:t>
      </w:r>
      <w:r w:rsidRPr="003837D1">
        <w:rPr>
          <w:rFonts w:ascii="Times New Roman" w:hAnsi="Times New Roman" w:cs="Times New Roman"/>
          <w:vertAlign w:val="superscript"/>
        </w:rPr>
        <w:t xml:space="preserve">37a) </w:t>
      </w:r>
      <w:r w:rsidRPr="003837D1">
        <w:rPr>
          <w:rFonts w:ascii="Times New Roman" w:hAnsi="Times New Roman" w:cs="Times New Roman"/>
        </w:rPr>
        <w:t>".</w:t>
      </w:r>
    </w:p>
    <w:p w:rsidR="00F45EE6" w:rsidRPr="003837D1" w:rsidP="00F45EE6">
      <w:pPr>
        <w:ind w:firstLine="360"/>
        <w:jc w:val="both"/>
        <w:rPr>
          <w:rFonts w:ascii="Times New Roman" w:hAnsi="Times New Roman" w:cs="Times New Roman"/>
        </w:rPr>
      </w:pPr>
    </w:p>
    <w:p w:rsidR="00F45EE6" w:rsidRPr="003837D1" w:rsidP="00F45EE6">
      <w:pPr>
        <w:ind w:firstLine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Poznámka pod čiarou k odkazu 37a znie:</w:t>
      </w:r>
    </w:p>
    <w:p w:rsidR="003567DD" w:rsidRPr="003837D1" w:rsidP="003567DD">
      <w:pPr>
        <w:ind w:left="708"/>
        <w:jc w:val="both"/>
        <w:rPr>
          <w:rFonts w:ascii="Times New Roman" w:hAnsi="Times New Roman" w:cs="Times New Roman"/>
        </w:rPr>
      </w:pPr>
      <w:r w:rsidRPr="003837D1" w:rsidR="00F45EE6">
        <w:rPr>
          <w:rFonts w:ascii="Times New Roman" w:hAnsi="Times New Roman" w:cs="Times New Roman"/>
        </w:rPr>
        <w:t>„</w:t>
      </w:r>
      <w:r w:rsidRPr="003837D1" w:rsidR="00F45EE6">
        <w:rPr>
          <w:rFonts w:ascii="Times New Roman" w:hAnsi="Times New Roman" w:cs="Times New Roman"/>
          <w:vertAlign w:val="superscript"/>
        </w:rPr>
        <w:t>37a)</w:t>
      </w:r>
      <w:r w:rsidRPr="003837D1" w:rsidR="00F45EE6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§ 2 ods. 1, 5, a 8 zákona č. 483/2001 Z. z. o bankách a o zmene a doplnení niektorých zákonov v znení neskorších predpisov.“.</w:t>
      </w:r>
    </w:p>
    <w:p w:rsidR="002F399A" w:rsidRPr="003837D1" w:rsidP="00B56097">
      <w:pPr>
        <w:jc w:val="both"/>
        <w:rPr>
          <w:rFonts w:ascii="Times New Roman" w:hAnsi="Times New Roman" w:cs="Times New Roman"/>
        </w:rPr>
      </w:pPr>
      <w:r w:rsidRPr="003837D1" w:rsidR="00B56097">
        <w:rPr>
          <w:rFonts w:ascii="Times New Roman" w:hAnsi="Times New Roman" w:cs="Times New Roman"/>
        </w:rPr>
        <w:t xml:space="preserve"> </w:t>
      </w:r>
    </w:p>
    <w:p w:rsidR="00B05B11" w:rsidRPr="003837D1" w:rsidP="00412DA4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8A15DE">
        <w:rPr>
          <w:rFonts w:ascii="Times New Roman" w:hAnsi="Times New Roman" w:cs="Times New Roman"/>
        </w:rPr>
        <w:t>§</w:t>
      </w:r>
      <w:r w:rsidRPr="003837D1" w:rsidR="00154161">
        <w:rPr>
          <w:rFonts w:ascii="Times New Roman" w:hAnsi="Times New Roman" w:cs="Times New Roman"/>
        </w:rPr>
        <w:t xml:space="preserve"> </w:t>
      </w:r>
      <w:r w:rsidRPr="003837D1" w:rsidR="008A15DE">
        <w:rPr>
          <w:rFonts w:ascii="Times New Roman" w:hAnsi="Times New Roman" w:cs="Times New Roman"/>
        </w:rPr>
        <w:t>22</w:t>
      </w:r>
      <w:r w:rsidRPr="003837D1">
        <w:rPr>
          <w:rFonts w:ascii="Times New Roman" w:hAnsi="Times New Roman" w:cs="Times New Roman"/>
        </w:rPr>
        <w:t xml:space="preserve"> sa dopĺňa odsekom</w:t>
      </w:r>
      <w:r w:rsidRPr="003837D1" w:rsidR="008A15DE">
        <w:rPr>
          <w:rFonts w:ascii="Times New Roman" w:hAnsi="Times New Roman" w:cs="Times New Roman"/>
        </w:rPr>
        <w:t xml:space="preserve"> 16</w:t>
      </w:r>
      <w:r w:rsidRPr="003837D1">
        <w:rPr>
          <w:rFonts w:ascii="Times New Roman" w:hAnsi="Times New Roman" w:cs="Times New Roman"/>
        </w:rPr>
        <w:t xml:space="preserve">, ktorý </w:t>
      </w:r>
      <w:r w:rsidRPr="003837D1" w:rsidR="008A15DE">
        <w:rPr>
          <w:rFonts w:ascii="Times New Roman" w:hAnsi="Times New Roman" w:cs="Times New Roman"/>
        </w:rPr>
        <w:t>znie:</w:t>
      </w:r>
    </w:p>
    <w:p w:rsidR="00DA26E7" w:rsidRPr="003837D1" w:rsidP="00B05B11">
      <w:pPr>
        <w:ind w:left="720"/>
        <w:jc w:val="both"/>
        <w:rPr>
          <w:rFonts w:ascii="Times New Roman" w:hAnsi="Times New Roman" w:cs="Times New Roman"/>
        </w:rPr>
      </w:pPr>
      <w:r w:rsidRPr="003837D1" w:rsidR="00B05B11">
        <w:rPr>
          <w:rFonts w:ascii="Times New Roman" w:hAnsi="Times New Roman" w:cs="Times New Roman"/>
        </w:rPr>
        <w:t>„(16)</w:t>
      </w:r>
      <w:r w:rsidRPr="003837D1" w:rsidR="008A15DE">
        <w:rPr>
          <w:rFonts w:ascii="Times New Roman" w:hAnsi="Times New Roman" w:cs="Times New Roman"/>
        </w:rPr>
        <w:t xml:space="preserve"> Pri zmene prevádzkovateľa skládky odpadov je </w:t>
      </w:r>
      <w:r w:rsidRPr="003837D1" w:rsidR="00CF1742">
        <w:rPr>
          <w:rFonts w:ascii="Times New Roman" w:hAnsi="Times New Roman" w:cs="Times New Roman"/>
        </w:rPr>
        <w:t xml:space="preserve">predchádzajúci </w:t>
      </w:r>
      <w:r w:rsidRPr="003837D1" w:rsidR="008A15DE">
        <w:rPr>
          <w:rFonts w:ascii="Times New Roman" w:hAnsi="Times New Roman" w:cs="Times New Roman"/>
        </w:rPr>
        <w:t xml:space="preserve">prevádzkovateľ skládky odpadov povinný prostriedky </w:t>
      </w:r>
      <w:r w:rsidRPr="003837D1" w:rsidR="0074392B">
        <w:rPr>
          <w:rFonts w:ascii="Times New Roman" w:hAnsi="Times New Roman" w:cs="Times New Roman"/>
        </w:rPr>
        <w:t xml:space="preserve">účelovej finančnej rezervy </w:t>
      </w:r>
      <w:r w:rsidRPr="003837D1" w:rsidR="008A15DE">
        <w:rPr>
          <w:rFonts w:ascii="Times New Roman" w:hAnsi="Times New Roman" w:cs="Times New Roman"/>
        </w:rPr>
        <w:t xml:space="preserve">skládky odpadov </w:t>
      </w:r>
      <w:r w:rsidRPr="003837D1" w:rsidR="00D91A91">
        <w:rPr>
          <w:rFonts w:ascii="Times New Roman" w:hAnsi="Times New Roman" w:cs="Times New Roman"/>
        </w:rPr>
        <w:t xml:space="preserve">previesť </w:t>
      </w:r>
      <w:r w:rsidRPr="003837D1" w:rsidR="008A15DE">
        <w:rPr>
          <w:rFonts w:ascii="Times New Roman" w:hAnsi="Times New Roman" w:cs="Times New Roman"/>
        </w:rPr>
        <w:t xml:space="preserve">v plnej výške na účet </w:t>
      </w:r>
      <w:r w:rsidRPr="003837D1" w:rsidR="00D91A91">
        <w:rPr>
          <w:rFonts w:ascii="Times New Roman" w:hAnsi="Times New Roman" w:cs="Times New Roman"/>
        </w:rPr>
        <w:t xml:space="preserve">účelovej finančnej rezervy </w:t>
      </w:r>
      <w:r w:rsidRPr="003837D1" w:rsidR="008A15DE">
        <w:rPr>
          <w:rFonts w:ascii="Times New Roman" w:hAnsi="Times New Roman" w:cs="Times New Roman"/>
        </w:rPr>
        <w:t>nového prevádzkovateľa skládky odpadov</w:t>
      </w:r>
      <w:r w:rsidRPr="003837D1" w:rsidR="00D91A91">
        <w:rPr>
          <w:rFonts w:ascii="Times New Roman" w:hAnsi="Times New Roman" w:cs="Times New Roman"/>
        </w:rPr>
        <w:t>,</w:t>
      </w:r>
      <w:r w:rsidRPr="003837D1" w:rsidR="008A15DE">
        <w:rPr>
          <w:rFonts w:ascii="Times New Roman" w:hAnsi="Times New Roman" w:cs="Times New Roman"/>
        </w:rPr>
        <w:t xml:space="preserve"> a to do 45 dní od</w:t>
      </w:r>
      <w:r w:rsidRPr="003837D1" w:rsidR="003400D3">
        <w:rPr>
          <w:rFonts w:ascii="Times New Roman" w:hAnsi="Times New Roman" w:cs="Times New Roman"/>
        </w:rPr>
        <w:t>o</w:t>
      </w:r>
      <w:r w:rsidRPr="003837D1" w:rsidR="008A15DE">
        <w:rPr>
          <w:rFonts w:ascii="Times New Roman" w:hAnsi="Times New Roman" w:cs="Times New Roman"/>
        </w:rPr>
        <w:t xml:space="preserve"> dňa, kedy ku zmene prevádzkovateľa skládky </w:t>
      </w:r>
      <w:r w:rsidRPr="003837D1" w:rsidR="0010021F">
        <w:rPr>
          <w:rFonts w:ascii="Times New Roman" w:hAnsi="Times New Roman" w:cs="Times New Roman"/>
        </w:rPr>
        <w:t xml:space="preserve">odpadov </w:t>
      </w:r>
      <w:r w:rsidRPr="003837D1" w:rsidR="008A15DE">
        <w:rPr>
          <w:rFonts w:ascii="Times New Roman" w:hAnsi="Times New Roman" w:cs="Times New Roman"/>
        </w:rPr>
        <w:t>došlo.</w:t>
      </w:r>
      <w:r w:rsidRPr="003837D1" w:rsidR="00154161">
        <w:rPr>
          <w:rFonts w:ascii="Times New Roman" w:hAnsi="Times New Roman" w:cs="Times New Roman"/>
        </w:rPr>
        <w:t>“.</w:t>
      </w:r>
    </w:p>
    <w:p w:rsidR="00EA603B" w:rsidRPr="003837D1" w:rsidP="008A15DE">
      <w:pPr>
        <w:jc w:val="both"/>
        <w:rPr>
          <w:rFonts w:ascii="Times New Roman" w:hAnsi="Times New Roman" w:cs="Times New Roman"/>
        </w:rPr>
      </w:pPr>
    </w:p>
    <w:p w:rsidR="004A5CA5" w:rsidRPr="003837D1" w:rsidP="00580A41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Štvrtá časť zákona vrátane nadpisu znie:</w:t>
      </w:r>
    </w:p>
    <w:p w:rsidR="004A5CA5" w:rsidRPr="003837D1" w:rsidP="00580A41">
      <w:pPr>
        <w:tabs>
          <w:tab w:val="left" w:pos="0"/>
        </w:tabs>
        <w:ind w:left="360" w:hanging="360"/>
        <w:jc w:val="both"/>
        <w:rPr>
          <w:rFonts w:ascii="Times New Roman" w:hAnsi="Times New Roman" w:cs="Times New Roman"/>
        </w:rPr>
      </w:pPr>
    </w:p>
    <w:p w:rsidR="004A5CA5" w:rsidRPr="003837D1" w:rsidP="00580A41">
      <w:pPr>
        <w:tabs>
          <w:tab w:val="left" w:pos="0"/>
        </w:tabs>
        <w:ind w:left="360" w:hanging="360"/>
        <w:jc w:val="both"/>
        <w:rPr>
          <w:rFonts w:ascii="Times New Roman" w:hAnsi="Times New Roman" w:cs="Times New Roman"/>
        </w:rPr>
      </w:pPr>
    </w:p>
    <w:p w:rsidR="008263DC" w:rsidRPr="003837D1" w:rsidP="008263DC">
      <w:pPr>
        <w:jc w:val="center"/>
        <w:outlineLvl w:val="1"/>
        <w:rPr>
          <w:rFonts w:ascii="Times New Roman" w:hAnsi="Times New Roman" w:cs="Times New Roman"/>
          <w:b/>
          <w:bCs/>
        </w:rPr>
      </w:pPr>
      <w:r w:rsidRPr="003837D1" w:rsidR="00F6327A">
        <w:rPr>
          <w:rFonts w:ascii="Times New Roman" w:hAnsi="Times New Roman" w:cs="Times New Roman"/>
          <w:b/>
          <w:bCs/>
        </w:rPr>
        <w:t>„</w:t>
      </w:r>
      <w:r w:rsidRPr="003837D1">
        <w:rPr>
          <w:rFonts w:ascii="Times New Roman" w:hAnsi="Times New Roman" w:cs="Times New Roman"/>
          <w:b/>
          <w:bCs/>
        </w:rPr>
        <w:t>ŠTVRTÁ ČASŤ</w:t>
        <w:br/>
        <w:t>CEZHRANIČNÁ PREPRAVA ODPADOV, DOVOZ ODPADOV</w:t>
      </w:r>
      <w:r w:rsidRPr="003837D1" w:rsidR="003400D3">
        <w:rPr>
          <w:rFonts w:ascii="Times New Roman" w:hAnsi="Times New Roman" w:cs="Times New Roman"/>
          <w:b/>
          <w:bCs/>
        </w:rPr>
        <w:t>,</w:t>
      </w:r>
      <w:r w:rsidRPr="003837D1">
        <w:rPr>
          <w:rFonts w:ascii="Times New Roman" w:hAnsi="Times New Roman" w:cs="Times New Roman"/>
          <w:b/>
          <w:bCs/>
        </w:rPr>
        <w:t xml:space="preserve"> </w:t>
      </w:r>
      <w:r w:rsidRPr="003837D1" w:rsidR="003400D3">
        <w:rPr>
          <w:rFonts w:ascii="Times New Roman" w:hAnsi="Times New Roman" w:cs="Times New Roman"/>
          <w:b/>
          <w:bCs/>
        </w:rPr>
        <w:t xml:space="preserve">VÝVOZ </w:t>
      </w:r>
      <w:r w:rsidRPr="003837D1">
        <w:rPr>
          <w:rFonts w:ascii="Times New Roman" w:hAnsi="Times New Roman" w:cs="Times New Roman"/>
          <w:b/>
          <w:bCs/>
        </w:rPr>
        <w:t>ODPADOV A TRANZIT ODPADOV</w:t>
      </w:r>
    </w:p>
    <w:p w:rsidR="008263DC" w:rsidRPr="003837D1" w:rsidP="008263D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8263DC" w:rsidRPr="003837D1" w:rsidP="008263DC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  <w:bCs/>
        </w:rPr>
        <w:t>§ 23</w:t>
        <w:br/>
        <w:t>Základné ustanovenia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  <w:strike/>
        </w:rPr>
      </w:pPr>
      <w:r w:rsidRPr="003837D1">
        <w:rPr>
          <w:rFonts w:ascii="Times New Roman" w:hAnsi="Times New Roman" w:cs="Times New Roman"/>
        </w:rPr>
        <w:br/>
        <w:t xml:space="preserve">(1) Cezhraničnú prepravu odpadov </w:t>
      </w:r>
      <w:r w:rsidRPr="003837D1" w:rsidR="00E05A22">
        <w:rPr>
          <w:rFonts w:ascii="Times New Roman" w:hAnsi="Times New Roman" w:cs="Times New Roman"/>
        </w:rPr>
        <w:t xml:space="preserve">z iného členského štátu </w:t>
      </w:r>
      <w:r w:rsidRPr="003837D1">
        <w:rPr>
          <w:rFonts w:ascii="Times New Roman" w:hAnsi="Times New Roman" w:cs="Times New Roman"/>
        </w:rPr>
        <w:t>do Slovenskej republiky, cezhraničnú prepravu odpadov zo Slovenskej republiky</w:t>
      </w:r>
      <w:r w:rsidRPr="003837D1" w:rsidR="00036EE8">
        <w:rPr>
          <w:rFonts w:ascii="Times New Roman" w:hAnsi="Times New Roman" w:cs="Times New Roman"/>
        </w:rPr>
        <w:t xml:space="preserve"> do iného členského štátu</w:t>
      </w:r>
      <w:r w:rsidRPr="003837D1">
        <w:rPr>
          <w:rFonts w:ascii="Times New Roman" w:hAnsi="Times New Roman" w:cs="Times New Roman"/>
        </w:rPr>
        <w:t xml:space="preserve">, dovoz odpadov </w:t>
      </w:r>
      <w:r w:rsidRPr="003837D1" w:rsidR="00E05A22">
        <w:rPr>
          <w:rFonts w:ascii="Times New Roman" w:hAnsi="Times New Roman" w:cs="Times New Roman"/>
        </w:rPr>
        <w:t xml:space="preserve">z iného ako členského štátu </w:t>
      </w:r>
      <w:r w:rsidRPr="003837D1">
        <w:rPr>
          <w:rFonts w:ascii="Times New Roman" w:hAnsi="Times New Roman" w:cs="Times New Roman"/>
        </w:rPr>
        <w:t xml:space="preserve">do </w:t>
      </w:r>
      <w:r w:rsidRPr="003837D1" w:rsidR="005F017E">
        <w:rPr>
          <w:rFonts w:ascii="Times New Roman" w:hAnsi="Times New Roman" w:cs="Times New Roman"/>
        </w:rPr>
        <w:t>Slovenskej republiky</w:t>
      </w:r>
      <w:r w:rsidRPr="003837D1" w:rsidR="00036EE8">
        <w:rPr>
          <w:rFonts w:ascii="Times New Roman" w:hAnsi="Times New Roman" w:cs="Times New Roman"/>
        </w:rPr>
        <w:t xml:space="preserve">, </w:t>
      </w:r>
      <w:r w:rsidRPr="003837D1">
        <w:rPr>
          <w:rFonts w:ascii="Times New Roman" w:hAnsi="Times New Roman" w:cs="Times New Roman"/>
        </w:rPr>
        <w:t xml:space="preserve">vývoz odpadov zo </w:t>
      </w:r>
      <w:r w:rsidRPr="003837D1" w:rsidR="005F017E">
        <w:rPr>
          <w:rFonts w:ascii="Times New Roman" w:hAnsi="Times New Roman" w:cs="Times New Roman"/>
        </w:rPr>
        <w:t>Slovenskej republiky</w:t>
      </w:r>
      <w:r w:rsidRPr="003837D1" w:rsidR="00036EE8">
        <w:rPr>
          <w:rFonts w:ascii="Times New Roman" w:hAnsi="Times New Roman" w:cs="Times New Roman"/>
        </w:rPr>
        <w:t xml:space="preserve"> do iného ako členského štátu</w:t>
      </w:r>
      <w:r w:rsidRPr="003837D1" w:rsidR="005F017E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a tra</w:t>
      </w:r>
      <w:r w:rsidRPr="003837D1">
        <w:rPr>
          <w:rFonts w:ascii="Times New Roman" w:hAnsi="Times New Roman" w:cs="Times New Roman"/>
        </w:rPr>
        <w:t xml:space="preserve">nzit odpadov </w:t>
      </w:r>
      <w:r w:rsidRPr="003837D1" w:rsidR="00CD42D0">
        <w:rPr>
          <w:rFonts w:ascii="Times New Roman" w:hAnsi="Times New Roman" w:cs="Times New Roman"/>
        </w:rPr>
        <w:t xml:space="preserve">(ďalej len „cezhraničný pohyb odpadov“) </w:t>
      </w:r>
      <w:r w:rsidRPr="003837D1">
        <w:rPr>
          <w:rFonts w:ascii="Times New Roman" w:hAnsi="Times New Roman" w:cs="Times New Roman"/>
        </w:rPr>
        <w:t>u</w:t>
      </w:r>
      <w:r w:rsidRPr="003837D1" w:rsidR="00D73CC6">
        <w:rPr>
          <w:rFonts w:ascii="Times New Roman" w:hAnsi="Times New Roman" w:cs="Times New Roman"/>
        </w:rPr>
        <w:t>stanovujú</w:t>
      </w:r>
      <w:r w:rsidRPr="003837D1">
        <w:rPr>
          <w:rFonts w:ascii="Times New Roman" w:hAnsi="Times New Roman" w:cs="Times New Roman"/>
        </w:rPr>
        <w:t xml:space="preserve"> osobitné predpisy.</w:t>
      </w:r>
      <w:r w:rsidRPr="003837D1">
        <w:rPr>
          <w:rFonts w:ascii="Times New Roman" w:hAnsi="Times New Roman" w:cs="Times New Roman"/>
          <w:vertAlign w:val="superscript"/>
        </w:rPr>
        <w:t>45)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br/>
        <w:t>(2) Na území Slovenskej republiky je príslušným orgánom</w:t>
      </w:r>
      <w:r w:rsidRPr="003837D1">
        <w:rPr>
          <w:rFonts w:ascii="Times New Roman" w:hAnsi="Times New Roman" w:cs="Times New Roman"/>
          <w:vertAlign w:val="superscript"/>
        </w:rPr>
        <w:t>46)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EA0C72">
        <w:rPr>
          <w:rFonts w:ascii="Times New Roman" w:hAnsi="Times New Roman" w:cs="Times New Roman"/>
        </w:rPr>
        <w:t xml:space="preserve">pre cezhraničný pohyb odpadov </w:t>
      </w:r>
      <w:r w:rsidRPr="003837D1">
        <w:rPr>
          <w:rFonts w:ascii="Times New Roman" w:hAnsi="Times New Roman" w:cs="Times New Roman"/>
        </w:rPr>
        <w:t>ministerstvo. Ministerstvo zároveň plní funkciu korešpondenta.</w:t>
      </w:r>
      <w:r w:rsidRPr="003837D1">
        <w:rPr>
          <w:rFonts w:ascii="Times New Roman" w:hAnsi="Times New Roman" w:cs="Times New Roman"/>
          <w:vertAlign w:val="superscript"/>
        </w:rPr>
        <w:t>47)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br/>
        <w:t xml:space="preserve">(3) Cezhraničná preprava odpadov </w:t>
      </w:r>
      <w:r w:rsidRPr="003837D1" w:rsidR="001559FA">
        <w:rPr>
          <w:rFonts w:ascii="Times New Roman" w:hAnsi="Times New Roman" w:cs="Times New Roman"/>
        </w:rPr>
        <w:t>z iného členského štátu do Slovenskej republiky a</w:t>
      </w:r>
      <w:r w:rsidRPr="003837D1">
        <w:rPr>
          <w:rFonts w:ascii="Times New Roman" w:hAnsi="Times New Roman" w:cs="Times New Roman"/>
        </w:rPr>
        <w:t xml:space="preserve"> dovoz odpadov </w:t>
      </w:r>
      <w:r w:rsidRPr="003837D1" w:rsidR="001559FA">
        <w:rPr>
          <w:rFonts w:ascii="Times New Roman" w:hAnsi="Times New Roman" w:cs="Times New Roman"/>
        </w:rPr>
        <w:t xml:space="preserve">z iného ako členského štátu do Slovenskej republiky </w:t>
      </w:r>
      <w:r w:rsidRPr="003837D1">
        <w:rPr>
          <w:rFonts w:ascii="Times New Roman" w:hAnsi="Times New Roman" w:cs="Times New Roman"/>
        </w:rPr>
        <w:t xml:space="preserve">za účelom zneškodnenia </w:t>
      </w:r>
      <w:r w:rsidRPr="003837D1" w:rsidR="00E54E02">
        <w:rPr>
          <w:rFonts w:ascii="Times New Roman" w:hAnsi="Times New Roman" w:cs="Times New Roman"/>
        </w:rPr>
        <w:t xml:space="preserve">sú zakázané, ak </w:t>
      </w:r>
      <w:r w:rsidRPr="003837D1">
        <w:rPr>
          <w:rFonts w:ascii="Times New Roman" w:hAnsi="Times New Roman" w:cs="Times New Roman"/>
        </w:rPr>
        <w:t xml:space="preserve">medzinárodná zmluva, ktorou je Slovenská republika viazaná, </w:t>
      </w:r>
      <w:r w:rsidRPr="003837D1" w:rsidR="00E54E02">
        <w:rPr>
          <w:rFonts w:ascii="Times New Roman" w:hAnsi="Times New Roman" w:cs="Times New Roman"/>
        </w:rPr>
        <w:t>ne</w:t>
      </w:r>
      <w:r w:rsidRPr="003837D1">
        <w:rPr>
          <w:rFonts w:ascii="Times New Roman" w:hAnsi="Times New Roman" w:cs="Times New Roman"/>
        </w:rPr>
        <w:t>ustanovuje inak.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  <w:strike/>
        </w:rPr>
      </w:pPr>
      <w:r w:rsidRPr="003837D1">
        <w:rPr>
          <w:rFonts w:ascii="Times New Roman" w:hAnsi="Times New Roman" w:cs="Times New Roman"/>
        </w:rPr>
        <w:br/>
        <w:t>(4) Nebezpečný odpad</w:t>
      </w:r>
      <w:r w:rsidRPr="003837D1" w:rsidR="00D73CC6">
        <w:rPr>
          <w:rFonts w:ascii="Times New Roman" w:hAnsi="Times New Roman" w:cs="Times New Roman"/>
        </w:rPr>
        <w:t xml:space="preserve">, ktorý </w:t>
      </w:r>
      <w:r w:rsidRPr="003837D1">
        <w:rPr>
          <w:rFonts w:ascii="Times New Roman" w:hAnsi="Times New Roman" w:cs="Times New Roman"/>
        </w:rPr>
        <w:t>vznik</w:t>
      </w:r>
      <w:r w:rsidRPr="003837D1" w:rsidR="00D73CC6">
        <w:rPr>
          <w:rFonts w:ascii="Times New Roman" w:hAnsi="Times New Roman" w:cs="Times New Roman"/>
        </w:rPr>
        <w:t>ol</w:t>
      </w:r>
      <w:r w:rsidRPr="003837D1">
        <w:rPr>
          <w:rFonts w:ascii="Times New Roman" w:hAnsi="Times New Roman" w:cs="Times New Roman"/>
        </w:rPr>
        <w:t xml:space="preserve"> v Slovenskej republike sa prednostne zhodnotí v Slovenskej republike v súlade s programom Slovenskej republiky</w:t>
      </w:r>
      <w:r w:rsidRPr="003837D1" w:rsidR="00A35C35">
        <w:rPr>
          <w:rFonts w:ascii="Times New Roman" w:hAnsi="Times New Roman" w:cs="Times New Roman"/>
        </w:rPr>
        <w:t xml:space="preserve"> (§ 4 ods. 1)</w:t>
      </w:r>
      <w:r w:rsidRPr="003837D1">
        <w:rPr>
          <w:rFonts w:ascii="Times New Roman" w:hAnsi="Times New Roman" w:cs="Times New Roman"/>
        </w:rPr>
        <w:t>. Ak zhodnotenie takého odpadu v Slovenskej republike nie je možné, zhodnotí sa prednostne v niektorom z členských štátov</w:t>
      </w:r>
      <w:r w:rsidRPr="003837D1" w:rsidR="00EE7D7D">
        <w:rPr>
          <w:rFonts w:ascii="Times New Roman" w:hAnsi="Times New Roman" w:cs="Times New Roman"/>
        </w:rPr>
        <w:t>.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strike/>
        </w:rPr>
        <w:t xml:space="preserve"> </w:t>
      </w:r>
      <w:r w:rsidRPr="003837D1">
        <w:rPr>
          <w:rFonts w:ascii="Times New Roman" w:hAnsi="Times New Roman" w:cs="Times New Roman"/>
        </w:rPr>
        <w:br/>
        <w:t>(5) Ak ministerstvo uplatňuje námietky,</w:t>
      </w:r>
      <w:r w:rsidRPr="003837D1">
        <w:rPr>
          <w:rFonts w:ascii="Times New Roman" w:hAnsi="Times New Roman" w:cs="Times New Roman"/>
          <w:vertAlign w:val="superscript"/>
        </w:rPr>
        <w:t>48)</w:t>
      </w:r>
      <w:r w:rsidRPr="003837D1">
        <w:rPr>
          <w:rFonts w:ascii="Times New Roman" w:hAnsi="Times New Roman" w:cs="Times New Roman"/>
        </w:rPr>
        <w:t xml:space="preserve"> vychádza z cieľov programu Slovenskej republiky.</w:t>
      </w:r>
    </w:p>
    <w:p w:rsidR="008263DC" w:rsidRPr="003837D1" w:rsidP="008263DC">
      <w:pPr>
        <w:rPr>
          <w:rFonts w:ascii="Times New Roman" w:hAnsi="Times New Roman" w:cs="Times New Roman"/>
          <w:strike/>
        </w:rPr>
      </w:pPr>
    </w:p>
    <w:p w:rsidR="008263DC" w:rsidRPr="003837D1" w:rsidP="008263DC">
      <w:pPr>
        <w:jc w:val="center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</w:rPr>
        <w:t xml:space="preserve">§ </w:t>
      </w:r>
      <w:r w:rsidRPr="003837D1">
        <w:rPr>
          <w:rFonts w:ascii="Times New Roman" w:hAnsi="Times New Roman" w:cs="Times New Roman"/>
          <w:b/>
          <w:bCs/>
        </w:rPr>
        <w:t xml:space="preserve">24 </w:t>
      </w:r>
    </w:p>
    <w:p w:rsidR="008263DC" w:rsidRPr="003837D1" w:rsidP="008263DC">
      <w:pPr>
        <w:jc w:val="center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  <w:bCs/>
        </w:rPr>
        <w:t xml:space="preserve">Oznámenie </w:t>
      </w:r>
    </w:p>
    <w:p w:rsidR="008263DC" w:rsidRPr="003837D1" w:rsidP="008263DC">
      <w:pPr>
        <w:jc w:val="center"/>
        <w:rPr>
          <w:rFonts w:ascii="Times New Roman" w:hAnsi="Times New Roman" w:cs="Times New Roman"/>
          <w:b/>
        </w:rPr>
      </w:pPr>
    </w:p>
    <w:p w:rsidR="008263DC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(1) Oznámenie o</w:t>
      </w:r>
      <w:r w:rsidRPr="003837D1" w:rsidR="003F0564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cezhraničn</w:t>
      </w:r>
      <w:r w:rsidRPr="003837D1" w:rsidR="003F0564">
        <w:rPr>
          <w:rFonts w:ascii="Times New Roman" w:hAnsi="Times New Roman" w:cs="Times New Roman"/>
        </w:rPr>
        <w:t xml:space="preserve">om pohybe odpadov </w:t>
      </w:r>
      <w:r w:rsidRPr="003837D1">
        <w:rPr>
          <w:rFonts w:ascii="Times New Roman" w:hAnsi="Times New Roman" w:cs="Times New Roman"/>
        </w:rPr>
        <w:t>podáva oznamovateľ</w:t>
      </w:r>
      <w:r w:rsidRPr="003837D1" w:rsidR="00512D12">
        <w:rPr>
          <w:rFonts w:ascii="Times New Roman" w:hAnsi="Times New Roman" w:cs="Times New Roman"/>
          <w:vertAlign w:val="superscript"/>
        </w:rPr>
        <w:t>48a)</w:t>
      </w:r>
      <w:r w:rsidRPr="003837D1">
        <w:rPr>
          <w:rFonts w:ascii="Times New Roman" w:hAnsi="Times New Roman" w:cs="Times New Roman"/>
        </w:rPr>
        <w:t xml:space="preserve"> podľa osobitných predpisov</w:t>
      </w:r>
      <w:r w:rsidRPr="003837D1" w:rsidR="006D0ADD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  <w:vertAlign w:val="superscript"/>
        </w:rPr>
        <w:t>4</w:t>
      </w:r>
      <w:r w:rsidRPr="003837D1" w:rsidR="001E7C99">
        <w:rPr>
          <w:rFonts w:ascii="Times New Roman" w:hAnsi="Times New Roman" w:cs="Times New Roman"/>
          <w:vertAlign w:val="superscript"/>
        </w:rPr>
        <w:t>8</w:t>
      </w:r>
      <w:r w:rsidRPr="003837D1" w:rsidR="00512D12">
        <w:rPr>
          <w:rFonts w:ascii="Times New Roman" w:hAnsi="Times New Roman" w:cs="Times New Roman"/>
          <w:vertAlign w:val="superscript"/>
        </w:rPr>
        <w:t>b</w:t>
      </w:r>
      <w:r w:rsidRPr="003837D1">
        <w:rPr>
          <w:rFonts w:ascii="Times New Roman" w:hAnsi="Times New Roman" w:cs="Times New Roman"/>
          <w:vertAlign w:val="superscript"/>
        </w:rPr>
        <w:t>)</w:t>
      </w:r>
    </w:p>
    <w:p w:rsidR="008263DC" w:rsidRPr="003837D1" w:rsidP="008263DC">
      <w:pPr>
        <w:tabs>
          <w:tab w:val="left" w:pos="178"/>
          <w:tab w:val="left" w:pos="358"/>
        </w:tabs>
        <w:jc w:val="both"/>
        <w:rPr>
          <w:rFonts w:ascii="Times New Roman" w:hAnsi="Times New Roman" w:cs="Times New Roman"/>
          <w:b/>
        </w:rPr>
      </w:pPr>
    </w:p>
    <w:p w:rsidR="00F76B97" w:rsidRPr="003837D1" w:rsidP="00F76B97">
      <w:pPr>
        <w:ind w:left="708"/>
        <w:jc w:val="both"/>
        <w:rPr>
          <w:rFonts w:ascii="Times New Roman" w:hAnsi="Times New Roman" w:cs="Times New Roman"/>
        </w:rPr>
      </w:pPr>
      <w:r w:rsidRPr="003837D1" w:rsidR="008263DC">
        <w:rPr>
          <w:rFonts w:ascii="Times New Roman" w:hAnsi="Times New Roman" w:cs="Times New Roman"/>
        </w:rPr>
        <w:t>(2) Oznáme</w:t>
      </w:r>
      <w:r w:rsidRPr="003837D1" w:rsidR="001E7C99">
        <w:rPr>
          <w:rFonts w:ascii="Times New Roman" w:hAnsi="Times New Roman" w:cs="Times New Roman"/>
        </w:rPr>
        <w:t xml:space="preserve">nie </w:t>
      </w:r>
      <w:r w:rsidRPr="003837D1" w:rsidR="004F4D4C">
        <w:rPr>
          <w:rFonts w:ascii="Times New Roman" w:hAnsi="Times New Roman" w:cs="Times New Roman"/>
        </w:rPr>
        <w:t xml:space="preserve">o cezhraničnom pohybe odpadov </w:t>
      </w:r>
      <w:r w:rsidRPr="003837D1" w:rsidR="005B1D85">
        <w:rPr>
          <w:rFonts w:ascii="Times New Roman" w:hAnsi="Times New Roman" w:cs="Times New Roman"/>
        </w:rPr>
        <w:t>vrátane dodatočných informáci</w:t>
      </w:r>
      <w:r w:rsidRPr="003837D1" w:rsidR="00D73CC6">
        <w:rPr>
          <w:rFonts w:ascii="Times New Roman" w:hAnsi="Times New Roman" w:cs="Times New Roman"/>
        </w:rPr>
        <w:t>í</w:t>
      </w:r>
      <w:r w:rsidRPr="003837D1" w:rsidR="005B1D85">
        <w:rPr>
          <w:rFonts w:ascii="Times New Roman" w:hAnsi="Times New Roman" w:cs="Times New Roman"/>
        </w:rPr>
        <w:t xml:space="preserve"> a dodatočnej dokumentácie</w:t>
      </w:r>
      <w:r w:rsidRPr="003837D1" w:rsidR="001E7C99">
        <w:rPr>
          <w:rFonts w:ascii="Times New Roman" w:hAnsi="Times New Roman" w:cs="Times New Roman"/>
          <w:vertAlign w:val="superscript"/>
        </w:rPr>
        <w:t>48</w:t>
      </w:r>
      <w:r w:rsidRPr="003837D1" w:rsidR="00512D12">
        <w:rPr>
          <w:rFonts w:ascii="Times New Roman" w:hAnsi="Times New Roman" w:cs="Times New Roman"/>
          <w:vertAlign w:val="superscript"/>
        </w:rPr>
        <w:t>c</w:t>
      </w:r>
      <w:r w:rsidRPr="003837D1" w:rsidR="001E7C99">
        <w:rPr>
          <w:rFonts w:ascii="Times New Roman" w:hAnsi="Times New Roman" w:cs="Times New Roman"/>
          <w:vertAlign w:val="superscript"/>
        </w:rPr>
        <w:t>)</w:t>
      </w:r>
      <w:r w:rsidRPr="003837D1" w:rsidR="001E7C99">
        <w:rPr>
          <w:rFonts w:ascii="Times New Roman" w:hAnsi="Times New Roman" w:cs="Times New Roman"/>
        </w:rPr>
        <w:t xml:space="preserve"> </w:t>
      </w:r>
      <w:r w:rsidRPr="003837D1" w:rsidR="008263DC">
        <w:rPr>
          <w:rFonts w:ascii="Times New Roman" w:hAnsi="Times New Roman" w:cs="Times New Roman"/>
        </w:rPr>
        <w:t>sa podáva</w:t>
      </w:r>
      <w:r w:rsidRPr="003837D1" w:rsidR="005B1D85">
        <w:rPr>
          <w:rFonts w:ascii="Times New Roman" w:hAnsi="Times New Roman" w:cs="Times New Roman"/>
        </w:rPr>
        <w:t xml:space="preserve"> </w:t>
      </w:r>
      <w:r w:rsidRPr="003837D1" w:rsidR="008263DC">
        <w:rPr>
          <w:rFonts w:ascii="Times New Roman" w:hAnsi="Times New Roman" w:cs="Times New Roman"/>
        </w:rPr>
        <w:t xml:space="preserve"> na ministerstvo v  slovenskom jazyku alebo s úradne overeným prekladom do slovenského jazyka. Doklad o oznámení pre cezhraničné pohyby/prepravy odpadu a </w:t>
      </w:r>
      <w:r w:rsidRPr="003837D1" w:rsidR="00F17865">
        <w:rPr>
          <w:rFonts w:ascii="Times New Roman" w:hAnsi="Times New Roman" w:cs="Times New Roman"/>
        </w:rPr>
        <w:t xml:space="preserve"> </w:t>
      </w:r>
      <w:r w:rsidRPr="003837D1" w:rsidR="008263DC">
        <w:rPr>
          <w:rFonts w:ascii="Times New Roman" w:hAnsi="Times New Roman" w:cs="Times New Roman"/>
        </w:rPr>
        <w:t xml:space="preserve">Doklad o pohybe pre cezhraničné pohyby/prepravy </w:t>
      </w:r>
      <w:r w:rsidRPr="003837D1" w:rsidR="00371A88">
        <w:rPr>
          <w:rFonts w:ascii="Times New Roman" w:hAnsi="Times New Roman" w:cs="Times New Roman"/>
        </w:rPr>
        <w:t xml:space="preserve">odpadu </w:t>
      </w:r>
      <w:r w:rsidRPr="003837D1" w:rsidR="008263DC">
        <w:rPr>
          <w:rFonts w:ascii="Times New Roman" w:hAnsi="Times New Roman" w:cs="Times New Roman"/>
        </w:rPr>
        <w:t>podľa osobitn</w:t>
      </w:r>
      <w:r w:rsidRPr="003837D1" w:rsidR="00D73CC6">
        <w:rPr>
          <w:rFonts w:ascii="Times New Roman" w:hAnsi="Times New Roman" w:cs="Times New Roman"/>
        </w:rPr>
        <w:t>ého</w:t>
      </w:r>
      <w:r w:rsidRPr="003837D1" w:rsidR="008263DC">
        <w:rPr>
          <w:rFonts w:ascii="Times New Roman" w:hAnsi="Times New Roman" w:cs="Times New Roman"/>
        </w:rPr>
        <w:t xml:space="preserve"> predpis</w:t>
      </w:r>
      <w:r w:rsidRPr="003837D1" w:rsidR="00D73CC6">
        <w:rPr>
          <w:rFonts w:ascii="Times New Roman" w:hAnsi="Times New Roman" w:cs="Times New Roman"/>
        </w:rPr>
        <w:t>u</w:t>
      </w:r>
      <w:r w:rsidRPr="003837D1" w:rsidR="008263DC">
        <w:rPr>
          <w:rFonts w:ascii="Times New Roman" w:hAnsi="Times New Roman" w:cs="Times New Roman"/>
          <w:vertAlign w:val="superscript"/>
        </w:rPr>
        <w:t>4</w:t>
      </w:r>
      <w:r w:rsidRPr="003837D1" w:rsidR="005A4C79">
        <w:rPr>
          <w:rFonts w:ascii="Times New Roman" w:hAnsi="Times New Roman" w:cs="Times New Roman"/>
          <w:vertAlign w:val="superscript"/>
        </w:rPr>
        <w:t>8</w:t>
      </w:r>
      <w:r w:rsidRPr="003837D1" w:rsidR="00512D12">
        <w:rPr>
          <w:rFonts w:ascii="Times New Roman" w:hAnsi="Times New Roman" w:cs="Times New Roman"/>
          <w:vertAlign w:val="superscript"/>
        </w:rPr>
        <w:t>d</w:t>
      </w:r>
      <w:r w:rsidRPr="003837D1" w:rsidR="008263DC">
        <w:rPr>
          <w:rFonts w:ascii="Times New Roman" w:hAnsi="Times New Roman" w:cs="Times New Roman"/>
          <w:vertAlign w:val="superscript"/>
        </w:rPr>
        <w:t>)</w:t>
      </w:r>
      <w:r w:rsidRPr="003837D1" w:rsidR="008263DC">
        <w:rPr>
          <w:rFonts w:ascii="Times New Roman" w:hAnsi="Times New Roman" w:cs="Times New Roman"/>
        </w:rPr>
        <w:t xml:space="preserve"> možno na účel oznámenia cezhraničnej prepravy odpadu </w:t>
      </w:r>
      <w:r w:rsidRPr="003837D1" w:rsidR="00B35341">
        <w:rPr>
          <w:rFonts w:ascii="Times New Roman" w:hAnsi="Times New Roman" w:cs="Times New Roman"/>
        </w:rPr>
        <w:t xml:space="preserve">z iného členského štátu </w:t>
      </w:r>
      <w:r w:rsidRPr="003837D1" w:rsidR="008263DC">
        <w:rPr>
          <w:rFonts w:ascii="Times New Roman" w:hAnsi="Times New Roman" w:cs="Times New Roman"/>
        </w:rPr>
        <w:t xml:space="preserve">do Slovenskej republiky, dovozu odpadu </w:t>
      </w:r>
      <w:r w:rsidRPr="003837D1" w:rsidR="00B35341">
        <w:rPr>
          <w:rFonts w:ascii="Times New Roman" w:hAnsi="Times New Roman" w:cs="Times New Roman"/>
        </w:rPr>
        <w:t xml:space="preserve">z iného ako členského štátu do Slovenskej republiky </w:t>
      </w:r>
      <w:r w:rsidRPr="003837D1" w:rsidR="008263DC">
        <w:rPr>
          <w:rFonts w:ascii="Times New Roman" w:hAnsi="Times New Roman" w:cs="Times New Roman"/>
        </w:rPr>
        <w:t>a tran</w:t>
      </w:r>
      <w:r w:rsidRPr="003837D1" w:rsidR="008263DC">
        <w:rPr>
          <w:rFonts w:ascii="Times New Roman" w:hAnsi="Times New Roman" w:cs="Times New Roman"/>
        </w:rPr>
        <w:t xml:space="preserve">zitu </w:t>
      </w:r>
      <w:r w:rsidRPr="003837D1" w:rsidR="00D67C33">
        <w:rPr>
          <w:rFonts w:ascii="Times New Roman" w:hAnsi="Times New Roman" w:cs="Times New Roman"/>
        </w:rPr>
        <w:t xml:space="preserve">odpadov </w:t>
      </w:r>
      <w:r w:rsidRPr="003837D1" w:rsidR="00F17865">
        <w:rPr>
          <w:rFonts w:ascii="Times New Roman" w:hAnsi="Times New Roman" w:cs="Times New Roman"/>
        </w:rPr>
        <w:t>podať</w:t>
      </w:r>
      <w:r w:rsidRPr="003837D1" w:rsidR="008263DC">
        <w:rPr>
          <w:rFonts w:ascii="Times New Roman" w:hAnsi="Times New Roman" w:cs="Times New Roman"/>
        </w:rPr>
        <w:t xml:space="preserve"> aj v inom </w:t>
      </w:r>
      <w:r w:rsidRPr="003837D1" w:rsidR="002C276F">
        <w:rPr>
          <w:rFonts w:ascii="Times New Roman" w:hAnsi="Times New Roman" w:cs="Times New Roman"/>
        </w:rPr>
        <w:t xml:space="preserve">ako slovenskom </w:t>
      </w:r>
      <w:r w:rsidRPr="003837D1" w:rsidR="008263DC">
        <w:rPr>
          <w:rFonts w:ascii="Times New Roman" w:hAnsi="Times New Roman" w:cs="Times New Roman"/>
        </w:rPr>
        <w:t>jazyku.</w:t>
      </w:r>
    </w:p>
    <w:p w:rsidR="00F76B97" w:rsidRPr="003837D1" w:rsidP="00F76B97">
      <w:pPr>
        <w:ind w:left="708"/>
        <w:jc w:val="both"/>
        <w:rPr>
          <w:rFonts w:ascii="Times New Roman" w:hAnsi="Times New Roman" w:cs="Times New Roman"/>
        </w:rPr>
      </w:pPr>
    </w:p>
    <w:p w:rsidR="00EA603B" w:rsidRPr="003837D1" w:rsidP="00CD380F">
      <w:pPr>
        <w:jc w:val="both"/>
        <w:rPr>
          <w:rFonts w:ascii="Times New Roman" w:hAnsi="Times New Roman" w:cs="Times New Roman"/>
          <w:b/>
        </w:rPr>
      </w:pPr>
    </w:p>
    <w:p w:rsidR="00EA603B" w:rsidRPr="003837D1" w:rsidP="00C73AAD">
      <w:pPr>
        <w:jc w:val="both"/>
        <w:rPr>
          <w:rFonts w:ascii="Times New Roman" w:hAnsi="Times New Roman" w:cs="Times New Roman"/>
          <w:b/>
        </w:rPr>
      </w:pPr>
    </w:p>
    <w:p w:rsidR="008263DC" w:rsidRPr="003837D1" w:rsidP="008263DC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  <w:bCs/>
        </w:rPr>
        <w:t>§ 2</w:t>
      </w:r>
      <w:r w:rsidRPr="003837D1" w:rsidR="00685C88">
        <w:rPr>
          <w:rFonts w:ascii="Times New Roman" w:hAnsi="Times New Roman" w:cs="Times New Roman"/>
          <w:b/>
          <w:bCs/>
        </w:rPr>
        <w:t>5</w:t>
      </w:r>
      <w:r w:rsidRPr="003837D1">
        <w:rPr>
          <w:rFonts w:ascii="Times New Roman" w:hAnsi="Times New Roman" w:cs="Times New Roman"/>
          <w:b/>
          <w:bCs/>
        </w:rPr>
        <w:br/>
        <w:t>Finančné zabezpečenie</w:t>
      </w:r>
    </w:p>
    <w:p w:rsidR="00AA5E42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 w:rsidR="008263DC">
        <w:rPr>
          <w:rFonts w:ascii="Times New Roman" w:hAnsi="Times New Roman" w:cs="Times New Roman"/>
        </w:rPr>
        <w:br/>
        <w:t xml:space="preserve">(1) </w:t>
      </w:r>
      <w:r w:rsidRPr="003837D1" w:rsidR="004E19FA">
        <w:rPr>
          <w:rFonts w:ascii="Times New Roman" w:hAnsi="Times New Roman" w:cs="Times New Roman"/>
        </w:rPr>
        <w:t>Cezhraničnú prepravu odpadov zo Slovenskej republiky</w:t>
      </w:r>
      <w:r w:rsidRPr="003837D1" w:rsidR="00B35341">
        <w:rPr>
          <w:rFonts w:ascii="Times New Roman" w:hAnsi="Times New Roman" w:cs="Times New Roman"/>
        </w:rPr>
        <w:t xml:space="preserve"> do iného členského štátu</w:t>
      </w:r>
      <w:r w:rsidRPr="003837D1" w:rsidR="004E19FA">
        <w:rPr>
          <w:rFonts w:ascii="Times New Roman" w:hAnsi="Times New Roman" w:cs="Times New Roman"/>
        </w:rPr>
        <w:t xml:space="preserve"> a vývoz odpadov </w:t>
      </w:r>
      <w:r w:rsidRPr="003837D1" w:rsidR="00B35341">
        <w:rPr>
          <w:rFonts w:ascii="Times New Roman" w:hAnsi="Times New Roman" w:cs="Times New Roman"/>
        </w:rPr>
        <w:t xml:space="preserve">zo Slovenskej republiky do iného ako členského štátu </w:t>
      </w:r>
      <w:r w:rsidRPr="003837D1" w:rsidR="00D73CC6">
        <w:rPr>
          <w:rFonts w:ascii="Times New Roman" w:hAnsi="Times New Roman" w:cs="Times New Roman"/>
        </w:rPr>
        <w:t>je povinný</w:t>
      </w:r>
      <w:r w:rsidRPr="003837D1" w:rsidR="004E19FA">
        <w:rPr>
          <w:rFonts w:ascii="Times New Roman" w:hAnsi="Times New Roman" w:cs="Times New Roman"/>
        </w:rPr>
        <w:t xml:space="preserve"> oznamovateľ finančne zabezpečiť formou finančnej zábezpeky (</w:t>
      </w:r>
      <w:r w:rsidRPr="003837D1" w:rsidR="008263DC">
        <w:rPr>
          <w:rFonts w:ascii="Times New Roman" w:hAnsi="Times New Roman" w:cs="Times New Roman"/>
        </w:rPr>
        <w:t xml:space="preserve">ďalej len "kaucia") alebo </w:t>
      </w:r>
      <w:r w:rsidRPr="003837D1" w:rsidR="004E19FA">
        <w:rPr>
          <w:rFonts w:ascii="Times New Roman" w:hAnsi="Times New Roman" w:cs="Times New Roman"/>
        </w:rPr>
        <w:t>rovnocenného poistenia podľa osobitného predpisu</w:t>
      </w:r>
      <w:r w:rsidRPr="003837D1">
        <w:rPr>
          <w:rFonts w:ascii="Times New Roman" w:hAnsi="Times New Roman" w:cs="Times New Roman"/>
        </w:rPr>
        <w:t>.</w:t>
      </w:r>
      <w:r w:rsidRPr="003837D1" w:rsidR="004E19FA">
        <w:rPr>
          <w:rFonts w:ascii="Times New Roman" w:hAnsi="Times New Roman" w:cs="Times New Roman"/>
          <w:vertAlign w:val="superscript"/>
        </w:rPr>
        <w:t>48</w:t>
      </w:r>
      <w:r w:rsidRPr="003837D1" w:rsidR="00B65F6E">
        <w:rPr>
          <w:rFonts w:ascii="Times New Roman" w:hAnsi="Times New Roman" w:cs="Times New Roman"/>
          <w:vertAlign w:val="superscript"/>
        </w:rPr>
        <w:t>e</w:t>
      </w:r>
      <w:r w:rsidRPr="003837D1" w:rsidR="004E19FA">
        <w:rPr>
          <w:rFonts w:ascii="Times New Roman" w:hAnsi="Times New Roman" w:cs="Times New Roman"/>
          <w:vertAlign w:val="superscript"/>
        </w:rPr>
        <w:t>)</w:t>
      </w:r>
      <w:r w:rsidRPr="003837D1" w:rsidR="004E19FA">
        <w:rPr>
          <w:rFonts w:ascii="Times New Roman" w:hAnsi="Times New Roman" w:cs="Times New Roman"/>
        </w:rPr>
        <w:t xml:space="preserve"> 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  <w:i/>
        </w:rPr>
      </w:pPr>
      <w:r w:rsidRPr="003837D1">
        <w:rPr>
          <w:rFonts w:ascii="Times New Roman" w:hAnsi="Times New Roman" w:cs="Times New Roman"/>
        </w:rPr>
        <w:br/>
        <w:t>(2) Výšku kaucie určí ministerstvo po preskúmaní preukázateľných nákladov na dopravu, na zhodnotenie alebo zneškodnenie vrátane všetkých potrebných predbežných činností a na skladovanie počas 90 dní, a to vo výške jeden a polnásobku týchto nákladov. Kauciu určenú ministerstvom skladá oznamovateľ v banke alebo v pobočke zahraničnej banky</w:t>
      </w:r>
      <w:r w:rsidRPr="003837D1" w:rsidR="006A32A1">
        <w:rPr>
          <w:rFonts w:ascii="Times New Roman" w:hAnsi="Times New Roman" w:cs="Times New Roman"/>
          <w:vertAlign w:val="superscript"/>
        </w:rPr>
        <w:t>37</w:t>
      </w:r>
      <w:r w:rsidRPr="003837D1" w:rsidR="00B54C68">
        <w:rPr>
          <w:rFonts w:ascii="Times New Roman" w:hAnsi="Times New Roman" w:cs="Times New Roman"/>
          <w:vertAlign w:val="superscript"/>
        </w:rPr>
        <w:t>a</w:t>
      </w:r>
      <w:r w:rsidRPr="003837D1">
        <w:rPr>
          <w:rFonts w:ascii="Times New Roman" w:hAnsi="Times New Roman" w:cs="Times New Roman"/>
          <w:vertAlign w:val="superscript"/>
        </w:rPr>
        <w:t>)</w:t>
      </w:r>
      <w:r w:rsidRPr="003837D1">
        <w:rPr>
          <w:rFonts w:ascii="Times New Roman" w:hAnsi="Times New Roman" w:cs="Times New Roman"/>
        </w:rPr>
        <w:t xml:space="preserve"> viazaním finančných prostriedkov na neurčitý čas v prospech ministerstva najneskôr tri dni pred uskutočnením prepravy. Oznamovateľ predloží ministerstvu originál dokladu o zložení kaucie pred uskutočnením prepravy.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br/>
        <w:t>(3) Za rovnocenné poistenie sa považuje poistenie, pri ktorom výška poistného plnenia kryje preukázateľné náklady na dopravu, na zhodnotenie alebo zneškodnenie vrátane všetkých potrebných predbežných činností a na skladovanie počas 90 dní, a to vo výške jeden a polnásobku týchto nákladov; toto poistenie musí oznamovateľ uzavrieť najneskôr tri dni pred uskutočnením prepravy. Oznamovateľ predloží ministerstvu originál dokladu o uzavretí poistenia pred uskutočnením prepravy.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br/>
        <w:t>(</w:t>
      </w:r>
      <w:r w:rsidRPr="003837D1" w:rsidR="00685FAF">
        <w:rPr>
          <w:rFonts w:ascii="Times New Roman" w:hAnsi="Times New Roman" w:cs="Times New Roman"/>
        </w:rPr>
        <w:t>4</w:t>
      </w:r>
      <w:r w:rsidRPr="003837D1">
        <w:rPr>
          <w:rFonts w:ascii="Times New Roman" w:hAnsi="Times New Roman" w:cs="Times New Roman"/>
        </w:rPr>
        <w:t>) Kaucia podľa odseku 2 sa vráti oznamovateľovi po predložení žiadosti a potvrdenia, že zneškodnenie</w:t>
      </w:r>
      <w:r w:rsidRPr="003837D1" w:rsidR="00864F79">
        <w:rPr>
          <w:rFonts w:ascii="Times New Roman" w:hAnsi="Times New Roman" w:cs="Times New Roman"/>
        </w:rPr>
        <w:t xml:space="preserve"> alebo </w:t>
      </w:r>
      <w:r w:rsidRPr="003837D1">
        <w:rPr>
          <w:rFonts w:ascii="Times New Roman" w:hAnsi="Times New Roman" w:cs="Times New Roman"/>
        </w:rPr>
        <w:t>zhodnotenie odpadov sa uskutočnilo</w:t>
      </w:r>
      <w:r w:rsidRPr="003837D1" w:rsidR="00A00FBA">
        <w:rPr>
          <w:rFonts w:ascii="Times New Roman" w:hAnsi="Times New Roman" w:cs="Times New Roman"/>
        </w:rPr>
        <w:t>, a to</w:t>
      </w:r>
      <w:r w:rsidRPr="003837D1" w:rsidR="00AF11A7">
        <w:rPr>
          <w:rFonts w:ascii="Times New Roman" w:hAnsi="Times New Roman" w:cs="Times New Roman"/>
        </w:rPr>
        <w:t xml:space="preserve"> </w:t>
      </w:r>
      <w:r w:rsidRPr="003837D1" w:rsidR="00B46044">
        <w:rPr>
          <w:rFonts w:ascii="Times New Roman" w:hAnsi="Times New Roman" w:cs="Times New Roman"/>
        </w:rPr>
        <w:t xml:space="preserve">vo </w:t>
      </w:r>
      <w:r w:rsidRPr="003837D1">
        <w:rPr>
          <w:rFonts w:ascii="Times New Roman" w:hAnsi="Times New Roman" w:cs="Times New Roman"/>
        </w:rPr>
        <w:t>form</w:t>
      </w:r>
      <w:r w:rsidRPr="003837D1" w:rsidR="00B46044">
        <w:rPr>
          <w:rFonts w:ascii="Times New Roman" w:hAnsi="Times New Roman" w:cs="Times New Roman"/>
        </w:rPr>
        <w:t>e</w:t>
      </w:r>
      <w:r w:rsidRPr="003837D1">
        <w:rPr>
          <w:rFonts w:ascii="Times New Roman" w:hAnsi="Times New Roman" w:cs="Times New Roman"/>
        </w:rPr>
        <w:t xml:space="preserve"> potvrdeného </w:t>
      </w:r>
      <w:r w:rsidRPr="003837D1" w:rsidR="00685FAF">
        <w:rPr>
          <w:rFonts w:ascii="Times New Roman" w:hAnsi="Times New Roman" w:cs="Times New Roman"/>
        </w:rPr>
        <w:t>Doklad</w:t>
      </w:r>
      <w:r w:rsidRPr="003837D1" w:rsidR="00AF11A7">
        <w:rPr>
          <w:rFonts w:ascii="Times New Roman" w:hAnsi="Times New Roman" w:cs="Times New Roman"/>
        </w:rPr>
        <w:t>u</w:t>
      </w:r>
      <w:r w:rsidRPr="003837D1" w:rsidR="00685FAF">
        <w:rPr>
          <w:rFonts w:ascii="Times New Roman" w:hAnsi="Times New Roman" w:cs="Times New Roman"/>
        </w:rPr>
        <w:t xml:space="preserve"> o </w:t>
      </w:r>
      <w:r w:rsidRPr="003837D1" w:rsidR="00AF11A7">
        <w:rPr>
          <w:rFonts w:ascii="Times New Roman" w:hAnsi="Times New Roman" w:cs="Times New Roman"/>
        </w:rPr>
        <w:t>pohybe</w:t>
      </w:r>
      <w:r w:rsidRPr="003837D1" w:rsidR="00685FAF">
        <w:rPr>
          <w:rFonts w:ascii="Times New Roman" w:hAnsi="Times New Roman" w:cs="Times New Roman"/>
        </w:rPr>
        <w:t xml:space="preserve"> pre cezhraničné pohyby/prepravy odpadu</w:t>
      </w:r>
      <w:r w:rsidRPr="003837D1" w:rsidR="00AF11A7">
        <w:rPr>
          <w:rFonts w:ascii="Times New Roman" w:hAnsi="Times New Roman" w:cs="Times New Roman"/>
        </w:rPr>
        <w:t xml:space="preserve"> alebo </w:t>
      </w:r>
      <w:r w:rsidRPr="003837D1" w:rsidR="00DC031F">
        <w:rPr>
          <w:rFonts w:ascii="Times New Roman" w:hAnsi="Times New Roman" w:cs="Times New Roman"/>
        </w:rPr>
        <w:t xml:space="preserve">sa </w:t>
      </w:r>
      <w:r w:rsidRPr="003837D1" w:rsidR="002E7E20">
        <w:rPr>
          <w:rFonts w:ascii="Times New Roman" w:hAnsi="Times New Roman" w:cs="Times New Roman"/>
        </w:rPr>
        <w:t xml:space="preserve">potvrdenie </w:t>
      </w:r>
      <w:r w:rsidRPr="003837D1" w:rsidR="00DC031F">
        <w:rPr>
          <w:rFonts w:ascii="Times New Roman" w:hAnsi="Times New Roman" w:cs="Times New Roman"/>
        </w:rPr>
        <w:t>k nemu priloží.</w:t>
      </w:r>
    </w:p>
    <w:p w:rsidR="008263DC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br/>
        <w:t>(</w:t>
      </w:r>
      <w:r w:rsidRPr="003837D1" w:rsidR="00685FAF">
        <w:rPr>
          <w:rFonts w:ascii="Times New Roman" w:hAnsi="Times New Roman" w:cs="Times New Roman"/>
        </w:rPr>
        <w:t>5</w:t>
      </w:r>
      <w:r w:rsidRPr="003837D1">
        <w:rPr>
          <w:rFonts w:ascii="Times New Roman" w:hAnsi="Times New Roman" w:cs="Times New Roman"/>
        </w:rPr>
        <w:t>) Kaucia podľa odseku 2 sa vráti oznamovateľovi okrem prípadov</w:t>
      </w:r>
      <w:r w:rsidRPr="003837D1" w:rsidR="00B46044">
        <w:rPr>
          <w:rFonts w:ascii="Times New Roman" w:hAnsi="Times New Roman" w:cs="Times New Roman"/>
        </w:rPr>
        <w:t xml:space="preserve"> uvedených v osobitnom predpise</w:t>
      </w:r>
      <w:r w:rsidRPr="003837D1">
        <w:rPr>
          <w:rFonts w:ascii="Times New Roman" w:hAnsi="Times New Roman" w:cs="Times New Roman"/>
          <w:vertAlign w:val="superscript"/>
        </w:rPr>
        <w:t>48</w:t>
      </w:r>
      <w:r w:rsidRPr="003837D1" w:rsidR="00B65F6E">
        <w:rPr>
          <w:rFonts w:ascii="Times New Roman" w:hAnsi="Times New Roman" w:cs="Times New Roman"/>
          <w:vertAlign w:val="superscript"/>
        </w:rPr>
        <w:t>e</w:t>
      </w:r>
      <w:r w:rsidRPr="003837D1">
        <w:rPr>
          <w:rFonts w:ascii="Times New Roman" w:hAnsi="Times New Roman" w:cs="Times New Roman"/>
          <w:vertAlign w:val="superscript"/>
        </w:rPr>
        <w:t>)</w:t>
      </w:r>
      <w:r w:rsidRPr="003837D1">
        <w:rPr>
          <w:rFonts w:ascii="Times New Roman" w:hAnsi="Times New Roman" w:cs="Times New Roman"/>
        </w:rPr>
        <w:t xml:space="preserve"> aj v</w:t>
      </w:r>
      <w:r w:rsidRPr="003837D1">
        <w:rPr>
          <w:rFonts w:ascii="Times New Roman" w:hAnsi="Times New Roman" w:cs="Times New Roman"/>
        </w:rPr>
        <w:t xml:space="preserve"> prípade, </w:t>
      </w:r>
      <w:r w:rsidRPr="003837D1" w:rsidR="00D73CC6">
        <w:rPr>
          <w:rFonts w:ascii="Times New Roman" w:hAnsi="Times New Roman" w:cs="Times New Roman"/>
        </w:rPr>
        <w:t xml:space="preserve">ak </w:t>
      </w:r>
      <w:r w:rsidRPr="003837D1" w:rsidR="0079387E">
        <w:rPr>
          <w:rFonts w:ascii="Times New Roman" w:hAnsi="Times New Roman" w:cs="Times New Roman"/>
        </w:rPr>
        <w:t xml:space="preserve">oznamovateľ </w:t>
      </w:r>
      <w:r w:rsidRPr="003837D1">
        <w:rPr>
          <w:rFonts w:ascii="Times New Roman" w:hAnsi="Times New Roman" w:cs="Times New Roman"/>
        </w:rPr>
        <w:t>preukáže, že cezhraničná preprava odpadov zo Slovenskej republiky</w:t>
      </w:r>
      <w:r w:rsidRPr="003837D1" w:rsidR="00B35341">
        <w:rPr>
          <w:rFonts w:ascii="Times New Roman" w:hAnsi="Times New Roman" w:cs="Times New Roman"/>
        </w:rPr>
        <w:t xml:space="preserve"> do iného členského štátu</w:t>
      </w:r>
      <w:r w:rsidRPr="003837D1">
        <w:rPr>
          <w:rFonts w:ascii="Times New Roman" w:hAnsi="Times New Roman" w:cs="Times New Roman"/>
        </w:rPr>
        <w:t xml:space="preserve">, vývoz odpadov </w:t>
      </w:r>
      <w:r w:rsidRPr="003837D1" w:rsidR="00B35341">
        <w:rPr>
          <w:rFonts w:ascii="Times New Roman" w:hAnsi="Times New Roman" w:cs="Times New Roman"/>
        </w:rPr>
        <w:t xml:space="preserve">zo Slovenskej republiky do iného ako členského štátu </w:t>
      </w:r>
      <w:r w:rsidRPr="003837D1">
        <w:rPr>
          <w:rFonts w:ascii="Times New Roman" w:hAnsi="Times New Roman" w:cs="Times New Roman"/>
        </w:rPr>
        <w:t>sa neuskutočnila alebo neuskutoční.</w:t>
      </w:r>
    </w:p>
    <w:p w:rsidR="008263DC" w:rsidRPr="003837D1" w:rsidP="00CD380F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263DC" w:rsidRPr="003837D1" w:rsidP="008263DC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  <w:bCs/>
        </w:rPr>
        <w:t>§ 2</w:t>
      </w:r>
      <w:r w:rsidRPr="003837D1" w:rsidR="00685C88">
        <w:rPr>
          <w:rFonts w:ascii="Times New Roman" w:hAnsi="Times New Roman" w:cs="Times New Roman"/>
          <w:b/>
          <w:bCs/>
        </w:rPr>
        <w:t>6</w:t>
      </w:r>
    </w:p>
    <w:p w:rsidR="008263DC" w:rsidRPr="003837D1" w:rsidP="008263DC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  <w:bCs/>
        </w:rPr>
        <w:t>Vrátenie oznámenia</w:t>
      </w:r>
    </w:p>
    <w:p w:rsidR="008263DC" w:rsidRPr="003837D1" w:rsidP="008263DC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FD7525" w:rsidRPr="003837D1" w:rsidP="008263DC">
      <w:pPr>
        <w:ind w:left="708"/>
        <w:jc w:val="both"/>
        <w:rPr>
          <w:rFonts w:ascii="Times New Roman" w:hAnsi="Times New Roman" w:cs="Times New Roman"/>
        </w:rPr>
      </w:pPr>
      <w:r w:rsidRPr="003837D1" w:rsidR="008263DC">
        <w:rPr>
          <w:rFonts w:ascii="Times New Roman" w:hAnsi="Times New Roman" w:cs="Times New Roman"/>
        </w:rPr>
        <w:t xml:space="preserve">Ak oznamovateľ nedoplní svoje oznámenie </w:t>
      </w:r>
      <w:r w:rsidRPr="003837D1" w:rsidR="000870D7">
        <w:rPr>
          <w:rFonts w:ascii="Times New Roman" w:hAnsi="Times New Roman" w:cs="Times New Roman"/>
        </w:rPr>
        <w:t xml:space="preserve">o cezhraničnom pohybe odpadov </w:t>
      </w:r>
      <w:r w:rsidRPr="003837D1" w:rsidR="008263DC">
        <w:rPr>
          <w:rFonts w:ascii="Times New Roman" w:hAnsi="Times New Roman" w:cs="Times New Roman"/>
        </w:rPr>
        <w:t xml:space="preserve">do 60 dní odo dňa doručenia výzvy na doplnenie oznámenia, ministerstvo </w:t>
      </w:r>
      <w:r w:rsidRPr="003837D1" w:rsidR="0079387E">
        <w:rPr>
          <w:rFonts w:ascii="Times New Roman" w:hAnsi="Times New Roman" w:cs="Times New Roman"/>
        </w:rPr>
        <w:t xml:space="preserve">môže </w:t>
      </w:r>
      <w:r w:rsidRPr="003837D1" w:rsidR="008263DC">
        <w:rPr>
          <w:rFonts w:ascii="Times New Roman" w:hAnsi="Times New Roman" w:cs="Times New Roman"/>
        </w:rPr>
        <w:t>oznámenie vráti</w:t>
      </w:r>
      <w:r w:rsidRPr="003837D1" w:rsidR="0079387E">
        <w:rPr>
          <w:rFonts w:ascii="Times New Roman" w:hAnsi="Times New Roman" w:cs="Times New Roman"/>
        </w:rPr>
        <w:t>ť</w:t>
      </w:r>
      <w:r w:rsidRPr="003837D1" w:rsidR="008263DC">
        <w:rPr>
          <w:rFonts w:ascii="Times New Roman" w:hAnsi="Times New Roman" w:cs="Times New Roman"/>
        </w:rPr>
        <w:t xml:space="preserve"> oznamovateľovi.</w:t>
      </w:r>
      <w:r w:rsidRPr="003837D1" w:rsidR="00613354">
        <w:rPr>
          <w:rFonts w:ascii="Times New Roman" w:hAnsi="Times New Roman" w:cs="Times New Roman"/>
        </w:rPr>
        <w:t>“.</w:t>
      </w:r>
    </w:p>
    <w:p w:rsidR="009548CA" w:rsidRPr="003837D1" w:rsidP="00E90FDB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DA26E7" w:rsidRPr="003837D1" w:rsidP="00FF2261">
      <w:pPr>
        <w:ind w:left="360"/>
        <w:jc w:val="both"/>
        <w:rPr>
          <w:rFonts w:ascii="Times New Roman" w:hAnsi="Times New Roman" w:cs="Times New Roman"/>
        </w:rPr>
      </w:pPr>
      <w:r w:rsidRPr="003837D1" w:rsidR="00FF2261">
        <w:rPr>
          <w:rFonts w:ascii="Times New Roman" w:hAnsi="Times New Roman" w:cs="Times New Roman"/>
        </w:rPr>
        <w:t xml:space="preserve">      </w:t>
      </w:r>
      <w:r w:rsidRPr="003837D1">
        <w:rPr>
          <w:rFonts w:ascii="Times New Roman" w:hAnsi="Times New Roman" w:cs="Times New Roman"/>
        </w:rPr>
        <w:t>Poznámk</w:t>
      </w:r>
      <w:r w:rsidRPr="003837D1" w:rsidR="00FF2261">
        <w:rPr>
          <w:rFonts w:ascii="Times New Roman" w:hAnsi="Times New Roman" w:cs="Times New Roman"/>
        </w:rPr>
        <w:t xml:space="preserve">y </w:t>
      </w:r>
      <w:r w:rsidRPr="003837D1">
        <w:rPr>
          <w:rFonts w:ascii="Times New Roman" w:hAnsi="Times New Roman" w:cs="Times New Roman"/>
        </w:rPr>
        <w:t xml:space="preserve"> pod čiarou </w:t>
      </w:r>
      <w:r w:rsidRPr="003837D1" w:rsidR="00FF2261">
        <w:rPr>
          <w:rFonts w:ascii="Times New Roman" w:hAnsi="Times New Roman" w:cs="Times New Roman"/>
        </w:rPr>
        <w:t>k odkazom 45 až 48</w:t>
      </w:r>
      <w:r w:rsidR="00DE4A6C">
        <w:rPr>
          <w:rFonts w:ascii="Times New Roman" w:hAnsi="Times New Roman" w:cs="Times New Roman"/>
        </w:rPr>
        <w:t>e</w:t>
      </w:r>
      <w:r w:rsidRPr="003837D1" w:rsidR="00FF2261">
        <w:rPr>
          <w:rFonts w:ascii="Times New Roman" w:hAnsi="Times New Roman" w:cs="Times New Roman"/>
        </w:rPr>
        <w:t xml:space="preserve"> znejú:</w:t>
      </w:r>
    </w:p>
    <w:p w:rsidR="00FF2261" w:rsidRPr="003837D1" w:rsidP="0066341C">
      <w:pPr>
        <w:overflowPunct w:val="0"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</w:p>
    <w:p w:rsidR="00DA26E7" w:rsidRPr="003837D1" w:rsidP="0066341C">
      <w:pPr>
        <w:overflowPunct w:val="0"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</w:t>
      </w:r>
      <w:r w:rsidRPr="003837D1" w:rsidR="00FF2261">
        <w:rPr>
          <w:rFonts w:ascii="Times New Roman" w:hAnsi="Times New Roman" w:cs="Times New Roman"/>
          <w:vertAlign w:val="superscript"/>
        </w:rPr>
        <w:t>45)</w:t>
      </w:r>
      <w:r w:rsidRPr="003837D1" w:rsidR="00FF226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Nariadenie Európskeho parlamentu a Rady (ES) č. 1013/2006 zo 14. júna 2006 o preprave odpadu</w:t>
      </w:r>
      <w:r w:rsidRPr="003837D1" w:rsidR="00FF2261">
        <w:rPr>
          <w:rFonts w:ascii="Times New Roman" w:hAnsi="Times New Roman" w:cs="Times New Roman"/>
        </w:rPr>
        <w:t xml:space="preserve"> </w:t>
      </w:r>
      <w:r w:rsidRPr="003837D1" w:rsidR="00AA5E42">
        <w:rPr>
          <w:rFonts w:ascii="Times New Roman" w:hAnsi="Times New Roman" w:cs="Times New Roman"/>
        </w:rPr>
        <w:t xml:space="preserve"> </w:t>
      </w:r>
      <w:r w:rsidRPr="003837D1" w:rsidR="00FF2261">
        <w:rPr>
          <w:rFonts w:ascii="Times New Roman" w:hAnsi="Times New Roman" w:cs="Times New Roman"/>
        </w:rPr>
        <w:t>(Ú. v. EÚ L 190, 12. 7. 2006)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 w:rsidR="00FF2261">
        <w:rPr>
          <w:rFonts w:ascii="Times New Roman" w:hAnsi="Times New Roman" w:cs="Times New Roman"/>
        </w:rPr>
        <w:t>.</w:t>
      </w:r>
    </w:p>
    <w:p w:rsidR="00BD7FDE" w:rsidRPr="003837D1" w:rsidP="00BD7FDE">
      <w:pPr>
        <w:overflowPunct w:val="0"/>
        <w:autoSpaceDE/>
        <w:autoSpaceDN/>
        <w:ind w:left="709"/>
        <w:jc w:val="both"/>
        <w:textAlignment w:val="baseline"/>
        <w:rPr>
          <w:rFonts w:ascii="Times New Roman" w:hAnsi="Times New Roman" w:cs="Times New Roman"/>
        </w:rPr>
      </w:pPr>
      <w:r w:rsidRPr="003837D1" w:rsidR="00DA26E7">
        <w:rPr>
          <w:rFonts w:ascii="Times New Roman" w:hAnsi="Times New Roman" w:cs="Times New Roman"/>
        </w:rPr>
        <w:t>Nariadenie Komisie (ES) č. 1418/2007 z 29. novembra 2007</w:t>
      </w:r>
      <w:r w:rsidRPr="003837D1" w:rsidR="00C009F3">
        <w:rPr>
          <w:rFonts w:ascii="Times New Roman" w:hAnsi="Times New Roman" w:cs="Times New Roman"/>
        </w:rPr>
        <w:t xml:space="preserve"> </w:t>
      </w:r>
      <w:r w:rsidRPr="003837D1" w:rsidR="0091204F">
        <w:rPr>
          <w:rFonts w:ascii="Times New Roman" w:hAnsi="Times New Roman" w:cs="Times New Roman"/>
        </w:rPr>
        <w:t xml:space="preserve">o </w:t>
      </w:r>
      <w:r w:rsidRPr="003837D1" w:rsidR="00DA26E7">
        <w:rPr>
          <w:rFonts w:ascii="Times New Roman" w:hAnsi="Times New Roman" w:cs="Times New Roman"/>
        </w:rPr>
        <w:t>vývoze na zhodnotenie určitého odpadu uvedeného v prílohe III alebo IIIA k nariadeniu Európskeho parlamentu a Rady (ES) č. 1013/2006 do určitých krajín, na ktoré sa nevzťahuje rozhodnutie OECD o riadení pohybov odpadov cez štátne hranice</w:t>
      </w:r>
      <w:r w:rsidRPr="003837D1" w:rsidR="00C009F3">
        <w:rPr>
          <w:rFonts w:ascii="Times New Roman" w:hAnsi="Times New Roman" w:cs="Times New Roman"/>
        </w:rPr>
        <w:t xml:space="preserve"> (</w:t>
      </w:r>
      <w:r w:rsidRPr="003837D1" w:rsidR="00C009F3">
        <w:rPr>
          <w:rFonts w:ascii="Times New Roman" w:hAnsi="Times New Roman" w:cs="Times New Roman"/>
          <w:iCs/>
        </w:rPr>
        <w:t>Ú. v. EÚ L 316, 4.12.2007).</w:t>
      </w:r>
    </w:p>
    <w:p w:rsidR="00DA26E7" w:rsidRPr="003837D1" w:rsidP="00C0507C">
      <w:pPr>
        <w:ind w:left="709" w:hanging="1"/>
        <w:jc w:val="both"/>
        <w:rPr>
          <w:rFonts w:ascii="Times New Roman" w:hAnsi="Times New Roman" w:cs="Times New Roman"/>
        </w:rPr>
      </w:pPr>
      <w:r w:rsidRPr="003837D1" w:rsidR="00AF2923">
        <w:rPr>
          <w:rFonts w:ascii="Times New Roman" w:hAnsi="Times New Roman" w:cs="Times New Roman"/>
          <w:vertAlign w:val="superscript"/>
        </w:rPr>
        <w:t>46)</w:t>
      </w:r>
      <w:r w:rsidRPr="003837D1" w:rsidR="00AF292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Čl. 53 </w:t>
      </w:r>
      <w:r w:rsidRPr="003837D1" w:rsidR="00BD7FDE">
        <w:rPr>
          <w:rFonts w:ascii="Times New Roman" w:hAnsi="Times New Roman" w:cs="Times New Roman"/>
        </w:rPr>
        <w:t>n</w:t>
      </w:r>
      <w:r w:rsidRPr="003837D1">
        <w:rPr>
          <w:rFonts w:ascii="Times New Roman" w:hAnsi="Times New Roman" w:cs="Times New Roman"/>
        </w:rPr>
        <w:t>ariadenia Európskeho parlamentu a Rady (ES) č. 1013/2006</w:t>
      </w:r>
      <w:r w:rsidRPr="003837D1" w:rsidR="00AA5E42">
        <w:rPr>
          <w:rFonts w:ascii="Times New Roman" w:hAnsi="Times New Roman" w:cs="Times New Roman"/>
        </w:rPr>
        <w:t xml:space="preserve"> </w:t>
      </w:r>
      <w:r w:rsidRPr="003837D1" w:rsidR="00AA5E42">
        <w:rPr>
          <w:rFonts w:ascii="Times New Roman" w:hAnsi="Times New Roman" w:cs="Times New Roman"/>
        </w:rPr>
        <w:t>v platnom znení</w:t>
      </w:r>
      <w:r w:rsidRPr="003837D1" w:rsidR="00BD7FDE">
        <w:rPr>
          <w:rFonts w:ascii="Times New Roman" w:hAnsi="Times New Roman" w:cs="Times New Roman"/>
        </w:rPr>
        <w:t>.</w:t>
      </w:r>
    </w:p>
    <w:p w:rsidR="00634336" w:rsidRPr="003837D1" w:rsidP="00C0507C">
      <w:pPr>
        <w:ind w:left="709" w:hanging="1"/>
        <w:jc w:val="both"/>
        <w:rPr>
          <w:rFonts w:ascii="Times New Roman" w:hAnsi="Times New Roman" w:cs="Times New Roman"/>
        </w:rPr>
      </w:pPr>
      <w:r w:rsidRPr="003837D1" w:rsidR="00214FD1">
        <w:rPr>
          <w:rFonts w:ascii="Times New Roman" w:hAnsi="Times New Roman" w:cs="Times New Roman"/>
          <w:vertAlign w:val="superscript"/>
        </w:rPr>
        <w:t>47)</w:t>
      </w:r>
      <w:r w:rsidRPr="003837D1" w:rsidR="00214FD1">
        <w:rPr>
          <w:rFonts w:ascii="Times New Roman" w:hAnsi="Times New Roman" w:cs="Times New Roman"/>
        </w:rPr>
        <w:t xml:space="preserve"> </w:t>
      </w:r>
      <w:r w:rsidRPr="003837D1" w:rsidR="00DA26E7">
        <w:rPr>
          <w:rFonts w:ascii="Times New Roman" w:hAnsi="Times New Roman" w:cs="Times New Roman"/>
        </w:rPr>
        <w:t xml:space="preserve">Čl. 54 </w:t>
      </w:r>
      <w:r w:rsidRPr="003837D1" w:rsidR="00BD7FDE">
        <w:rPr>
          <w:rFonts w:ascii="Times New Roman" w:hAnsi="Times New Roman" w:cs="Times New Roman"/>
        </w:rPr>
        <w:t>n</w:t>
      </w:r>
      <w:r w:rsidRPr="003837D1" w:rsidR="00DA26E7">
        <w:rPr>
          <w:rFonts w:ascii="Times New Roman" w:hAnsi="Times New Roman" w:cs="Times New Roman"/>
        </w:rPr>
        <w:t>ariadenia Európskeho parlamentu a Rady (ES) č. 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 w:rsidR="00BD7FDE">
        <w:rPr>
          <w:rFonts w:ascii="Times New Roman" w:hAnsi="Times New Roman" w:cs="Times New Roman"/>
        </w:rPr>
        <w:t xml:space="preserve">. </w:t>
      </w:r>
      <w:r w:rsidRPr="003837D1" w:rsidR="00DA26E7">
        <w:rPr>
          <w:rFonts w:ascii="Times New Roman" w:hAnsi="Times New Roman" w:cs="Times New Roman"/>
        </w:rPr>
        <w:t xml:space="preserve"> </w:t>
      </w:r>
    </w:p>
    <w:p w:rsidR="00DA26E7" w:rsidRPr="003837D1" w:rsidP="00C0507C">
      <w:pPr>
        <w:ind w:left="708"/>
        <w:jc w:val="both"/>
        <w:rPr>
          <w:rFonts w:ascii="Times New Roman" w:hAnsi="Times New Roman" w:cs="Times New Roman"/>
        </w:rPr>
      </w:pPr>
      <w:r w:rsidRPr="003837D1" w:rsidR="00214FD1">
        <w:rPr>
          <w:rFonts w:ascii="Times New Roman" w:hAnsi="Times New Roman" w:cs="Times New Roman"/>
          <w:vertAlign w:val="superscript"/>
        </w:rPr>
        <w:t>48)</w:t>
      </w:r>
      <w:r w:rsidRPr="003837D1" w:rsidR="00214FD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Čl. </w:t>
      </w:r>
      <w:smartTag w:uri="urn:schemas-microsoft-com:office:smarttags" w:element="metricconverter">
        <w:smartTagPr>
          <w:attr w:name="ProductID" w:val="11 a"/>
        </w:smartTagPr>
        <w:r w:rsidRPr="003837D1">
          <w:rPr>
            <w:rFonts w:ascii="Times New Roman" w:hAnsi="Times New Roman" w:cs="Times New Roman"/>
          </w:rPr>
          <w:t>11 a</w:t>
        </w:r>
      </w:smartTag>
      <w:r w:rsidRPr="003837D1">
        <w:rPr>
          <w:rFonts w:ascii="Times New Roman" w:hAnsi="Times New Roman" w:cs="Times New Roman"/>
        </w:rPr>
        <w:t xml:space="preserve"> čl. 12 </w:t>
      </w:r>
      <w:r w:rsidRPr="003837D1" w:rsidR="00BD7FDE">
        <w:rPr>
          <w:rFonts w:ascii="Times New Roman" w:hAnsi="Times New Roman" w:cs="Times New Roman"/>
        </w:rPr>
        <w:t>n</w:t>
      </w:r>
      <w:r w:rsidRPr="003837D1">
        <w:rPr>
          <w:rFonts w:ascii="Times New Roman" w:hAnsi="Times New Roman" w:cs="Times New Roman"/>
        </w:rPr>
        <w:t>ariadenia Európskeho parlamentu a Rady (ES) č. 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 w:rsidR="00BD7FDE">
        <w:rPr>
          <w:rFonts w:ascii="Times New Roman" w:hAnsi="Times New Roman" w:cs="Times New Roman"/>
        </w:rPr>
        <w:t>.</w:t>
      </w:r>
    </w:p>
    <w:p w:rsidR="00512D12" w:rsidRPr="003837D1" w:rsidP="00527747">
      <w:pPr>
        <w:ind w:left="708"/>
        <w:jc w:val="both"/>
        <w:rPr>
          <w:rFonts w:ascii="Times New Roman" w:hAnsi="Times New Roman" w:cs="Times New Roman"/>
          <w:vertAlign w:val="superscript"/>
        </w:rPr>
      </w:pPr>
      <w:r w:rsidRPr="003837D1" w:rsidR="00527747">
        <w:rPr>
          <w:rFonts w:ascii="Times New Roman" w:hAnsi="Times New Roman" w:cs="Times New Roman"/>
          <w:vertAlign w:val="superscript"/>
        </w:rPr>
        <w:t>48a)</w:t>
      </w:r>
      <w:r w:rsidRPr="003837D1">
        <w:rPr>
          <w:rFonts w:ascii="Times New Roman" w:hAnsi="Times New Roman" w:cs="Times New Roman"/>
          <w:vertAlign w:val="superscript"/>
        </w:rPr>
        <w:t xml:space="preserve">  </w:t>
      </w:r>
      <w:r w:rsidRPr="003837D1">
        <w:rPr>
          <w:rFonts w:ascii="Times New Roman" w:hAnsi="Times New Roman" w:cs="Times New Roman"/>
        </w:rPr>
        <w:t>Čl. 2 bod 15 nariadenia Európskeho parlamentu a Rady (ES) č. 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>
        <w:rPr>
          <w:rFonts w:ascii="Times New Roman" w:hAnsi="Times New Roman" w:cs="Times New Roman"/>
        </w:rPr>
        <w:t>.</w:t>
      </w:r>
    </w:p>
    <w:p w:rsidR="00527747" w:rsidRPr="003837D1" w:rsidP="00527747">
      <w:pPr>
        <w:ind w:left="708"/>
        <w:jc w:val="both"/>
        <w:rPr>
          <w:rFonts w:ascii="Times New Roman" w:hAnsi="Times New Roman" w:cs="Times New Roman"/>
        </w:rPr>
      </w:pPr>
      <w:r w:rsidRPr="003837D1" w:rsidR="00512D12">
        <w:rPr>
          <w:rFonts w:ascii="Times New Roman" w:hAnsi="Times New Roman" w:cs="Times New Roman"/>
          <w:vertAlign w:val="superscript"/>
        </w:rPr>
        <w:t>48b)</w:t>
      </w:r>
      <w:r w:rsidRPr="003837D1" w:rsidR="00512D12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 Čl. 4  nariadenia Európskeho parlamentu a Rady (ES) č. 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>
        <w:rPr>
          <w:rFonts w:ascii="Times New Roman" w:hAnsi="Times New Roman" w:cs="Times New Roman"/>
        </w:rPr>
        <w:t>.</w:t>
      </w:r>
    </w:p>
    <w:p w:rsidR="00527747" w:rsidRPr="003837D1" w:rsidP="00C0507C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vertAlign w:val="superscript"/>
        </w:rPr>
        <w:t>48</w:t>
      </w:r>
      <w:r w:rsidRPr="003837D1" w:rsidR="00512D12">
        <w:rPr>
          <w:rFonts w:ascii="Times New Roman" w:hAnsi="Times New Roman" w:cs="Times New Roman"/>
          <w:vertAlign w:val="superscript"/>
        </w:rPr>
        <w:t>c</w:t>
      </w:r>
      <w:r w:rsidRPr="003837D1">
        <w:rPr>
          <w:rFonts w:ascii="Times New Roman" w:hAnsi="Times New Roman" w:cs="Times New Roman"/>
          <w:vertAlign w:val="superscript"/>
        </w:rPr>
        <w:t>)</w:t>
      </w:r>
      <w:r w:rsidRPr="003837D1">
        <w:rPr>
          <w:rFonts w:ascii="Times New Roman" w:hAnsi="Times New Roman" w:cs="Times New Roman"/>
        </w:rPr>
        <w:t xml:space="preserve"> Príloha II nariadenia Európskeho parlamentu a Rady (ES) č. 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>
        <w:rPr>
          <w:rFonts w:ascii="Times New Roman" w:hAnsi="Times New Roman" w:cs="Times New Roman"/>
        </w:rPr>
        <w:t>.</w:t>
      </w:r>
    </w:p>
    <w:p w:rsidR="006B62E5" w:rsidRPr="003837D1" w:rsidP="006B62E5">
      <w:pPr>
        <w:ind w:left="70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vertAlign w:val="superscript"/>
        </w:rPr>
        <w:t>48</w:t>
      </w:r>
      <w:r w:rsidRPr="003837D1" w:rsidR="00512D12">
        <w:rPr>
          <w:rFonts w:ascii="Times New Roman" w:hAnsi="Times New Roman" w:cs="Times New Roman"/>
          <w:vertAlign w:val="superscript"/>
        </w:rPr>
        <w:t>d</w:t>
      </w:r>
      <w:r w:rsidRPr="003837D1">
        <w:rPr>
          <w:rFonts w:ascii="Times New Roman" w:hAnsi="Times New Roman" w:cs="Times New Roman"/>
          <w:vertAlign w:val="superscript"/>
        </w:rPr>
        <w:t>)</w:t>
      </w:r>
      <w:r w:rsidRPr="003837D1">
        <w:rPr>
          <w:rFonts w:ascii="Times New Roman" w:hAnsi="Times New Roman" w:cs="Times New Roman"/>
        </w:rPr>
        <w:t xml:space="preserve"> Príloha IA a IB nariadenia Európskeho parlamentu a Rady (ES) č. 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>
        <w:rPr>
          <w:rFonts w:ascii="Times New Roman" w:hAnsi="Times New Roman" w:cs="Times New Roman"/>
        </w:rPr>
        <w:t>.</w:t>
      </w:r>
    </w:p>
    <w:p w:rsidR="00BD7FDE" w:rsidRPr="003837D1" w:rsidP="00BD7FDE">
      <w:pPr>
        <w:ind w:left="708"/>
        <w:jc w:val="both"/>
        <w:rPr>
          <w:rFonts w:ascii="Times New Roman" w:hAnsi="Times New Roman" w:cs="Times New Roman"/>
        </w:rPr>
      </w:pPr>
      <w:r w:rsidRPr="003837D1" w:rsidR="00BD268F">
        <w:rPr>
          <w:rFonts w:ascii="Times New Roman" w:hAnsi="Times New Roman" w:cs="Times New Roman"/>
          <w:vertAlign w:val="superscript"/>
        </w:rPr>
        <w:t>48e)</w:t>
      </w:r>
      <w:r w:rsidRPr="003837D1">
        <w:rPr>
          <w:rFonts w:ascii="Times New Roman" w:hAnsi="Times New Roman" w:cs="Times New Roman"/>
        </w:rPr>
        <w:t xml:space="preserve"> Čl. 6 nariadenia Európskeho parlamentu a Rady (ES) č. 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>
        <w:rPr>
          <w:rFonts w:ascii="Times New Roman" w:hAnsi="Times New Roman" w:cs="Times New Roman"/>
        </w:rPr>
        <w:t>.</w:t>
      </w:r>
      <w:r w:rsidRPr="003837D1" w:rsidR="002367D3">
        <w:rPr>
          <w:rFonts w:ascii="Times New Roman" w:hAnsi="Times New Roman" w:cs="Times New Roman"/>
        </w:rPr>
        <w:t xml:space="preserve"> </w:t>
      </w:r>
      <w:r w:rsidRPr="003837D1" w:rsidR="00BD4630">
        <w:rPr>
          <w:rFonts w:ascii="Times New Roman" w:hAnsi="Times New Roman" w:cs="Times New Roman"/>
        </w:rPr>
        <w:t>“.</w:t>
      </w:r>
    </w:p>
    <w:p w:rsidR="00BD7FDE" w:rsidRPr="003837D1" w:rsidP="00C0507C">
      <w:pPr>
        <w:ind w:left="708"/>
        <w:jc w:val="both"/>
        <w:rPr>
          <w:rFonts w:ascii="Times New Roman" w:hAnsi="Times New Roman" w:cs="Times New Roman"/>
        </w:rPr>
      </w:pPr>
    </w:p>
    <w:p w:rsidR="00AE18BE" w:rsidRPr="003837D1" w:rsidP="00AF0940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="00EE0F45">
        <w:rPr>
          <w:rFonts w:ascii="Times New Roman" w:hAnsi="Times New Roman" w:cs="Times New Roman"/>
        </w:rPr>
        <w:t xml:space="preserve">V § 39 </w:t>
      </w:r>
      <w:r w:rsidR="008E27A8">
        <w:rPr>
          <w:rFonts w:ascii="Times New Roman" w:hAnsi="Times New Roman" w:cs="Times New Roman"/>
        </w:rPr>
        <w:t>ods</w:t>
      </w:r>
      <w:r w:rsidR="00EE0F45">
        <w:rPr>
          <w:rFonts w:ascii="Times New Roman" w:hAnsi="Times New Roman" w:cs="Times New Roman"/>
        </w:rPr>
        <w:t>.</w:t>
      </w:r>
      <w:r w:rsidR="008E27A8">
        <w:rPr>
          <w:rFonts w:ascii="Times New Roman" w:hAnsi="Times New Roman" w:cs="Times New Roman"/>
        </w:rPr>
        <w:t xml:space="preserve"> 14 </w:t>
      </w:r>
      <w:r w:rsidR="00EE0F45">
        <w:rPr>
          <w:rFonts w:ascii="Times New Roman" w:hAnsi="Times New Roman" w:cs="Times New Roman"/>
        </w:rPr>
        <w:t xml:space="preserve">sa </w:t>
      </w:r>
      <w:r w:rsidR="008E27A8">
        <w:rPr>
          <w:rFonts w:ascii="Times New Roman" w:hAnsi="Times New Roman" w:cs="Times New Roman"/>
        </w:rPr>
        <w:t>vypúšťajú slová „</w:t>
      </w:r>
      <w:r w:rsidR="00F50818">
        <w:rPr>
          <w:rFonts w:ascii="Times New Roman" w:hAnsi="Times New Roman" w:cs="Times New Roman"/>
        </w:rPr>
        <w:t xml:space="preserve">a </w:t>
      </w:r>
      <w:r w:rsidRPr="003837D1">
        <w:rPr>
          <w:rFonts w:ascii="Times New Roman" w:hAnsi="Times New Roman" w:cs="Times New Roman"/>
        </w:rPr>
        <w:t>biologicky rozložiteľných odpadov</w:t>
      </w:r>
      <w:r w:rsidRPr="003837D1" w:rsidR="00C21333">
        <w:rPr>
          <w:rFonts w:ascii="Times New Roman" w:hAnsi="Times New Roman" w:cs="Times New Roman"/>
        </w:rPr>
        <w:t>“</w:t>
      </w:r>
      <w:r w:rsidRPr="003837D1">
        <w:rPr>
          <w:rFonts w:ascii="Times New Roman" w:hAnsi="Times New Roman" w:cs="Times New Roman"/>
        </w:rPr>
        <w:t>.</w:t>
      </w:r>
    </w:p>
    <w:p w:rsidR="00AE18BE" w:rsidRPr="003837D1" w:rsidP="00AE18BE">
      <w:pPr>
        <w:jc w:val="both"/>
        <w:rPr>
          <w:rFonts w:ascii="Times New Roman" w:hAnsi="Times New Roman" w:cs="Times New Roman"/>
        </w:rPr>
      </w:pPr>
    </w:p>
    <w:p w:rsidR="00C21333" w:rsidRPr="003837D1" w:rsidP="00C21333">
      <w:pPr>
        <w:numPr>
          <w:ilvl w:val="0"/>
          <w:numId w:val="9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837D1" w:rsidR="003160DF">
        <w:rPr>
          <w:rFonts w:ascii="Times New Roman" w:hAnsi="Times New Roman" w:cs="Times New Roman"/>
        </w:rPr>
        <w:t xml:space="preserve">V </w:t>
      </w:r>
      <w:r w:rsidRPr="003837D1" w:rsidR="00A63973">
        <w:rPr>
          <w:rFonts w:ascii="Times New Roman" w:hAnsi="Times New Roman" w:cs="Times New Roman"/>
        </w:rPr>
        <w:t>§ 39 ods</w:t>
      </w:r>
      <w:r w:rsidRPr="003837D1" w:rsidR="003160DF">
        <w:rPr>
          <w:rFonts w:ascii="Times New Roman" w:hAnsi="Times New Roman" w:cs="Times New Roman"/>
        </w:rPr>
        <w:t>ek</w:t>
      </w:r>
      <w:r w:rsidRPr="003837D1" w:rsidR="00AE18BE">
        <w:rPr>
          <w:rFonts w:ascii="Times New Roman" w:hAnsi="Times New Roman" w:cs="Times New Roman"/>
        </w:rPr>
        <w:t xml:space="preserve"> 1</w:t>
      </w:r>
      <w:r w:rsidRPr="003837D1">
        <w:rPr>
          <w:rFonts w:ascii="Times New Roman" w:hAnsi="Times New Roman" w:cs="Times New Roman"/>
        </w:rPr>
        <w:t>5</w:t>
      </w:r>
      <w:r w:rsidRPr="003837D1" w:rsidR="003160DF">
        <w:rPr>
          <w:rFonts w:ascii="Times New Roman" w:hAnsi="Times New Roman" w:cs="Times New Roman"/>
        </w:rPr>
        <w:t xml:space="preserve"> </w:t>
      </w:r>
      <w:r w:rsidRPr="003837D1" w:rsidR="00A63973">
        <w:rPr>
          <w:rFonts w:ascii="Times New Roman" w:hAnsi="Times New Roman" w:cs="Times New Roman"/>
        </w:rPr>
        <w:t>zn</w:t>
      </w:r>
      <w:r w:rsidR="009C4DFD">
        <w:rPr>
          <w:rFonts w:ascii="Times New Roman" w:hAnsi="Times New Roman" w:cs="Times New Roman"/>
        </w:rPr>
        <w:t>ie</w:t>
      </w:r>
      <w:r w:rsidRPr="003837D1" w:rsidR="00A63973">
        <w:rPr>
          <w:rFonts w:ascii="Times New Roman" w:hAnsi="Times New Roman" w:cs="Times New Roman"/>
        </w:rPr>
        <w:t>:</w:t>
      </w:r>
    </w:p>
    <w:p w:rsidR="00596579" w:rsidP="00AB79AC">
      <w:pPr>
        <w:ind w:left="360"/>
        <w:jc w:val="both"/>
        <w:rPr>
          <w:rFonts w:ascii="Times New Roman" w:hAnsi="Times New Roman" w:cs="Times New Roman"/>
        </w:rPr>
      </w:pPr>
      <w:r w:rsidRPr="003837D1" w:rsidR="00C21333">
        <w:rPr>
          <w:rFonts w:ascii="Times New Roman" w:hAnsi="Times New Roman" w:cs="Times New Roman"/>
        </w:rPr>
        <w:t>„(15) Obec je povinná  separovať</w:t>
      </w:r>
      <w:r w:rsidR="00B53524">
        <w:rPr>
          <w:rFonts w:ascii="Times New Roman" w:hAnsi="Times New Roman" w:cs="Times New Roman"/>
        </w:rPr>
        <w:t xml:space="preserve"> biologicky rozložiteľný odpad </w:t>
      </w:r>
      <w:r w:rsidRPr="003837D1" w:rsidR="00C21333">
        <w:rPr>
          <w:rFonts w:ascii="Times New Roman" w:hAnsi="Times New Roman" w:cs="Times New Roman"/>
        </w:rPr>
        <w:t>podľa stratégie nakladania s biologicky rozložiteľným odpadom</w:t>
      </w:r>
      <w:r w:rsidRPr="003837D1" w:rsidR="002801BD">
        <w:rPr>
          <w:rFonts w:ascii="Times New Roman" w:hAnsi="Times New Roman" w:cs="Times New Roman"/>
        </w:rPr>
        <w:t xml:space="preserve"> schválenej vládou Slovenskej republiky</w:t>
      </w:r>
      <w:r w:rsidRPr="003837D1" w:rsidR="00C21333">
        <w:rPr>
          <w:rFonts w:ascii="Times New Roman" w:hAnsi="Times New Roman" w:cs="Times New Roman"/>
        </w:rPr>
        <w:t>.</w:t>
      </w:r>
      <w:r w:rsidR="009C4DFD">
        <w:rPr>
          <w:rFonts w:ascii="Times New Roman" w:hAnsi="Times New Roman" w:cs="Times New Roman"/>
        </w:rPr>
        <w:t>“.</w:t>
      </w:r>
    </w:p>
    <w:p w:rsidR="0007381F" w:rsidP="00596579">
      <w:pPr>
        <w:ind w:left="709"/>
        <w:jc w:val="both"/>
        <w:rPr>
          <w:rFonts w:ascii="Times New Roman" w:hAnsi="Times New Roman" w:cs="Times New Roman"/>
        </w:rPr>
      </w:pPr>
    </w:p>
    <w:p w:rsidR="0007381F" w:rsidRPr="0007381F" w:rsidP="0007381F">
      <w:pPr>
        <w:rPr>
          <w:rFonts w:ascii="Times New Roman" w:hAnsi="Times New Roman" w:cs="Times New Roman"/>
        </w:rPr>
      </w:pPr>
      <w:r w:rsidRPr="0007381F">
        <w:rPr>
          <w:rFonts w:ascii="Times New Roman" w:hAnsi="Times New Roman" w:cs="Times New Roman"/>
        </w:rPr>
        <w:t>35.  § 39 sa dopĺňa odsekom 16, ktorý znie:</w:t>
      </w:r>
    </w:p>
    <w:p w:rsidR="0007381F" w:rsidRPr="0007381F" w:rsidP="0007381F">
      <w:pPr>
        <w:ind w:left="360"/>
        <w:rPr>
          <w:rFonts w:ascii="Times New Roman" w:hAnsi="Times New Roman" w:cs="Times New Roman"/>
        </w:rPr>
      </w:pPr>
      <w:r w:rsidRPr="0007381F">
        <w:rPr>
          <w:rFonts w:ascii="Times New Roman" w:hAnsi="Times New Roman" w:cs="Times New Roman"/>
        </w:rPr>
        <w:t xml:space="preserve"> „(16) Obec je povinná umožniť výrobcovi elektrozariadení alebo kolektívnej organizácii </w:t>
      </w:r>
      <w:r w:rsidR="008C1E41">
        <w:rPr>
          <w:rFonts w:ascii="Times New Roman" w:hAnsi="Times New Roman" w:cs="Times New Roman"/>
        </w:rPr>
        <w:t xml:space="preserve"> </w:t>
      </w:r>
      <w:r w:rsidRPr="0007381F">
        <w:rPr>
          <w:rFonts w:ascii="Times New Roman" w:hAnsi="Times New Roman" w:cs="Times New Roman"/>
        </w:rPr>
        <w:t>(§ 54ga ods. 2) na ich náklady</w:t>
      </w:r>
    </w:p>
    <w:p w:rsidR="0007381F" w:rsidRPr="0007381F" w:rsidP="006D5778">
      <w:pPr>
        <w:ind w:left="360"/>
        <w:jc w:val="both"/>
        <w:rPr>
          <w:rFonts w:ascii="Times New Roman" w:hAnsi="Times New Roman" w:cs="Times New Roman"/>
        </w:rPr>
      </w:pPr>
      <w:r w:rsidRPr="0007381F">
        <w:rPr>
          <w:rFonts w:ascii="Times New Roman" w:hAnsi="Times New Roman" w:cs="Times New Roman"/>
        </w:rPr>
        <w:t xml:space="preserve">a) zaviesť a prevádzkovať na jej území systém oddeleného zberu elektroodpadu z </w:t>
      </w:r>
      <w:r>
        <w:rPr>
          <w:rFonts w:ascii="Times New Roman" w:hAnsi="Times New Roman" w:cs="Times New Roman"/>
        </w:rPr>
        <w:t>d</w:t>
      </w:r>
      <w:r w:rsidRPr="0007381F">
        <w:rPr>
          <w:rFonts w:ascii="Times New Roman" w:hAnsi="Times New Roman" w:cs="Times New Roman"/>
        </w:rPr>
        <w:t>omácností,</w:t>
      </w:r>
    </w:p>
    <w:p w:rsidR="0007381F" w:rsidRPr="0007381F" w:rsidP="006D5778">
      <w:pPr>
        <w:ind w:left="360"/>
        <w:jc w:val="both"/>
        <w:rPr>
          <w:rFonts w:ascii="Times New Roman" w:hAnsi="Times New Roman" w:cs="Times New Roman"/>
        </w:rPr>
      </w:pPr>
      <w:r w:rsidRPr="0007381F">
        <w:rPr>
          <w:rFonts w:ascii="Times New Roman" w:hAnsi="Times New Roman" w:cs="Times New Roman"/>
        </w:rPr>
        <w:t>b) užívať v rozsahu potrebnom na tento účel existujúce zariadenia na zber komunálnych odpadov.“.</w:t>
      </w:r>
    </w:p>
    <w:p w:rsidR="00BC4710" w:rsidRPr="003837D1" w:rsidP="0007381F">
      <w:pPr>
        <w:jc w:val="both"/>
        <w:rPr>
          <w:rFonts w:ascii="Times New Roman" w:hAnsi="Times New Roman" w:cs="Times New Roman"/>
        </w:rPr>
      </w:pPr>
    </w:p>
    <w:p w:rsidR="00C6035A" w:rsidRPr="003837D1" w:rsidP="008C1E41">
      <w:pPr>
        <w:numPr>
          <w:ilvl w:val="0"/>
          <w:numId w:val="48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§ 40</w:t>
      </w:r>
      <w:r w:rsidRPr="003837D1">
        <w:rPr>
          <w:rFonts w:ascii="Times New Roman" w:hAnsi="Times New Roman" w:cs="Times New Roman"/>
        </w:rPr>
        <w:t xml:space="preserve">c sa </w:t>
      </w:r>
      <w:r w:rsidRPr="003837D1" w:rsidR="00634336">
        <w:rPr>
          <w:rFonts w:ascii="Times New Roman" w:hAnsi="Times New Roman" w:cs="Times New Roman"/>
        </w:rPr>
        <w:t>dopĺňa</w:t>
      </w:r>
      <w:r w:rsidRPr="003837D1">
        <w:rPr>
          <w:rFonts w:ascii="Times New Roman" w:hAnsi="Times New Roman" w:cs="Times New Roman"/>
        </w:rPr>
        <w:t xml:space="preserve"> odsek</w:t>
      </w:r>
      <w:r w:rsidRPr="003837D1" w:rsidR="00634336">
        <w:rPr>
          <w:rFonts w:ascii="Times New Roman" w:hAnsi="Times New Roman" w:cs="Times New Roman"/>
        </w:rPr>
        <w:t>om</w:t>
      </w:r>
      <w:r w:rsidRPr="003837D1">
        <w:rPr>
          <w:rFonts w:ascii="Times New Roman" w:hAnsi="Times New Roman" w:cs="Times New Roman"/>
        </w:rPr>
        <w:t xml:space="preserve"> 5, ktorý znie:</w:t>
      </w:r>
    </w:p>
    <w:p w:rsidR="00C6035A" w:rsidRPr="003837D1" w:rsidP="008C1E41">
      <w:pPr>
        <w:ind w:left="360"/>
        <w:jc w:val="both"/>
        <w:rPr>
          <w:rFonts w:ascii="Times New Roman" w:hAnsi="Times New Roman" w:cs="Times New Roman"/>
        </w:rPr>
      </w:pPr>
      <w:r w:rsidRPr="003837D1" w:rsidR="00AF0940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</w:rPr>
        <w:t xml:space="preserve">(5) Pôvodcom odpadov </w:t>
      </w:r>
      <w:r w:rsidR="00B53524">
        <w:rPr>
          <w:rFonts w:ascii="Times New Roman" w:hAnsi="Times New Roman" w:cs="Times New Roman"/>
        </w:rPr>
        <w:t xml:space="preserve">vznikajúcich </w:t>
      </w:r>
      <w:r w:rsidRPr="003837D1" w:rsidR="00845D31">
        <w:rPr>
          <w:rFonts w:ascii="Times New Roman" w:hAnsi="Times New Roman" w:cs="Times New Roman"/>
        </w:rPr>
        <w:t xml:space="preserve">v dôsledku uskutočňovania stavebných a demolačných prác </w:t>
      </w:r>
      <w:r w:rsidRPr="003837D1" w:rsidR="008A53C8">
        <w:rPr>
          <w:rFonts w:ascii="Times New Roman" w:hAnsi="Times New Roman" w:cs="Times New Roman"/>
        </w:rPr>
        <w:t>a výstavby, údržby, rekonštrukcie a demolácie komunikácií je ten, kto vykonáva tieto</w:t>
      </w:r>
      <w:r w:rsidRPr="003837D1">
        <w:rPr>
          <w:rFonts w:ascii="Times New Roman" w:hAnsi="Times New Roman" w:cs="Times New Roman"/>
        </w:rPr>
        <w:t xml:space="preserve"> práce.</w:t>
      </w:r>
      <w:r w:rsidRPr="003837D1" w:rsidR="00AF0940">
        <w:rPr>
          <w:rFonts w:ascii="Times New Roman" w:hAnsi="Times New Roman" w:cs="Times New Roman"/>
        </w:rPr>
        <w:t>“.</w:t>
      </w:r>
    </w:p>
    <w:p w:rsidR="00C6035A" w:rsidRPr="003837D1" w:rsidP="00AF0940">
      <w:pPr>
        <w:ind w:left="720"/>
        <w:jc w:val="both"/>
        <w:rPr>
          <w:rFonts w:ascii="Times New Roman" w:hAnsi="Times New Roman" w:cs="Times New Roman"/>
        </w:rPr>
      </w:pPr>
    </w:p>
    <w:p w:rsidR="00A63973" w:rsidRPr="003837D1" w:rsidP="008C1E41">
      <w:pPr>
        <w:numPr>
          <w:ilvl w:val="0"/>
          <w:numId w:val="48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§ 41 </w:t>
      </w:r>
      <w:r w:rsidRPr="003837D1" w:rsidR="00D60FA1">
        <w:rPr>
          <w:rFonts w:ascii="Times New Roman" w:hAnsi="Times New Roman" w:cs="Times New Roman"/>
        </w:rPr>
        <w:t>vrátane poznámok pod čiarou k odkazom 51 a</w:t>
      </w:r>
      <w:r w:rsidRPr="003837D1" w:rsidR="00295548">
        <w:rPr>
          <w:rFonts w:ascii="Times New Roman" w:hAnsi="Times New Roman" w:cs="Times New Roman"/>
        </w:rPr>
        <w:t> </w:t>
      </w:r>
      <w:r w:rsidRPr="003837D1" w:rsidR="00D60FA1">
        <w:rPr>
          <w:rFonts w:ascii="Times New Roman" w:hAnsi="Times New Roman" w:cs="Times New Roman"/>
        </w:rPr>
        <w:t>52</w:t>
      </w:r>
      <w:r w:rsidRPr="003837D1" w:rsidR="00295548">
        <w:rPr>
          <w:rFonts w:ascii="Times New Roman" w:hAnsi="Times New Roman" w:cs="Times New Roman"/>
        </w:rPr>
        <w:t xml:space="preserve"> sa vypúšťa</w:t>
      </w:r>
      <w:r w:rsidRPr="003837D1" w:rsidR="00D60FA1">
        <w:rPr>
          <w:rFonts w:ascii="Times New Roman" w:hAnsi="Times New Roman" w:cs="Times New Roman"/>
        </w:rPr>
        <w:t>.</w:t>
      </w:r>
    </w:p>
    <w:p w:rsidR="005C3B77" w:rsidRPr="003837D1" w:rsidP="005C3B77">
      <w:pPr>
        <w:ind w:left="360"/>
        <w:jc w:val="both"/>
        <w:rPr>
          <w:rFonts w:ascii="Times New Roman" w:hAnsi="Times New Roman" w:cs="Times New Roman"/>
        </w:rPr>
      </w:pPr>
    </w:p>
    <w:p w:rsidR="00CA5AD8" w:rsidRPr="003837D1" w:rsidP="008C1E41">
      <w:pPr>
        <w:numPr>
          <w:ilvl w:val="0"/>
          <w:numId w:val="4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3837D1" w:rsidR="00D3048B">
        <w:rPr>
          <w:rFonts w:ascii="Times New Roman" w:hAnsi="Times New Roman" w:cs="Times New Roman"/>
        </w:rPr>
        <w:t>V § 42 ods. 8 sa slov</w:t>
      </w:r>
      <w:r w:rsidRPr="003837D1" w:rsidR="005D73F8">
        <w:rPr>
          <w:rFonts w:ascii="Times New Roman" w:hAnsi="Times New Roman" w:cs="Times New Roman"/>
        </w:rPr>
        <w:t>á</w:t>
      </w:r>
      <w:r w:rsidRPr="003837D1" w:rsidR="00D3048B">
        <w:rPr>
          <w:rFonts w:ascii="Times New Roman" w:hAnsi="Times New Roman" w:cs="Times New Roman"/>
        </w:rPr>
        <w:t xml:space="preserve"> „dovozca</w:t>
      </w:r>
      <w:r w:rsidRPr="003837D1" w:rsidR="0098245D">
        <w:rPr>
          <w:rFonts w:ascii="Times New Roman" w:hAnsi="Times New Roman" w:cs="Times New Roman"/>
        </w:rPr>
        <w:t xml:space="preserve"> všetkých minerálnych mazacích olejov</w:t>
      </w:r>
      <w:r w:rsidRPr="003837D1" w:rsidR="00687AE4">
        <w:rPr>
          <w:rFonts w:ascii="Times New Roman" w:hAnsi="Times New Roman" w:cs="Times New Roman"/>
        </w:rPr>
        <w:t xml:space="preserve"> do spaľovacích motorov, prevodových olejov, olejov pre turbíny a</w:t>
      </w:r>
      <w:r w:rsidRPr="003837D1" w:rsidR="00012945">
        <w:rPr>
          <w:rFonts w:ascii="Times New Roman" w:hAnsi="Times New Roman" w:cs="Times New Roman"/>
        </w:rPr>
        <w:t> </w:t>
      </w:r>
      <w:r w:rsidRPr="003837D1" w:rsidR="00687AE4">
        <w:rPr>
          <w:rFonts w:ascii="Times New Roman" w:hAnsi="Times New Roman" w:cs="Times New Roman"/>
        </w:rPr>
        <w:t>hydraulických</w:t>
      </w:r>
      <w:r w:rsidRPr="003837D1" w:rsidR="00012945">
        <w:rPr>
          <w:rFonts w:ascii="Times New Roman" w:hAnsi="Times New Roman" w:cs="Times New Roman"/>
        </w:rPr>
        <w:t xml:space="preserve"> </w:t>
      </w:r>
      <w:r w:rsidRPr="003837D1" w:rsidR="00D60FA1">
        <w:rPr>
          <w:rFonts w:ascii="Times New Roman" w:hAnsi="Times New Roman" w:cs="Times New Roman"/>
        </w:rPr>
        <w:t>olejov</w:t>
      </w:r>
      <w:r w:rsidRPr="003837D1" w:rsidR="00D3048B">
        <w:rPr>
          <w:rFonts w:ascii="Times New Roman" w:hAnsi="Times New Roman" w:cs="Times New Roman"/>
        </w:rPr>
        <w:t>“ nahrádza</w:t>
      </w:r>
      <w:r w:rsidRPr="003837D1" w:rsidR="005D73F8">
        <w:rPr>
          <w:rFonts w:ascii="Times New Roman" w:hAnsi="Times New Roman" w:cs="Times New Roman"/>
        </w:rPr>
        <w:t>jú</w:t>
      </w:r>
      <w:r w:rsidRPr="003837D1" w:rsidR="006E4CD5">
        <w:rPr>
          <w:rFonts w:ascii="Times New Roman" w:hAnsi="Times New Roman" w:cs="Times New Roman"/>
        </w:rPr>
        <w:t xml:space="preserve"> slovami „</w:t>
      </w:r>
      <w:r w:rsidRPr="003837D1" w:rsidR="0032350B">
        <w:rPr>
          <w:rFonts w:ascii="Times New Roman" w:hAnsi="Times New Roman" w:cs="Times New Roman"/>
        </w:rPr>
        <w:t xml:space="preserve">ten, kto prepraví </w:t>
      </w:r>
      <w:r w:rsidRPr="003837D1" w:rsidR="00535FB9">
        <w:rPr>
          <w:rFonts w:ascii="Times New Roman" w:hAnsi="Times New Roman" w:cs="Times New Roman"/>
        </w:rPr>
        <w:t xml:space="preserve">cez štátnu hranicu </w:t>
      </w:r>
      <w:r w:rsidRPr="003837D1" w:rsidR="000E1B99">
        <w:rPr>
          <w:rFonts w:ascii="Times New Roman" w:hAnsi="Times New Roman" w:cs="Times New Roman"/>
        </w:rPr>
        <w:t>na územ</w:t>
      </w:r>
      <w:r w:rsidRPr="003837D1" w:rsidR="0032350B">
        <w:rPr>
          <w:rFonts w:ascii="Times New Roman" w:hAnsi="Times New Roman" w:cs="Times New Roman"/>
        </w:rPr>
        <w:t>ie</w:t>
      </w:r>
      <w:r w:rsidRPr="003837D1" w:rsidR="000E1B99">
        <w:rPr>
          <w:rFonts w:ascii="Times New Roman" w:hAnsi="Times New Roman" w:cs="Times New Roman"/>
        </w:rPr>
        <w:t xml:space="preserve"> Slov</w:t>
      </w:r>
      <w:r w:rsidRPr="003837D1" w:rsidR="000E1B99">
        <w:rPr>
          <w:rFonts w:ascii="Times New Roman" w:hAnsi="Times New Roman" w:cs="Times New Roman"/>
        </w:rPr>
        <w:t>enskej republiky</w:t>
      </w:r>
      <w:r w:rsidRPr="003837D1" w:rsidR="0032350B">
        <w:rPr>
          <w:rFonts w:ascii="Times New Roman" w:hAnsi="Times New Roman" w:cs="Times New Roman"/>
        </w:rPr>
        <w:t xml:space="preserve"> (ďalej len „dovoz</w:t>
      </w:r>
      <w:r w:rsidRPr="003837D1" w:rsidR="006A6F58">
        <w:rPr>
          <w:rFonts w:ascii="Times New Roman" w:hAnsi="Times New Roman" w:cs="Times New Roman"/>
        </w:rPr>
        <w:t>ca</w:t>
      </w:r>
      <w:r w:rsidRPr="003837D1" w:rsidR="0032350B">
        <w:rPr>
          <w:rFonts w:ascii="Times New Roman" w:hAnsi="Times New Roman" w:cs="Times New Roman"/>
        </w:rPr>
        <w:t>“)</w:t>
      </w:r>
      <w:r w:rsidRPr="003837D1" w:rsidR="00510188">
        <w:rPr>
          <w:rFonts w:ascii="Times New Roman" w:hAnsi="Times New Roman" w:cs="Times New Roman"/>
        </w:rPr>
        <w:t xml:space="preserve"> minerálne mazacie oleje do spaľovacích motorov, prevodové oleje, oleje pre turbíny a hydraulické oleje“.</w:t>
      </w:r>
    </w:p>
    <w:p w:rsidR="00510188" w:rsidRPr="003837D1" w:rsidP="00510188">
      <w:pPr>
        <w:jc w:val="both"/>
        <w:rPr>
          <w:rFonts w:ascii="Times New Roman" w:hAnsi="Times New Roman" w:cs="Times New Roman"/>
        </w:rPr>
      </w:pPr>
    </w:p>
    <w:p w:rsidR="00146E0F" w:rsidRPr="003837D1" w:rsidP="0070723B">
      <w:pPr>
        <w:pStyle w:val="BodyText"/>
        <w:numPr>
          <w:ilvl w:val="0"/>
          <w:numId w:val="48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7E4028">
        <w:rPr>
          <w:rFonts w:ascii="Times New Roman" w:hAnsi="Times New Roman" w:cs="Times New Roman"/>
        </w:rPr>
        <w:t xml:space="preserve">V </w:t>
      </w:r>
      <w:r w:rsidRPr="003837D1" w:rsidR="00471466">
        <w:rPr>
          <w:rFonts w:ascii="Times New Roman" w:hAnsi="Times New Roman" w:cs="Times New Roman"/>
        </w:rPr>
        <w:t>§</w:t>
      </w:r>
      <w:r w:rsidRPr="003837D1" w:rsidR="000459C4">
        <w:rPr>
          <w:rFonts w:ascii="Times New Roman" w:hAnsi="Times New Roman" w:cs="Times New Roman"/>
        </w:rPr>
        <w:t xml:space="preserve"> </w:t>
      </w:r>
      <w:r w:rsidRPr="003837D1" w:rsidR="00471466">
        <w:rPr>
          <w:rFonts w:ascii="Times New Roman" w:hAnsi="Times New Roman" w:cs="Times New Roman"/>
        </w:rPr>
        <w:t>42 ods</w:t>
      </w:r>
      <w:r w:rsidRPr="003837D1" w:rsidR="007E4028">
        <w:rPr>
          <w:rFonts w:ascii="Times New Roman" w:hAnsi="Times New Roman" w:cs="Times New Roman"/>
        </w:rPr>
        <w:t>ek</w:t>
      </w:r>
      <w:r w:rsidRPr="003837D1" w:rsidR="00471466">
        <w:rPr>
          <w:rFonts w:ascii="Times New Roman" w:hAnsi="Times New Roman" w:cs="Times New Roman"/>
        </w:rPr>
        <w:t xml:space="preserve"> 10</w:t>
      </w:r>
      <w:r w:rsidRPr="003837D1">
        <w:rPr>
          <w:rFonts w:ascii="Times New Roman" w:hAnsi="Times New Roman" w:cs="Times New Roman"/>
        </w:rPr>
        <w:t xml:space="preserve"> znie:</w:t>
      </w:r>
    </w:p>
    <w:p w:rsidR="00146E0F" w:rsidRPr="003837D1" w:rsidP="00D73CC6">
      <w:pPr>
        <w:pStyle w:val="BodyText"/>
        <w:ind w:left="360"/>
        <w:jc w:val="both"/>
        <w:rPr>
          <w:rFonts w:ascii="Times New Roman" w:hAnsi="Times New Roman" w:cs="Times New Roman"/>
        </w:rPr>
      </w:pPr>
      <w:r w:rsidRPr="003837D1" w:rsidR="00D73CC6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</w:rPr>
        <w:t>(10) Výrobca  a</w:t>
      </w:r>
      <w:r w:rsidRPr="003837D1" w:rsidR="006A6F58">
        <w:rPr>
          <w:rFonts w:ascii="Times New Roman" w:hAnsi="Times New Roman" w:cs="Times New Roman"/>
        </w:rPr>
        <w:t xml:space="preserve"> dovozca </w:t>
      </w:r>
      <w:r w:rsidRPr="003837D1">
        <w:rPr>
          <w:rFonts w:ascii="Times New Roman" w:hAnsi="Times New Roman" w:cs="Times New Roman"/>
        </w:rPr>
        <w:t>plat</w:t>
      </w:r>
      <w:r w:rsidRPr="003837D1" w:rsidR="006A6F58">
        <w:rPr>
          <w:rFonts w:ascii="Times New Roman" w:hAnsi="Times New Roman" w:cs="Times New Roman"/>
        </w:rPr>
        <w:t>ia</w:t>
      </w:r>
      <w:r w:rsidRPr="003837D1">
        <w:rPr>
          <w:rFonts w:ascii="Times New Roman" w:hAnsi="Times New Roman" w:cs="Times New Roman"/>
        </w:rPr>
        <w:t xml:space="preserve"> príspevok do Recyklačného fondu za kalendárny štvrťrok. Výšku príspevku urč</w:t>
      </w:r>
      <w:r w:rsidRPr="003837D1" w:rsidR="006A6F58">
        <w:rPr>
          <w:rFonts w:ascii="Times New Roman" w:hAnsi="Times New Roman" w:cs="Times New Roman"/>
        </w:rPr>
        <w:t>ia</w:t>
      </w:r>
      <w:r w:rsidRPr="003837D1">
        <w:rPr>
          <w:rFonts w:ascii="Times New Roman" w:hAnsi="Times New Roman" w:cs="Times New Roman"/>
        </w:rPr>
        <w:t xml:space="preserve"> podľa § 56 zo skutočného objemu výroby alebo dovozu v spoplatňovanom štvrťroku. Príspevok je splatný do tridsiateho dňa nasledujúceho štvrťroka.</w:t>
      </w:r>
      <w:r w:rsidRPr="003837D1" w:rsidR="00D73CC6">
        <w:rPr>
          <w:rFonts w:ascii="Times New Roman" w:hAnsi="Times New Roman" w:cs="Times New Roman"/>
        </w:rPr>
        <w:t>“</w:t>
      </w:r>
      <w:r w:rsidRPr="003837D1" w:rsidR="00613354">
        <w:rPr>
          <w:rFonts w:ascii="Times New Roman" w:hAnsi="Times New Roman" w:cs="Times New Roman"/>
        </w:rPr>
        <w:t>.</w:t>
      </w:r>
    </w:p>
    <w:p w:rsidR="00146E0F" w:rsidRPr="003837D1" w:rsidP="00146E0F">
      <w:pPr>
        <w:jc w:val="both"/>
        <w:rPr>
          <w:rFonts w:ascii="Times New Roman" w:hAnsi="Times New Roman" w:cs="Times New Roman"/>
        </w:rPr>
      </w:pPr>
    </w:p>
    <w:p w:rsidR="00467A5A" w:rsidRPr="003837D1" w:rsidP="00CD380F">
      <w:pPr>
        <w:numPr>
          <w:ilvl w:val="0"/>
          <w:numId w:val="4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42 ods. 11</w:t>
      </w:r>
      <w:r w:rsidRPr="003837D1" w:rsidR="008573C5">
        <w:rPr>
          <w:rFonts w:ascii="Times New Roman" w:hAnsi="Times New Roman" w:cs="Times New Roman"/>
        </w:rPr>
        <w:t>,</w:t>
      </w:r>
      <w:r w:rsidRPr="003837D1" w:rsidR="000605C9">
        <w:rPr>
          <w:rFonts w:ascii="Times New Roman" w:hAnsi="Times New Roman" w:cs="Times New Roman"/>
        </w:rPr>
        <w:t xml:space="preserve"> § 43 ods. 4,</w:t>
      </w:r>
      <w:r w:rsidRPr="003837D1" w:rsidR="008573C5">
        <w:rPr>
          <w:rFonts w:ascii="Times New Roman" w:hAnsi="Times New Roman" w:cs="Times New Roman"/>
        </w:rPr>
        <w:t xml:space="preserve"> § 44 ods. </w:t>
      </w:r>
      <w:r w:rsidRPr="003837D1" w:rsidR="000605C9">
        <w:rPr>
          <w:rFonts w:ascii="Times New Roman" w:hAnsi="Times New Roman" w:cs="Times New Roman"/>
        </w:rPr>
        <w:t>5</w:t>
      </w:r>
      <w:r w:rsidRPr="003837D1" w:rsidR="008573C5">
        <w:rPr>
          <w:rFonts w:ascii="Times New Roman" w:hAnsi="Times New Roman" w:cs="Times New Roman"/>
        </w:rPr>
        <w:t xml:space="preserve">, § 44a ods. 4, § 46 ods. 5, § 48 ods. 7, § 54 </w:t>
      </w:r>
      <w:r w:rsidRPr="003837D1" w:rsidR="008573C5">
        <w:rPr>
          <w:rFonts w:ascii="Times New Roman" w:hAnsi="Times New Roman" w:cs="Times New Roman"/>
        </w:rPr>
        <w:t xml:space="preserve">ods. </w:t>
      </w:r>
      <w:smartTag w:uri="urn:schemas-microsoft-com:office:smarttags" w:element="metricconverter">
        <w:smartTagPr>
          <w:attr w:name="ProductID" w:val="4 a"/>
        </w:smartTagPr>
        <w:r w:rsidRPr="003837D1" w:rsidR="008573C5">
          <w:rPr>
            <w:rFonts w:ascii="Times New Roman" w:hAnsi="Times New Roman" w:cs="Times New Roman"/>
          </w:rPr>
          <w:t>4 a</w:t>
        </w:r>
      </w:smartTag>
      <w:r w:rsidRPr="003837D1" w:rsidR="008573C5">
        <w:rPr>
          <w:rFonts w:ascii="Times New Roman" w:hAnsi="Times New Roman" w:cs="Times New Roman"/>
        </w:rPr>
        <w:t xml:space="preserve"> § 54i ods. 4 </w:t>
      </w:r>
      <w:r w:rsidRPr="003837D1">
        <w:rPr>
          <w:rFonts w:ascii="Times New Roman" w:hAnsi="Times New Roman" w:cs="Times New Roman"/>
        </w:rPr>
        <w:t xml:space="preserve"> sa za slovo „registráciu“ vkladajú slová „do 30 dní od vzniku zmeny</w:t>
      </w:r>
      <w:r w:rsidRPr="003837D1" w:rsidR="00613354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>“.</w:t>
      </w:r>
    </w:p>
    <w:p w:rsidR="00467A5A" w:rsidRPr="003837D1" w:rsidP="00467A5A">
      <w:pPr>
        <w:jc w:val="both"/>
        <w:rPr>
          <w:rFonts w:ascii="Times New Roman" w:hAnsi="Times New Roman" w:cs="Times New Roman"/>
        </w:rPr>
      </w:pPr>
    </w:p>
    <w:p w:rsidR="003B2E8A" w:rsidRPr="003837D1" w:rsidP="00CD380F">
      <w:pPr>
        <w:numPr>
          <w:ilvl w:val="0"/>
          <w:numId w:val="4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3837D1" w:rsidR="006A6F58">
        <w:rPr>
          <w:rFonts w:ascii="Times New Roman" w:hAnsi="Times New Roman" w:cs="Times New Roman"/>
        </w:rPr>
        <w:t>V</w:t>
      </w:r>
      <w:r w:rsidRPr="003837D1" w:rsidR="00992648">
        <w:rPr>
          <w:rFonts w:ascii="Times New Roman" w:hAnsi="Times New Roman" w:cs="Times New Roman"/>
        </w:rPr>
        <w:t xml:space="preserve"> § 43 ods. 3, § 44 ods. 4, § 44a ods. 3, § 46 ods. 4</w:t>
      </w:r>
      <w:r w:rsidRPr="003837D1" w:rsidR="008B74DA">
        <w:rPr>
          <w:rFonts w:ascii="Times New Roman" w:hAnsi="Times New Roman" w:cs="Times New Roman"/>
        </w:rPr>
        <w:t xml:space="preserve">, </w:t>
      </w:r>
      <w:r w:rsidRPr="003837D1" w:rsidR="00992648">
        <w:rPr>
          <w:rFonts w:ascii="Times New Roman" w:hAnsi="Times New Roman" w:cs="Times New Roman"/>
        </w:rPr>
        <w:t xml:space="preserve"> § 48 ods. </w:t>
      </w:r>
      <w:smartTag w:uri="urn:schemas-microsoft-com:office:smarttags" w:element="metricconverter">
        <w:smartTagPr>
          <w:attr w:name="ProductID" w:val="6 a"/>
        </w:smartTagPr>
        <w:r w:rsidRPr="003837D1" w:rsidR="00992648">
          <w:rPr>
            <w:rFonts w:ascii="Times New Roman" w:hAnsi="Times New Roman" w:cs="Times New Roman"/>
          </w:rPr>
          <w:t>6</w:t>
        </w:r>
        <w:r w:rsidRPr="003837D1" w:rsidR="008B74DA">
          <w:rPr>
            <w:rFonts w:ascii="Times New Roman" w:hAnsi="Times New Roman" w:cs="Times New Roman"/>
          </w:rPr>
          <w:t xml:space="preserve"> a</w:t>
        </w:r>
      </w:smartTag>
      <w:r w:rsidRPr="003837D1" w:rsidR="008B74DA">
        <w:rPr>
          <w:rFonts w:ascii="Times New Roman" w:hAnsi="Times New Roman" w:cs="Times New Roman"/>
        </w:rPr>
        <w:t xml:space="preserve"> § 54 ods. 3 </w:t>
      </w:r>
      <w:r w:rsidRPr="003837D1" w:rsidR="00A5738A">
        <w:rPr>
          <w:rFonts w:ascii="Times New Roman" w:hAnsi="Times New Roman" w:cs="Times New Roman"/>
        </w:rPr>
        <w:t xml:space="preserve">prvá veta znie: „Výrobca a dovozca platia príspevok podľa § 42 ods. 10.“ </w:t>
      </w:r>
      <w:r w:rsidRPr="003837D1" w:rsidR="006E6C7E">
        <w:rPr>
          <w:rFonts w:ascii="Times New Roman" w:hAnsi="Times New Roman" w:cs="Times New Roman"/>
        </w:rPr>
        <w:t>a druhá veta sa vypúšťa.</w:t>
      </w:r>
    </w:p>
    <w:p w:rsidR="009C6B5D" w:rsidRPr="003837D1" w:rsidP="009C6B5D">
      <w:pPr>
        <w:jc w:val="both"/>
        <w:rPr>
          <w:rFonts w:ascii="Times New Roman" w:hAnsi="Times New Roman" w:cs="Times New Roman"/>
        </w:rPr>
      </w:pPr>
    </w:p>
    <w:p w:rsidR="009C6B5D" w:rsidRPr="003837D1" w:rsidP="0070723B">
      <w:pPr>
        <w:numPr>
          <w:ilvl w:val="0"/>
          <w:numId w:val="4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43 ods. 1 sa </w:t>
      </w:r>
      <w:r w:rsidRPr="003837D1" w:rsidR="00721236">
        <w:rPr>
          <w:rFonts w:ascii="Times New Roman" w:hAnsi="Times New Roman" w:cs="Times New Roman"/>
        </w:rPr>
        <w:t>za slovom „vozid</w:t>
      </w:r>
      <w:r w:rsidRPr="003837D1" w:rsidR="006C588E">
        <w:rPr>
          <w:rFonts w:ascii="Times New Roman" w:hAnsi="Times New Roman" w:cs="Times New Roman"/>
        </w:rPr>
        <w:t>iel</w:t>
      </w:r>
      <w:r w:rsidRPr="003837D1" w:rsidR="00721236">
        <w:rPr>
          <w:rFonts w:ascii="Times New Roman" w:hAnsi="Times New Roman" w:cs="Times New Roman"/>
        </w:rPr>
        <w:t>“ vypúšťa čiarka</w:t>
      </w:r>
      <w:r w:rsidRPr="003837D1" w:rsidR="006C588E">
        <w:rPr>
          <w:rFonts w:ascii="Times New Roman" w:hAnsi="Times New Roman" w:cs="Times New Roman"/>
        </w:rPr>
        <w:t xml:space="preserve"> a vkladajú sa slová</w:t>
      </w:r>
      <w:r w:rsidRPr="003837D1" w:rsidR="00721236">
        <w:rPr>
          <w:rFonts w:ascii="Times New Roman" w:hAnsi="Times New Roman" w:cs="Times New Roman"/>
        </w:rPr>
        <w:t xml:space="preserve"> „a dovozca </w:t>
      </w:r>
      <w:r w:rsidRPr="003837D1" w:rsidR="00B602F5">
        <w:rPr>
          <w:rFonts w:ascii="Times New Roman" w:hAnsi="Times New Roman" w:cs="Times New Roman"/>
        </w:rPr>
        <w:t xml:space="preserve"> </w:t>
      </w:r>
      <w:r w:rsidRPr="003837D1" w:rsidR="00B45597">
        <w:rPr>
          <w:rFonts w:ascii="Times New Roman" w:hAnsi="Times New Roman" w:cs="Times New Roman"/>
        </w:rPr>
        <w:t xml:space="preserve">použitých </w:t>
      </w:r>
      <w:r w:rsidRPr="003837D1" w:rsidR="00721236">
        <w:rPr>
          <w:rFonts w:ascii="Times New Roman" w:hAnsi="Times New Roman" w:cs="Times New Roman"/>
        </w:rPr>
        <w:t xml:space="preserve">pneumatík  </w:t>
      </w:r>
      <w:r w:rsidRPr="003837D1" w:rsidR="007F0825">
        <w:rPr>
          <w:rFonts w:ascii="Times New Roman" w:hAnsi="Times New Roman" w:cs="Times New Roman"/>
        </w:rPr>
        <w:t xml:space="preserve">pre motorové vozidlá a nemotorové vozidlá </w:t>
      </w:r>
      <w:r w:rsidRPr="003837D1" w:rsidR="00BC2E69">
        <w:rPr>
          <w:rFonts w:ascii="Times New Roman" w:hAnsi="Times New Roman" w:cs="Times New Roman"/>
        </w:rPr>
        <w:t>určených na protektorovanie“.</w:t>
      </w:r>
    </w:p>
    <w:p w:rsidR="00471466" w:rsidRPr="003837D1" w:rsidP="00752784">
      <w:pPr>
        <w:ind w:left="360"/>
        <w:jc w:val="both"/>
        <w:rPr>
          <w:rFonts w:ascii="Times New Roman" w:hAnsi="Times New Roman" w:cs="Times New Roman"/>
        </w:rPr>
      </w:pPr>
    </w:p>
    <w:p w:rsidR="005E0F2E" w:rsidRPr="003837D1" w:rsidP="0070723B">
      <w:pPr>
        <w:numPr>
          <w:ilvl w:val="0"/>
          <w:numId w:val="48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Za § 44a sa vkladá § 45, ktorý znie:</w:t>
      </w:r>
    </w:p>
    <w:p w:rsidR="005E0F2E" w:rsidRPr="003837D1" w:rsidP="005E0F2E">
      <w:pPr>
        <w:jc w:val="both"/>
        <w:rPr>
          <w:rFonts w:ascii="Times New Roman" w:hAnsi="Times New Roman" w:cs="Times New Roman"/>
        </w:rPr>
      </w:pPr>
    </w:p>
    <w:p w:rsidR="005E0F2E" w:rsidRPr="003837D1" w:rsidP="005E0F2E">
      <w:pPr>
        <w:jc w:val="center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„§ 45  </w:t>
        <w:br/>
        <w:t xml:space="preserve">Nakladanie </w:t>
      </w:r>
      <w:r w:rsidRPr="003837D1">
        <w:rPr>
          <w:rFonts w:ascii="Times New Roman" w:hAnsi="Times New Roman" w:cs="Times New Roman"/>
        </w:rPr>
        <w:t>s</w:t>
      </w:r>
      <w:r w:rsidRPr="003837D1" w:rsidR="00CA12D0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elekt</w:t>
      </w:r>
      <w:r w:rsidRPr="003837D1" w:rsidR="00C1221B">
        <w:rPr>
          <w:rFonts w:ascii="Times New Roman" w:hAnsi="Times New Roman" w:cs="Times New Roman"/>
        </w:rPr>
        <w:t>rozariadeniami</w:t>
      </w:r>
      <w:r w:rsidRPr="003837D1">
        <w:rPr>
          <w:rFonts w:ascii="Times New Roman" w:hAnsi="Times New Roman" w:cs="Times New Roman"/>
        </w:rPr>
        <w:t>, ktoré nie sú</w:t>
      </w:r>
    </w:p>
    <w:p w:rsidR="005E0F2E" w:rsidRPr="003837D1" w:rsidP="005E0F2E">
      <w:pPr>
        <w:jc w:val="center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elektrozariadeniami podľa ôsmej časti zákona</w:t>
      </w:r>
    </w:p>
    <w:p w:rsidR="005E0F2E" w:rsidRPr="003837D1" w:rsidP="005E0F2E">
      <w:pPr>
        <w:ind w:left="900"/>
        <w:rPr>
          <w:rFonts w:ascii="Times New Roman" w:hAnsi="Times New Roman" w:cs="Times New Roman"/>
        </w:rPr>
      </w:pP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(1) Výrobca a dovozca </w:t>
      </w:r>
      <w:r w:rsidRPr="003837D1" w:rsidR="00381B95">
        <w:rPr>
          <w:rFonts w:ascii="Times New Roman" w:hAnsi="Times New Roman" w:cs="Times New Roman"/>
        </w:rPr>
        <w:t>elekt</w:t>
      </w:r>
      <w:r w:rsidRPr="003837D1" w:rsidR="00C1221B">
        <w:rPr>
          <w:rFonts w:ascii="Times New Roman" w:hAnsi="Times New Roman" w:cs="Times New Roman"/>
        </w:rPr>
        <w:t>roz</w:t>
      </w:r>
      <w:r w:rsidRPr="003837D1" w:rsidR="00381B95">
        <w:rPr>
          <w:rFonts w:ascii="Times New Roman" w:hAnsi="Times New Roman" w:cs="Times New Roman"/>
        </w:rPr>
        <w:t>ariadení</w:t>
      </w:r>
      <w:r w:rsidRPr="003837D1">
        <w:rPr>
          <w:rFonts w:ascii="Times New Roman" w:hAnsi="Times New Roman" w:cs="Times New Roman"/>
        </w:rPr>
        <w:t>, ktoré sú</w:t>
      </w:r>
      <w:r w:rsidRPr="003837D1" w:rsidR="000710A8">
        <w:rPr>
          <w:rFonts w:ascii="Times New Roman" w:hAnsi="Times New Roman" w:cs="Times New Roman"/>
        </w:rPr>
        <w:t xml:space="preserve"> určené na použitie pri hodnote napätia vyššej ako je uvedené v § 54a ods. 2</w:t>
      </w:r>
      <w:r w:rsidRPr="003837D1" w:rsidR="002B7630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sú povinní platiť </w:t>
      </w:r>
      <w:r w:rsidRPr="003837D1" w:rsidR="00615900">
        <w:rPr>
          <w:rFonts w:ascii="Times New Roman" w:hAnsi="Times New Roman" w:cs="Times New Roman"/>
        </w:rPr>
        <w:t xml:space="preserve">príspevok </w:t>
      </w:r>
      <w:r w:rsidRPr="003837D1">
        <w:rPr>
          <w:rFonts w:ascii="Times New Roman" w:hAnsi="Times New Roman" w:cs="Times New Roman"/>
        </w:rPr>
        <w:t xml:space="preserve">do Recyklačného fondu v sume určenej podľa § 56. 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(2) Príspevok platia a za správnosť</w:t>
      </w:r>
      <w:r w:rsidRPr="003837D1" w:rsidR="00D73CC6">
        <w:rPr>
          <w:rFonts w:ascii="Times New Roman" w:hAnsi="Times New Roman" w:cs="Times New Roman"/>
        </w:rPr>
        <w:t xml:space="preserve"> jeho výpočtu</w:t>
      </w:r>
      <w:r w:rsidRPr="003837D1">
        <w:rPr>
          <w:rFonts w:ascii="Times New Roman" w:hAnsi="Times New Roman" w:cs="Times New Roman"/>
        </w:rPr>
        <w:t xml:space="preserve"> zodpovedajú výrobca a dovozca, ktorí uvádzajú </w:t>
      </w:r>
      <w:r w:rsidRPr="003837D1" w:rsidR="00C1221B">
        <w:rPr>
          <w:rFonts w:ascii="Times New Roman" w:hAnsi="Times New Roman" w:cs="Times New Roman"/>
        </w:rPr>
        <w:t>elektroza</w:t>
      </w:r>
      <w:r w:rsidRPr="003837D1" w:rsidR="00AD1B5F">
        <w:rPr>
          <w:rFonts w:ascii="Times New Roman" w:hAnsi="Times New Roman" w:cs="Times New Roman"/>
        </w:rPr>
        <w:t>riaden</w:t>
      </w:r>
      <w:r w:rsidRPr="003837D1" w:rsidR="001439DC">
        <w:rPr>
          <w:rFonts w:ascii="Times New Roman" w:hAnsi="Times New Roman" w:cs="Times New Roman"/>
        </w:rPr>
        <w:t>ia</w:t>
      </w:r>
      <w:r w:rsidRPr="003837D1">
        <w:rPr>
          <w:rFonts w:ascii="Times New Roman" w:hAnsi="Times New Roman" w:cs="Times New Roman"/>
        </w:rPr>
        <w:t xml:space="preserve"> uvedené v odseku 1 na trh v Slovenskej republike.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(3) Výrobca a dovozca platia príspevok podľa § </w:t>
      </w:r>
      <w:r w:rsidRPr="003837D1" w:rsidR="004E422A">
        <w:rPr>
          <w:rFonts w:ascii="Times New Roman" w:hAnsi="Times New Roman" w:cs="Times New Roman"/>
        </w:rPr>
        <w:t>42 ods. 10.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(4) Výrobca a dovozca sú povinní zaregistrovať sa v Recyklačnom fonde do 30 dní od začatia výroby alebo dovozu </w:t>
      </w:r>
      <w:r w:rsidRPr="003837D1" w:rsidR="00C1221B">
        <w:rPr>
          <w:rFonts w:ascii="Times New Roman" w:hAnsi="Times New Roman" w:cs="Times New Roman"/>
        </w:rPr>
        <w:t>elektro</w:t>
      </w:r>
      <w:r w:rsidRPr="003837D1" w:rsidR="007756D5">
        <w:rPr>
          <w:rFonts w:ascii="Times New Roman" w:hAnsi="Times New Roman" w:cs="Times New Roman"/>
        </w:rPr>
        <w:t xml:space="preserve">zariadení </w:t>
      </w:r>
      <w:r w:rsidRPr="003837D1">
        <w:rPr>
          <w:rFonts w:ascii="Times New Roman" w:hAnsi="Times New Roman" w:cs="Times New Roman"/>
        </w:rPr>
        <w:t>uveden</w:t>
      </w:r>
      <w:r w:rsidRPr="003837D1" w:rsidR="003C26D9">
        <w:rPr>
          <w:rFonts w:ascii="Times New Roman" w:hAnsi="Times New Roman" w:cs="Times New Roman"/>
        </w:rPr>
        <w:t xml:space="preserve">ých </w:t>
      </w:r>
      <w:r w:rsidRPr="003837D1">
        <w:rPr>
          <w:rFonts w:ascii="Times New Roman" w:hAnsi="Times New Roman" w:cs="Times New Roman"/>
        </w:rPr>
        <w:t>v odseku 1</w:t>
      </w:r>
      <w:r w:rsidRPr="003837D1" w:rsidR="003C26D9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ohlásiť Recyklačnému fondu zmeny v údajoch potrebných na registráciu </w:t>
      </w:r>
      <w:r w:rsidRPr="003837D1" w:rsidR="00D73CC6">
        <w:rPr>
          <w:rFonts w:ascii="Times New Roman" w:hAnsi="Times New Roman" w:cs="Times New Roman"/>
        </w:rPr>
        <w:t xml:space="preserve">do 30 dní od vzniku zmeny </w:t>
      </w:r>
      <w:r w:rsidRPr="003837D1">
        <w:rPr>
          <w:rFonts w:ascii="Times New Roman" w:hAnsi="Times New Roman" w:cs="Times New Roman"/>
        </w:rPr>
        <w:t>a umožniť orgánom štátneho dozoru v odpadovom hospodárstve (§ 73) kontrolu ich registrácie v Recyklačnom fonde, kontrolu správnosti výpočtu príspevku a kontrolu jeho platenia.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(5) Výrobca a dovozca </w:t>
      </w:r>
      <w:r w:rsidRPr="003837D1" w:rsidR="00C1221B">
        <w:rPr>
          <w:rFonts w:ascii="Times New Roman" w:hAnsi="Times New Roman" w:cs="Times New Roman"/>
        </w:rPr>
        <w:t>elektro</w:t>
      </w:r>
      <w:r w:rsidRPr="003837D1">
        <w:rPr>
          <w:rFonts w:ascii="Times New Roman" w:hAnsi="Times New Roman" w:cs="Times New Roman"/>
        </w:rPr>
        <w:t>zariadení uvedených v odseku 1 sú povinní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a) viesť a uchovávať evidenciu o objeme svojej výroby, dovozu, vývozu a reexportu,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b) ohlasovať ustanovené údaje z evidencie štvrťročne Recyklačnému fondu a príslušnému obvodnému úradu životného prostredia.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(6) Ten, kto zabezpečuje zber</w:t>
      </w:r>
      <w:r w:rsidRPr="003837D1" w:rsidR="00D73CC6">
        <w:rPr>
          <w:rFonts w:ascii="Times New Roman" w:hAnsi="Times New Roman" w:cs="Times New Roman"/>
        </w:rPr>
        <w:t xml:space="preserve"> a</w:t>
      </w:r>
      <w:r w:rsidRPr="003837D1">
        <w:rPr>
          <w:rFonts w:ascii="Times New Roman" w:hAnsi="Times New Roman" w:cs="Times New Roman"/>
        </w:rPr>
        <w:t xml:space="preserve"> spracovanie odpadov z</w:t>
      </w:r>
      <w:r w:rsidRPr="003837D1" w:rsidR="00C1221B">
        <w:rPr>
          <w:rFonts w:ascii="Times New Roman" w:hAnsi="Times New Roman" w:cs="Times New Roman"/>
        </w:rPr>
        <w:t xml:space="preserve"> </w:t>
      </w:r>
      <w:r w:rsidRPr="003837D1" w:rsidR="00A94702">
        <w:rPr>
          <w:rFonts w:ascii="Times New Roman" w:hAnsi="Times New Roman" w:cs="Times New Roman"/>
        </w:rPr>
        <w:t xml:space="preserve"> </w:t>
      </w:r>
      <w:r w:rsidRPr="003837D1" w:rsidR="00C1221B">
        <w:rPr>
          <w:rFonts w:ascii="Times New Roman" w:hAnsi="Times New Roman" w:cs="Times New Roman"/>
        </w:rPr>
        <w:t>elektro</w:t>
      </w:r>
      <w:r w:rsidRPr="003837D1" w:rsidR="00A94702">
        <w:rPr>
          <w:rFonts w:ascii="Times New Roman" w:hAnsi="Times New Roman" w:cs="Times New Roman"/>
        </w:rPr>
        <w:t>zar</w:t>
      </w:r>
      <w:r w:rsidRPr="003837D1" w:rsidR="00A94702">
        <w:rPr>
          <w:rFonts w:ascii="Times New Roman" w:hAnsi="Times New Roman" w:cs="Times New Roman"/>
        </w:rPr>
        <w:t>iadení</w:t>
      </w:r>
      <w:r w:rsidRPr="003837D1">
        <w:rPr>
          <w:rFonts w:ascii="Times New Roman" w:hAnsi="Times New Roman" w:cs="Times New Roman"/>
        </w:rPr>
        <w:t xml:space="preserve"> uvedených v odseku 1 je povinný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a) viesť a uchovávať evidenciu o týchto odpadoch a o objeme ich zhodnotenia zo zberu odpadov na území Slovenskej republiky,</w:t>
      </w:r>
    </w:p>
    <w:p w:rsidR="005E0F2E" w:rsidRPr="003837D1" w:rsidP="005E0F2E">
      <w:pPr>
        <w:ind w:left="90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b) ohlasovať ustanovené údaje z evidencie štvrťročne Recyklačnému fondu a príslušnému obvodnému úradu životného prostredia.“</w:t>
      </w:r>
      <w:r w:rsidRPr="003837D1" w:rsidR="0095088F">
        <w:rPr>
          <w:rFonts w:ascii="Times New Roman" w:hAnsi="Times New Roman" w:cs="Times New Roman"/>
        </w:rPr>
        <w:t>.</w:t>
      </w:r>
      <w:r w:rsidRPr="003837D1" w:rsidR="00DE6A35">
        <w:rPr>
          <w:rFonts w:ascii="Times New Roman" w:hAnsi="Times New Roman" w:cs="Times New Roman"/>
        </w:rPr>
        <w:t xml:space="preserve"> </w:t>
      </w:r>
    </w:p>
    <w:p w:rsidR="005E0F2E" w:rsidRPr="003837D1" w:rsidP="005E0F2E">
      <w:pPr>
        <w:jc w:val="both"/>
        <w:rPr>
          <w:rFonts w:ascii="Times New Roman" w:hAnsi="Times New Roman" w:cs="Times New Roman"/>
        </w:rPr>
      </w:pPr>
    </w:p>
    <w:p w:rsidR="008C5A75" w:rsidRPr="003837D1" w:rsidP="0070723B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Za piatu časť sa vkladá nová šiesta časť, ktorá vrátane nadpisu znie:</w:t>
      </w:r>
    </w:p>
    <w:p w:rsidR="007972F4" w:rsidRPr="003837D1" w:rsidP="008C5A75">
      <w:pPr>
        <w:jc w:val="center"/>
        <w:rPr>
          <w:rFonts w:ascii="Times New Roman" w:hAnsi="Times New Roman" w:cs="Times New Roman"/>
          <w:b/>
        </w:rPr>
      </w:pPr>
    </w:p>
    <w:p w:rsidR="00EA603B" w:rsidRPr="003837D1" w:rsidP="00185AE1">
      <w:pPr>
        <w:rPr>
          <w:rFonts w:ascii="Times New Roman" w:hAnsi="Times New Roman" w:cs="Times New Roman"/>
          <w:b/>
        </w:rPr>
      </w:pPr>
    </w:p>
    <w:p w:rsidR="009548CA" w:rsidRPr="003837D1" w:rsidP="008C5A75">
      <w:pPr>
        <w:jc w:val="center"/>
        <w:rPr>
          <w:rFonts w:ascii="Times New Roman" w:hAnsi="Times New Roman" w:cs="Times New Roman"/>
          <w:b/>
        </w:rPr>
      </w:pPr>
    </w:p>
    <w:p w:rsidR="008C5A75" w:rsidRPr="003837D1" w:rsidP="008C5A75">
      <w:pPr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„ŠIESTA ČASŤ</w:t>
      </w:r>
    </w:p>
    <w:p w:rsidR="008C5A75" w:rsidRPr="003837D1" w:rsidP="008C5A75">
      <w:pPr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B</w:t>
      </w:r>
      <w:r w:rsidRPr="003837D1" w:rsidR="00570229">
        <w:rPr>
          <w:rFonts w:ascii="Times New Roman" w:hAnsi="Times New Roman" w:cs="Times New Roman"/>
          <w:b/>
        </w:rPr>
        <w:t>ATÉRIE A AKUMULÁTORY</w:t>
      </w:r>
    </w:p>
    <w:p w:rsidR="008C5A75" w:rsidRPr="003837D1" w:rsidP="008C5A75">
      <w:pPr>
        <w:jc w:val="center"/>
        <w:rPr>
          <w:rFonts w:ascii="Times New Roman" w:hAnsi="Times New Roman" w:cs="Times New Roman"/>
        </w:rPr>
      </w:pPr>
    </w:p>
    <w:p w:rsidR="008C5A75" w:rsidRPr="003837D1" w:rsidP="008C5A75">
      <w:pPr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§ 4</w:t>
      </w:r>
      <w:r w:rsidRPr="003837D1" w:rsidR="000676FE">
        <w:rPr>
          <w:rFonts w:ascii="Times New Roman" w:hAnsi="Times New Roman" w:cs="Times New Roman"/>
          <w:b/>
        </w:rPr>
        <w:t>8</w:t>
      </w:r>
      <w:r w:rsidRPr="003837D1">
        <w:rPr>
          <w:rFonts w:ascii="Times New Roman" w:hAnsi="Times New Roman" w:cs="Times New Roman"/>
          <w:b/>
        </w:rPr>
        <w:t>a</w:t>
      </w:r>
    </w:p>
    <w:p w:rsidR="008C5A75" w:rsidRPr="003837D1" w:rsidP="008C5A75">
      <w:pPr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 xml:space="preserve">Základné ustanovenia </w:t>
      </w:r>
    </w:p>
    <w:p w:rsidR="008C5A75" w:rsidRPr="003837D1" w:rsidP="008C5A75">
      <w:pPr>
        <w:jc w:val="center"/>
        <w:rPr>
          <w:rFonts w:ascii="Times New Roman" w:hAnsi="Times New Roman" w:cs="Times New Roman"/>
          <w:b/>
        </w:rPr>
      </w:pPr>
    </w:p>
    <w:p w:rsidR="008C5A75" w:rsidRPr="003837D1" w:rsidP="008C5A75">
      <w:pPr>
        <w:numPr>
          <w:ilvl w:val="0"/>
          <w:numId w:val="13"/>
        </w:numPr>
        <w:tabs>
          <w:tab w:val="left" w:pos="540"/>
          <w:tab w:val="left" w:pos="90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D73CC6">
        <w:rPr>
          <w:rFonts w:ascii="Times New Roman" w:hAnsi="Times New Roman" w:cs="Times New Roman"/>
        </w:rPr>
        <w:t>Na b</w:t>
      </w:r>
      <w:r w:rsidRPr="003837D1" w:rsidR="004F2D13">
        <w:rPr>
          <w:rFonts w:ascii="Times New Roman" w:hAnsi="Times New Roman" w:cs="Times New Roman"/>
        </w:rPr>
        <w:t>atér</w:t>
      </w:r>
      <w:r w:rsidRPr="003837D1" w:rsidR="00D73CC6">
        <w:rPr>
          <w:rFonts w:ascii="Times New Roman" w:hAnsi="Times New Roman" w:cs="Times New Roman"/>
        </w:rPr>
        <w:t>ie</w:t>
      </w:r>
      <w:r w:rsidRPr="003837D1" w:rsidR="004F2D13">
        <w:rPr>
          <w:rFonts w:ascii="Times New Roman" w:hAnsi="Times New Roman" w:cs="Times New Roman"/>
        </w:rPr>
        <w:t xml:space="preserve"> a akumulátor</w:t>
      </w:r>
      <w:r w:rsidRPr="003837D1" w:rsidR="00FF510F">
        <w:rPr>
          <w:rFonts w:ascii="Times New Roman" w:hAnsi="Times New Roman" w:cs="Times New Roman"/>
        </w:rPr>
        <w:t>y</w:t>
      </w:r>
      <w:r w:rsidRPr="003837D1" w:rsidR="004F2D13">
        <w:rPr>
          <w:rFonts w:ascii="Times New Roman" w:hAnsi="Times New Roman" w:cs="Times New Roman"/>
        </w:rPr>
        <w:t xml:space="preserve"> uvádzan</w:t>
      </w:r>
      <w:r w:rsidRPr="003837D1" w:rsidR="00FF510F">
        <w:rPr>
          <w:rFonts w:ascii="Times New Roman" w:hAnsi="Times New Roman" w:cs="Times New Roman"/>
        </w:rPr>
        <w:t>é</w:t>
      </w:r>
      <w:r w:rsidRPr="003837D1" w:rsidR="004F2D13">
        <w:rPr>
          <w:rFonts w:ascii="Times New Roman" w:hAnsi="Times New Roman" w:cs="Times New Roman"/>
        </w:rPr>
        <w:t xml:space="preserve"> na trh bez ohľadu na ich tvar, objem, hmotnosť, materiálové zloženie alebo použitie, na </w:t>
      </w:r>
      <w:r w:rsidRPr="003837D1">
        <w:rPr>
          <w:rFonts w:ascii="Times New Roman" w:hAnsi="Times New Roman" w:cs="Times New Roman"/>
        </w:rPr>
        <w:t xml:space="preserve">spracovanie použitých batérií a akumulátorov, na nakladanie s použitými batériami a akumulátormi a na nakladanie s odpadmi zo spracovania použitých batérií a akumulátorov sa vzťahujú všeobecné ustanovenia tohto zákona, ak v tejto časti zákona nie je ustanovené inak.   </w:t>
      </w:r>
    </w:p>
    <w:p w:rsidR="008C5A75" w:rsidRPr="003837D1" w:rsidP="008C5A75">
      <w:pPr>
        <w:numPr>
          <w:ilvl w:val="0"/>
          <w:numId w:val="13"/>
        </w:numPr>
        <w:tabs>
          <w:tab w:val="left" w:pos="540"/>
          <w:tab w:val="left" w:pos="90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Batéria alebo akumulátor je zdroj elektrickej energie vyrobenej priamou premenou chemickej energie, pozostávajúci z jedného alebo viacerých primárnych nedobíjateľných článkov alebo z jedného alebo viacerých sekundárnych dobíjateľných článkov. </w:t>
      </w:r>
    </w:p>
    <w:p w:rsidR="008C5A75" w:rsidRPr="003837D1" w:rsidP="008C5A75">
      <w:pPr>
        <w:numPr>
          <w:ilvl w:val="0"/>
          <w:numId w:val="13"/>
        </w:numPr>
        <w:tabs>
          <w:tab w:val="left" w:pos="540"/>
          <w:tab w:val="left" w:pos="90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Sada batérií je súbor batérií alebo akumulátorov navzájom prepojených a</w:t>
      </w:r>
      <w:r w:rsidRPr="003837D1" w:rsidR="00A66643">
        <w:rPr>
          <w:rFonts w:ascii="Times New Roman" w:hAnsi="Times New Roman" w:cs="Times New Roman"/>
        </w:rPr>
        <w:t xml:space="preserve">lebo prepojených a </w:t>
      </w:r>
      <w:r w:rsidRPr="003837D1" w:rsidR="00FF510F">
        <w:rPr>
          <w:rFonts w:ascii="Times New Roman" w:hAnsi="Times New Roman" w:cs="Times New Roman"/>
        </w:rPr>
        <w:t> uzavretých vo vonkajšom obale</w:t>
      </w:r>
      <w:r w:rsidRPr="003837D1">
        <w:rPr>
          <w:rFonts w:ascii="Times New Roman" w:hAnsi="Times New Roman" w:cs="Times New Roman"/>
        </w:rPr>
        <w:t xml:space="preserve"> tak, aby tvorili jeden celok, ktorý </w:t>
      </w:r>
      <w:r w:rsidRPr="003837D1" w:rsidR="002836D1">
        <w:rPr>
          <w:rFonts w:ascii="Times New Roman" w:hAnsi="Times New Roman" w:cs="Times New Roman"/>
        </w:rPr>
        <w:t>by nemal byť rozdeľovaný  alebo otváraný.</w:t>
      </w:r>
      <w:r w:rsidRPr="003837D1">
        <w:rPr>
          <w:rFonts w:ascii="Times New Roman" w:hAnsi="Times New Roman" w:cs="Times New Roman"/>
        </w:rPr>
        <w:t xml:space="preserve">   </w:t>
      </w:r>
    </w:p>
    <w:p w:rsidR="008C5A75" w:rsidRPr="003837D1" w:rsidP="008C5A75">
      <w:pPr>
        <w:numPr>
          <w:ilvl w:val="0"/>
          <w:numId w:val="13"/>
        </w:numPr>
        <w:tabs>
          <w:tab w:val="left" w:pos="540"/>
          <w:tab w:val="left" w:pos="900"/>
        </w:tabs>
        <w:ind w:left="540" w:hanging="540"/>
        <w:jc w:val="both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</w:rPr>
        <w:t>Použit</w:t>
      </w:r>
      <w:r w:rsidRPr="003837D1" w:rsidR="0093324B">
        <w:rPr>
          <w:rFonts w:ascii="Times New Roman" w:hAnsi="Times New Roman" w:cs="Times New Roman"/>
        </w:rPr>
        <w:t>á</w:t>
      </w:r>
      <w:r w:rsidRPr="003837D1" w:rsidR="00D454C6">
        <w:rPr>
          <w:rFonts w:ascii="Times New Roman" w:hAnsi="Times New Roman" w:cs="Times New Roman"/>
        </w:rPr>
        <w:t xml:space="preserve"> ba</w:t>
      </w:r>
      <w:r w:rsidRPr="003837D1" w:rsidR="00D454C6">
        <w:rPr>
          <w:rFonts w:ascii="Times New Roman" w:hAnsi="Times New Roman" w:cs="Times New Roman"/>
        </w:rPr>
        <w:t>téria</w:t>
      </w:r>
      <w:r w:rsidRPr="003837D1">
        <w:rPr>
          <w:rFonts w:ascii="Times New Roman" w:hAnsi="Times New Roman" w:cs="Times New Roman"/>
        </w:rPr>
        <w:t xml:space="preserve"> alebo akumulátor </w:t>
      </w:r>
      <w:r w:rsidRPr="003837D1" w:rsidR="0093324B">
        <w:rPr>
          <w:rFonts w:ascii="Times New Roman" w:hAnsi="Times New Roman" w:cs="Times New Roman"/>
        </w:rPr>
        <w:t>je</w:t>
      </w:r>
      <w:r w:rsidRPr="003837D1">
        <w:rPr>
          <w:rFonts w:ascii="Times New Roman" w:hAnsi="Times New Roman" w:cs="Times New Roman"/>
        </w:rPr>
        <w:t xml:space="preserve"> batéri</w:t>
      </w:r>
      <w:r w:rsidRPr="003837D1" w:rsidR="0093324B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 xml:space="preserve"> alebo akumulátor, ktor</w:t>
      </w:r>
      <w:r w:rsidRPr="003837D1" w:rsidR="00D454C6">
        <w:rPr>
          <w:rFonts w:ascii="Times New Roman" w:hAnsi="Times New Roman" w:cs="Times New Roman"/>
        </w:rPr>
        <w:t xml:space="preserve">é sú odpadom podľa </w:t>
      </w:r>
      <w:r w:rsidRPr="003837D1" w:rsidR="007431FC">
        <w:rPr>
          <w:rFonts w:ascii="Times New Roman" w:hAnsi="Times New Roman" w:cs="Times New Roman"/>
        </w:rPr>
        <w:t xml:space="preserve"> </w:t>
      </w:r>
      <w:r w:rsidRPr="003837D1" w:rsidR="00D454C6">
        <w:rPr>
          <w:rFonts w:ascii="Times New Roman" w:hAnsi="Times New Roman" w:cs="Times New Roman"/>
        </w:rPr>
        <w:t xml:space="preserve">§ 2 ods. 1. </w:t>
      </w:r>
    </w:p>
    <w:p w:rsidR="008C5A75" w:rsidRPr="003837D1" w:rsidP="008C5A75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Prenosná batéria alebo akumulátor je batéria, gombíkový článok, sada  batérií alebo akumulátor, ktoré sú hermeticky uzavreté, môžu sa ručne prenášať a nie sú priemyselnou batériou alebo akumulátorom ani automobilovou batériou alebo akumulátorom.</w:t>
      </w:r>
    </w:p>
    <w:p w:rsidR="008C5A75" w:rsidRPr="003837D1" w:rsidP="008C5A75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Gombíkový článok je </w:t>
      </w:r>
      <w:r w:rsidRPr="003837D1" w:rsidR="007F5FA4">
        <w:rPr>
          <w:rFonts w:ascii="Times New Roman" w:hAnsi="Times New Roman" w:cs="Times New Roman"/>
        </w:rPr>
        <w:t xml:space="preserve">malá </w:t>
      </w:r>
      <w:r w:rsidRPr="003837D1">
        <w:rPr>
          <w:rFonts w:ascii="Times New Roman" w:hAnsi="Times New Roman" w:cs="Times New Roman"/>
        </w:rPr>
        <w:t>okrúhla prenosná batéria alebo akumulátor, ktor</w:t>
      </w:r>
      <w:r w:rsidRPr="003837D1" w:rsidR="007F5FA4">
        <w:rPr>
          <w:rFonts w:ascii="Times New Roman" w:hAnsi="Times New Roman" w:cs="Times New Roman"/>
        </w:rPr>
        <w:t>ej</w:t>
      </w:r>
      <w:r w:rsidRPr="003837D1">
        <w:rPr>
          <w:rFonts w:ascii="Times New Roman" w:hAnsi="Times New Roman" w:cs="Times New Roman"/>
        </w:rPr>
        <w:t xml:space="preserve"> priemer je väčší ako </w:t>
      </w:r>
      <w:r w:rsidRPr="003837D1" w:rsidR="007F5FA4">
        <w:rPr>
          <w:rFonts w:ascii="Times New Roman" w:hAnsi="Times New Roman" w:cs="Times New Roman"/>
        </w:rPr>
        <w:t>jej</w:t>
      </w:r>
      <w:r w:rsidRPr="003837D1">
        <w:rPr>
          <w:rFonts w:ascii="Times New Roman" w:hAnsi="Times New Roman" w:cs="Times New Roman"/>
        </w:rPr>
        <w:t xml:space="preserve"> výška a ktor</w:t>
      </w:r>
      <w:r w:rsidRPr="003837D1" w:rsidR="007F5FA4">
        <w:rPr>
          <w:rFonts w:ascii="Times New Roman" w:hAnsi="Times New Roman" w:cs="Times New Roman"/>
        </w:rPr>
        <w:t>á</w:t>
      </w:r>
      <w:r w:rsidRPr="003837D1">
        <w:rPr>
          <w:rFonts w:ascii="Times New Roman" w:hAnsi="Times New Roman" w:cs="Times New Roman"/>
        </w:rPr>
        <w:t xml:space="preserve"> sa používa na osobitné účely, napríklad v prístrojoch pre nepočujúcich, hodinách, malých prenosných z</w:t>
      </w:r>
      <w:r w:rsidRPr="003837D1" w:rsidR="00B42628">
        <w:rPr>
          <w:rFonts w:ascii="Times New Roman" w:hAnsi="Times New Roman" w:cs="Times New Roman"/>
        </w:rPr>
        <w:t>ariadeniach, záložných zdrojoch.</w:t>
      </w:r>
    </w:p>
    <w:p w:rsidR="008C5A75" w:rsidRPr="003837D1" w:rsidP="008C5A75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Automobilová batéria alebo akumulátor je  batéria alebo akumulátor, ktoré sa používajú pre štart</w:t>
      </w:r>
      <w:r w:rsidRPr="003837D1" w:rsidR="007F5FA4">
        <w:rPr>
          <w:rFonts w:ascii="Times New Roman" w:hAnsi="Times New Roman" w:cs="Times New Roman"/>
        </w:rPr>
        <w:t>ovanie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4B073B">
        <w:rPr>
          <w:rFonts w:ascii="Times New Roman" w:hAnsi="Times New Roman" w:cs="Times New Roman"/>
        </w:rPr>
        <w:t>motorového vozidla</w:t>
      </w:r>
      <w:r w:rsidRPr="003837D1" w:rsidR="00E31B1D">
        <w:rPr>
          <w:rFonts w:ascii="Times New Roman" w:hAnsi="Times New Roman" w:cs="Times New Roman"/>
        </w:rPr>
        <w:t xml:space="preserve"> a jeho osvetlenie</w:t>
      </w:r>
      <w:r w:rsidRPr="003837D1">
        <w:rPr>
          <w:rFonts w:ascii="Times New Roman" w:hAnsi="Times New Roman" w:cs="Times New Roman"/>
        </w:rPr>
        <w:t>.</w:t>
      </w:r>
      <w:r w:rsidRPr="003837D1" w:rsidR="000E2CCC">
        <w:rPr>
          <w:rFonts w:ascii="Times New Roman" w:hAnsi="Times New Roman" w:cs="Times New Roman"/>
          <w:vertAlign w:val="superscript"/>
        </w:rPr>
        <w:t>54)</w:t>
      </w:r>
    </w:p>
    <w:p w:rsidR="008C5A75" w:rsidRPr="003837D1" w:rsidP="008C5A75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Priemyselná batéria alebo akumulátor je  batéria alebo akumulátor, ktoré sú určené výhradne na priemyselné alebo profesionálne použitie, alebo sú použité v  dopravno</w:t>
      </w:r>
      <w:r w:rsidRPr="003837D1" w:rsidR="00FF510F">
        <w:rPr>
          <w:rFonts w:ascii="Times New Roman" w:hAnsi="Times New Roman" w:cs="Times New Roman"/>
        </w:rPr>
        <w:t>m</w:t>
      </w:r>
      <w:r w:rsidRPr="003837D1">
        <w:rPr>
          <w:rFonts w:ascii="Times New Roman" w:hAnsi="Times New Roman" w:cs="Times New Roman"/>
        </w:rPr>
        <w:t xml:space="preserve"> prostriedku, poháňano</w:t>
      </w:r>
      <w:r w:rsidRPr="003837D1" w:rsidR="00FF510F">
        <w:rPr>
          <w:rFonts w:ascii="Times New Roman" w:hAnsi="Times New Roman" w:cs="Times New Roman"/>
        </w:rPr>
        <w:t>m</w:t>
      </w:r>
      <w:r w:rsidRPr="003837D1">
        <w:rPr>
          <w:rFonts w:ascii="Times New Roman" w:hAnsi="Times New Roman" w:cs="Times New Roman"/>
        </w:rPr>
        <w:t xml:space="preserve"> elektrickou energiou.</w:t>
      </w:r>
    </w:p>
    <w:p w:rsidR="00C7375D" w:rsidRPr="003837D1" w:rsidP="008C5A75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Spracovanie použitých batérií a akumulátorov je súčasť materiálového zhodnocovania použitých b</w:t>
      </w:r>
      <w:r w:rsidRPr="003837D1" w:rsidR="00A12A16">
        <w:rPr>
          <w:rFonts w:ascii="Times New Roman" w:hAnsi="Times New Roman" w:cs="Times New Roman"/>
        </w:rPr>
        <w:t xml:space="preserve">atérií </w:t>
      </w:r>
      <w:r w:rsidRPr="003837D1" w:rsidR="00FF510F">
        <w:rPr>
          <w:rFonts w:ascii="Times New Roman" w:hAnsi="Times New Roman" w:cs="Times New Roman"/>
        </w:rPr>
        <w:t xml:space="preserve">a akumulátorov </w:t>
      </w:r>
      <w:r w:rsidRPr="003837D1" w:rsidR="00A12A16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 xml:space="preserve"> je to činnosť </w:t>
      </w:r>
      <w:r w:rsidRPr="003837D1" w:rsidR="008C5A75">
        <w:rPr>
          <w:rFonts w:ascii="Times New Roman" w:hAnsi="Times New Roman" w:cs="Times New Roman"/>
        </w:rPr>
        <w:t xml:space="preserve">vykonávaná na použitých batériách a akumulátoroch </w:t>
      </w:r>
      <w:r w:rsidRPr="003837D1">
        <w:rPr>
          <w:rFonts w:ascii="Times New Roman" w:hAnsi="Times New Roman" w:cs="Times New Roman"/>
        </w:rPr>
        <w:t xml:space="preserve">pred samotnou recykláciou </w:t>
      </w:r>
      <w:r w:rsidRPr="003837D1" w:rsidR="008C5A75">
        <w:rPr>
          <w:rFonts w:ascii="Times New Roman" w:hAnsi="Times New Roman" w:cs="Times New Roman"/>
        </w:rPr>
        <w:t>po</w:t>
      </w:r>
      <w:r w:rsidRPr="003837D1" w:rsidR="00ED3A33">
        <w:rPr>
          <w:rFonts w:ascii="Times New Roman" w:hAnsi="Times New Roman" w:cs="Times New Roman"/>
        </w:rPr>
        <w:t xml:space="preserve"> </w:t>
      </w:r>
      <w:r w:rsidRPr="003837D1" w:rsidR="008C5A75">
        <w:rPr>
          <w:rFonts w:ascii="Times New Roman" w:hAnsi="Times New Roman" w:cs="Times New Roman"/>
        </w:rPr>
        <w:t>tom, čo boli odovzdané do zariadenia</w:t>
      </w:r>
      <w:r w:rsidRPr="003837D1">
        <w:rPr>
          <w:rFonts w:ascii="Times New Roman" w:hAnsi="Times New Roman" w:cs="Times New Roman"/>
        </w:rPr>
        <w:t>, ktorému bola udelená autorizácia podľa § 8 ods. 3 písm. a)</w:t>
      </w:r>
      <w:r w:rsidRPr="003837D1" w:rsidR="007F5FA4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</w:t>
      </w:r>
    </w:p>
    <w:p w:rsidR="008C5A75" w:rsidRPr="003837D1" w:rsidP="008C5A75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 w:rsidR="00DD6E4D">
        <w:rPr>
          <w:rFonts w:ascii="Times New Roman" w:hAnsi="Times New Roman" w:cs="Times New Roman"/>
        </w:rPr>
        <w:t>Zhodno</w:t>
      </w:r>
      <w:r w:rsidRPr="003837D1" w:rsidR="00374989">
        <w:rPr>
          <w:rFonts w:ascii="Times New Roman" w:hAnsi="Times New Roman" w:cs="Times New Roman"/>
        </w:rPr>
        <w:t>covateľ</w:t>
      </w:r>
      <w:r w:rsidRPr="003837D1">
        <w:rPr>
          <w:rFonts w:ascii="Times New Roman" w:hAnsi="Times New Roman" w:cs="Times New Roman"/>
        </w:rPr>
        <w:t xml:space="preserve"> použitých batérií a akumulátorov je fyzická osoba – podnikateľ alebo právnická osoba, ktor</w:t>
      </w:r>
      <w:r w:rsidRPr="003837D1" w:rsidR="00FF510F">
        <w:rPr>
          <w:rFonts w:ascii="Times New Roman" w:hAnsi="Times New Roman" w:cs="Times New Roman"/>
        </w:rPr>
        <w:t>ej</w:t>
      </w:r>
      <w:r w:rsidRPr="003837D1">
        <w:rPr>
          <w:rFonts w:ascii="Times New Roman" w:hAnsi="Times New Roman" w:cs="Times New Roman"/>
        </w:rPr>
        <w:t xml:space="preserve"> bola udelená autorizácia podľa § 8 ods. 3 písm. a)</w:t>
      </w:r>
      <w:r w:rsidRPr="003837D1" w:rsidR="007F5FA4">
        <w:rPr>
          <w:rFonts w:ascii="Times New Roman" w:hAnsi="Times New Roman" w:cs="Times New Roman"/>
        </w:rPr>
        <w:t>.</w:t>
      </w:r>
    </w:p>
    <w:p w:rsidR="00871B63" w:rsidRPr="003837D1" w:rsidP="001A2F7E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 w:rsidR="008C5A75">
        <w:rPr>
          <w:rFonts w:ascii="Times New Roman" w:hAnsi="Times New Roman" w:cs="Times New Roman"/>
        </w:rPr>
        <w:t xml:space="preserve">Výrobca </w:t>
      </w:r>
      <w:r w:rsidRPr="003837D1" w:rsidR="001238AC">
        <w:rPr>
          <w:rFonts w:ascii="Times New Roman" w:hAnsi="Times New Roman" w:cs="Times New Roman"/>
        </w:rPr>
        <w:t xml:space="preserve">batérií a akumulátorov </w:t>
      </w:r>
      <w:r w:rsidRPr="003837D1" w:rsidR="008C5A75">
        <w:rPr>
          <w:rFonts w:ascii="Times New Roman" w:hAnsi="Times New Roman" w:cs="Times New Roman"/>
        </w:rPr>
        <w:t>je osoba, ktorá v rámci svojej podnikateľskej činnosti bez ohľadu na použitú techniku predaja</w:t>
      </w:r>
      <w:r w:rsidRPr="003837D1" w:rsidR="00184B48">
        <w:rPr>
          <w:rFonts w:ascii="Times New Roman" w:hAnsi="Times New Roman" w:cs="Times New Roman"/>
        </w:rPr>
        <w:t>,</w:t>
      </w:r>
      <w:r w:rsidRPr="003837D1" w:rsidR="008C5A75">
        <w:rPr>
          <w:rFonts w:ascii="Times New Roman" w:hAnsi="Times New Roman" w:cs="Times New Roman"/>
        </w:rPr>
        <w:t xml:space="preserve"> </w:t>
      </w:r>
      <w:r w:rsidRPr="003837D1" w:rsidR="00184B48">
        <w:rPr>
          <w:rFonts w:ascii="Times New Roman" w:hAnsi="Times New Roman" w:cs="Times New Roman"/>
        </w:rPr>
        <w:t>vr</w:t>
      </w:r>
      <w:r w:rsidRPr="003837D1" w:rsidR="00184B48">
        <w:rPr>
          <w:rFonts w:ascii="Times New Roman" w:hAnsi="Times New Roman" w:cs="Times New Roman"/>
        </w:rPr>
        <w:t xml:space="preserve">átane </w:t>
      </w:r>
      <w:r w:rsidRPr="003837D1" w:rsidR="00B90822">
        <w:rPr>
          <w:rFonts w:ascii="Times New Roman" w:hAnsi="Times New Roman" w:cs="Times New Roman"/>
        </w:rPr>
        <w:t>predaja na základe zmluvy uzavieranej na diaľku</w:t>
      </w:r>
      <w:r w:rsidRPr="003837D1">
        <w:rPr>
          <w:rFonts w:ascii="Times New Roman" w:hAnsi="Times New Roman" w:cs="Times New Roman"/>
        </w:rPr>
        <w:t>,</w:t>
      </w:r>
      <w:r w:rsidRPr="003837D1" w:rsidR="00B90822">
        <w:rPr>
          <w:rFonts w:ascii="Times New Roman" w:hAnsi="Times New Roman" w:cs="Times New Roman"/>
          <w:vertAlign w:val="superscript"/>
        </w:rPr>
        <w:t>54a)</w:t>
      </w:r>
      <w:r w:rsidRPr="003837D1" w:rsidR="00184B48">
        <w:rPr>
          <w:rFonts w:ascii="Times New Roman" w:hAnsi="Times New Roman" w:cs="Times New Roman"/>
        </w:rPr>
        <w:t xml:space="preserve"> </w:t>
      </w:r>
      <w:r w:rsidRPr="003837D1" w:rsidR="008C5A75">
        <w:rPr>
          <w:rFonts w:ascii="Times New Roman" w:hAnsi="Times New Roman" w:cs="Times New Roman"/>
        </w:rPr>
        <w:t>uvádza na trh batérie alebo akumulátory</w:t>
      </w:r>
      <w:r w:rsidRPr="003837D1" w:rsidR="00C5618E">
        <w:rPr>
          <w:rFonts w:ascii="Times New Roman" w:hAnsi="Times New Roman" w:cs="Times New Roman"/>
        </w:rPr>
        <w:t xml:space="preserve"> vyrobené v  Slovenskej republike alebo dovezené na územie Slovenskej republiky, vrátane batérií a akumulátorov začlenených do prístrojov alebo motorových vozidiel</w:t>
      </w:r>
      <w:r w:rsidRPr="003837D1" w:rsidR="00CA6847">
        <w:rPr>
          <w:rFonts w:ascii="Times New Roman" w:hAnsi="Times New Roman" w:cs="Times New Roman"/>
        </w:rPr>
        <w:t>.</w:t>
      </w:r>
      <w:r w:rsidRPr="003837D1" w:rsidR="00C5618E">
        <w:rPr>
          <w:rFonts w:ascii="Times New Roman" w:hAnsi="Times New Roman" w:cs="Times New Roman"/>
        </w:rPr>
        <w:t xml:space="preserve"> </w:t>
      </w:r>
      <w:r w:rsidRPr="003837D1" w:rsidR="001A2F7E">
        <w:rPr>
          <w:rFonts w:ascii="Times New Roman" w:hAnsi="Times New Roman" w:cs="Times New Roman"/>
        </w:rPr>
        <w:t xml:space="preserve"> </w:t>
      </w:r>
    </w:p>
    <w:p w:rsidR="001A2F7E" w:rsidRPr="003837D1" w:rsidP="001A2F7E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 w:rsidR="00796617">
        <w:rPr>
          <w:rFonts w:ascii="Times New Roman" w:hAnsi="Times New Roman" w:cs="Times New Roman"/>
        </w:rPr>
        <w:t>Distribútor</w:t>
      </w:r>
      <w:r w:rsidRPr="003837D1" w:rsidR="008C5A75">
        <w:rPr>
          <w:rFonts w:ascii="Times New Roman" w:hAnsi="Times New Roman" w:cs="Times New Roman"/>
        </w:rPr>
        <w:t xml:space="preserve"> </w:t>
      </w:r>
      <w:r w:rsidRPr="003837D1" w:rsidR="00C860FC">
        <w:rPr>
          <w:rFonts w:ascii="Times New Roman" w:hAnsi="Times New Roman" w:cs="Times New Roman"/>
        </w:rPr>
        <w:t xml:space="preserve">batérií a akumulátorov </w:t>
      </w:r>
      <w:r w:rsidRPr="003837D1" w:rsidR="008C5A75">
        <w:rPr>
          <w:rFonts w:ascii="Times New Roman" w:hAnsi="Times New Roman" w:cs="Times New Roman"/>
        </w:rPr>
        <w:t xml:space="preserve">je osoba, ktorá poskytuje batérie a akumulátory v rámci svojej 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8C5A75">
        <w:rPr>
          <w:rFonts w:ascii="Times New Roman" w:hAnsi="Times New Roman" w:cs="Times New Roman"/>
        </w:rPr>
        <w:t>pod</w:t>
      </w:r>
      <w:r w:rsidRPr="003837D1" w:rsidR="00795998">
        <w:rPr>
          <w:rFonts w:ascii="Times New Roman" w:hAnsi="Times New Roman" w:cs="Times New Roman"/>
        </w:rPr>
        <w:t xml:space="preserve">nikateľskej činnosti </w:t>
      </w:r>
      <w:r w:rsidRPr="003837D1" w:rsidR="009F427A">
        <w:rPr>
          <w:rFonts w:ascii="Times New Roman" w:hAnsi="Times New Roman" w:cs="Times New Roman"/>
        </w:rPr>
        <w:t>používateľovi</w:t>
      </w:r>
      <w:r w:rsidRPr="003837D1" w:rsidR="008C5A75">
        <w:rPr>
          <w:rFonts w:ascii="Times New Roman" w:hAnsi="Times New Roman" w:cs="Times New Roman"/>
        </w:rPr>
        <w:t>.</w:t>
      </w:r>
    </w:p>
    <w:p w:rsidR="001A2F7E" w:rsidRPr="003837D1" w:rsidP="001A2F7E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Uvedenie batérií a akumulátorov na trh je na účely tohto zákona okamih, keď  batérie a akumulátory prechádzajú prvýkrát odplatne alebo bezodplatne z etapy výroby alebo dovozu do etapy distribúcie alebo použitia na území Slovenskej republiky. </w:t>
      </w:r>
    </w:p>
    <w:p w:rsidR="00C45884" w:rsidRPr="003837D1" w:rsidP="00C45884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Recyklácia </w:t>
      </w:r>
      <w:r w:rsidRPr="003837D1" w:rsidR="001238AC">
        <w:rPr>
          <w:rFonts w:ascii="Times New Roman" w:hAnsi="Times New Roman" w:cs="Times New Roman"/>
        </w:rPr>
        <w:t xml:space="preserve">použitých batérií a akumulátorov </w:t>
      </w:r>
      <w:r w:rsidRPr="003837D1" w:rsidR="004905FF">
        <w:rPr>
          <w:rFonts w:ascii="Times New Roman" w:hAnsi="Times New Roman" w:cs="Times New Roman"/>
        </w:rPr>
        <w:t>je</w:t>
      </w:r>
      <w:r w:rsidRPr="003837D1">
        <w:rPr>
          <w:rFonts w:ascii="Times New Roman" w:hAnsi="Times New Roman" w:cs="Times New Roman"/>
        </w:rPr>
        <w:t xml:space="preserve"> opätovné spracovanie odpadových materiálov vo výrobnom procese na ich pôvodný účel alebo na iné účely</w:t>
      </w:r>
      <w:r w:rsidRPr="003837D1" w:rsidR="001A22FE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okrem spätného získavania energie</w:t>
      </w:r>
      <w:r w:rsidRPr="003837D1" w:rsidR="00B33BC8">
        <w:rPr>
          <w:rFonts w:ascii="Times New Roman" w:hAnsi="Times New Roman" w:cs="Times New Roman"/>
        </w:rPr>
        <w:t xml:space="preserve">, </w:t>
      </w:r>
      <w:r w:rsidRPr="003837D1" w:rsidR="00981647">
        <w:rPr>
          <w:rFonts w:ascii="Times New Roman" w:hAnsi="Times New Roman" w:cs="Times New Roman"/>
        </w:rPr>
        <w:t xml:space="preserve">v zariadení </w:t>
      </w:r>
      <w:r w:rsidRPr="003837D1" w:rsidR="00B33BC8">
        <w:rPr>
          <w:rFonts w:ascii="Times New Roman" w:hAnsi="Times New Roman" w:cs="Times New Roman"/>
        </w:rPr>
        <w:t>ktorému bola udelená autorizácia podľa § 8 ods. 3 písm. a)</w:t>
      </w:r>
      <w:r w:rsidRPr="003837D1" w:rsidR="007F5FA4">
        <w:rPr>
          <w:rFonts w:ascii="Times New Roman" w:hAnsi="Times New Roman" w:cs="Times New Roman"/>
        </w:rPr>
        <w:t>.</w:t>
      </w:r>
      <w:r w:rsidRPr="003837D1" w:rsidR="00B33BC8">
        <w:rPr>
          <w:rFonts w:ascii="Times New Roman" w:hAnsi="Times New Roman" w:cs="Times New Roman"/>
        </w:rPr>
        <w:t xml:space="preserve"> </w:t>
      </w:r>
    </w:p>
    <w:p w:rsidR="00FF1A66" w:rsidRPr="003837D1" w:rsidP="00C45884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Prístroj je elektrozariadenie (§ 54a ods. 2), ktoré je </w:t>
      </w:r>
      <w:r w:rsidRPr="003837D1" w:rsidR="00FF510F">
        <w:rPr>
          <w:rFonts w:ascii="Times New Roman" w:hAnsi="Times New Roman" w:cs="Times New Roman"/>
        </w:rPr>
        <w:t>ú</w:t>
      </w:r>
      <w:r w:rsidRPr="003837D1">
        <w:rPr>
          <w:rFonts w:ascii="Times New Roman" w:hAnsi="Times New Roman" w:cs="Times New Roman"/>
        </w:rPr>
        <w:t xml:space="preserve">plne alebo čiastočne napájané z batérií alebo akumulátorov alebo tak môže byť napájané. </w:t>
      </w:r>
    </w:p>
    <w:p w:rsidR="00010D48" w:rsidRPr="003837D1" w:rsidP="00C45884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Bezšnúrový elektrický ná</w:t>
      </w:r>
      <w:r w:rsidRPr="003837D1" w:rsidR="00412503">
        <w:rPr>
          <w:rFonts w:ascii="Times New Roman" w:hAnsi="Times New Roman" w:cs="Times New Roman"/>
        </w:rPr>
        <w:t>stroj je ručný prístroj napájaný</w:t>
      </w:r>
      <w:r w:rsidRPr="003837D1">
        <w:rPr>
          <w:rFonts w:ascii="Times New Roman" w:hAnsi="Times New Roman" w:cs="Times New Roman"/>
        </w:rPr>
        <w:t xml:space="preserve"> z batérie alebo akumulátora a určený na údržbu, výstavbu alebo </w:t>
      </w:r>
      <w:r w:rsidRPr="003837D1" w:rsidR="00412503">
        <w:rPr>
          <w:rFonts w:ascii="Times New Roman" w:hAnsi="Times New Roman" w:cs="Times New Roman"/>
        </w:rPr>
        <w:t>záhradnícke činnosti.</w:t>
      </w:r>
    </w:p>
    <w:p w:rsidR="006B0C11" w:rsidRPr="003837D1" w:rsidP="006B0C11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 w:rsidR="005B082A">
        <w:rPr>
          <w:rFonts w:ascii="Times New Roman" w:hAnsi="Times New Roman" w:cs="Times New Roman"/>
        </w:rPr>
        <w:t xml:space="preserve">Zberné miesto je miesto, kde môže </w:t>
      </w:r>
      <w:r w:rsidRPr="003837D1" w:rsidR="009F427A">
        <w:rPr>
          <w:rFonts w:ascii="Times New Roman" w:hAnsi="Times New Roman" w:cs="Times New Roman"/>
        </w:rPr>
        <w:t>používateľ</w:t>
      </w:r>
      <w:r w:rsidRPr="003837D1" w:rsidR="005B082A">
        <w:rPr>
          <w:rFonts w:ascii="Times New Roman" w:hAnsi="Times New Roman" w:cs="Times New Roman"/>
        </w:rPr>
        <w:t xml:space="preserve"> bez</w:t>
      </w:r>
      <w:r w:rsidRPr="003837D1" w:rsidR="00871B63">
        <w:rPr>
          <w:rFonts w:ascii="Times New Roman" w:hAnsi="Times New Roman" w:cs="Times New Roman"/>
        </w:rPr>
        <w:t>platne</w:t>
      </w:r>
      <w:r w:rsidRPr="003837D1" w:rsidR="005B082A">
        <w:rPr>
          <w:rFonts w:ascii="Times New Roman" w:hAnsi="Times New Roman" w:cs="Times New Roman"/>
        </w:rPr>
        <w:t xml:space="preserve"> odovzdať použité prenosné batérie a</w:t>
      </w:r>
      <w:r w:rsidRPr="003837D1" w:rsidR="00DA2D2A">
        <w:rPr>
          <w:rFonts w:ascii="Times New Roman" w:hAnsi="Times New Roman" w:cs="Times New Roman"/>
        </w:rPr>
        <w:t xml:space="preserve"> akumulátory, a </w:t>
      </w:r>
      <w:r w:rsidRPr="003837D1" w:rsidR="009D4D81">
        <w:rPr>
          <w:rFonts w:ascii="Times New Roman" w:hAnsi="Times New Roman" w:cs="Times New Roman"/>
        </w:rPr>
        <w:t xml:space="preserve">prevádzkovateľ </w:t>
      </w:r>
      <w:r w:rsidRPr="003837D1" w:rsidR="00DA2D2A">
        <w:rPr>
          <w:rFonts w:ascii="Times New Roman" w:hAnsi="Times New Roman" w:cs="Times New Roman"/>
        </w:rPr>
        <w:t xml:space="preserve">ktorého </w:t>
      </w:r>
      <w:r w:rsidRPr="003837D1" w:rsidR="009D4D81">
        <w:rPr>
          <w:rFonts w:ascii="Times New Roman" w:hAnsi="Times New Roman" w:cs="Times New Roman"/>
        </w:rPr>
        <w:t>vykonáva odber použitých prenosných batérií a akumulátorov na  základe zmluvy s</w:t>
      </w:r>
      <w:r w:rsidRPr="003837D1" w:rsidR="00B33BC8">
        <w:rPr>
          <w:rFonts w:ascii="Times New Roman" w:hAnsi="Times New Roman" w:cs="Times New Roman"/>
        </w:rPr>
        <w:t xml:space="preserve">o zhodnocovateľom </w:t>
      </w:r>
      <w:r w:rsidRPr="003837D1" w:rsidR="009D4D81">
        <w:rPr>
          <w:rFonts w:ascii="Times New Roman" w:hAnsi="Times New Roman" w:cs="Times New Roman"/>
        </w:rPr>
        <w:t> </w:t>
      </w:r>
      <w:r w:rsidRPr="003837D1" w:rsidR="00B33BC8">
        <w:rPr>
          <w:rFonts w:ascii="Times New Roman" w:hAnsi="Times New Roman" w:cs="Times New Roman"/>
        </w:rPr>
        <w:t>použitých batérií a</w:t>
      </w:r>
      <w:r w:rsidRPr="003837D1">
        <w:rPr>
          <w:rFonts w:ascii="Times New Roman" w:hAnsi="Times New Roman" w:cs="Times New Roman"/>
        </w:rPr>
        <w:t> </w:t>
      </w:r>
      <w:r w:rsidRPr="003837D1" w:rsidR="00B33BC8">
        <w:rPr>
          <w:rFonts w:ascii="Times New Roman" w:hAnsi="Times New Roman" w:cs="Times New Roman"/>
        </w:rPr>
        <w:t>akumulátorov</w:t>
      </w:r>
      <w:r w:rsidRPr="003837D1">
        <w:rPr>
          <w:rFonts w:ascii="Times New Roman" w:hAnsi="Times New Roman" w:cs="Times New Roman"/>
        </w:rPr>
        <w:t>, ktorému bola udelená autorizácia podľa § 8 ods. 3 písm. a)</w:t>
      </w:r>
      <w:r w:rsidRPr="003837D1" w:rsidR="007F5FA4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</w:t>
      </w:r>
    </w:p>
    <w:p w:rsidR="008B0888" w:rsidRPr="003837D1" w:rsidP="008B0888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Hospodársky subjekt je </w:t>
      </w:r>
      <w:r w:rsidRPr="003837D1">
        <w:rPr>
          <w:rFonts w:ascii="Times New Roman" w:hAnsi="Times New Roman" w:cs="Times New Roman"/>
        </w:rPr>
        <w:t>výrobca batérií a akumulátorov, distribútor batérií a akumulátorov, prevádzkovateľ zberného miesta</w:t>
      </w:r>
      <w:r w:rsidRPr="003837D1" w:rsidR="00DA2D2A">
        <w:rPr>
          <w:rFonts w:ascii="Times New Roman" w:hAnsi="Times New Roman" w:cs="Times New Roman"/>
        </w:rPr>
        <w:t>, podnikateľ, ktorý je oprávnený vykonávať zber použitých batérií a akumulátorov</w:t>
      </w:r>
      <w:r w:rsidRPr="003837D1">
        <w:rPr>
          <w:rFonts w:ascii="Times New Roman" w:hAnsi="Times New Roman" w:cs="Times New Roman"/>
        </w:rPr>
        <w:t xml:space="preserve"> a</w:t>
      </w:r>
      <w:r w:rsidRPr="003837D1" w:rsidR="00B33BC8">
        <w:rPr>
          <w:rFonts w:ascii="Times New Roman" w:hAnsi="Times New Roman" w:cs="Times New Roman"/>
        </w:rPr>
        <w:t> </w:t>
      </w:r>
      <w:r w:rsidRPr="003837D1" w:rsidR="001A22FE">
        <w:rPr>
          <w:rFonts w:ascii="Times New Roman" w:hAnsi="Times New Roman" w:cs="Times New Roman"/>
        </w:rPr>
        <w:t>zhodnocovateľ  použitých batérií a akumulátorov, ktorému bola udelená autorizácia podľa § 8 ods. 3 písm. a)</w:t>
      </w:r>
      <w:r w:rsidRPr="003837D1" w:rsidR="007F5FA4">
        <w:rPr>
          <w:rFonts w:ascii="Times New Roman" w:hAnsi="Times New Roman" w:cs="Times New Roman"/>
        </w:rPr>
        <w:t>.</w:t>
      </w:r>
      <w:r w:rsidRPr="003837D1" w:rsidR="001A22FE">
        <w:rPr>
          <w:rFonts w:ascii="Times New Roman" w:hAnsi="Times New Roman" w:cs="Times New Roman"/>
          <w:highlight w:val="green"/>
        </w:rPr>
        <w:t xml:space="preserve"> </w:t>
      </w:r>
    </w:p>
    <w:p w:rsidR="00D00903" w:rsidRPr="003837D1" w:rsidP="00D00903">
      <w:pPr>
        <w:pStyle w:val="BodyText"/>
        <w:numPr>
          <w:ilvl w:val="0"/>
          <w:numId w:val="13"/>
        </w:num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Zberový podiel  je percentuálny podiel pre daný kalendárny rok vypočítaný tak, že sa celková hmotnosť použitých prenosných batérií a akumulátorov zozbieraných v danom kalendárnom roku</w:t>
      </w:r>
      <w:r w:rsidRPr="003837D1" w:rsidR="00832D15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vydelí  priemernou hmotnosťou prenosných batérií a akumulátorov, ktoré výrobcovia batérií a akumulátorov priamo predali </w:t>
      </w:r>
      <w:r w:rsidRPr="003837D1" w:rsidR="009F427A">
        <w:rPr>
          <w:rFonts w:ascii="Times New Roman" w:hAnsi="Times New Roman" w:cs="Times New Roman"/>
        </w:rPr>
        <w:t>používateľ</w:t>
      </w:r>
      <w:r w:rsidRPr="003837D1">
        <w:rPr>
          <w:rFonts w:ascii="Times New Roman" w:hAnsi="Times New Roman" w:cs="Times New Roman"/>
        </w:rPr>
        <w:t xml:space="preserve">om alebo dodali distribútorom </w:t>
      </w:r>
      <w:r w:rsidRPr="003837D1" w:rsidR="00601E5B">
        <w:rPr>
          <w:rFonts w:ascii="Times New Roman" w:hAnsi="Times New Roman" w:cs="Times New Roman"/>
        </w:rPr>
        <w:t xml:space="preserve">batérií a akumulátorov </w:t>
      </w:r>
      <w:r w:rsidRPr="003837D1">
        <w:rPr>
          <w:rFonts w:ascii="Times New Roman" w:hAnsi="Times New Roman" w:cs="Times New Roman"/>
        </w:rPr>
        <w:t>počas daného kalendárneho roka a počas dvoch predchádzajúcich kalendárnych rokov.</w:t>
      </w:r>
    </w:p>
    <w:p w:rsidR="008B0888" w:rsidRPr="003837D1" w:rsidP="008B0888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8C5A75" w:rsidRPr="003837D1" w:rsidP="008B0888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8C5A75" w:rsidRPr="003837D1" w:rsidP="008C5A75">
      <w:pPr>
        <w:pStyle w:val="BodyText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§ 4</w:t>
      </w:r>
      <w:r w:rsidRPr="003837D1" w:rsidR="00FA05EC">
        <w:rPr>
          <w:rFonts w:ascii="Times New Roman" w:hAnsi="Times New Roman" w:cs="Times New Roman"/>
          <w:b/>
        </w:rPr>
        <w:t>8</w:t>
      </w:r>
      <w:r w:rsidRPr="003837D1">
        <w:rPr>
          <w:rFonts w:ascii="Times New Roman" w:hAnsi="Times New Roman" w:cs="Times New Roman"/>
          <w:b/>
        </w:rPr>
        <w:t>b</w:t>
      </w:r>
    </w:p>
    <w:p w:rsidR="008C5A75" w:rsidRPr="003837D1" w:rsidP="008C5A75">
      <w:pPr>
        <w:pStyle w:val="BodyText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Zákaz</w:t>
      </w:r>
      <w:r w:rsidRPr="003837D1" w:rsidR="00FF510F">
        <w:rPr>
          <w:rFonts w:ascii="Times New Roman" w:hAnsi="Times New Roman" w:cs="Times New Roman"/>
          <w:b/>
        </w:rPr>
        <w:t xml:space="preserve"> uvádzania na </w:t>
      </w:r>
      <w:r w:rsidRPr="003837D1" w:rsidR="00FF510F">
        <w:rPr>
          <w:rFonts w:ascii="Times New Roman" w:hAnsi="Times New Roman" w:cs="Times New Roman"/>
          <w:b/>
        </w:rPr>
        <w:t>trh</w:t>
      </w:r>
    </w:p>
    <w:p w:rsidR="008C5A75" w:rsidRPr="003837D1" w:rsidP="00162865">
      <w:pPr>
        <w:pStyle w:val="BodyText"/>
        <w:ind w:firstLine="54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Zakazuje sa uvádzať na trh </w:t>
      </w:r>
    </w:p>
    <w:p w:rsidR="008C5A75" w:rsidRPr="003837D1" w:rsidP="00162865">
      <w:pPr>
        <w:pStyle w:val="BodyText"/>
        <w:ind w:left="72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a)</w:t>
      </w:r>
      <w:r w:rsidRPr="003837D1" w:rsidR="00162865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 batérie a</w:t>
      </w:r>
      <w:r w:rsidRPr="003837D1" w:rsidR="00162865">
        <w:rPr>
          <w:rFonts w:ascii="Times New Roman" w:hAnsi="Times New Roman" w:cs="Times New Roman"/>
        </w:rPr>
        <w:t>lebo</w:t>
      </w:r>
      <w:r w:rsidRPr="003837D1">
        <w:rPr>
          <w:rFonts w:ascii="Times New Roman" w:hAnsi="Times New Roman" w:cs="Times New Roman"/>
        </w:rPr>
        <w:t> akumulátory</w:t>
      </w:r>
      <w:r w:rsidRPr="003837D1" w:rsidR="0083129C">
        <w:rPr>
          <w:rFonts w:ascii="Times New Roman" w:hAnsi="Times New Roman" w:cs="Times New Roman"/>
        </w:rPr>
        <w:t xml:space="preserve"> vrátane tých</w:t>
      </w:r>
      <w:r w:rsidRPr="003837D1">
        <w:rPr>
          <w:rFonts w:ascii="Times New Roman" w:hAnsi="Times New Roman" w:cs="Times New Roman"/>
        </w:rPr>
        <w:t>, ktoré</w:t>
      </w:r>
      <w:r w:rsidRPr="003837D1" w:rsidR="0083129C">
        <w:rPr>
          <w:rFonts w:ascii="Times New Roman" w:hAnsi="Times New Roman" w:cs="Times New Roman"/>
        </w:rPr>
        <w:t xml:space="preserve"> sú súčasťou prístrojov, ktoré</w:t>
      </w:r>
      <w:r w:rsidRPr="003837D1">
        <w:rPr>
          <w:rFonts w:ascii="Times New Roman" w:hAnsi="Times New Roman" w:cs="Times New Roman"/>
        </w:rPr>
        <w:t xml:space="preserve"> obsahujú viac ako 0,0005 hmotnostných percent ortuti; tento zákaz sa nevzťahuje na gombíkové články s obsahom ortuti neprev</w:t>
      </w:r>
      <w:r w:rsidRPr="003837D1" w:rsidR="00162865">
        <w:rPr>
          <w:rFonts w:ascii="Times New Roman" w:hAnsi="Times New Roman" w:cs="Times New Roman"/>
        </w:rPr>
        <w:t xml:space="preserve">yšujúcim </w:t>
      </w:r>
      <w:r w:rsidRPr="003837D1" w:rsidR="0083129C">
        <w:rPr>
          <w:rFonts w:ascii="Times New Roman" w:hAnsi="Times New Roman" w:cs="Times New Roman"/>
        </w:rPr>
        <w:t>dve</w:t>
      </w:r>
      <w:r w:rsidRPr="003837D1" w:rsidR="00162865">
        <w:rPr>
          <w:rFonts w:ascii="Times New Roman" w:hAnsi="Times New Roman" w:cs="Times New Roman"/>
        </w:rPr>
        <w:t xml:space="preserve"> hmotnost</w:t>
      </w:r>
      <w:r w:rsidRPr="003837D1" w:rsidR="00162865">
        <w:rPr>
          <w:rFonts w:ascii="Times New Roman" w:hAnsi="Times New Roman" w:cs="Times New Roman"/>
        </w:rPr>
        <w:t>né percentá,</w:t>
      </w:r>
      <w:r w:rsidRPr="003837D1">
        <w:rPr>
          <w:rFonts w:ascii="Times New Roman" w:hAnsi="Times New Roman" w:cs="Times New Roman"/>
        </w:rPr>
        <w:t xml:space="preserve">  </w:t>
      </w:r>
    </w:p>
    <w:p w:rsidR="00E31B1D" w:rsidRPr="003837D1" w:rsidP="00162865">
      <w:pPr>
        <w:pStyle w:val="BodyText"/>
        <w:spacing w:after="0"/>
        <w:ind w:left="720" w:hanging="360"/>
        <w:jc w:val="both"/>
        <w:rPr>
          <w:rFonts w:ascii="Times New Roman" w:hAnsi="Times New Roman" w:cs="Times New Roman"/>
        </w:rPr>
      </w:pPr>
      <w:r w:rsidRPr="003837D1" w:rsidR="008C5A75">
        <w:rPr>
          <w:rFonts w:ascii="Times New Roman" w:hAnsi="Times New Roman" w:cs="Times New Roman"/>
        </w:rPr>
        <w:t xml:space="preserve">b) </w:t>
      </w:r>
      <w:r w:rsidRPr="003837D1" w:rsidR="00162865">
        <w:rPr>
          <w:rFonts w:ascii="Times New Roman" w:hAnsi="Times New Roman" w:cs="Times New Roman"/>
        </w:rPr>
        <w:t xml:space="preserve"> </w:t>
      </w:r>
      <w:r w:rsidRPr="003837D1" w:rsidR="008C5A75">
        <w:rPr>
          <w:rFonts w:ascii="Times New Roman" w:hAnsi="Times New Roman" w:cs="Times New Roman"/>
        </w:rPr>
        <w:t xml:space="preserve">prenosné batérie alebo akumulátory vrátane tých, ktoré sú </w:t>
      </w:r>
      <w:r w:rsidRPr="003837D1" w:rsidR="0083129C">
        <w:rPr>
          <w:rFonts w:ascii="Times New Roman" w:hAnsi="Times New Roman" w:cs="Times New Roman"/>
        </w:rPr>
        <w:t>súčasťou</w:t>
      </w:r>
      <w:r w:rsidRPr="003837D1" w:rsidR="008C5A75">
        <w:rPr>
          <w:rFonts w:ascii="Times New Roman" w:hAnsi="Times New Roman" w:cs="Times New Roman"/>
        </w:rPr>
        <w:t xml:space="preserve"> prístrojov, ktoré obsahujú viac ako 0,002 hmotnostných percent kadmia; tento zákaz sa nevzťahuje na prenosné batérie a akumulátory určené na použitie v núdzových a poplašných systémoch vrátane núdzového osvetlenia, zdravotníckych prístrojov alebo v bezšnúrových elektrických nástrojoch</w:t>
      </w:r>
      <w:r w:rsidRPr="003837D1">
        <w:rPr>
          <w:rFonts w:ascii="Times New Roman" w:hAnsi="Times New Roman" w:cs="Times New Roman"/>
        </w:rPr>
        <w:t>,</w:t>
      </w:r>
    </w:p>
    <w:p w:rsidR="00E31B1D" w:rsidRPr="003837D1" w:rsidP="00162865">
      <w:pPr>
        <w:pStyle w:val="BodyText"/>
        <w:spacing w:after="0"/>
        <w:ind w:left="720" w:hanging="360"/>
        <w:jc w:val="both"/>
        <w:rPr>
          <w:rFonts w:ascii="Times New Roman" w:hAnsi="Times New Roman" w:cs="Times New Roman"/>
        </w:rPr>
      </w:pPr>
    </w:p>
    <w:p w:rsidR="00C73AAD" w:rsidRPr="00CD380F" w:rsidP="00CD380F">
      <w:pPr>
        <w:pStyle w:val="BodyText"/>
        <w:spacing w:after="0"/>
        <w:ind w:left="720" w:hanging="360"/>
        <w:jc w:val="both"/>
        <w:rPr>
          <w:rFonts w:ascii="Times New Roman" w:hAnsi="Times New Roman" w:cs="Times New Roman"/>
        </w:rPr>
      </w:pPr>
      <w:r w:rsidRPr="003837D1" w:rsidR="00E31B1D">
        <w:rPr>
          <w:rFonts w:ascii="Times New Roman" w:hAnsi="Times New Roman" w:cs="Times New Roman"/>
        </w:rPr>
        <w:t>c)</w:t>
        <w:tab/>
        <w:t>batérie alebo akumulátory, ktoré nespĺňajú požiadavky tohto zákona</w:t>
      </w:r>
      <w:r w:rsidRPr="003837D1" w:rsidR="008C5A75">
        <w:rPr>
          <w:rFonts w:ascii="Times New Roman" w:hAnsi="Times New Roman" w:cs="Times New Roman"/>
        </w:rPr>
        <w:t xml:space="preserve">.     </w:t>
      </w:r>
    </w:p>
    <w:p w:rsidR="00C73AAD" w:rsidRPr="003837D1" w:rsidP="008C5A75">
      <w:pPr>
        <w:pStyle w:val="BodyText"/>
        <w:ind w:left="360"/>
        <w:jc w:val="center"/>
        <w:rPr>
          <w:rFonts w:ascii="Times New Roman" w:hAnsi="Times New Roman" w:cs="Times New Roman"/>
          <w:b/>
        </w:rPr>
      </w:pPr>
    </w:p>
    <w:p w:rsidR="008C5A75" w:rsidRPr="003837D1" w:rsidP="008C5A75">
      <w:pPr>
        <w:pStyle w:val="BodyText"/>
        <w:ind w:left="360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§ 4</w:t>
      </w:r>
      <w:r w:rsidRPr="003837D1" w:rsidR="00162865">
        <w:rPr>
          <w:rFonts w:ascii="Times New Roman" w:hAnsi="Times New Roman" w:cs="Times New Roman"/>
          <w:b/>
        </w:rPr>
        <w:t>8</w:t>
      </w:r>
      <w:r w:rsidRPr="003837D1">
        <w:rPr>
          <w:rFonts w:ascii="Times New Roman" w:hAnsi="Times New Roman" w:cs="Times New Roman"/>
          <w:b/>
        </w:rPr>
        <w:t>c</w:t>
      </w:r>
    </w:p>
    <w:p w:rsidR="008C5A75" w:rsidRPr="003837D1" w:rsidP="008C5A75">
      <w:pPr>
        <w:pStyle w:val="BodyText"/>
        <w:ind w:left="360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 xml:space="preserve">Povinnosti </w:t>
      </w:r>
      <w:r w:rsidRPr="003837D1" w:rsidR="008B0888">
        <w:rPr>
          <w:rFonts w:ascii="Times New Roman" w:hAnsi="Times New Roman" w:cs="Times New Roman"/>
          <w:b/>
        </w:rPr>
        <w:t>hospodárskych subjektov a výrobcov prístrojo</w:t>
      </w:r>
      <w:r w:rsidRPr="003837D1" w:rsidR="008B0888">
        <w:rPr>
          <w:rFonts w:ascii="Times New Roman" w:hAnsi="Times New Roman" w:cs="Times New Roman"/>
          <w:b/>
        </w:rPr>
        <w:t>v</w:t>
      </w:r>
    </w:p>
    <w:p w:rsidR="008C5A75" w:rsidRPr="003837D1" w:rsidP="008C5A75">
      <w:pPr>
        <w:pStyle w:val="BodyText"/>
        <w:ind w:left="360"/>
        <w:jc w:val="center"/>
        <w:rPr>
          <w:rFonts w:ascii="Times New Roman" w:hAnsi="Times New Roman" w:cs="Times New Roman"/>
          <w:b/>
        </w:rPr>
      </w:pPr>
    </w:p>
    <w:p w:rsidR="00182D7D" w:rsidRPr="003837D1" w:rsidP="00AE1ADC">
      <w:pPr>
        <w:pStyle w:val="BodyText"/>
        <w:ind w:firstLine="540"/>
        <w:jc w:val="both"/>
        <w:rPr>
          <w:rFonts w:ascii="Times New Roman" w:hAnsi="Times New Roman" w:cs="Times New Roman"/>
        </w:rPr>
      </w:pPr>
      <w:r w:rsidRPr="003837D1" w:rsidR="00936274">
        <w:rPr>
          <w:rFonts w:ascii="Times New Roman" w:hAnsi="Times New Roman" w:cs="Times New Roman"/>
        </w:rPr>
        <w:t>(1)</w:t>
      </w:r>
      <w:r w:rsidRPr="003837D1" w:rsidR="008C5A75">
        <w:rPr>
          <w:rFonts w:ascii="Times New Roman" w:hAnsi="Times New Roman" w:cs="Times New Roman"/>
        </w:rPr>
        <w:t xml:space="preserve">  </w:t>
      </w:r>
      <w:r w:rsidRPr="003837D1">
        <w:rPr>
          <w:rFonts w:ascii="Times New Roman" w:hAnsi="Times New Roman" w:cs="Times New Roman"/>
        </w:rPr>
        <w:t xml:space="preserve">Výrobca batérií a akumulátorov je povinný dodať pri uvedení batérií a akumulátorov na trh </w:t>
      </w:r>
      <w:r w:rsidRPr="003837D1" w:rsidR="006A50A5">
        <w:rPr>
          <w:rFonts w:ascii="Times New Roman" w:hAnsi="Times New Roman" w:cs="Times New Roman"/>
        </w:rPr>
        <w:t>zhodnocovateľom</w:t>
      </w:r>
      <w:r w:rsidRPr="003837D1" w:rsidR="00F72248">
        <w:rPr>
          <w:rFonts w:ascii="Times New Roman" w:hAnsi="Times New Roman" w:cs="Times New Roman"/>
        </w:rPr>
        <w:t xml:space="preserve"> </w:t>
      </w:r>
      <w:r w:rsidRPr="003837D1" w:rsidR="00405518">
        <w:rPr>
          <w:rFonts w:ascii="Times New Roman" w:hAnsi="Times New Roman" w:cs="Times New Roman"/>
        </w:rPr>
        <w:t xml:space="preserve">použitých batérií a akumulátorov </w:t>
      </w:r>
      <w:r w:rsidRPr="003837D1">
        <w:rPr>
          <w:rFonts w:ascii="Times New Roman" w:hAnsi="Times New Roman" w:cs="Times New Roman"/>
        </w:rPr>
        <w:t xml:space="preserve"> chemické a materiálové zloženie batérií a akumulátorov pre potreby určenia technologického a technického postupu ich spracovania a recyklácie.    </w:t>
      </w:r>
    </w:p>
    <w:p w:rsidR="00394B07" w:rsidRPr="003837D1" w:rsidP="00394B07">
      <w:pPr>
        <w:pStyle w:val="BodyText"/>
        <w:ind w:firstLine="540"/>
        <w:jc w:val="both"/>
        <w:rPr>
          <w:rFonts w:ascii="Times New Roman" w:hAnsi="Times New Roman" w:cs="Times New Roman"/>
        </w:rPr>
      </w:pPr>
      <w:r w:rsidRPr="003837D1" w:rsidR="00433DAA">
        <w:rPr>
          <w:rFonts w:ascii="Times New Roman" w:hAnsi="Times New Roman" w:cs="Times New Roman"/>
        </w:rPr>
        <w:t>(2</w:t>
      </w:r>
      <w:r w:rsidRPr="003837D1">
        <w:rPr>
          <w:rFonts w:ascii="Times New Roman" w:hAnsi="Times New Roman" w:cs="Times New Roman"/>
        </w:rPr>
        <w:t xml:space="preserve">)  Výrobca </w:t>
      </w:r>
      <w:r w:rsidRPr="003837D1" w:rsidR="004D6C46">
        <w:rPr>
          <w:rFonts w:ascii="Times New Roman" w:hAnsi="Times New Roman" w:cs="Times New Roman"/>
        </w:rPr>
        <w:t>prístroj</w:t>
      </w:r>
      <w:r w:rsidRPr="003837D1" w:rsidR="00F81C85">
        <w:rPr>
          <w:rFonts w:ascii="Times New Roman" w:hAnsi="Times New Roman" w:cs="Times New Roman"/>
        </w:rPr>
        <w:t>ov</w:t>
      </w:r>
      <w:r w:rsidRPr="003837D1" w:rsidR="004D6C46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je povinný</w:t>
      </w:r>
    </w:p>
    <w:p w:rsidR="00056155" w:rsidRPr="003837D1" w:rsidP="00394B07">
      <w:pPr>
        <w:pStyle w:val="BodyText"/>
        <w:jc w:val="both"/>
        <w:rPr>
          <w:rFonts w:ascii="Times New Roman" w:hAnsi="Times New Roman" w:cs="Times New Roman"/>
        </w:rPr>
      </w:pPr>
      <w:r w:rsidRPr="003837D1" w:rsidR="006B7F71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>) zabezpečiť, aby bol prístroj uvádzaný na trh navrhnutý</w:t>
      </w:r>
      <w:r w:rsidRPr="003837D1" w:rsidR="0083129C">
        <w:rPr>
          <w:rFonts w:ascii="Times New Roman" w:hAnsi="Times New Roman" w:cs="Times New Roman"/>
        </w:rPr>
        <w:t xml:space="preserve"> a vyrobený</w:t>
      </w:r>
      <w:r w:rsidRPr="003837D1">
        <w:rPr>
          <w:rFonts w:ascii="Times New Roman" w:hAnsi="Times New Roman" w:cs="Times New Roman"/>
        </w:rPr>
        <w:t xml:space="preserve"> tak, aby sa uľahčila demontáž použi</w:t>
      </w:r>
      <w:r w:rsidRPr="003837D1" w:rsidR="006B7F71">
        <w:rPr>
          <w:rFonts w:ascii="Times New Roman" w:hAnsi="Times New Roman" w:cs="Times New Roman"/>
        </w:rPr>
        <w:t>t</w:t>
      </w:r>
      <w:r w:rsidRPr="003837D1">
        <w:rPr>
          <w:rFonts w:ascii="Times New Roman" w:hAnsi="Times New Roman" w:cs="Times New Roman"/>
        </w:rPr>
        <w:t>ých batérií a</w:t>
      </w:r>
      <w:r w:rsidRPr="003837D1" w:rsidR="006B7F71">
        <w:rPr>
          <w:rFonts w:ascii="Times New Roman" w:hAnsi="Times New Roman" w:cs="Times New Roman"/>
        </w:rPr>
        <w:t> akumulátorov,</w:t>
      </w:r>
    </w:p>
    <w:p w:rsidR="006B7F71" w:rsidRPr="003837D1" w:rsidP="006B7F71">
      <w:pPr>
        <w:pStyle w:val="BodyText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b) priložiť k prístroju </w:t>
      </w:r>
      <w:r w:rsidRPr="003837D1" w:rsidR="0083129C">
        <w:rPr>
          <w:rFonts w:ascii="Times New Roman" w:hAnsi="Times New Roman" w:cs="Times New Roman"/>
        </w:rPr>
        <w:t>návod</w:t>
      </w:r>
      <w:r w:rsidRPr="003837D1">
        <w:rPr>
          <w:rFonts w:ascii="Times New Roman" w:hAnsi="Times New Roman" w:cs="Times New Roman"/>
        </w:rPr>
        <w:t>, ako možno batérie a akumulátory z prístroja bezpečne vybrať</w:t>
      </w:r>
      <w:r w:rsidRPr="003837D1" w:rsidR="00763177">
        <w:rPr>
          <w:rFonts w:ascii="Times New Roman" w:hAnsi="Times New Roman" w:cs="Times New Roman"/>
        </w:rPr>
        <w:t>.</w:t>
      </w:r>
    </w:p>
    <w:p w:rsidR="0082205B" w:rsidRPr="003837D1" w:rsidP="0082205B">
      <w:pPr>
        <w:pStyle w:val="BodyText"/>
        <w:ind w:firstLine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(3)  Povinnosti podľa odseku 2 sa nevzťahujú na výrobcu prístrojov, v prípade ktorých je z dôvodov bezpečnosti, výkonu,</w:t>
      </w:r>
      <w:r w:rsidRPr="003837D1" w:rsidR="00DC69D6">
        <w:rPr>
          <w:rFonts w:ascii="Times New Roman" w:hAnsi="Times New Roman" w:cs="Times New Roman"/>
        </w:rPr>
        <w:t xml:space="preserve"> z</w:t>
      </w:r>
      <w:r w:rsidRPr="003837D1">
        <w:rPr>
          <w:rFonts w:ascii="Times New Roman" w:hAnsi="Times New Roman" w:cs="Times New Roman"/>
        </w:rPr>
        <w:t xml:space="preserve"> medicínskych dôvodov alebo z dôvodu integrity údajov  potrebný stály prísun elektrickej energie a vyžaduje sa stále spojenie medzi prístrojom  a batériou alebo akumulátorom.</w:t>
      </w:r>
    </w:p>
    <w:p w:rsidR="008C5A75" w:rsidRPr="003837D1" w:rsidP="00D24240">
      <w:pPr>
        <w:pStyle w:val="BodyText"/>
        <w:ind w:firstLine="540"/>
        <w:jc w:val="both"/>
        <w:rPr>
          <w:rFonts w:ascii="Times New Roman" w:hAnsi="Times New Roman" w:cs="Times New Roman"/>
        </w:rPr>
      </w:pPr>
      <w:r w:rsidRPr="003837D1" w:rsidR="0082205B">
        <w:rPr>
          <w:rFonts w:ascii="Times New Roman" w:hAnsi="Times New Roman" w:cs="Times New Roman"/>
        </w:rPr>
        <w:t xml:space="preserve"> </w:t>
      </w:r>
      <w:r w:rsidRPr="003837D1" w:rsidR="00936274">
        <w:rPr>
          <w:rFonts w:ascii="Times New Roman" w:hAnsi="Times New Roman" w:cs="Times New Roman"/>
        </w:rPr>
        <w:t>(</w:t>
      </w:r>
      <w:r w:rsidRPr="003837D1" w:rsidR="0082205B">
        <w:rPr>
          <w:rFonts w:ascii="Times New Roman" w:hAnsi="Times New Roman" w:cs="Times New Roman"/>
        </w:rPr>
        <w:t>4</w:t>
      </w:r>
      <w:r w:rsidRPr="003837D1" w:rsidR="00936274">
        <w:rPr>
          <w:rFonts w:ascii="Times New Roman" w:hAnsi="Times New Roman" w:cs="Times New Roman"/>
        </w:rPr>
        <w:t>)</w:t>
      </w:r>
      <w:r w:rsidRPr="003837D1">
        <w:rPr>
          <w:rFonts w:ascii="Times New Roman" w:hAnsi="Times New Roman" w:cs="Times New Roman"/>
        </w:rPr>
        <w:t xml:space="preserve">  Distribútor batérií a akumulátorov je povinný</w:t>
      </w:r>
    </w:p>
    <w:p w:rsidR="00111A10" w:rsidRPr="003837D1" w:rsidP="008C5A75">
      <w:pPr>
        <w:pStyle w:val="BodyText"/>
        <w:jc w:val="both"/>
        <w:rPr>
          <w:rFonts w:ascii="Times New Roman" w:hAnsi="Times New Roman" w:cs="Times New Roman"/>
        </w:rPr>
      </w:pPr>
      <w:r w:rsidRPr="003837D1" w:rsidR="008C5A75">
        <w:rPr>
          <w:rFonts w:ascii="Times New Roman" w:hAnsi="Times New Roman" w:cs="Times New Roman"/>
        </w:rPr>
        <w:t xml:space="preserve">a) zabezpečiť </w:t>
      </w:r>
      <w:r w:rsidRPr="003837D1" w:rsidR="00BB6283">
        <w:rPr>
          <w:rFonts w:ascii="Times New Roman" w:hAnsi="Times New Roman" w:cs="Times New Roman"/>
        </w:rPr>
        <w:t>na</w:t>
      </w:r>
      <w:r w:rsidRPr="003837D1" w:rsidR="008C5A75">
        <w:rPr>
          <w:rFonts w:ascii="Times New Roman" w:hAnsi="Times New Roman" w:cs="Times New Roman"/>
        </w:rPr>
        <w:t xml:space="preserve"> svojich predajných miestach </w:t>
      </w:r>
      <w:r w:rsidRPr="003837D1" w:rsidR="009274B8">
        <w:rPr>
          <w:rFonts w:ascii="Times New Roman" w:hAnsi="Times New Roman" w:cs="Times New Roman"/>
        </w:rPr>
        <w:t>odobratie</w:t>
      </w:r>
      <w:r w:rsidRPr="003837D1" w:rsidR="008C5A75">
        <w:rPr>
          <w:rFonts w:ascii="Times New Roman" w:hAnsi="Times New Roman" w:cs="Times New Roman"/>
        </w:rPr>
        <w:t xml:space="preserve"> použitých prenosných batérií a akumulátorov bez ohľadu na </w:t>
      </w:r>
      <w:r w:rsidRPr="003837D1" w:rsidR="00DC69D6">
        <w:rPr>
          <w:rFonts w:ascii="Times New Roman" w:hAnsi="Times New Roman" w:cs="Times New Roman"/>
        </w:rPr>
        <w:t>ich výrobnú značku a</w:t>
      </w:r>
      <w:r w:rsidRPr="003837D1" w:rsidR="008C5A75">
        <w:rPr>
          <w:rFonts w:ascii="Times New Roman" w:hAnsi="Times New Roman" w:cs="Times New Roman"/>
        </w:rPr>
        <w:t xml:space="preserve"> dátum ich uvedenia na trh </w:t>
      </w:r>
      <w:r w:rsidRPr="003837D1" w:rsidR="0042610E">
        <w:rPr>
          <w:rFonts w:ascii="Times New Roman" w:hAnsi="Times New Roman" w:cs="Times New Roman"/>
        </w:rPr>
        <w:t>po celú prevádzkovú dobu</w:t>
      </w:r>
      <w:r w:rsidRPr="003837D1" w:rsidR="00255088">
        <w:rPr>
          <w:rFonts w:ascii="Times New Roman" w:hAnsi="Times New Roman" w:cs="Times New Roman"/>
        </w:rPr>
        <w:t>;</w:t>
      </w:r>
      <w:r w:rsidRPr="003837D1" w:rsidR="0042610E">
        <w:rPr>
          <w:rFonts w:ascii="Times New Roman" w:hAnsi="Times New Roman" w:cs="Times New Roman"/>
        </w:rPr>
        <w:t xml:space="preserve"> </w:t>
      </w:r>
      <w:r w:rsidRPr="003837D1" w:rsidR="00255088">
        <w:rPr>
          <w:rFonts w:ascii="Times New Roman" w:hAnsi="Times New Roman" w:cs="Times New Roman"/>
        </w:rPr>
        <w:t>pričom odobratie použitých prenosných batérií a akumulátorov nemožno viazať na kúpu novej prenosnej batérie alebo akumulátora alebo iného tovaru a na odplatu za tento odber,</w:t>
      </w:r>
      <w:r w:rsidRPr="003837D1" w:rsidR="008C5A75">
        <w:rPr>
          <w:rFonts w:ascii="Times New Roman" w:hAnsi="Times New Roman" w:cs="Times New Roman"/>
        </w:rPr>
        <w:t xml:space="preserve"> </w:t>
      </w:r>
    </w:p>
    <w:p w:rsidR="00E53283" w:rsidRPr="003837D1" w:rsidP="00E53283">
      <w:pPr>
        <w:pStyle w:val="BodyText"/>
        <w:jc w:val="both"/>
        <w:rPr>
          <w:rFonts w:ascii="Times New Roman" w:hAnsi="Times New Roman" w:cs="Times New Roman"/>
        </w:rPr>
      </w:pPr>
      <w:r w:rsidRPr="003837D1" w:rsidR="008C5A75">
        <w:rPr>
          <w:rFonts w:ascii="Times New Roman" w:hAnsi="Times New Roman" w:cs="Times New Roman"/>
        </w:rPr>
        <w:t xml:space="preserve">b)  informovať </w:t>
      </w:r>
      <w:r w:rsidRPr="003837D1" w:rsidR="009F427A">
        <w:rPr>
          <w:rFonts w:ascii="Times New Roman" w:hAnsi="Times New Roman" w:cs="Times New Roman"/>
        </w:rPr>
        <w:t>p</w:t>
      </w:r>
      <w:r w:rsidRPr="003837D1" w:rsidR="009F427A">
        <w:rPr>
          <w:rFonts w:ascii="Times New Roman" w:hAnsi="Times New Roman" w:cs="Times New Roman"/>
        </w:rPr>
        <w:t>ou</w:t>
      </w:r>
      <w:r w:rsidRPr="003837D1" w:rsidR="008C5A75">
        <w:rPr>
          <w:rFonts w:ascii="Times New Roman" w:hAnsi="Times New Roman" w:cs="Times New Roman"/>
        </w:rPr>
        <w:t>žívateľov o možnosti odovzdania použitých prenosných batérií  a akumulátorov na svojich predajných miestach,</w:t>
      </w:r>
    </w:p>
    <w:p w:rsidR="00182D7D" w:rsidRPr="003837D1" w:rsidP="00E53283">
      <w:pPr>
        <w:pStyle w:val="BodyText"/>
        <w:jc w:val="both"/>
        <w:rPr>
          <w:rFonts w:ascii="Times New Roman" w:hAnsi="Times New Roman" w:cs="Times New Roman"/>
        </w:rPr>
      </w:pPr>
      <w:r w:rsidRPr="003837D1" w:rsidR="00E53283">
        <w:rPr>
          <w:rFonts w:ascii="Times New Roman" w:hAnsi="Times New Roman" w:cs="Times New Roman"/>
        </w:rPr>
        <w:t xml:space="preserve">c) </w:t>
      </w:r>
      <w:r w:rsidRPr="003837D1" w:rsidR="00C1211A">
        <w:rPr>
          <w:rFonts w:ascii="Times New Roman" w:hAnsi="Times New Roman" w:cs="Times New Roman"/>
        </w:rPr>
        <w:t xml:space="preserve">zabezpečiť </w:t>
      </w:r>
      <w:r w:rsidRPr="003837D1" w:rsidR="008C5A75">
        <w:rPr>
          <w:rFonts w:ascii="Times New Roman" w:hAnsi="Times New Roman" w:cs="Times New Roman"/>
        </w:rPr>
        <w:t>odovzda</w:t>
      </w:r>
      <w:r w:rsidRPr="003837D1" w:rsidR="00C1211A">
        <w:rPr>
          <w:rFonts w:ascii="Times New Roman" w:hAnsi="Times New Roman" w:cs="Times New Roman"/>
        </w:rPr>
        <w:t>nie</w:t>
      </w:r>
      <w:r w:rsidRPr="003837D1" w:rsidR="008C5A75">
        <w:rPr>
          <w:rFonts w:ascii="Times New Roman" w:hAnsi="Times New Roman" w:cs="Times New Roman"/>
        </w:rPr>
        <w:t xml:space="preserve"> </w:t>
      </w:r>
      <w:r w:rsidRPr="003837D1" w:rsidR="00841BEE">
        <w:rPr>
          <w:rFonts w:ascii="Times New Roman" w:hAnsi="Times New Roman" w:cs="Times New Roman"/>
        </w:rPr>
        <w:t xml:space="preserve">odobraných </w:t>
      </w:r>
      <w:r w:rsidRPr="003837D1" w:rsidR="008C5A75">
        <w:rPr>
          <w:rFonts w:ascii="Times New Roman" w:hAnsi="Times New Roman" w:cs="Times New Roman"/>
        </w:rPr>
        <w:t>použit</w:t>
      </w:r>
      <w:r w:rsidRPr="003837D1" w:rsidR="00C1211A">
        <w:rPr>
          <w:rFonts w:ascii="Times New Roman" w:hAnsi="Times New Roman" w:cs="Times New Roman"/>
        </w:rPr>
        <w:t>ých</w:t>
      </w:r>
      <w:r w:rsidRPr="003837D1" w:rsidR="008C5A75">
        <w:rPr>
          <w:rFonts w:ascii="Times New Roman" w:hAnsi="Times New Roman" w:cs="Times New Roman"/>
        </w:rPr>
        <w:t xml:space="preserve"> </w:t>
      </w:r>
      <w:r w:rsidRPr="003837D1" w:rsidR="00F336E4">
        <w:rPr>
          <w:rFonts w:ascii="Times New Roman" w:hAnsi="Times New Roman" w:cs="Times New Roman"/>
        </w:rPr>
        <w:t>batéri</w:t>
      </w:r>
      <w:r w:rsidRPr="003837D1" w:rsidR="00C1211A">
        <w:rPr>
          <w:rFonts w:ascii="Times New Roman" w:hAnsi="Times New Roman" w:cs="Times New Roman"/>
        </w:rPr>
        <w:t>í</w:t>
      </w:r>
      <w:r w:rsidRPr="003837D1" w:rsidR="00F336E4">
        <w:rPr>
          <w:rFonts w:ascii="Times New Roman" w:hAnsi="Times New Roman" w:cs="Times New Roman"/>
        </w:rPr>
        <w:t xml:space="preserve"> a akumulátor</w:t>
      </w:r>
      <w:r w:rsidRPr="003837D1" w:rsidR="00C1211A">
        <w:rPr>
          <w:rFonts w:ascii="Times New Roman" w:hAnsi="Times New Roman" w:cs="Times New Roman"/>
        </w:rPr>
        <w:t>ov</w:t>
      </w:r>
      <w:r w:rsidRPr="003837D1" w:rsidR="00F336E4">
        <w:rPr>
          <w:rFonts w:ascii="Times New Roman" w:hAnsi="Times New Roman" w:cs="Times New Roman"/>
        </w:rPr>
        <w:t xml:space="preserve"> </w:t>
      </w:r>
      <w:r w:rsidRPr="003837D1" w:rsidR="00A933FE">
        <w:rPr>
          <w:rFonts w:ascii="Times New Roman" w:hAnsi="Times New Roman" w:cs="Times New Roman"/>
        </w:rPr>
        <w:t>zhodnocovateľovi</w:t>
      </w:r>
      <w:r w:rsidRPr="003837D1" w:rsidR="008C5A75">
        <w:rPr>
          <w:rFonts w:ascii="Times New Roman" w:hAnsi="Times New Roman" w:cs="Times New Roman"/>
        </w:rPr>
        <w:t xml:space="preserve"> </w:t>
      </w:r>
      <w:r w:rsidRPr="003837D1" w:rsidR="00F336E4">
        <w:rPr>
          <w:rFonts w:ascii="Times New Roman" w:hAnsi="Times New Roman" w:cs="Times New Roman"/>
        </w:rPr>
        <w:t>použitých batérií a akumulátorov</w:t>
      </w:r>
      <w:r w:rsidRPr="003837D1">
        <w:rPr>
          <w:rFonts w:ascii="Times New Roman" w:hAnsi="Times New Roman" w:cs="Times New Roman"/>
        </w:rPr>
        <w:t xml:space="preserve">, </w:t>
      </w:r>
      <w:r w:rsidRPr="003837D1" w:rsidR="00E53283">
        <w:rPr>
          <w:rFonts w:ascii="Times New Roman" w:hAnsi="Times New Roman" w:cs="Times New Roman"/>
        </w:rPr>
        <w:t>ktorému bola udelená autorizácia podľa § 8 ods. 3 písm. a),</w:t>
      </w:r>
    </w:p>
    <w:p w:rsidR="00182D7D" w:rsidRPr="003837D1" w:rsidP="008C5A75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d) neuvádzať oddelene náklady na zber</w:t>
      </w:r>
      <w:r w:rsidRPr="003837D1" w:rsidR="00E77656">
        <w:rPr>
          <w:rFonts w:ascii="Times New Roman" w:hAnsi="Times New Roman" w:cs="Times New Roman"/>
        </w:rPr>
        <w:t xml:space="preserve"> a</w:t>
      </w:r>
      <w:r w:rsidRPr="003837D1">
        <w:rPr>
          <w:rFonts w:ascii="Times New Roman" w:hAnsi="Times New Roman" w:cs="Times New Roman"/>
        </w:rPr>
        <w:t xml:space="preserve"> recykláciu </w:t>
      </w:r>
      <w:r w:rsidRPr="003837D1" w:rsidR="00600068">
        <w:rPr>
          <w:rFonts w:ascii="Times New Roman" w:hAnsi="Times New Roman" w:cs="Times New Roman"/>
        </w:rPr>
        <w:t xml:space="preserve">použitých batérií a akumulátorov </w:t>
      </w:r>
      <w:r w:rsidRPr="003837D1" w:rsidR="001473B3">
        <w:rPr>
          <w:rFonts w:ascii="Times New Roman" w:hAnsi="Times New Roman" w:cs="Times New Roman"/>
        </w:rPr>
        <w:t xml:space="preserve">a spracovanie použitých batérií a akumulátorov </w:t>
      </w:r>
      <w:r w:rsidRPr="003837D1">
        <w:rPr>
          <w:rFonts w:ascii="Times New Roman" w:hAnsi="Times New Roman" w:cs="Times New Roman"/>
        </w:rPr>
        <w:t>pr</w:t>
      </w:r>
      <w:r w:rsidRPr="003837D1" w:rsidR="00ED3A33">
        <w:rPr>
          <w:rFonts w:ascii="Times New Roman" w:hAnsi="Times New Roman" w:cs="Times New Roman"/>
        </w:rPr>
        <w:t>i</w:t>
      </w:r>
      <w:r w:rsidRPr="003837D1">
        <w:rPr>
          <w:rFonts w:ascii="Times New Roman" w:hAnsi="Times New Roman" w:cs="Times New Roman"/>
        </w:rPr>
        <w:t xml:space="preserve"> predaji prenosných batérií a</w:t>
      </w:r>
      <w:r w:rsidRPr="003837D1" w:rsidR="002B3FC5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akumulátorov</w:t>
      </w:r>
      <w:r w:rsidRPr="003837D1" w:rsidR="002B3FC5">
        <w:rPr>
          <w:rFonts w:ascii="Times New Roman" w:hAnsi="Times New Roman" w:cs="Times New Roman"/>
        </w:rPr>
        <w:t>.</w:t>
      </w:r>
    </w:p>
    <w:p w:rsidR="00110F79" w:rsidRPr="003837D1" w:rsidP="00110F79">
      <w:pPr>
        <w:pStyle w:val="BodyText"/>
        <w:jc w:val="both"/>
        <w:rPr>
          <w:rFonts w:ascii="Times New Roman" w:hAnsi="Times New Roman" w:cs="Times New Roman"/>
        </w:rPr>
      </w:pPr>
      <w:r w:rsidRPr="003837D1" w:rsidR="004A3123">
        <w:rPr>
          <w:rFonts w:ascii="Times New Roman" w:hAnsi="Times New Roman" w:cs="Times New Roman"/>
        </w:rPr>
        <w:tab/>
      </w:r>
    </w:p>
    <w:p w:rsidR="0034039E" w:rsidRPr="003837D1" w:rsidP="00110F79">
      <w:pPr>
        <w:pStyle w:val="BodyText"/>
        <w:ind w:firstLine="540"/>
        <w:jc w:val="both"/>
        <w:rPr>
          <w:rFonts w:ascii="Times New Roman" w:hAnsi="Times New Roman" w:cs="Times New Roman"/>
        </w:rPr>
      </w:pPr>
      <w:r w:rsidRPr="003837D1" w:rsidR="00354ABB">
        <w:rPr>
          <w:rFonts w:ascii="Times New Roman" w:hAnsi="Times New Roman" w:cs="Times New Roman"/>
        </w:rPr>
        <w:t>(</w:t>
      </w:r>
      <w:r w:rsidRPr="003837D1" w:rsidR="0082205B">
        <w:rPr>
          <w:rFonts w:ascii="Times New Roman" w:hAnsi="Times New Roman" w:cs="Times New Roman"/>
        </w:rPr>
        <w:t>5</w:t>
      </w:r>
      <w:r w:rsidRPr="003837D1" w:rsidR="00354ABB">
        <w:rPr>
          <w:rFonts w:ascii="Times New Roman" w:hAnsi="Times New Roman" w:cs="Times New Roman"/>
        </w:rPr>
        <w:t>)  Prevádzkovateľ zberného miesta je povinný zabezpečiť plnenie povinnost</w:t>
      </w:r>
      <w:r w:rsidRPr="003837D1" w:rsidR="00BB6283">
        <w:rPr>
          <w:rFonts w:ascii="Times New Roman" w:hAnsi="Times New Roman" w:cs="Times New Roman"/>
        </w:rPr>
        <w:t>i</w:t>
      </w:r>
      <w:r w:rsidRPr="003837D1" w:rsidR="00354ABB">
        <w:rPr>
          <w:rFonts w:ascii="Times New Roman" w:hAnsi="Times New Roman" w:cs="Times New Roman"/>
        </w:rPr>
        <w:t xml:space="preserve"> </w:t>
      </w:r>
      <w:r w:rsidRPr="003837D1" w:rsidR="00BB6283">
        <w:rPr>
          <w:rFonts w:ascii="Times New Roman" w:hAnsi="Times New Roman" w:cs="Times New Roman"/>
        </w:rPr>
        <w:t>podľa odseku 4  písm. c)</w:t>
      </w:r>
      <w:r w:rsidRPr="003837D1" w:rsidR="002F4F08">
        <w:rPr>
          <w:rFonts w:ascii="Times New Roman" w:hAnsi="Times New Roman" w:cs="Times New Roman"/>
        </w:rPr>
        <w:t>,</w:t>
      </w:r>
      <w:r w:rsidRPr="003837D1" w:rsidR="00F72248">
        <w:rPr>
          <w:rFonts w:ascii="Times New Roman" w:hAnsi="Times New Roman" w:cs="Times New Roman"/>
        </w:rPr>
        <w:t xml:space="preserve"> pričom </w:t>
      </w:r>
      <w:r w:rsidRPr="003837D1" w:rsidR="00826173">
        <w:rPr>
          <w:rFonts w:ascii="Times New Roman" w:hAnsi="Times New Roman" w:cs="Times New Roman"/>
        </w:rPr>
        <w:t>odobrat</w:t>
      </w:r>
      <w:r w:rsidRPr="003837D1">
        <w:rPr>
          <w:rFonts w:ascii="Times New Roman" w:hAnsi="Times New Roman" w:cs="Times New Roman"/>
        </w:rPr>
        <w:t>ie</w:t>
      </w:r>
      <w:r w:rsidRPr="003837D1" w:rsidR="00826173">
        <w:rPr>
          <w:rFonts w:ascii="Times New Roman" w:hAnsi="Times New Roman" w:cs="Times New Roman"/>
        </w:rPr>
        <w:t xml:space="preserve"> </w:t>
      </w:r>
      <w:r w:rsidRPr="003837D1" w:rsidR="00F72248">
        <w:rPr>
          <w:rFonts w:ascii="Times New Roman" w:hAnsi="Times New Roman" w:cs="Times New Roman"/>
        </w:rPr>
        <w:t xml:space="preserve">použitých prenosných batérií </w:t>
      </w:r>
      <w:r w:rsidRPr="003837D1">
        <w:rPr>
          <w:rFonts w:ascii="Times New Roman" w:hAnsi="Times New Roman" w:cs="Times New Roman"/>
        </w:rPr>
        <w:t xml:space="preserve">a akumulátorov nemožno viazať na kúpu novej prenosnej batérie </w:t>
      </w:r>
      <w:r w:rsidRPr="003837D1" w:rsidR="00F72248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>lebo</w:t>
      </w:r>
      <w:r w:rsidRPr="003837D1" w:rsidR="00F72248">
        <w:rPr>
          <w:rFonts w:ascii="Times New Roman" w:hAnsi="Times New Roman" w:cs="Times New Roman"/>
        </w:rPr>
        <w:t xml:space="preserve"> akumulát</w:t>
      </w:r>
      <w:r w:rsidRPr="003837D1">
        <w:rPr>
          <w:rFonts w:ascii="Times New Roman" w:hAnsi="Times New Roman" w:cs="Times New Roman"/>
        </w:rPr>
        <w:t>ora</w:t>
      </w:r>
      <w:r w:rsidRPr="003837D1" w:rsidR="00E77656">
        <w:rPr>
          <w:rFonts w:ascii="Times New Roman" w:hAnsi="Times New Roman" w:cs="Times New Roman"/>
        </w:rPr>
        <w:t xml:space="preserve"> alebo iného tovaru </w:t>
      </w:r>
      <w:r w:rsidRPr="003837D1">
        <w:rPr>
          <w:rFonts w:ascii="Times New Roman" w:hAnsi="Times New Roman" w:cs="Times New Roman"/>
        </w:rPr>
        <w:t xml:space="preserve"> a  na odplatu za tento odber. </w:t>
      </w:r>
    </w:p>
    <w:p w:rsidR="00F72248" w:rsidRPr="003837D1" w:rsidP="00F72248">
      <w:pPr>
        <w:pStyle w:val="BodyText"/>
        <w:ind w:firstLine="540"/>
        <w:jc w:val="both"/>
        <w:rPr>
          <w:rFonts w:ascii="Times New Roman" w:hAnsi="Times New Roman" w:cs="Times New Roman"/>
        </w:rPr>
      </w:pPr>
      <w:r w:rsidRPr="003837D1" w:rsidR="0034039E">
        <w:rPr>
          <w:rFonts w:ascii="Times New Roman" w:hAnsi="Times New Roman" w:cs="Times New Roman"/>
        </w:rPr>
        <w:t xml:space="preserve"> </w:t>
      </w:r>
      <w:r w:rsidRPr="003837D1" w:rsidR="00B107CC">
        <w:rPr>
          <w:rFonts w:ascii="Times New Roman" w:hAnsi="Times New Roman" w:cs="Times New Roman"/>
        </w:rPr>
        <w:t>(</w:t>
      </w:r>
      <w:r w:rsidRPr="003837D1" w:rsidR="0082205B">
        <w:rPr>
          <w:rFonts w:ascii="Times New Roman" w:hAnsi="Times New Roman" w:cs="Times New Roman"/>
        </w:rPr>
        <w:t>6</w:t>
      </w:r>
      <w:r w:rsidRPr="003837D1" w:rsidR="00B107CC">
        <w:rPr>
          <w:rFonts w:ascii="Times New Roman" w:hAnsi="Times New Roman" w:cs="Times New Roman"/>
        </w:rPr>
        <w:t xml:space="preserve">)  </w:t>
      </w:r>
      <w:r w:rsidRPr="003837D1" w:rsidR="00DD6E4D">
        <w:rPr>
          <w:rFonts w:ascii="Times New Roman" w:hAnsi="Times New Roman" w:cs="Times New Roman"/>
        </w:rPr>
        <w:t>Zhodnocovateľ</w:t>
      </w:r>
      <w:r w:rsidRPr="003837D1" w:rsidR="00481E8B">
        <w:rPr>
          <w:rFonts w:ascii="Times New Roman" w:hAnsi="Times New Roman" w:cs="Times New Roman"/>
        </w:rPr>
        <w:t xml:space="preserve"> použitých batérií a akumulátorov a</w:t>
      </w:r>
      <w:r w:rsidRPr="003837D1" w:rsidR="00045105">
        <w:rPr>
          <w:rFonts w:ascii="Times New Roman" w:hAnsi="Times New Roman" w:cs="Times New Roman"/>
        </w:rPr>
        <w:t xml:space="preserve"> prevádzkovateľ zariadenia na zber </w:t>
      </w:r>
      <w:r w:rsidRPr="003837D1" w:rsidR="00481E8B">
        <w:rPr>
          <w:rFonts w:ascii="Times New Roman" w:hAnsi="Times New Roman" w:cs="Times New Roman"/>
        </w:rPr>
        <w:t>použitých priemyselných alebo automobilových batérií a</w:t>
      </w:r>
      <w:r w:rsidRPr="003837D1" w:rsidR="00A210B9">
        <w:rPr>
          <w:rFonts w:ascii="Times New Roman" w:hAnsi="Times New Roman" w:cs="Times New Roman"/>
        </w:rPr>
        <w:t> </w:t>
      </w:r>
      <w:r w:rsidRPr="003837D1" w:rsidR="00481E8B">
        <w:rPr>
          <w:rFonts w:ascii="Times New Roman" w:hAnsi="Times New Roman" w:cs="Times New Roman"/>
        </w:rPr>
        <w:t>akumulátorov</w:t>
      </w:r>
      <w:r w:rsidRPr="003837D1" w:rsidR="00A210B9">
        <w:rPr>
          <w:rFonts w:ascii="Times New Roman" w:hAnsi="Times New Roman" w:cs="Times New Roman"/>
        </w:rPr>
        <w:t xml:space="preserve">, </w:t>
      </w:r>
      <w:r w:rsidRPr="003837D1" w:rsidR="00481E8B">
        <w:rPr>
          <w:rFonts w:ascii="Times New Roman" w:hAnsi="Times New Roman" w:cs="Times New Roman"/>
        </w:rPr>
        <w:t xml:space="preserve">sú povinní </w:t>
      </w:r>
      <w:r w:rsidRPr="003837D1" w:rsidR="009274B8">
        <w:rPr>
          <w:rFonts w:ascii="Times New Roman" w:hAnsi="Times New Roman" w:cs="Times New Roman"/>
        </w:rPr>
        <w:t>odobrať použité priemyselné a  automobilové batérie a</w:t>
      </w:r>
      <w:r w:rsidRPr="003837D1" w:rsidR="000B548C">
        <w:rPr>
          <w:rFonts w:ascii="Times New Roman" w:hAnsi="Times New Roman" w:cs="Times New Roman"/>
        </w:rPr>
        <w:t> </w:t>
      </w:r>
      <w:r w:rsidRPr="003837D1" w:rsidR="009274B8">
        <w:rPr>
          <w:rFonts w:ascii="Times New Roman" w:hAnsi="Times New Roman" w:cs="Times New Roman"/>
        </w:rPr>
        <w:t>akumulátory</w:t>
      </w:r>
      <w:r w:rsidRPr="003837D1" w:rsidR="000B548C">
        <w:rPr>
          <w:rFonts w:ascii="Times New Roman" w:hAnsi="Times New Roman" w:cs="Times New Roman"/>
        </w:rPr>
        <w:t xml:space="preserve"> bez ohľadu na ich chemické zloženie a</w:t>
      </w:r>
      <w:r w:rsidRPr="003837D1" w:rsidR="0098613F">
        <w:rPr>
          <w:rFonts w:ascii="Times New Roman" w:hAnsi="Times New Roman" w:cs="Times New Roman"/>
        </w:rPr>
        <w:t> </w:t>
      </w:r>
      <w:r w:rsidRPr="003837D1" w:rsidR="000B548C">
        <w:rPr>
          <w:rFonts w:ascii="Times New Roman" w:hAnsi="Times New Roman" w:cs="Times New Roman"/>
        </w:rPr>
        <w:t>pôvod</w:t>
      </w:r>
      <w:r w:rsidRPr="003837D1" w:rsidR="0098613F">
        <w:rPr>
          <w:rFonts w:ascii="Times New Roman" w:hAnsi="Times New Roman" w:cs="Times New Roman"/>
        </w:rPr>
        <w:t>; v prípade použitých automobilových batérií a akumulátorov pochádzajúcich z</w:t>
      </w:r>
      <w:r w:rsidRPr="003837D1" w:rsidR="002E4E98">
        <w:rPr>
          <w:rFonts w:ascii="Times New Roman" w:hAnsi="Times New Roman" w:cs="Times New Roman"/>
        </w:rPr>
        <w:t> motorových vozidiel</w:t>
      </w:r>
      <w:r w:rsidRPr="003837D1" w:rsidR="002E4E98">
        <w:rPr>
          <w:rFonts w:ascii="Times New Roman" w:hAnsi="Times New Roman" w:cs="Times New Roman"/>
          <w:vertAlign w:val="superscript"/>
        </w:rPr>
        <w:t>54)</w:t>
      </w:r>
      <w:r w:rsidRPr="003837D1" w:rsidR="006E6C4B">
        <w:rPr>
          <w:rFonts w:ascii="Times New Roman" w:hAnsi="Times New Roman" w:cs="Times New Roman"/>
          <w:vertAlign w:val="superscript"/>
        </w:rPr>
        <w:t xml:space="preserve"> </w:t>
      </w:r>
      <w:r w:rsidRPr="003837D1" w:rsidR="006E6C4B">
        <w:rPr>
          <w:rFonts w:ascii="Times New Roman" w:hAnsi="Times New Roman" w:cs="Times New Roman"/>
        </w:rPr>
        <w:t>nevyužívaných na komerčné účely v</w:t>
      </w:r>
      <w:r w:rsidRPr="003837D1" w:rsidR="0098613F">
        <w:rPr>
          <w:rFonts w:ascii="Times New Roman" w:hAnsi="Times New Roman" w:cs="Times New Roman"/>
        </w:rPr>
        <w:t xml:space="preserve">o vlastníctve fyzickej osoby </w:t>
      </w:r>
      <w:r w:rsidRPr="003837D1" w:rsidR="00A035F6">
        <w:rPr>
          <w:rFonts w:ascii="Times New Roman" w:hAnsi="Times New Roman" w:cs="Times New Roman"/>
        </w:rPr>
        <w:t>nemožno zabezpečenie tejto  povinnosti viazať</w:t>
      </w:r>
      <w:r w:rsidRPr="003837D1" w:rsidR="0098613F">
        <w:rPr>
          <w:rFonts w:ascii="Times New Roman" w:hAnsi="Times New Roman" w:cs="Times New Roman"/>
        </w:rPr>
        <w:t xml:space="preserve"> na kúpu novej batérie alebo akumulátora ale</w:t>
      </w:r>
      <w:r w:rsidRPr="003837D1" w:rsidR="0098613F">
        <w:rPr>
          <w:rFonts w:ascii="Times New Roman" w:hAnsi="Times New Roman" w:cs="Times New Roman"/>
        </w:rPr>
        <w:t>bo iného tovaru a  na odplatu za tento odber</w:t>
      </w:r>
      <w:r w:rsidRPr="003837D1" w:rsidR="0066449E">
        <w:rPr>
          <w:rFonts w:ascii="Times New Roman" w:hAnsi="Times New Roman" w:cs="Times New Roman"/>
        </w:rPr>
        <w:t>.</w:t>
      </w:r>
      <w:r w:rsidRPr="003837D1" w:rsidR="0098613F">
        <w:rPr>
          <w:rFonts w:ascii="Times New Roman" w:hAnsi="Times New Roman" w:cs="Times New Roman"/>
        </w:rPr>
        <w:t xml:space="preserve"> </w:t>
      </w:r>
    </w:p>
    <w:p w:rsidR="00386BE5" w:rsidRPr="003837D1" w:rsidP="007A7B07">
      <w:pPr>
        <w:pStyle w:val="BodyText"/>
        <w:ind w:firstLine="540"/>
        <w:jc w:val="both"/>
        <w:rPr>
          <w:rFonts w:ascii="Times New Roman" w:hAnsi="Times New Roman" w:cs="Times New Roman"/>
        </w:rPr>
      </w:pPr>
      <w:r w:rsidRPr="003837D1" w:rsidR="007A7B07">
        <w:rPr>
          <w:rFonts w:ascii="Times New Roman" w:hAnsi="Times New Roman" w:cs="Times New Roman"/>
        </w:rPr>
        <w:t xml:space="preserve">(7) </w:t>
      </w:r>
      <w:r w:rsidRPr="003837D1" w:rsidR="00DD6E4D">
        <w:rPr>
          <w:rFonts w:ascii="Times New Roman" w:hAnsi="Times New Roman" w:cs="Times New Roman"/>
        </w:rPr>
        <w:t>Zhodnocovateľ</w:t>
      </w:r>
      <w:r w:rsidRPr="003837D1" w:rsidR="007A7B07">
        <w:rPr>
          <w:rFonts w:ascii="Times New Roman" w:hAnsi="Times New Roman" w:cs="Times New Roman"/>
        </w:rPr>
        <w:t xml:space="preserve"> použitých batérií a akumulátorov je povinný zabezpečiť dodržiavanie požiadaviek na spracovanie a recykláciu použitých batérií a</w:t>
      </w:r>
      <w:r w:rsidRPr="003837D1" w:rsidR="001B6425">
        <w:rPr>
          <w:rFonts w:ascii="Times New Roman" w:hAnsi="Times New Roman" w:cs="Times New Roman"/>
        </w:rPr>
        <w:t> </w:t>
      </w:r>
      <w:r w:rsidRPr="003837D1" w:rsidR="007A7B07">
        <w:rPr>
          <w:rFonts w:ascii="Times New Roman" w:hAnsi="Times New Roman" w:cs="Times New Roman"/>
        </w:rPr>
        <w:t>akumulátorov</w:t>
      </w:r>
      <w:r w:rsidRPr="003837D1" w:rsidR="001B6425">
        <w:rPr>
          <w:rFonts w:ascii="Times New Roman" w:hAnsi="Times New Roman" w:cs="Times New Roman"/>
        </w:rPr>
        <w:t xml:space="preserve"> [§ 68 ods. 3 písm. y)]</w:t>
      </w:r>
      <w:r w:rsidRPr="003837D1">
        <w:rPr>
          <w:rFonts w:ascii="Times New Roman" w:hAnsi="Times New Roman" w:cs="Times New Roman"/>
        </w:rPr>
        <w:t>.</w:t>
      </w:r>
    </w:p>
    <w:p w:rsidR="00E535F2" w:rsidRPr="003837D1" w:rsidP="007A7B07">
      <w:pPr>
        <w:pStyle w:val="BodyText"/>
        <w:ind w:firstLine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(8)  </w:t>
      </w:r>
      <w:r w:rsidRPr="003837D1" w:rsidR="00AB7773">
        <w:rPr>
          <w:rFonts w:ascii="Times New Roman" w:hAnsi="Times New Roman" w:cs="Times New Roman"/>
        </w:rPr>
        <w:t>P</w:t>
      </w:r>
      <w:r w:rsidRPr="003837D1">
        <w:rPr>
          <w:rFonts w:ascii="Times New Roman" w:hAnsi="Times New Roman" w:cs="Times New Roman"/>
        </w:rPr>
        <w:t>odnikateľ, ktorý je oprávnený vykonávať zber použitých batérií a</w:t>
      </w:r>
      <w:r w:rsidRPr="003837D1" w:rsidR="00A210B9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akumulátorov</w:t>
      </w:r>
      <w:r w:rsidRPr="003837D1" w:rsidR="00A210B9">
        <w:rPr>
          <w:rFonts w:ascii="Times New Roman" w:hAnsi="Times New Roman" w:cs="Times New Roman"/>
        </w:rPr>
        <w:t xml:space="preserve"> </w:t>
      </w:r>
      <w:r w:rsidRPr="003837D1" w:rsidR="002519C7">
        <w:rPr>
          <w:rFonts w:ascii="Times New Roman" w:hAnsi="Times New Roman" w:cs="Times New Roman"/>
        </w:rPr>
        <w:t xml:space="preserve">vrátane </w:t>
      </w:r>
      <w:r w:rsidRPr="003837D1" w:rsidR="00A210B9">
        <w:rPr>
          <w:rFonts w:ascii="Times New Roman" w:hAnsi="Times New Roman" w:cs="Times New Roman"/>
        </w:rPr>
        <w:t>prevádzkovateľ</w:t>
      </w:r>
      <w:r w:rsidRPr="003837D1" w:rsidR="002519C7">
        <w:rPr>
          <w:rFonts w:ascii="Times New Roman" w:hAnsi="Times New Roman" w:cs="Times New Roman"/>
        </w:rPr>
        <w:t>a</w:t>
      </w:r>
      <w:r w:rsidRPr="003837D1" w:rsidR="00A210B9">
        <w:rPr>
          <w:rFonts w:ascii="Times New Roman" w:hAnsi="Times New Roman" w:cs="Times New Roman"/>
        </w:rPr>
        <w:t xml:space="preserve"> zariadenia na zber použitých priemyselných alebo automobilových batérií a akumulátorov, ktorému bola udelená autorizácia podľa § 8 ods. 3 písm. a) na zber</w:t>
      </w:r>
      <w:r w:rsidRPr="003837D1" w:rsidR="002519C7">
        <w:rPr>
          <w:rFonts w:ascii="Times New Roman" w:hAnsi="Times New Roman" w:cs="Times New Roman"/>
        </w:rPr>
        <w:t>, je</w:t>
      </w:r>
      <w:r w:rsidRPr="003837D1" w:rsidR="00DA2D2A">
        <w:rPr>
          <w:rFonts w:ascii="Times New Roman" w:hAnsi="Times New Roman" w:cs="Times New Roman"/>
        </w:rPr>
        <w:t xml:space="preserve"> </w:t>
      </w:r>
      <w:r w:rsidRPr="003837D1" w:rsidR="002519C7">
        <w:rPr>
          <w:rFonts w:ascii="Times New Roman" w:hAnsi="Times New Roman" w:cs="Times New Roman"/>
        </w:rPr>
        <w:t xml:space="preserve"> </w:t>
      </w:r>
      <w:r w:rsidRPr="003837D1" w:rsidR="00DA2D2A">
        <w:rPr>
          <w:rFonts w:ascii="Times New Roman" w:hAnsi="Times New Roman" w:cs="Times New Roman"/>
        </w:rPr>
        <w:t>povinn</w:t>
      </w:r>
      <w:r w:rsidRPr="003837D1" w:rsidR="002519C7">
        <w:rPr>
          <w:rFonts w:ascii="Times New Roman" w:hAnsi="Times New Roman" w:cs="Times New Roman"/>
        </w:rPr>
        <w:t>ý</w:t>
      </w:r>
      <w:r w:rsidRPr="003837D1" w:rsidR="00313BA2">
        <w:rPr>
          <w:rFonts w:ascii="Times New Roman" w:hAnsi="Times New Roman" w:cs="Times New Roman"/>
        </w:rPr>
        <w:t xml:space="preserve"> </w:t>
      </w:r>
      <w:r w:rsidRPr="003837D1" w:rsidR="00DA2D2A">
        <w:rPr>
          <w:rFonts w:ascii="Times New Roman" w:hAnsi="Times New Roman" w:cs="Times New Roman"/>
        </w:rPr>
        <w:t xml:space="preserve"> zabezpečiť plnenie</w:t>
      </w:r>
      <w:r w:rsidRPr="003837D1" w:rsidR="00AB7773">
        <w:rPr>
          <w:rFonts w:ascii="Times New Roman" w:hAnsi="Times New Roman" w:cs="Times New Roman"/>
        </w:rPr>
        <w:t xml:space="preserve"> povinnosti podľa odseku 4  písm. c).</w:t>
      </w:r>
    </w:p>
    <w:p w:rsidR="009548CA" w:rsidP="008C5A75">
      <w:pPr>
        <w:pStyle w:val="BodyText"/>
        <w:jc w:val="center"/>
        <w:rPr>
          <w:rFonts w:ascii="Times New Roman" w:hAnsi="Times New Roman" w:cs="Times New Roman"/>
          <w:b/>
        </w:rPr>
      </w:pPr>
    </w:p>
    <w:p w:rsidR="00CD380F" w:rsidP="008C5A75">
      <w:pPr>
        <w:pStyle w:val="BodyText"/>
        <w:jc w:val="center"/>
        <w:rPr>
          <w:rFonts w:ascii="Times New Roman" w:hAnsi="Times New Roman" w:cs="Times New Roman"/>
          <w:b/>
        </w:rPr>
      </w:pPr>
    </w:p>
    <w:p w:rsidR="00CD380F" w:rsidP="008C5A75">
      <w:pPr>
        <w:pStyle w:val="BodyText"/>
        <w:jc w:val="center"/>
        <w:rPr>
          <w:rFonts w:ascii="Times New Roman" w:hAnsi="Times New Roman" w:cs="Times New Roman"/>
          <w:b/>
        </w:rPr>
      </w:pPr>
    </w:p>
    <w:p w:rsidR="00CD380F" w:rsidRPr="003837D1" w:rsidP="008C5A75">
      <w:pPr>
        <w:pStyle w:val="BodyText"/>
        <w:jc w:val="center"/>
        <w:rPr>
          <w:rFonts w:ascii="Times New Roman" w:hAnsi="Times New Roman" w:cs="Times New Roman"/>
          <w:b/>
        </w:rPr>
      </w:pPr>
    </w:p>
    <w:p w:rsidR="008C5A75" w:rsidRPr="003837D1" w:rsidP="008C5A75">
      <w:pPr>
        <w:pStyle w:val="BodyText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§ 4</w:t>
      </w:r>
      <w:r w:rsidRPr="003837D1" w:rsidR="00936274">
        <w:rPr>
          <w:rFonts w:ascii="Times New Roman" w:hAnsi="Times New Roman" w:cs="Times New Roman"/>
          <w:b/>
        </w:rPr>
        <w:t>8</w:t>
      </w:r>
      <w:r w:rsidRPr="003837D1">
        <w:rPr>
          <w:rFonts w:ascii="Times New Roman" w:hAnsi="Times New Roman" w:cs="Times New Roman"/>
          <w:b/>
        </w:rPr>
        <w:t>d</w:t>
      </w:r>
    </w:p>
    <w:p w:rsidR="008C5A75" w:rsidRPr="003837D1" w:rsidP="008C5A75">
      <w:pPr>
        <w:pStyle w:val="BodyText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Zber  použitých batérií a akumulátorov</w:t>
      </w:r>
    </w:p>
    <w:p w:rsidR="008C5A75" w:rsidRPr="003837D1" w:rsidP="008C5A75">
      <w:pPr>
        <w:pStyle w:val="BodyText"/>
        <w:jc w:val="center"/>
        <w:rPr>
          <w:rFonts w:ascii="Times New Roman" w:hAnsi="Times New Roman" w:cs="Times New Roman"/>
          <w:b/>
        </w:rPr>
      </w:pPr>
    </w:p>
    <w:p w:rsidR="001D09E3" w:rsidRPr="003837D1" w:rsidP="00BE0993">
      <w:pPr>
        <w:pStyle w:val="BodyText"/>
        <w:ind w:left="360" w:hanging="360"/>
        <w:jc w:val="both"/>
        <w:rPr>
          <w:rFonts w:ascii="Times New Roman" w:hAnsi="Times New Roman" w:cs="Times New Roman"/>
        </w:rPr>
      </w:pPr>
      <w:r w:rsidRPr="003837D1" w:rsidR="005652A2">
        <w:rPr>
          <w:rFonts w:ascii="Times New Roman" w:hAnsi="Times New Roman" w:cs="Times New Roman"/>
        </w:rPr>
        <w:t xml:space="preserve"> </w:t>
      </w:r>
      <w:r w:rsidRPr="003837D1" w:rsidR="00BE0993">
        <w:rPr>
          <w:rFonts w:ascii="Times New Roman" w:hAnsi="Times New Roman" w:cs="Times New Roman"/>
        </w:rPr>
        <w:t>(</w:t>
      </w:r>
      <w:r w:rsidRPr="003837D1" w:rsidR="005652A2">
        <w:rPr>
          <w:rFonts w:ascii="Times New Roman" w:hAnsi="Times New Roman" w:cs="Times New Roman"/>
        </w:rPr>
        <w:t>1</w:t>
      </w:r>
      <w:r w:rsidRPr="003837D1" w:rsidR="00BE0993">
        <w:rPr>
          <w:rFonts w:ascii="Times New Roman" w:hAnsi="Times New Roman" w:cs="Times New Roman"/>
        </w:rPr>
        <w:t>)</w:t>
      </w:r>
      <w:r w:rsidRPr="003837D1" w:rsidR="00A76078">
        <w:rPr>
          <w:rFonts w:ascii="Times New Roman" w:hAnsi="Times New Roman" w:cs="Times New Roman"/>
        </w:rPr>
        <w:t xml:space="preserve"> </w:t>
      </w:r>
      <w:r w:rsidRPr="003837D1" w:rsidR="002A3976">
        <w:rPr>
          <w:rFonts w:ascii="Times New Roman" w:hAnsi="Times New Roman" w:cs="Times New Roman"/>
        </w:rPr>
        <w:t>Držiteľ</w:t>
      </w:r>
      <w:r w:rsidRPr="003837D1" w:rsidR="00BE0993">
        <w:rPr>
          <w:rFonts w:ascii="Times New Roman" w:hAnsi="Times New Roman" w:cs="Times New Roman"/>
        </w:rPr>
        <w:t xml:space="preserve"> </w:t>
      </w:r>
      <w:r w:rsidRPr="003837D1" w:rsidR="008C5A75">
        <w:rPr>
          <w:rFonts w:ascii="Times New Roman" w:hAnsi="Times New Roman" w:cs="Times New Roman"/>
        </w:rPr>
        <w:t xml:space="preserve"> použitých batérií a akumulátorov je povinný </w:t>
      </w:r>
    </w:p>
    <w:p w:rsidR="001D09E3" w:rsidRPr="003837D1" w:rsidP="00BE0993">
      <w:pPr>
        <w:pStyle w:val="BodyText"/>
        <w:ind w:left="36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a) odovzdať po</w:t>
      </w:r>
      <w:r w:rsidRPr="003837D1" w:rsidR="00B9621E">
        <w:rPr>
          <w:rFonts w:ascii="Times New Roman" w:hAnsi="Times New Roman" w:cs="Times New Roman"/>
        </w:rPr>
        <w:t>užité</w:t>
      </w:r>
      <w:r w:rsidRPr="003837D1">
        <w:rPr>
          <w:rFonts w:ascii="Times New Roman" w:hAnsi="Times New Roman" w:cs="Times New Roman"/>
        </w:rPr>
        <w:t xml:space="preserve"> prenosné batérie a akumulátory </w:t>
      </w:r>
      <w:r w:rsidRPr="003837D1" w:rsidR="008C5A75">
        <w:rPr>
          <w:rFonts w:ascii="Times New Roman" w:hAnsi="Times New Roman" w:cs="Times New Roman"/>
        </w:rPr>
        <w:t>distribútorovi</w:t>
      </w:r>
      <w:r w:rsidRPr="003837D1" w:rsidR="006651CA">
        <w:rPr>
          <w:rFonts w:ascii="Times New Roman" w:hAnsi="Times New Roman" w:cs="Times New Roman"/>
        </w:rPr>
        <w:t xml:space="preserve"> batérií a akum</w:t>
      </w:r>
      <w:r w:rsidRPr="003837D1" w:rsidR="00BB6283">
        <w:rPr>
          <w:rFonts w:ascii="Times New Roman" w:hAnsi="Times New Roman" w:cs="Times New Roman"/>
        </w:rPr>
        <w:t>u</w:t>
      </w:r>
      <w:r w:rsidRPr="003837D1" w:rsidR="006651CA">
        <w:rPr>
          <w:rFonts w:ascii="Times New Roman" w:hAnsi="Times New Roman" w:cs="Times New Roman"/>
        </w:rPr>
        <w:t>látorov</w:t>
      </w:r>
      <w:r w:rsidRPr="003837D1">
        <w:rPr>
          <w:rFonts w:ascii="Times New Roman" w:hAnsi="Times New Roman" w:cs="Times New Roman"/>
        </w:rPr>
        <w:t xml:space="preserve">, na </w:t>
      </w:r>
      <w:r w:rsidRPr="003837D1" w:rsidR="00131A46">
        <w:rPr>
          <w:rFonts w:ascii="Times New Roman" w:hAnsi="Times New Roman" w:cs="Times New Roman"/>
        </w:rPr>
        <w:t>dos</w:t>
      </w:r>
      <w:r w:rsidRPr="003837D1" w:rsidR="00131A46">
        <w:rPr>
          <w:rFonts w:ascii="Times New Roman" w:hAnsi="Times New Roman" w:cs="Times New Roman"/>
        </w:rPr>
        <w:t>tupnom</w:t>
      </w:r>
      <w:r w:rsidRPr="003837D1">
        <w:rPr>
          <w:rFonts w:ascii="Times New Roman" w:hAnsi="Times New Roman" w:cs="Times New Roman"/>
        </w:rPr>
        <w:t xml:space="preserve"> zbernom mieste</w:t>
      </w:r>
      <w:r w:rsidRPr="003837D1" w:rsidR="00832D15">
        <w:rPr>
          <w:rFonts w:ascii="Times New Roman" w:hAnsi="Times New Roman" w:cs="Times New Roman"/>
        </w:rPr>
        <w:t>, podnikateľovi, ktorý je oprávnený vykonávať zber použitých batérií a akumulátorov</w:t>
      </w:r>
      <w:r w:rsidRPr="003837D1">
        <w:rPr>
          <w:rFonts w:ascii="Times New Roman" w:hAnsi="Times New Roman" w:cs="Times New Roman"/>
        </w:rPr>
        <w:t xml:space="preserve"> alebo </w:t>
      </w:r>
      <w:r w:rsidRPr="003837D1" w:rsidR="00D85C67">
        <w:rPr>
          <w:rFonts w:ascii="Times New Roman" w:hAnsi="Times New Roman" w:cs="Times New Roman"/>
        </w:rPr>
        <w:t>zhodnocovateľovi</w:t>
      </w:r>
      <w:r w:rsidRPr="003837D1" w:rsidR="00131A46">
        <w:rPr>
          <w:rFonts w:ascii="Times New Roman" w:hAnsi="Times New Roman" w:cs="Times New Roman"/>
        </w:rPr>
        <w:t>,  ktorému bola udelená autorizácia podľa § 8 ods. 3 písm. a)</w:t>
      </w:r>
      <w:r w:rsidRPr="003837D1" w:rsidR="009548CA">
        <w:rPr>
          <w:rFonts w:ascii="Times New Roman" w:hAnsi="Times New Roman" w:cs="Times New Roman"/>
        </w:rPr>
        <w:t xml:space="preserve"> na spracovanie a recykláciu použitých batérií a akumulátorov</w:t>
      </w:r>
      <w:r w:rsidRPr="003837D1" w:rsidR="00131A46">
        <w:rPr>
          <w:rFonts w:ascii="Times New Roman" w:hAnsi="Times New Roman" w:cs="Times New Roman"/>
        </w:rPr>
        <w:t>,</w:t>
      </w:r>
    </w:p>
    <w:p w:rsidR="00366612" w:rsidRPr="003837D1" w:rsidP="00366612">
      <w:pPr>
        <w:pStyle w:val="BodyText"/>
        <w:ind w:left="360" w:hanging="360"/>
        <w:jc w:val="both"/>
        <w:rPr>
          <w:rFonts w:ascii="Times New Roman" w:hAnsi="Times New Roman" w:cs="Times New Roman"/>
        </w:rPr>
      </w:pPr>
      <w:r w:rsidRPr="003837D1" w:rsidR="001D09E3">
        <w:rPr>
          <w:rFonts w:ascii="Times New Roman" w:hAnsi="Times New Roman" w:cs="Times New Roman"/>
        </w:rPr>
        <w:t>b) odovzdať po</w:t>
      </w:r>
      <w:r w:rsidRPr="003837D1" w:rsidR="00DA2D2A">
        <w:rPr>
          <w:rFonts w:ascii="Times New Roman" w:hAnsi="Times New Roman" w:cs="Times New Roman"/>
        </w:rPr>
        <w:t>u</w:t>
      </w:r>
      <w:r w:rsidRPr="003837D1" w:rsidR="001D09E3">
        <w:rPr>
          <w:rFonts w:ascii="Times New Roman" w:hAnsi="Times New Roman" w:cs="Times New Roman"/>
        </w:rPr>
        <w:t>žité automobilové a priemyselné batérie a </w:t>
      </w:r>
      <w:r w:rsidRPr="003837D1" w:rsidR="00BB6283">
        <w:rPr>
          <w:rFonts w:ascii="Times New Roman" w:hAnsi="Times New Roman" w:cs="Times New Roman"/>
        </w:rPr>
        <w:t xml:space="preserve"> </w:t>
      </w:r>
      <w:r w:rsidRPr="003837D1" w:rsidR="001D09E3">
        <w:rPr>
          <w:rFonts w:ascii="Times New Roman" w:hAnsi="Times New Roman" w:cs="Times New Roman"/>
        </w:rPr>
        <w:t xml:space="preserve">akumulátory </w:t>
      </w:r>
      <w:r w:rsidRPr="003837D1" w:rsidR="00A210B9">
        <w:rPr>
          <w:rFonts w:ascii="Times New Roman" w:hAnsi="Times New Roman" w:cs="Times New Roman"/>
        </w:rPr>
        <w:t xml:space="preserve">prevádzkovateľovi zariadenia na zber použitých priemyselných alebo automobilových batérií a akumulátorov, ktorému bola udelená autorizácia podľa § 8 ods. 3 písm. a) na zber </w:t>
      </w:r>
      <w:r w:rsidRPr="003837D1" w:rsidR="00B9621E">
        <w:rPr>
          <w:rFonts w:ascii="Times New Roman" w:hAnsi="Times New Roman" w:cs="Times New Roman"/>
        </w:rPr>
        <w:t xml:space="preserve">alebo </w:t>
      </w:r>
      <w:r w:rsidRPr="003837D1" w:rsidR="00D85C67">
        <w:rPr>
          <w:rFonts w:ascii="Times New Roman" w:hAnsi="Times New Roman" w:cs="Times New Roman"/>
        </w:rPr>
        <w:t>zhodnocovateľovi</w:t>
      </w:r>
      <w:r w:rsidRPr="003837D1" w:rsidR="00B9621E">
        <w:rPr>
          <w:rFonts w:ascii="Times New Roman" w:hAnsi="Times New Roman" w:cs="Times New Roman"/>
        </w:rPr>
        <w:t xml:space="preserve"> použitých batérií a</w:t>
      </w:r>
      <w:r w:rsidRPr="003837D1" w:rsidR="00A210B9">
        <w:rPr>
          <w:rFonts w:ascii="Times New Roman" w:hAnsi="Times New Roman" w:cs="Times New Roman"/>
        </w:rPr>
        <w:t> </w:t>
      </w:r>
      <w:r w:rsidRPr="003837D1" w:rsidR="00B9621E">
        <w:rPr>
          <w:rFonts w:ascii="Times New Roman" w:hAnsi="Times New Roman" w:cs="Times New Roman"/>
        </w:rPr>
        <w:t>akumulátorov</w:t>
      </w:r>
      <w:r w:rsidRPr="003837D1" w:rsidR="00A210B9">
        <w:rPr>
          <w:rFonts w:ascii="Times New Roman" w:hAnsi="Times New Roman" w:cs="Times New Roman"/>
        </w:rPr>
        <w:t>, ktorému bola udelená autorizácia podľa § 8 ods. 3</w:t>
      </w:r>
      <w:r w:rsidRPr="003837D1" w:rsidR="009548CA">
        <w:rPr>
          <w:rFonts w:ascii="Times New Roman" w:hAnsi="Times New Roman" w:cs="Times New Roman"/>
        </w:rPr>
        <w:t>)</w:t>
      </w:r>
      <w:r w:rsidRPr="003837D1" w:rsidR="00A210B9">
        <w:rPr>
          <w:rFonts w:ascii="Times New Roman" w:hAnsi="Times New Roman" w:cs="Times New Roman"/>
        </w:rPr>
        <w:t xml:space="preserve"> písm. a</w:t>
      </w:r>
      <w:r w:rsidRPr="003837D1" w:rsidR="009548CA">
        <w:rPr>
          <w:rFonts w:ascii="Times New Roman" w:hAnsi="Times New Roman" w:cs="Times New Roman"/>
        </w:rPr>
        <w:t xml:space="preserve"> na spracovanie a recykláciu použitých batérií a akumulátorov</w:t>
      </w:r>
      <w:r w:rsidRPr="003837D1" w:rsidR="00E77656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</w:t>
      </w:r>
    </w:p>
    <w:p w:rsidR="00487887" w:rsidRPr="003837D1" w:rsidP="00487887">
      <w:pPr>
        <w:pStyle w:val="BodyText"/>
        <w:ind w:left="360" w:hanging="360"/>
        <w:jc w:val="both"/>
        <w:rPr>
          <w:rFonts w:ascii="Times New Roman" w:hAnsi="Times New Roman" w:cs="Times New Roman"/>
        </w:rPr>
      </w:pPr>
      <w:r w:rsidRPr="003837D1" w:rsidR="005652A2">
        <w:rPr>
          <w:rFonts w:ascii="Times New Roman" w:hAnsi="Times New Roman" w:cs="Times New Roman"/>
        </w:rPr>
        <w:t>(2</w:t>
      </w:r>
      <w:r w:rsidRPr="003837D1" w:rsidR="00BE0DC9">
        <w:rPr>
          <w:rFonts w:ascii="Times New Roman" w:hAnsi="Times New Roman" w:cs="Times New Roman"/>
        </w:rPr>
        <w:t>) Spracovateľ elektroodpadu (§ 54a ods. 10) je povinný prednostne odobrať z odpadu z elektrických a elektronických zariadení  použité batérie a akumulátory, ak sa zbierajú spolu s týmto odpadom a </w:t>
      </w:r>
      <w:r w:rsidRPr="003837D1" w:rsidR="00E535F2">
        <w:rPr>
          <w:rFonts w:ascii="Times New Roman" w:hAnsi="Times New Roman" w:cs="Times New Roman"/>
        </w:rPr>
        <w:t xml:space="preserve"> zabezpečiť ich odovzdanie</w:t>
      </w:r>
      <w:r w:rsidRPr="003837D1" w:rsidR="00313BA2">
        <w:rPr>
          <w:rFonts w:ascii="Times New Roman" w:hAnsi="Times New Roman" w:cs="Times New Roman"/>
        </w:rPr>
        <w:t xml:space="preserve"> zhodnocovateľovi použitých batérií a akumulátorov, ktorému bola udelená autorizácia podľa § 8 ods. 3 písm. a)</w:t>
      </w:r>
      <w:r w:rsidRPr="003837D1" w:rsidR="009548CA">
        <w:rPr>
          <w:rFonts w:ascii="Times New Roman" w:hAnsi="Times New Roman" w:cs="Times New Roman"/>
        </w:rPr>
        <w:t xml:space="preserve"> na spracovanie a recykláciu použitých batérií a akumulátorov</w:t>
      </w:r>
      <w:r w:rsidRPr="003837D1" w:rsidR="00313BA2">
        <w:rPr>
          <w:rFonts w:ascii="Times New Roman" w:hAnsi="Times New Roman" w:cs="Times New Roman"/>
        </w:rPr>
        <w:t xml:space="preserve">, a to do šiestich mesiacov od prevzatia odpadu. </w:t>
      </w:r>
    </w:p>
    <w:p w:rsidR="005652A2" w:rsidRPr="003837D1" w:rsidP="005652A2">
      <w:pPr>
        <w:pStyle w:val="BodyText"/>
        <w:ind w:left="360" w:hanging="360"/>
        <w:jc w:val="both"/>
        <w:rPr>
          <w:rFonts w:ascii="Times New Roman" w:hAnsi="Times New Roman" w:cs="Times New Roman"/>
        </w:rPr>
      </w:pPr>
      <w:r w:rsidRPr="003837D1" w:rsidR="00BE0DC9">
        <w:rPr>
          <w:rFonts w:ascii="Times New Roman" w:hAnsi="Times New Roman" w:cs="Times New Roman"/>
        </w:rPr>
        <w:t xml:space="preserve">(3) </w:t>
      </w:r>
      <w:r w:rsidRPr="003837D1">
        <w:rPr>
          <w:rFonts w:ascii="Times New Roman" w:hAnsi="Times New Roman" w:cs="Times New Roman"/>
        </w:rPr>
        <w:t>Zakazuje sa zmiešavať použité batérie a akumulátory s</w:t>
      </w:r>
      <w:r w:rsidRPr="003837D1" w:rsidR="00463383">
        <w:rPr>
          <w:rFonts w:ascii="Times New Roman" w:hAnsi="Times New Roman" w:cs="Times New Roman"/>
        </w:rPr>
        <w:t xml:space="preserve"> ostatnými druhmi </w:t>
      </w:r>
      <w:r w:rsidRPr="003837D1" w:rsidR="00082B36">
        <w:rPr>
          <w:rFonts w:ascii="Times New Roman" w:hAnsi="Times New Roman" w:cs="Times New Roman"/>
        </w:rPr>
        <w:t>odpad</w:t>
      </w:r>
      <w:r w:rsidRPr="003837D1" w:rsidR="00463383">
        <w:rPr>
          <w:rFonts w:ascii="Times New Roman" w:hAnsi="Times New Roman" w:cs="Times New Roman"/>
        </w:rPr>
        <w:t>ov</w:t>
      </w:r>
      <w:r w:rsidRPr="003837D1" w:rsidR="00082B36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</w:t>
      </w:r>
    </w:p>
    <w:p w:rsidR="008C5A75" w:rsidRPr="003837D1" w:rsidP="005652A2">
      <w:pPr>
        <w:pStyle w:val="BodyText"/>
        <w:ind w:left="360" w:hanging="360"/>
        <w:jc w:val="both"/>
        <w:rPr>
          <w:rFonts w:ascii="Times New Roman" w:hAnsi="Times New Roman" w:cs="Times New Roman"/>
        </w:rPr>
      </w:pPr>
      <w:r w:rsidRPr="003837D1" w:rsidR="00D3048B">
        <w:rPr>
          <w:rFonts w:ascii="Times New Roman" w:hAnsi="Times New Roman" w:cs="Times New Roman"/>
        </w:rPr>
        <w:t>(</w:t>
      </w:r>
      <w:r w:rsidRPr="003837D1" w:rsidR="00BE0DC9">
        <w:rPr>
          <w:rFonts w:ascii="Times New Roman" w:hAnsi="Times New Roman" w:cs="Times New Roman"/>
        </w:rPr>
        <w:t>4</w:t>
      </w:r>
      <w:r w:rsidRPr="003837D1" w:rsidR="00D3048B">
        <w:rPr>
          <w:rFonts w:ascii="Times New Roman" w:hAnsi="Times New Roman" w:cs="Times New Roman"/>
        </w:rPr>
        <w:t xml:space="preserve">) </w:t>
      </w:r>
      <w:r w:rsidRPr="003837D1">
        <w:rPr>
          <w:rFonts w:ascii="Times New Roman" w:hAnsi="Times New Roman" w:cs="Times New Roman"/>
        </w:rPr>
        <w:t>Použité batérie a akumulátory možno zb</w:t>
      </w:r>
      <w:r w:rsidRPr="003837D1" w:rsidR="00D3048B">
        <w:rPr>
          <w:rFonts w:ascii="Times New Roman" w:hAnsi="Times New Roman" w:cs="Times New Roman"/>
        </w:rPr>
        <w:t>i</w:t>
      </w:r>
      <w:r w:rsidRPr="003837D1">
        <w:rPr>
          <w:rFonts w:ascii="Times New Roman" w:hAnsi="Times New Roman" w:cs="Times New Roman"/>
        </w:rPr>
        <w:t>erať len oddelene od ostatných druhov odpadov.</w:t>
      </w:r>
    </w:p>
    <w:p w:rsidR="00700B47" w:rsidRPr="003837D1" w:rsidP="005652A2">
      <w:pPr>
        <w:pStyle w:val="BodyText"/>
        <w:ind w:left="360" w:hanging="360"/>
        <w:jc w:val="both"/>
        <w:rPr>
          <w:rFonts w:ascii="Times New Roman" w:hAnsi="Times New Roman" w:cs="Times New Roman"/>
        </w:rPr>
      </w:pPr>
    </w:p>
    <w:p w:rsidR="007B6DBA" w:rsidRPr="003837D1" w:rsidP="007B6DBA">
      <w:pPr>
        <w:pStyle w:val="BodyText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§ 48e</w:t>
      </w:r>
    </w:p>
    <w:p w:rsidR="007B6DBA" w:rsidRPr="003837D1" w:rsidP="007B6DBA">
      <w:pPr>
        <w:pStyle w:val="BodyText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Označovanie</w:t>
      </w:r>
    </w:p>
    <w:p w:rsidR="007B6DBA" w:rsidRPr="003837D1" w:rsidP="007B6DBA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7B6DBA" w:rsidRPr="003837D1" w:rsidP="007B6DBA">
      <w:pPr>
        <w:pStyle w:val="BodyText"/>
        <w:spacing w:after="0"/>
        <w:ind w:left="116" w:firstLine="244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Výrobca batérií a akumulátorov </w:t>
      </w:r>
      <w:r w:rsidRPr="003837D1" w:rsidR="006B5476">
        <w:rPr>
          <w:rFonts w:ascii="Times New Roman" w:hAnsi="Times New Roman" w:cs="Times New Roman"/>
        </w:rPr>
        <w:t>je</w:t>
      </w:r>
      <w:r w:rsidRPr="003837D1" w:rsidR="009B6B7C">
        <w:rPr>
          <w:rFonts w:ascii="Times New Roman" w:hAnsi="Times New Roman" w:cs="Times New Roman"/>
        </w:rPr>
        <w:t xml:space="preserve">  povinný</w:t>
      </w:r>
    </w:p>
    <w:p w:rsidR="007B6DBA" w:rsidRPr="003837D1" w:rsidP="007B6DBA">
      <w:pPr>
        <w:pStyle w:val="BodyText"/>
        <w:numPr>
          <w:ilvl w:val="0"/>
          <w:numId w:val="3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označovať batérie</w:t>
      </w:r>
      <w:r w:rsidRPr="003837D1" w:rsidR="00A94FCA">
        <w:rPr>
          <w:rFonts w:ascii="Times New Roman" w:hAnsi="Times New Roman" w:cs="Times New Roman"/>
        </w:rPr>
        <w:t xml:space="preserve"> a akumulátory</w:t>
      </w:r>
      <w:r w:rsidRPr="003837D1">
        <w:rPr>
          <w:rFonts w:ascii="Times New Roman" w:hAnsi="Times New Roman" w:cs="Times New Roman"/>
        </w:rPr>
        <w:t xml:space="preserve"> značkou uvedenou v prílohe č. </w:t>
      </w:r>
      <w:r w:rsidRPr="003837D1" w:rsidR="00431927">
        <w:rPr>
          <w:rFonts w:ascii="Times New Roman" w:hAnsi="Times New Roman" w:cs="Times New Roman"/>
        </w:rPr>
        <w:t>7</w:t>
      </w:r>
      <w:r w:rsidRPr="003837D1">
        <w:rPr>
          <w:rFonts w:ascii="Times New Roman" w:hAnsi="Times New Roman" w:cs="Times New Roman"/>
        </w:rPr>
        <w:t>,</w:t>
      </w:r>
      <w:r w:rsidRPr="003837D1" w:rsidR="00A94FCA">
        <w:rPr>
          <w:rFonts w:ascii="Times New Roman" w:hAnsi="Times New Roman" w:cs="Times New Roman"/>
        </w:rPr>
        <w:t xml:space="preserve"> ktorá označuje separovaný zber</w:t>
      </w:r>
      <w:r w:rsidRPr="003837D1">
        <w:rPr>
          <w:rFonts w:ascii="Times New Roman" w:hAnsi="Times New Roman" w:cs="Times New Roman"/>
        </w:rPr>
        <w:t xml:space="preserve"> pre batérie a akumulátory,</w:t>
      </w:r>
    </w:p>
    <w:p w:rsidR="007B6DBA" w:rsidRPr="003837D1" w:rsidP="007B6DBA">
      <w:pPr>
        <w:pStyle w:val="BodyText"/>
        <w:numPr>
          <w:ilvl w:val="0"/>
          <w:numId w:val="3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uvádzať na automobilových a prenosných batériách a akumulátoroch viditeľne, čitateľne a  neodstrániteľne údaj o ich kapacite, </w:t>
      </w:r>
    </w:p>
    <w:p w:rsidR="007B6DBA" w:rsidRPr="003837D1" w:rsidP="007B6DBA">
      <w:pPr>
        <w:pStyle w:val="BodyText"/>
        <w:numPr>
          <w:ilvl w:val="0"/>
          <w:numId w:val="3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označovať batérie, akumulátory a gombíkové články s obsahom ortuti vyšším ako 0,0005%, </w:t>
      </w:r>
      <w:r w:rsidRPr="003837D1" w:rsidR="0023203F">
        <w:rPr>
          <w:rFonts w:ascii="Times New Roman" w:hAnsi="Times New Roman" w:cs="Times New Roman"/>
        </w:rPr>
        <w:t xml:space="preserve">s obsahom </w:t>
      </w:r>
      <w:r w:rsidRPr="003837D1">
        <w:rPr>
          <w:rFonts w:ascii="Times New Roman" w:hAnsi="Times New Roman" w:cs="Times New Roman"/>
        </w:rPr>
        <w:t xml:space="preserve">kadmia vyšším ako 0,002% alebo </w:t>
      </w:r>
      <w:r w:rsidRPr="003837D1" w:rsidR="0023203F">
        <w:rPr>
          <w:rFonts w:ascii="Times New Roman" w:hAnsi="Times New Roman" w:cs="Times New Roman"/>
        </w:rPr>
        <w:t xml:space="preserve">s obsahom </w:t>
      </w:r>
      <w:r w:rsidRPr="003837D1">
        <w:rPr>
          <w:rFonts w:ascii="Times New Roman" w:hAnsi="Times New Roman" w:cs="Times New Roman"/>
        </w:rPr>
        <w:t>olova vyšším ako 0,004% chemickou značkou Hg, Cd alebo Pb podľa príslušného kovu; značka uvádzajúca obsah ťažkých kovov sa uvedie pod značkou podľa písmena a) a </w:t>
      </w:r>
      <w:r w:rsidRPr="003837D1" w:rsidR="00E77656">
        <w:rPr>
          <w:rFonts w:ascii="Times New Roman" w:hAnsi="Times New Roman" w:cs="Times New Roman"/>
        </w:rPr>
        <w:t>musí</w:t>
      </w:r>
      <w:r w:rsidRPr="003837D1">
        <w:rPr>
          <w:rFonts w:ascii="Times New Roman" w:hAnsi="Times New Roman" w:cs="Times New Roman"/>
        </w:rPr>
        <w:t xml:space="preserve"> dosahovať rozmery najmenej štvrtiny veľkosti značky</w:t>
      </w:r>
      <w:r w:rsidRPr="003837D1" w:rsidR="00E77656">
        <w:rPr>
          <w:rFonts w:ascii="Times New Roman" w:hAnsi="Times New Roman" w:cs="Times New Roman"/>
        </w:rPr>
        <w:t xml:space="preserve"> podľa písmena a)</w:t>
      </w:r>
      <w:r w:rsidRPr="003837D1">
        <w:rPr>
          <w:rFonts w:ascii="Times New Roman" w:hAnsi="Times New Roman" w:cs="Times New Roman"/>
        </w:rPr>
        <w:t>,</w:t>
      </w:r>
    </w:p>
    <w:p w:rsidR="007B6DBA" w:rsidRPr="003837D1" w:rsidP="007B6DBA">
      <w:pPr>
        <w:pStyle w:val="BodyText"/>
        <w:numPr>
          <w:ilvl w:val="0"/>
          <w:numId w:val="3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používať značku podľa písmena a) tak, aby pokryla aspoň 3% najväčšej strany batérie, akumulátor</w:t>
      </w:r>
      <w:r w:rsidRPr="003837D1" w:rsidR="0023203F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 xml:space="preserve"> alebo sady batérií,  pričom </w:t>
      </w:r>
      <w:r w:rsidRPr="003837D1" w:rsidR="00B27F5B">
        <w:rPr>
          <w:rFonts w:ascii="Times New Roman" w:hAnsi="Times New Roman" w:cs="Times New Roman"/>
        </w:rPr>
        <w:t>najväčšia</w:t>
      </w:r>
      <w:r w:rsidRPr="003837D1">
        <w:rPr>
          <w:rFonts w:ascii="Times New Roman" w:hAnsi="Times New Roman" w:cs="Times New Roman"/>
        </w:rPr>
        <w:t xml:space="preserve"> veľkosť značky je 5 x </w:t>
      </w:r>
      <w:smartTag w:uri="urn:schemas-microsoft-com:office:smarttags" w:element="metricconverter">
        <w:smartTagPr>
          <w:attr w:name="ProductID" w:val="5 cm"/>
        </w:smartTagPr>
        <w:r w:rsidRPr="003837D1">
          <w:rPr>
            <w:rFonts w:ascii="Times New Roman" w:hAnsi="Times New Roman" w:cs="Times New Roman"/>
          </w:rPr>
          <w:t>5 cm</w:t>
        </w:r>
      </w:smartTag>
      <w:r w:rsidRPr="003837D1">
        <w:rPr>
          <w:rFonts w:ascii="Times New Roman" w:hAnsi="Times New Roman" w:cs="Times New Roman"/>
        </w:rPr>
        <w:t xml:space="preserve">; pri valcových článkoch musí značka pokryť </w:t>
      </w:r>
      <w:r w:rsidRPr="003837D1" w:rsidR="00AE18BE">
        <w:rPr>
          <w:rFonts w:ascii="Times New Roman" w:hAnsi="Times New Roman" w:cs="Times New Roman"/>
        </w:rPr>
        <w:t>aspoň</w:t>
      </w:r>
      <w:r w:rsidRPr="003837D1">
        <w:rPr>
          <w:rFonts w:ascii="Times New Roman" w:hAnsi="Times New Roman" w:cs="Times New Roman"/>
        </w:rPr>
        <w:t xml:space="preserve"> 1,5% povrchovej plochy batérie alebo akumulátora, pričom veľkosť</w:t>
      </w:r>
      <w:r w:rsidRPr="003837D1" w:rsidR="00B27F5B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značky</w:t>
      </w:r>
      <w:r w:rsidRPr="003837D1" w:rsidR="00B27F5B">
        <w:rPr>
          <w:rFonts w:ascii="Times New Roman" w:hAnsi="Times New Roman" w:cs="Times New Roman"/>
        </w:rPr>
        <w:t xml:space="preserve"> je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AE18BE">
        <w:rPr>
          <w:rFonts w:ascii="Times New Roman" w:hAnsi="Times New Roman" w:cs="Times New Roman"/>
        </w:rPr>
        <w:t>najviac</w:t>
      </w:r>
      <w:r w:rsidRPr="003837D1">
        <w:rPr>
          <w:rFonts w:ascii="Times New Roman" w:hAnsi="Times New Roman" w:cs="Times New Roman"/>
        </w:rPr>
        <w:t xml:space="preserve">  5 x </w:t>
      </w:r>
      <w:smartTag w:uri="urn:schemas-microsoft-com:office:smarttags" w:element="metricconverter">
        <w:smartTagPr>
          <w:attr w:name="ProductID" w:val="5 cm"/>
        </w:smartTagPr>
        <w:r w:rsidRPr="003837D1">
          <w:rPr>
            <w:rFonts w:ascii="Times New Roman" w:hAnsi="Times New Roman" w:cs="Times New Roman"/>
          </w:rPr>
          <w:t>5 cm</w:t>
        </w:r>
      </w:smartTag>
      <w:r w:rsidRPr="003837D1">
        <w:rPr>
          <w:rFonts w:ascii="Times New Roman" w:hAnsi="Times New Roman" w:cs="Times New Roman"/>
        </w:rPr>
        <w:t>,</w:t>
      </w:r>
    </w:p>
    <w:p w:rsidR="007B6DBA" w:rsidRPr="003837D1" w:rsidP="007B6DBA">
      <w:pPr>
        <w:pStyle w:val="BodyText"/>
        <w:numPr>
          <w:ilvl w:val="0"/>
          <w:numId w:val="3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označovať batérie, akumulátory alebo sady batéri</w:t>
      </w:r>
      <w:r w:rsidRPr="003837D1" w:rsidR="00B27F5B">
        <w:rPr>
          <w:rFonts w:ascii="Times New Roman" w:hAnsi="Times New Roman" w:cs="Times New Roman"/>
        </w:rPr>
        <w:t>í</w:t>
      </w:r>
      <w:r w:rsidRPr="003837D1">
        <w:rPr>
          <w:rFonts w:ascii="Times New Roman" w:hAnsi="Times New Roman" w:cs="Times New Roman"/>
        </w:rPr>
        <w:t xml:space="preserve">, ktorých veľkosť je taká, že značka podľa písmena a) by bola menšia ako 0,5 x </w:t>
      </w:r>
      <w:smartTag w:uri="urn:schemas-microsoft-com:office:smarttags" w:element="metricconverter">
        <w:smartTagPr>
          <w:attr w:name="ProductID" w:val="0,5 cm"/>
        </w:smartTagPr>
        <w:r w:rsidRPr="003837D1">
          <w:rPr>
            <w:rFonts w:ascii="Times New Roman" w:hAnsi="Times New Roman" w:cs="Times New Roman"/>
          </w:rPr>
          <w:t>0,5 cm</w:t>
        </w:r>
      </w:smartTag>
      <w:r w:rsidRPr="003837D1">
        <w:rPr>
          <w:rFonts w:ascii="Times New Roman" w:hAnsi="Times New Roman" w:cs="Times New Roman"/>
        </w:rPr>
        <w:t xml:space="preserve">, tak, aby na ich obale bola vytlačená značka o rozmeroch </w:t>
      </w:r>
      <w:r w:rsidRPr="003837D1" w:rsidR="00CA5A39">
        <w:rPr>
          <w:rFonts w:ascii="Times New Roman" w:hAnsi="Times New Roman" w:cs="Times New Roman"/>
        </w:rPr>
        <w:t xml:space="preserve">najmenej </w:t>
      </w:r>
      <w:r w:rsidRPr="003837D1">
        <w:rPr>
          <w:rFonts w:ascii="Times New Roman" w:hAnsi="Times New Roman" w:cs="Times New Roman"/>
        </w:rPr>
        <w:t xml:space="preserve">1 x </w:t>
      </w:r>
      <w:smartTag w:uri="urn:schemas-microsoft-com:office:smarttags" w:element="metricconverter">
        <w:smartTagPr>
          <w:attr w:name="ProductID" w:val="1 cm"/>
        </w:smartTagPr>
        <w:r w:rsidRPr="003837D1">
          <w:rPr>
            <w:rFonts w:ascii="Times New Roman" w:hAnsi="Times New Roman" w:cs="Times New Roman"/>
          </w:rPr>
          <w:t>1 cm</w:t>
        </w:r>
      </w:smartTag>
      <w:r w:rsidRPr="003837D1">
        <w:rPr>
          <w:rFonts w:ascii="Times New Roman" w:hAnsi="Times New Roman" w:cs="Times New Roman"/>
        </w:rPr>
        <w:t xml:space="preserve">, </w:t>
      </w:r>
    </w:p>
    <w:p w:rsidR="007B6DBA" w:rsidRPr="003837D1" w:rsidP="007B6DBA">
      <w:pPr>
        <w:pStyle w:val="BodyText"/>
        <w:numPr>
          <w:ilvl w:val="0"/>
          <w:numId w:val="3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vytlačiť značku podľa písmena a) zreteľným, čitateľným a nezmazateľným spôsobom.</w:t>
      </w:r>
    </w:p>
    <w:p w:rsidR="007B6DBA" w:rsidRPr="003837D1" w:rsidP="007B6DBA">
      <w:pPr>
        <w:autoSpaceDE/>
        <w:autoSpaceDN/>
        <w:spacing w:line="240" w:lineRule="atLeast"/>
        <w:jc w:val="both"/>
        <w:rPr>
          <w:rFonts w:ascii="Times New Roman" w:hAnsi="Times New Roman" w:cs="Times New Roman"/>
        </w:rPr>
      </w:pPr>
    </w:p>
    <w:p w:rsidR="007B6DBA" w:rsidRPr="003837D1" w:rsidP="007B6DBA">
      <w:pPr>
        <w:pStyle w:val="BodyText"/>
        <w:jc w:val="both"/>
        <w:rPr>
          <w:rFonts w:ascii="Times New Roman" w:hAnsi="Times New Roman" w:cs="Times New Roman"/>
        </w:rPr>
      </w:pPr>
    </w:p>
    <w:p w:rsidR="008C5A75" w:rsidRPr="003837D1" w:rsidP="008C5A75">
      <w:pPr>
        <w:pStyle w:val="BodyText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 xml:space="preserve">§ </w:t>
      </w:r>
      <w:smartTag w:uri="urn:schemas-microsoft-com:office:smarttags" w:element="metricconverter">
        <w:smartTagPr>
          <w:attr w:name="ProductID" w:val="48f"/>
        </w:smartTagPr>
        <w:r w:rsidRPr="003837D1">
          <w:rPr>
            <w:rFonts w:ascii="Times New Roman" w:hAnsi="Times New Roman" w:cs="Times New Roman"/>
            <w:b/>
          </w:rPr>
          <w:t>4</w:t>
        </w:r>
        <w:r w:rsidRPr="003837D1" w:rsidR="004312D1">
          <w:rPr>
            <w:rFonts w:ascii="Times New Roman" w:hAnsi="Times New Roman" w:cs="Times New Roman"/>
            <w:b/>
          </w:rPr>
          <w:t>8</w:t>
        </w:r>
        <w:r w:rsidRPr="003837D1">
          <w:rPr>
            <w:rFonts w:ascii="Times New Roman" w:hAnsi="Times New Roman" w:cs="Times New Roman"/>
            <w:b/>
          </w:rPr>
          <w:t>f</w:t>
        </w:r>
      </w:smartTag>
    </w:p>
    <w:p w:rsidR="00DB3E17" w:rsidRPr="003837D1" w:rsidP="00DB3E17">
      <w:pPr>
        <w:pStyle w:val="BodyText"/>
        <w:spacing w:after="0"/>
        <w:jc w:val="center"/>
        <w:rPr>
          <w:rFonts w:ascii="Times New Roman" w:hAnsi="Times New Roman" w:cs="Times New Roman"/>
          <w:b/>
        </w:rPr>
      </w:pPr>
      <w:r w:rsidRPr="003837D1" w:rsidR="00B27F5B">
        <w:rPr>
          <w:rFonts w:ascii="Times New Roman" w:hAnsi="Times New Roman" w:cs="Times New Roman"/>
          <w:b/>
        </w:rPr>
        <w:t>P</w:t>
      </w:r>
      <w:r w:rsidRPr="003837D1" w:rsidR="008C5A75">
        <w:rPr>
          <w:rFonts w:ascii="Times New Roman" w:hAnsi="Times New Roman" w:cs="Times New Roman"/>
          <w:b/>
        </w:rPr>
        <w:t>ríspevok do Recyklačného fondu</w:t>
      </w:r>
    </w:p>
    <w:p w:rsidR="008C5A75" w:rsidRPr="003837D1" w:rsidP="00DB3E17">
      <w:pPr>
        <w:pStyle w:val="BodyText"/>
        <w:spacing w:after="0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 xml:space="preserve"> </w:t>
      </w:r>
      <w:r w:rsidRPr="003837D1" w:rsidR="00F0364A">
        <w:rPr>
          <w:rFonts w:ascii="Times New Roman" w:hAnsi="Times New Roman" w:cs="Times New Roman"/>
          <w:b/>
        </w:rPr>
        <w:t xml:space="preserve">za </w:t>
      </w:r>
      <w:r w:rsidRPr="003837D1">
        <w:rPr>
          <w:rFonts w:ascii="Times New Roman" w:hAnsi="Times New Roman" w:cs="Times New Roman"/>
          <w:b/>
        </w:rPr>
        <w:t>batérie a</w:t>
      </w:r>
      <w:r w:rsidRPr="003837D1" w:rsidR="00FF2C34">
        <w:rPr>
          <w:rFonts w:ascii="Times New Roman" w:hAnsi="Times New Roman" w:cs="Times New Roman"/>
          <w:b/>
        </w:rPr>
        <w:t> </w:t>
      </w:r>
      <w:r w:rsidRPr="003837D1">
        <w:rPr>
          <w:rFonts w:ascii="Times New Roman" w:hAnsi="Times New Roman" w:cs="Times New Roman"/>
          <w:b/>
        </w:rPr>
        <w:t>akumulátory</w:t>
      </w:r>
    </w:p>
    <w:p w:rsidR="00E46F8F" w:rsidRPr="003837D1" w:rsidP="008C5A75">
      <w:pPr>
        <w:pStyle w:val="BodyText"/>
        <w:jc w:val="center"/>
        <w:rPr>
          <w:rFonts w:ascii="Times New Roman" w:hAnsi="Times New Roman" w:cs="Times New Roman"/>
          <w:b/>
        </w:rPr>
      </w:pPr>
    </w:p>
    <w:p w:rsidR="00FD1ABB" w:rsidRPr="003837D1" w:rsidP="00FE6AE8">
      <w:pPr>
        <w:pStyle w:val="BodyText"/>
        <w:numPr>
          <w:ilvl w:val="0"/>
          <w:numId w:val="14"/>
        </w:numPr>
        <w:tabs>
          <w:tab w:val="left" w:pos="476"/>
        </w:tabs>
        <w:spacing w:after="0"/>
        <w:ind w:hanging="357"/>
        <w:jc w:val="both"/>
        <w:rPr>
          <w:rFonts w:ascii="Times New Roman" w:hAnsi="Times New Roman" w:cs="Times New Roman"/>
        </w:rPr>
      </w:pPr>
      <w:r w:rsidRPr="003837D1" w:rsidR="008C5A75">
        <w:rPr>
          <w:rFonts w:ascii="Times New Roman" w:hAnsi="Times New Roman" w:cs="Times New Roman"/>
        </w:rPr>
        <w:t>Výrobca batéri</w:t>
      </w:r>
      <w:r w:rsidRPr="003837D1" w:rsidR="004D2682">
        <w:rPr>
          <w:rFonts w:ascii="Times New Roman" w:hAnsi="Times New Roman" w:cs="Times New Roman"/>
        </w:rPr>
        <w:t>í</w:t>
      </w:r>
      <w:r w:rsidRPr="003837D1" w:rsidR="008C5A75">
        <w:rPr>
          <w:rFonts w:ascii="Times New Roman" w:hAnsi="Times New Roman" w:cs="Times New Roman"/>
        </w:rPr>
        <w:t xml:space="preserve"> a akumulátor</w:t>
      </w:r>
      <w:r w:rsidRPr="003837D1" w:rsidR="004D2682">
        <w:rPr>
          <w:rFonts w:ascii="Times New Roman" w:hAnsi="Times New Roman" w:cs="Times New Roman"/>
        </w:rPr>
        <w:t>ov</w:t>
      </w:r>
      <w:r w:rsidRPr="003837D1" w:rsidR="008C5A75">
        <w:rPr>
          <w:rFonts w:ascii="Times New Roman" w:hAnsi="Times New Roman" w:cs="Times New Roman"/>
        </w:rPr>
        <w:t xml:space="preserve"> </w:t>
      </w:r>
      <w:r w:rsidRPr="003837D1" w:rsidR="00E46F8F">
        <w:rPr>
          <w:rFonts w:ascii="Times New Roman" w:hAnsi="Times New Roman" w:cs="Times New Roman"/>
        </w:rPr>
        <w:t>je</w:t>
      </w:r>
      <w:r w:rsidRPr="003837D1" w:rsidR="008C5A75">
        <w:rPr>
          <w:rFonts w:ascii="Times New Roman" w:hAnsi="Times New Roman" w:cs="Times New Roman"/>
        </w:rPr>
        <w:t xml:space="preserve"> povinn</w:t>
      </w:r>
      <w:r w:rsidRPr="003837D1" w:rsidR="00E46F8F">
        <w:rPr>
          <w:rFonts w:ascii="Times New Roman" w:hAnsi="Times New Roman" w:cs="Times New Roman"/>
        </w:rPr>
        <w:t>ý</w:t>
      </w:r>
      <w:r w:rsidRPr="003837D1" w:rsidR="008C5A75">
        <w:rPr>
          <w:rFonts w:ascii="Times New Roman" w:hAnsi="Times New Roman" w:cs="Times New Roman"/>
        </w:rPr>
        <w:t xml:space="preserve"> platiť príspevok do Recyklačného fondu</w:t>
      </w:r>
      <w:r w:rsidRPr="003837D1">
        <w:rPr>
          <w:rFonts w:ascii="Times New Roman" w:hAnsi="Times New Roman" w:cs="Times New Roman"/>
        </w:rPr>
        <w:t xml:space="preserve"> za</w:t>
      </w:r>
      <w:r w:rsidRPr="003837D1" w:rsidR="00FE6AE8">
        <w:rPr>
          <w:rFonts w:ascii="Times New Roman" w:hAnsi="Times New Roman" w:cs="Times New Roman"/>
        </w:rPr>
        <w:t xml:space="preserve"> prenosné, </w:t>
      </w:r>
      <w:r w:rsidRPr="003837D1" w:rsidR="00463A83">
        <w:rPr>
          <w:rFonts w:ascii="Times New Roman" w:hAnsi="Times New Roman" w:cs="Times New Roman"/>
        </w:rPr>
        <w:t>priemyselné a automobilové batérie a akumulátory v sume určenej</w:t>
      </w:r>
      <w:r w:rsidRPr="003837D1" w:rsidR="00E53283">
        <w:rPr>
          <w:rFonts w:ascii="Times New Roman" w:hAnsi="Times New Roman" w:cs="Times New Roman"/>
        </w:rPr>
        <w:t xml:space="preserve"> </w:t>
      </w:r>
      <w:r w:rsidRPr="003837D1" w:rsidR="00463A83">
        <w:rPr>
          <w:rFonts w:ascii="Times New Roman" w:hAnsi="Times New Roman" w:cs="Times New Roman"/>
        </w:rPr>
        <w:t>podľa § 56</w:t>
      </w:r>
      <w:r w:rsidRPr="003837D1" w:rsidR="002B34B0">
        <w:rPr>
          <w:rFonts w:ascii="Times New Roman" w:hAnsi="Times New Roman" w:cs="Times New Roman"/>
        </w:rPr>
        <w:t>; táto povinnosť sa nevzťahuje na prístroje alebo motorové vozidlá, za ktoré sa platí príspevok do Recyklačného fondu (§ 54)</w:t>
      </w:r>
      <w:r w:rsidRPr="003837D1" w:rsidR="00CE2524">
        <w:rPr>
          <w:rFonts w:ascii="Times New Roman" w:hAnsi="Times New Roman" w:cs="Times New Roman"/>
        </w:rPr>
        <w:t xml:space="preserve">, </w:t>
      </w:r>
      <w:r w:rsidRPr="003837D1" w:rsidR="002B34B0">
        <w:rPr>
          <w:rFonts w:ascii="Times New Roman" w:hAnsi="Times New Roman" w:cs="Times New Roman"/>
        </w:rPr>
        <w:t xml:space="preserve"> </w:t>
      </w:r>
      <w:r w:rsidRPr="003837D1" w:rsidR="00CE2524">
        <w:rPr>
          <w:rFonts w:ascii="Times New Roman" w:hAnsi="Times New Roman" w:cs="Times New Roman"/>
        </w:rPr>
        <w:t>v ktorých sú batérie alebo akumulátory začlenené.</w:t>
      </w:r>
    </w:p>
    <w:p w:rsidR="00E845A4" w:rsidRPr="003837D1" w:rsidP="00E845A4">
      <w:pPr>
        <w:pStyle w:val="BodyText"/>
        <w:spacing w:after="0"/>
        <w:ind w:left="543"/>
        <w:jc w:val="both"/>
        <w:rPr>
          <w:rFonts w:ascii="Times New Roman" w:hAnsi="Times New Roman" w:cs="Times New Roman"/>
        </w:rPr>
      </w:pPr>
    </w:p>
    <w:p w:rsidR="008C5A75" w:rsidRPr="003837D1" w:rsidP="00E46F8F">
      <w:pPr>
        <w:pStyle w:val="BodyText"/>
        <w:numPr>
          <w:ilvl w:val="0"/>
          <w:numId w:val="14"/>
        </w:numPr>
        <w:tabs>
          <w:tab w:val="left" w:pos="476"/>
        </w:tabs>
        <w:spacing w:after="0"/>
        <w:ind w:hanging="357"/>
        <w:jc w:val="both"/>
        <w:rPr>
          <w:rFonts w:ascii="Times New Roman" w:hAnsi="Times New Roman" w:cs="Times New Roman"/>
        </w:rPr>
      </w:pPr>
      <w:r w:rsidRPr="003837D1" w:rsidR="00B238CF">
        <w:rPr>
          <w:rFonts w:ascii="Times New Roman" w:hAnsi="Times New Roman" w:cs="Times New Roman"/>
        </w:rPr>
        <w:t>Príspevok platí</w:t>
      </w:r>
      <w:r w:rsidRPr="003837D1">
        <w:rPr>
          <w:rFonts w:ascii="Times New Roman" w:hAnsi="Times New Roman" w:cs="Times New Roman"/>
        </w:rPr>
        <w:t xml:space="preserve"> a za </w:t>
      </w:r>
      <w:r w:rsidRPr="003837D1" w:rsidR="00477606">
        <w:rPr>
          <w:rFonts w:ascii="Times New Roman" w:hAnsi="Times New Roman" w:cs="Times New Roman"/>
        </w:rPr>
        <w:t>správnosť jeho výpočtu zodpoved</w:t>
      </w:r>
      <w:r w:rsidRPr="003837D1" w:rsidR="00B238CF">
        <w:rPr>
          <w:rFonts w:ascii="Times New Roman" w:hAnsi="Times New Roman" w:cs="Times New Roman"/>
        </w:rPr>
        <w:t>á</w:t>
      </w:r>
      <w:r w:rsidRPr="003837D1">
        <w:rPr>
          <w:rFonts w:ascii="Times New Roman" w:hAnsi="Times New Roman" w:cs="Times New Roman"/>
        </w:rPr>
        <w:t xml:space="preserve"> výrobca</w:t>
      </w:r>
      <w:r w:rsidRPr="003837D1" w:rsidR="006B5476">
        <w:rPr>
          <w:rFonts w:ascii="Times New Roman" w:hAnsi="Times New Roman" w:cs="Times New Roman"/>
        </w:rPr>
        <w:t xml:space="preserve"> batérií a akumuláto</w:t>
      </w:r>
      <w:r w:rsidRPr="003837D1" w:rsidR="006B5476">
        <w:rPr>
          <w:rFonts w:ascii="Times New Roman" w:hAnsi="Times New Roman" w:cs="Times New Roman"/>
        </w:rPr>
        <w:t>rov</w:t>
      </w:r>
      <w:r w:rsidRPr="003837D1" w:rsidR="00B238CF">
        <w:rPr>
          <w:rFonts w:ascii="Times New Roman" w:hAnsi="Times New Roman" w:cs="Times New Roman"/>
        </w:rPr>
        <w:t>, ktorý</w:t>
      </w:r>
      <w:r w:rsidRPr="003837D1" w:rsidR="00463A83">
        <w:rPr>
          <w:rFonts w:ascii="Times New Roman" w:hAnsi="Times New Roman" w:cs="Times New Roman"/>
        </w:rPr>
        <w:t xml:space="preserve"> uvádza  </w:t>
      </w:r>
      <w:r w:rsidRPr="003837D1" w:rsidR="00B238CF">
        <w:rPr>
          <w:rFonts w:ascii="Times New Roman" w:hAnsi="Times New Roman" w:cs="Times New Roman"/>
        </w:rPr>
        <w:t>batérie a</w:t>
      </w:r>
      <w:r w:rsidRPr="003837D1" w:rsidR="00055249">
        <w:rPr>
          <w:rFonts w:ascii="Times New Roman" w:hAnsi="Times New Roman" w:cs="Times New Roman"/>
        </w:rPr>
        <w:t>lebo</w:t>
      </w:r>
      <w:r w:rsidRPr="003837D1" w:rsidR="00B238CF">
        <w:rPr>
          <w:rFonts w:ascii="Times New Roman" w:hAnsi="Times New Roman" w:cs="Times New Roman"/>
        </w:rPr>
        <w:t xml:space="preserve"> akumulátory</w:t>
      </w:r>
      <w:r w:rsidRPr="003837D1" w:rsidR="00463A8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na trh</w:t>
      </w:r>
      <w:r w:rsidRPr="003837D1" w:rsidR="00B238CF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 </w:t>
      </w:r>
    </w:p>
    <w:p w:rsidR="00463A83" w:rsidRPr="003837D1" w:rsidP="00463A83">
      <w:pPr>
        <w:pStyle w:val="BodyText"/>
        <w:spacing w:after="0"/>
        <w:ind w:left="119"/>
        <w:jc w:val="both"/>
        <w:rPr>
          <w:rFonts w:ascii="Times New Roman" w:hAnsi="Times New Roman" w:cs="Times New Roman"/>
        </w:rPr>
      </w:pPr>
    </w:p>
    <w:p w:rsidR="008C5A75" w:rsidRPr="003837D1" w:rsidP="008C5A75">
      <w:pPr>
        <w:pStyle w:val="BodyText"/>
        <w:numPr>
          <w:ilvl w:val="0"/>
          <w:numId w:val="14"/>
        </w:numPr>
        <w:tabs>
          <w:tab w:val="left" w:pos="476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Výrobca</w:t>
      </w:r>
      <w:r w:rsidRPr="003837D1" w:rsidR="00F95622">
        <w:rPr>
          <w:rFonts w:ascii="Times New Roman" w:hAnsi="Times New Roman" w:cs="Times New Roman"/>
        </w:rPr>
        <w:t xml:space="preserve"> batérií a akumulátorov</w:t>
      </w:r>
      <w:r w:rsidRPr="003837D1">
        <w:rPr>
          <w:rFonts w:ascii="Times New Roman" w:hAnsi="Times New Roman" w:cs="Times New Roman"/>
        </w:rPr>
        <w:t xml:space="preserve"> plat</w:t>
      </w:r>
      <w:r w:rsidRPr="003837D1" w:rsidR="00E845A4">
        <w:rPr>
          <w:rFonts w:ascii="Times New Roman" w:hAnsi="Times New Roman" w:cs="Times New Roman"/>
        </w:rPr>
        <w:t>í</w:t>
      </w:r>
      <w:r w:rsidRPr="003837D1">
        <w:rPr>
          <w:rFonts w:ascii="Times New Roman" w:hAnsi="Times New Roman" w:cs="Times New Roman"/>
        </w:rPr>
        <w:t xml:space="preserve"> príspevok do Recyklačného fondu za kalendárny štvrťrok. Výšku príspevku urč</w:t>
      </w:r>
      <w:r w:rsidRPr="003837D1" w:rsidR="00EA5DE5">
        <w:rPr>
          <w:rFonts w:ascii="Times New Roman" w:hAnsi="Times New Roman" w:cs="Times New Roman"/>
        </w:rPr>
        <w:t>í</w:t>
      </w:r>
      <w:r w:rsidRPr="003837D1">
        <w:rPr>
          <w:rFonts w:ascii="Times New Roman" w:hAnsi="Times New Roman" w:cs="Times New Roman"/>
        </w:rPr>
        <w:t xml:space="preserve"> podľa §</w:t>
      </w:r>
      <w:r w:rsidRPr="003837D1" w:rsidR="00BB628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56 zo skutočného objemu výroby alebo dovozu v spoplatňovanom štvrťroku. Príspevok je splatný do tridsiateho dňa nasledujúceho štvrťroka.</w:t>
      </w:r>
    </w:p>
    <w:p w:rsidR="008C5A75" w:rsidRPr="003837D1" w:rsidP="008C5A75">
      <w:pPr>
        <w:pStyle w:val="BodyText"/>
        <w:numPr>
          <w:ilvl w:val="0"/>
          <w:numId w:val="14"/>
        </w:numPr>
        <w:tabs>
          <w:tab w:val="left" w:pos="476"/>
        </w:tabs>
        <w:ind w:left="470" w:hanging="357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Výrobca </w:t>
      </w:r>
      <w:r w:rsidRPr="003837D1" w:rsidR="00F95622">
        <w:rPr>
          <w:rFonts w:ascii="Times New Roman" w:hAnsi="Times New Roman" w:cs="Times New Roman"/>
        </w:rPr>
        <w:t>batérií a akumulátorov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EA5DE5">
        <w:rPr>
          <w:rFonts w:ascii="Times New Roman" w:hAnsi="Times New Roman" w:cs="Times New Roman"/>
        </w:rPr>
        <w:t>je</w:t>
      </w:r>
      <w:r w:rsidRPr="003837D1">
        <w:rPr>
          <w:rFonts w:ascii="Times New Roman" w:hAnsi="Times New Roman" w:cs="Times New Roman"/>
        </w:rPr>
        <w:t xml:space="preserve"> povinn</w:t>
      </w:r>
      <w:r w:rsidRPr="003837D1" w:rsidR="00EA5DE5">
        <w:rPr>
          <w:rFonts w:ascii="Times New Roman" w:hAnsi="Times New Roman" w:cs="Times New Roman"/>
        </w:rPr>
        <w:t>ý</w:t>
      </w:r>
      <w:r w:rsidRPr="003837D1">
        <w:rPr>
          <w:rFonts w:ascii="Times New Roman" w:hAnsi="Times New Roman" w:cs="Times New Roman"/>
        </w:rPr>
        <w:t xml:space="preserve"> zaregistrovať sa v Recyklačnom fonde do 30 dní od</w:t>
      </w:r>
      <w:r w:rsidRPr="003837D1" w:rsidR="00165EA9">
        <w:rPr>
          <w:rFonts w:ascii="Times New Roman" w:hAnsi="Times New Roman" w:cs="Times New Roman"/>
        </w:rPr>
        <w:t xml:space="preserve">o dňa </w:t>
      </w:r>
      <w:r w:rsidRPr="003837D1">
        <w:rPr>
          <w:rFonts w:ascii="Times New Roman" w:hAnsi="Times New Roman" w:cs="Times New Roman"/>
        </w:rPr>
        <w:t xml:space="preserve"> zača</w:t>
      </w:r>
      <w:r w:rsidRPr="003837D1" w:rsidR="00EA5DE5">
        <w:rPr>
          <w:rFonts w:ascii="Times New Roman" w:hAnsi="Times New Roman" w:cs="Times New Roman"/>
        </w:rPr>
        <w:t>tia výroby alebo dovozu batérií a</w:t>
      </w:r>
      <w:r w:rsidRPr="003837D1">
        <w:rPr>
          <w:rFonts w:ascii="Times New Roman" w:hAnsi="Times New Roman" w:cs="Times New Roman"/>
        </w:rPr>
        <w:t xml:space="preserve"> akumulátorov</w:t>
      </w:r>
      <w:r w:rsidRPr="003837D1" w:rsidR="008E7DFB">
        <w:rPr>
          <w:rFonts w:ascii="Times New Roman" w:hAnsi="Times New Roman" w:cs="Times New Roman"/>
        </w:rPr>
        <w:t xml:space="preserve">, </w:t>
      </w:r>
      <w:r w:rsidRPr="003837D1">
        <w:rPr>
          <w:rFonts w:ascii="Times New Roman" w:hAnsi="Times New Roman" w:cs="Times New Roman"/>
        </w:rPr>
        <w:t xml:space="preserve">za ktoré </w:t>
      </w:r>
      <w:r w:rsidRPr="003837D1" w:rsidR="00EA5DE5">
        <w:rPr>
          <w:rFonts w:ascii="Times New Roman" w:hAnsi="Times New Roman" w:cs="Times New Roman"/>
        </w:rPr>
        <w:t>je  povinný</w:t>
      </w:r>
      <w:r w:rsidRPr="003837D1">
        <w:rPr>
          <w:rFonts w:ascii="Times New Roman" w:hAnsi="Times New Roman" w:cs="Times New Roman"/>
        </w:rPr>
        <w:t xml:space="preserve"> platiť príspevok, ohlásiť </w:t>
      </w:r>
      <w:r w:rsidRPr="003837D1" w:rsidR="009D3F69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Recyklačnému fondu zmeny v údajoch potrebných na registráciu </w:t>
      </w:r>
      <w:r w:rsidRPr="003837D1" w:rsidR="00B27F5B">
        <w:rPr>
          <w:rFonts w:ascii="Times New Roman" w:hAnsi="Times New Roman" w:cs="Times New Roman"/>
        </w:rPr>
        <w:t xml:space="preserve">v Recyklačnom fonde </w:t>
      </w:r>
      <w:r w:rsidRPr="003837D1">
        <w:rPr>
          <w:rFonts w:ascii="Times New Roman" w:hAnsi="Times New Roman" w:cs="Times New Roman"/>
        </w:rPr>
        <w:t>do 30 dní od vzniku zmeny a umožniť orgánom štátneho dozoru v odpadovom hospodárstve (§</w:t>
      </w:r>
      <w:r w:rsidRPr="003837D1" w:rsidR="00BB628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73) kontrolu </w:t>
      </w:r>
      <w:r w:rsidRPr="003837D1" w:rsidR="00D3118C">
        <w:rPr>
          <w:rFonts w:ascii="Times New Roman" w:hAnsi="Times New Roman" w:cs="Times New Roman"/>
        </w:rPr>
        <w:t xml:space="preserve">jeho </w:t>
      </w:r>
      <w:r w:rsidRPr="003837D1">
        <w:rPr>
          <w:rFonts w:ascii="Times New Roman" w:hAnsi="Times New Roman" w:cs="Times New Roman"/>
        </w:rPr>
        <w:t>registrácie, kontrolu správnosti výpočtu príspevku a kontrolu jeho platenia</w:t>
      </w:r>
      <w:r w:rsidRPr="003837D1" w:rsidR="00D3118C">
        <w:rPr>
          <w:rFonts w:ascii="Times New Roman" w:hAnsi="Times New Roman" w:cs="Times New Roman"/>
        </w:rPr>
        <w:t>.</w:t>
      </w:r>
    </w:p>
    <w:p w:rsidR="008C5A75" w:rsidRPr="003837D1" w:rsidP="008C5A75">
      <w:pPr>
        <w:pStyle w:val="BodyText"/>
        <w:numPr>
          <w:ilvl w:val="0"/>
          <w:numId w:val="14"/>
        </w:numPr>
        <w:tabs>
          <w:tab w:val="left" w:pos="476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Výrobca </w:t>
      </w:r>
      <w:r w:rsidRPr="003837D1" w:rsidR="00F95622">
        <w:rPr>
          <w:rFonts w:ascii="Times New Roman" w:hAnsi="Times New Roman" w:cs="Times New Roman"/>
        </w:rPr>
        <w:t xml:space="preserve">batérií a akumulátorov </w:t>
      </w:r>
      <w:r w:rsidRPr="003837D1" w:rsidR="00EA5DE5">
        <w:rPr>
          <w:rFonts w:ascii="Times New Roman" w:hAnsi="Times New Roman" w:cs="Times New Roman"/>
        </w:rPr>
        <w:t>je</w:t>
      </w:r>
      <w:r w:rsidRPr="003837D1" w:rsidR="00F95622">
        <w:rPr>
          <w:rFonts w:ascii="Times New Roman" w:hAnsi="Times New Roman" w:cs="Times New Roman"/>
        </w:rPr>
        <w:t xml:space="preserve"> pov</w:t>
      </w:r>
      <w:r w:rsidRPr="003837D1" w:rsidR="00EA5DE5">
        <w:rPr>
          <w:rFonts w:ascii="Times New Roman" w:hAnsi="Times New Roman" w:cs="Times New Roman"/>
        </w:rPr>
        <w:t>inný</w:t>
      </w:r>
    </w:p>
    <w:p w:rsidR="008C5A75" w:rsidRPr="003837D1" w:rsidP="00D30EEC">
      <w:pPr>
        <w:pStyle w:val="BodyText"/>
        <w:numPr>
          <w:ilvl w:val="0"/>
          <w:numId w:val="15"/>
        </w:numPr>
        <w:tabs>
          <w:tab w:val="clear" w:pos="720"/>
          <w:tab w:val="left" w:pos="900"/>
        </w:tabs>
        <w:spacing w:after="0"/>
        <w:ind w:left="90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viesť a uchovávať evidenciu o objeme svojej výroby, dovozu, vývozu a reexportu batérií a akumulátorov,</w:t>
      </w:r>
      <w:r w:rsidRPr="003837D1" w:rsidR="004F6113">
        <w:rPr>
          <w:rFonts w:ascii="Times New Roman" w:hAnsi="Times New Roman" w:cs="Times New Roman"/>
        </w:rPr>
        <w:t xml:space="preserve"> ktoré uvádza na trh </w:t>
      </w:r>
      <w:r w:rsidRPr="003837D1">
        <w:rPr>
          <w:rFonts w:ascii="Times New Roman" w:hAnsi="Times New Roman" w:cs="Times New Roman"/>
        </w:rPr>
        <w:t>v členení na automobilové, priemyselné a</w:t>
      </w:r>
      <w:r w:rsidRPr="003837D1" w:rsidR="004F6113">
        <w:rPr>
          <w:rFonts w:ascii="Times New Roman" w:hAnsi="Times New Roman" w:cs="Times New Roman"/>
        </w:rPr>
        <w:t> prenosné batérie a akumulátory,</w:t>
      </w:r>
      <w:r w:rsidRPr="003837D1">
        <w:rPr>
          <w:rFonts w:ascii="Times New Roman" w:hAnsi="Times New Roman" w:cs="Times New Roman"/>
        </w:rPr>
        <w:t xml:space="preserve"> </w:t>
      </w:r>
    </w:p>
    <w:p w:rsidR="00796A4B" w:rsidRPr="003837D1" w:rsidP="00D30EEC">
      <w:pPr>
        <w:pStyle w:val="BodyText"/>
        <w:numPr>
          <w:ilvl w:val="0"/>
          <w:numId w:val="15"/>
        </w:numPr>
        <w:tabs>
          <w:tab w:val="clear" w:pos="720"/>
          <w:tab w:val="left" w:pos="900"/>
        </w:tabs>
        <w:spacing w:after="0"/>
        <w:ind w:left="896" w:hanging="357"/>
        <w:jc w:val="both"/>
        <w:rPr>
          <w:rFonts w:ascii="Times New Roman" w:hAnsi="Times New Roman" w:cs="Times New Roman"/>
        </w:rPr>
      </w:pPr>
      <w:r w:rsidRPr="003837D1" w:rsidR="008C5A75">
        <w:rPr>
          <w:rFonts w:ascii="Times New Roman" w:hAnsi="Times New Roman" w:cs="Times New Roman"/>
        </w:rPr>
        <w:t xml:space="preserve">ohlasovať ustanovené údaje z evidencie </w:t>
      </w:r>
      <w:r w:rsidRPr="003837D1" w:rsidR="004F6113">
        <w:rPr>
          <w:rFonts w:ascii="Times New Roman" w:hAnsi="Times New Roman" w:cs="Times New Roman"/>
        </w:rPr>
        <w:t xml:space="preserve">podľa písmena a) </w:t>
      </w:r>
      <w:r w:rsidRPr="003837D1" w:rsidR="008C5A75">
        <w:rPr>
          <w:rFonts w:ascii="Times New Roman" w:hAnsi="Times New Roman" w:cs="Times New Roman"/>
        </w:rPr>
        <w:t>štvrťročne Recyklačnému fondu</w:t>
      </w:r>
      <w:r w:rsidRPr="003837D1" w:rsidR="00F0364A">
        <w:rPr>
          <w:rFonts w:ascii="Times New Roman" w:hAnsi="Times New Roman" w:cs="Times New Roman"/>
        </w:rPr>
        <w:t xml:space="preserve">, príslušnému obvodnému úradu životného prostredia </w:t>
      </w:r>
      <w:r w:rsidRPr="003837D1" w:rsidR="008C5A75">
        <w:rPr>
          <w:rFonts w:ascii="Times New Roman" w:hAnsi="Times New Roman" w:cs="Times New Roman"/>
        </w:rPr>
        <w:t xml:space="preserve"> a</w:t>
      </w:r>
      <w:r w:rsidRPr="003837D1" w:rsidR="004F6113">
        <w:rPr>
          <w:rFonts w:ascii="Times New Roman" w:hAnsi="Times New Roman" w:cs="Times New Roman"/>
        </w:rPr>
        <w:t> </w:t>
      </w:r>
      <w:r w:rsidRPr="003837D1" w:rsidR="00993F22">
        <w:rPr>
          <w:rFonts w:ascii="Times New Roman" w:hAnsi="Times New Roman" w:cs="Times New Roman"/>
        </w:rPr>
        <w:t>ministerstvu</w:t>
      </w:r>
      <w:r w:rsidRPr="003837D1" w:rsidR="004F6113">
        <w:rPr>
          <w:rFonts w:ascii="Times New Roman" w:hAnsi="Times New Roman" w:cs="Times New Roman"/>
        </w:rPr>
        <w:t>,</w:t>
      </w:r>
    </w:p>
    <w:p w:rsidR="00796A4B" w:rsidRPr="003837D1" w:rsidP="00D30EEC">
      <w:pPr>
        <w:pStyle w:val="BodyText"/>
        <w:numPr>
          <w:ilvl w:val="0"/>
          <w:numId w:val="15"/>
        </w:numPr>
        <w:tabs>
          <w:tab w:val="clear" w:pos="720"/>
          <w:tab w:val="left" w:pos="900"/>
        </w:tabs>
        <w:spacing w:after="0"/>
        <w:ind w:left="896" w:hanging="357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po</w:t>
      </w:r>
      <w:r w:rsidRPr="003837D1" w:rsidR="000E63BA">
        <w:rPr>
          <w:rFonts w:ascii="Times New Roman" w:hAnsi="Times New Roman" w:cs="Times New Roman"/>
        </w:rPr>
        <w:t xml:space="preserve">dať na </w:t>
      </w:r>
      <w:r w:rsidRPr="003837D1">
        <w:rPr>
          <w:rFonts w:ascii="Times New Roman" w:hAnsi="Times New Roman" w:cs="Times New Roman"/>
        </w:rPr>
        <w:t xml:space="preserve"> ministerstvo </w:t>
      </w:r>
      <w:r w:rsidRPr="003837D1" w:rsidR="000E63BA">
        <w:rPr>
          <w:rFonts w:ascii="Times New Roman" w:hAnsi="Times New Roman" w:cs="Times New Roman"/>
        </w:rPr>
        <w:t xml:space="preserve">žiadosť </w:t>
      </w:r>
      <w:r w:rsidRPr="003837D1">
        <w:rPr>
          <w:rFonts w:ascii="Times New Roman" w:hAnsi="Times New Roman" w:cs="Times New Roman"/>
        </w:rPr>
        <w:t xml:space="preserve">o zápis </w:t>
      </w:r>
      <w:r w:rsidRPr="003837D1" w:rsidR="000E63BA">
        <w:rPr>
          <w:rFonts w:ascii="Times New Roman" w:hAnsi="Times New Roman" w:cs="Times New Roman"/>
        </w:rPr>
        <w:t>do Registra výrobcov batérií a akumulátorov pred uvedením batérií</w:t>
      </w:r>
      <w:r w:rsidRPr="003837D1" w:rsidR="00AC757D">
        <w:rPr>
          <w:rFonts w:ascii="Times New Roman" w:hAnsi="Times New Roman" w:cs="Times New Roman"/>
        </w:rPr>
        <w:t xml:space="preserve"> alebo</w:t>
      </w:r>
      <w:r w:rsidRPr="003837D1" w:rsidR="000E63BA">
        <w:rPr>
          <w:rFonts w:ascii="Times New Roman" w:hAnsi="Times New Roman" w:cs="Times New Roman"/>
        </w:rPr>
        <w:t xml:space="preserve"> </w:t>
      </w:r>
      <w:r w:rsidRPr="003837D1" w:rsidR="000E63BA">
        <w:rPr>
          <w:rFonts w:ascii="Times New Roman" w:hAnsi="Times New Roman" w:cs="Times New Roman"/>
        </w:rPr>
        <w:t xml:space="preserve">akumulátorov na trh, v ktorej uvedie </w:t>
      </w:r>
    </w:p>
    <w:p w:rsidR="005C4E03" w:rsidRPr="003837D1" w:rsidP="00D30EEC">
      <w:pPr>
        <w:pStyle w:val="BodyText"/>
        <w:numPr>
          <w:ilvl w:val="1"/>
          <w:numId w:val="15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  <w:r w:rsidRPr="003837D1" w:rsidR="00D30EEC">
        <w:rPr>
          <w:rFonts w:ascii="Times New Roman" w:hAnsi="Times New Roman" w:cs="Times New Roman"/>
        </w:rPr>
        <w:t>obchodné meno a</w:t>
      </w:r>
      <w:r w:rsidRPr="003837D1">
        <w:rPr>
          <w:rFonts w:ascii="Times New Roman" w:hAnsi="Times New Roman" w:cs="Times New Roman"/>
        </w:rPr>
        <w:t> </w:t>
      </w:r>
      <w:r w:rsidRPr="003837D1" w:rsidR="00D30EEC">
        <w:rPr>
          <w:rFonts w:ascii="Times New Roman" w:hAnsi="Times New Roman" w:cs="Times New Roman"/>
        </w:rPr>
        <w:t>sídlo</w:t>
      </w:r>
      <w:r w:rsidRPr="003837D1">
        <w:rPr>
          <w:rFonts w:ascii="Times New Roman" w:hAnsi="Times New Roman" w:cs="Times New Roman"/>
        </w:rPr>
        <w:t>, ak je právnickou osobou,</w:t>
      </w:r>
    </w:p>
    <w:p w:rsidR="00D30EEC" w:rsidRPr="003837D1" w:rsidP="00D30EEC">
      <w:pPr>
        <w:pStyle w:val="BodyText"/>
        <w:numPr>
          <w:ilvl w:val="1"/>
          <w:numId w:val="15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  <w:r w:rsidRPr="003837D1" w:rsidR="005C4E03">
        <w:rPr>
          <w:rFonts w:ascii="Times New Roman" w:hAnsi="Times New Roman" w:cs="Times New Roman"/>
        </w:rPr>
        <w:t xml:space="preserve">obchodné meno a </w:t>
      </w:r>
      <w:r w:rsidRPr="003837D1">
        <w:rPr>
          <w:rFonts w:ascii="Times New Roman" w:hAnsi="Times New Roman" w:cs="Times New Roman"/>
        </w:rPr>
        <w:t>miesto podnikania, ak je fyzickou osobou - podnikateľom,</w:t>
      </w:r>
    </w:p>
    <w:p w:rsidR="00D30EEC" w:rsidRPr="003837D1" w:rsidP="00D30EEC">
      <w:pPr>
        <w:pStyle w:val="BodyText"/>
        <w:numPr>
          <w:ilvl w:val="1"/>
          <w:numId w:val="15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meno a priezvisko, dátum narodenia a adresu trvalého pobytu, ak je fyzickou osobou,</w:t>
      </w:r>
    </w:p>
    <w:p w:rsidR="00D30EEC" w:rsidRPr="003837D1" w:rsidP="00D30EEC">
      <w:pPr>
        <w:pStyle w:val="BodyText"/>
        <w:numPr>
          <w:ilvl w:val="1"/>
          <w:numId w:val="15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identifikačné číslo,</w:t>
      </w:r>
    </w:p>
    <w:p w:rsidR="005C4E03" w:rsidRPr="003837D1" w:rsidP="00D30EEC">
      <w:pPr>
        <w:pStyle w:val="BodyText"/>
        <w:numPr>
          <w:ilvl w:val="1"/>
          <w:numId w:val="15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  <w:r w:rsidRPr="003837D1" w:rsidR="00D80C77">
        <w:rPr>
          <w:rFonts w:ascii="Times New Roman" w:hAnsi="Times New Roman" w:cs="Times New Roman"/>
        </w:rPr>
        <w:t>typ</w:t>
      </w:r>
      <w:r w:rsidRPr="003837D1" w:rsidR="00D30EEC">
        <w:rPr>
          <w:rFonts w:ascii="Times New Roman" w:hAnsi="Times New Roman" w:cs="Times New Roman"/>
        </w:rPr>
        <w:t xml:space="preserve"> batérií a ak</w:t>
      </w:r>
      <w:r w:rsidRPr="003837D1">
        <w:rPr>
          <w:rFonts w:ascii="Times New Roman" w:hAnsi="Times New Roman" w:cs="Times New Roman"/>
        </w:rPr>
        <w:t xml:space="preserve">umulátorov, ktoré </w:t>
      </w:r>
      <w:r w:rsidRPr="003837D1" w:rsidR="00B27F5B">
        <w:rPr>
          <w:rFonts w:ascii="Times New Roman" w:hAnsi="Times New Roman" w:cs="Times New Roman"/>
        </w:rPr>
        <w:t>zamýšľa uviesť</w:t>
      </w:r>
      <w:r w:rsidRPr="003837D1">
        <w:rPr>
          <w:rFonts w:ascii="Times New Roman" w:hAnsi="Times New Roman" w:cs="Times New Roman"/>
        </w:rPr>
        <w:t xml:space="preserve"> na trh</w:t>
      </w:r>
      <w:r w:rsidRPr="003837D1" w:rsidR="00960235">
        <w:rPr>
          <w:rFonts w:ascii="Times New Roman" w:hAnsi="Times New Roman" w:cs="Times New Roman"/>
        </w:rPr>
        <w:t>,</w:t>
      </w:r>
    </w:p>
    <w:p w:rsidR="003C44F2" w:rsidRPr="003837D1" w:rsidP="003C44F2">
      <w:pPr>
        <w:pStyle w:val="BodyText"/>
        <w:numPr>
          <w:ilvl w:val="0"/>
          <w:numId w:val="15"/>
        </w:numPr>
        <w:tabs>
          <w:tab w:val="clear" w:pos="720"/>
          <w:tab w:val="left" w:pos="900"/>
        </w:tabs>
        <w:spacing w:after="0"/>
        <w:ind w:left="900"/>
        <w:jc w:val="both"/>
        <w:rPr>
          <w:rFonts w:ascii="Times New Roman" w:hAnsi="Times New Roman" w:cs="Times New Roman"/>
        </w:rPr>
      </w:pPr>
      <w:r w:rsidRPr="003837D1" w:rsidR="00D30EEC">
        <w:rPr>
          <w:rFonts w:ascii="Times New Roman" w:hAnsi="Times New Roman" w:cs="Times New Roman"/>
        </w:rPr>
        <w:t xml:space="preserve">oznámiť ministerstvu každú zmenu údajov, ktoré uviedol v žiadosti podľa písmena c) do 30 </w:t>
      </w:r>
      <w:r w:rsidRPr="003837D1" w:rsidR="00B27F5B">
        <w:rPr>
          <w:rFonts w:ascii="Times New Roman" w:hAnsi="Times New Roman" w:cs="Times New Roman"/>
        </w:rPr>
        <w:t xml:space="preserve">dní </w:t>
      </w:r>
      <w:r w:rsidRPr="003837D1" w:rsidR="00D30EEC">
        <w:rPr>
          <w:rFonts w:ascii="Times New Roman" w:hAnsi="Times New Roman" w:cs="Times New Roman"/>
        </w:rPr>
        <w:t xml:space="preserve">od vzniku </w:t>
      </w:r>
      <w:r w:rsidRPr="003837D1" w:rsidR="004F6113">
        <w:rPr>
          <w:rFonts w:ascii="Times New Roman" w:hAnsi="Times New Roman" w:cs="Times New Roman"/>
        </w:rPr>
        <w:t>zmeny</w:t>
      </w:r>
      <w:r w:rsidRPr="003837D1">
        <w:rPr>
          <w:rFonts w:ascii="Times New Roman" w:hAnsi="Times New Roman" w:cs="Times New Roman"/>
        </w:rPr>
        <w:t>,</w:t>
      </w:r>
    </w:p>
    <w:p w:rsidR="003C44F2" w:rsidRPr="003837D1" w:rsidP="003C44F2">
      <w:pPr>
        <w:pStyle w:val="BodyText"/>
        <w:numPr>
          <w:ilvl w:val="0"/>
          <w:numId w:val="15"/>
        </w:numPr>
        <w:tabs>
          <w:tab w:val="clear" w:pos="720"/>
          <w:tab w:val="left" w:pos="900"/>
        </w:tabs>
        <w:spacing w:after="0"/>
        <w:ind w:left="90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viesť evidenciu a na základe evidencie ohlasovať ministerstvu do 28. februára nasledujúceho kalendárneho roka za predchádzajúci kalendárny rok </w:t>
      </w:r>
    </w:p>
    <w:p w:rsidR="003C44F2" w:rsidRPr="003837D1" w:rsidP="003C44F2">
      <w:pPr>
        <w:pStyle w:val="BodyText"/>
        <w:spacing w:after="0"/>
        <w:ind w:left="144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1. množstvo použitých prenosných batérií a akumulátorov, pre ktoré zabezpečil zber, v kilogramoch</w:t>
      </w:r>
    </w:p>
    <w:p w:rsidR="003C44F2" w:rsidRPr="003837D1" w:rsidP="003C44F2">
      <w:pPr>
        <w:pStyle w:val="BodyText"/>
        <w:spacing w:after="0"/>
        <w:ind w:left="1440" w:hanging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2. množstvo použitých prenosných batérií a akumulátorov, pre ktoré zabezpečil </w:t>
      </w:r>
      <w:r w:rsidRPr="003837D1" w:rsidR="00617965">
        <w:rPr>
          <w:rFonts w:ascii="Times New Roman" w:hAnsi="Times New Roman" w:cs="Times New Roman"/>
        </w:rPr>
        <w:t>spracovanie a rec</w:t>
      </w:r>
      <w:r w:rsidRPr="003837D1" w:rsidR="00617965">
        <w:rPr>
          <w:rFonts w:ascii="Times New Roman" w:hAnsi="Times New Roman" w:cs="Times New Roman"/>
        </w:rPr>
        <w:t>ykláciu</w:t>
      </w:r>
      <w:r w:rsidRPr="003837D1">
        <w:rPr>
          <w:rFonts w:ascii="Times New Roman" w:hAnsi="Times New Roman" w:cs="Times New Roman"/>
        </w:rPr>
        <w:t>, v kilogramoch.</w:t>
      </w:r>
    </w:p>
    <w:p w:rsidR="003C44F2" w:rsidRPr="003837D1" w:rsidP="003C44F2">
      <w:pPr>
        <w:pStyle w:val="BodyText"/>
        <w:tabs>
          <w:tab w:val="left" w:pos="900"/>
        </w:tabs>
        <w:spacing w:after="0"/>
        <w:ind w:left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    </w:t>
      </w:r>
    </w:p>
    <w:p w:rsidR="008C5A75" w:rsidRPr="003837D1" w:rsidP="008C5A75">
      <w:pPr>
        <w:pStyle w:val="BodyText"/>
        <w:numPr>
          <w:ilvl w:val="0"/>
          <w:numId w:val="14"/>
        </w:numPr>
        <w:tabs>
          <w:tab w:val="left" w:pos="476"/>
        </w:tabs>
        <w:spacing w:after="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Ten, kto zabezpečuje</w:t>
      </w:r>
      <w:r w:rsidRPr="003837D1" w:rsidR="008A2552">
        <w:rPr>
          <w:rFonts w:ascii="Times New Roman" w:hAnsi="Times New Roman" w:cs="Times New Roman"/>
        </w:rPr>
        <w:t xml:space="preserve"> zber</w:t>
      </w:r>
      <w:r w:rsidRPr="003837D1" w:rsidR="002E51D8">
        <w:rPr>
          <w:rFonts w:ascii="Times New Roman" w:hAnsi="Times New Roman" w:cs="Times New Roman"/>
        </w:rPr>
        <w:t xml:space="preserve"> alebo </w:t>
      </w:r>
      <w:r w:rsidRPr="003837D1" w:rsidR="00617965">
        <w:rPr>
          <w:rFonts w:ascii="Times New Roman" w:hAnsi="Times New Roman" w:cs="Times New Roman"/>
        </w:rPr>
        <w:t>spracovanie a recykláciu</w:t>
      </w:r>
      <w:r w:rsidRPr="003837D1" w:rsidR="001473B3">
        <w:rPr>
          <w:rFonts w:ascii="Times New Roman" w:hAnsi="Times New Roman" w:cs="Times New Roman"/>
        </w:rPr>
        <w:t xml:space="preserve"> použitých batérií a akumulátorov </w:t>
      </w:r>
      <w:r w:rsidRPr="003837D1" w:rsidR="00CD3E55">
        <w:rPr>
          <w:rFonts w:ascii="Times New Roman" w:hAnsi="Times New Roman" w:cs="Times New Roman"/>
        </w:rPr>
        <w:t>je</w:t>
      </w:r>
      <w:r w:rsidRPr="003837D1" w:rsidR="0075714E">
        <w:rPr>
          <w:rFonts w:ascii="Times New Roman" w:hAnsi="Times New Roman" w:cs="Times New Roman"/>
        </w:rPr>
        <w:t xml:space="preserve"> povinn</w:t>
      </w:r>
      <w:r w:rsidRPr="003837D1" w:rsidR="00CD3E55">
        <w:rPr>
          <w:rFonts w:ascii="Times New Roman" w:hAnsi="Times New Roman" w:cs="Times New Roman"/>
        </w:rPr>
        <w:t>ý</w:t>
      </w:r>
    </w:p>
    <w:p w:rsidR="00536666" w:rsidRPr="003837D1" w:rsidP="00536666">
      <w:pPr>
        <w:pStyle w:val="BodyText"/>
        <w:numPr>
          <w:ilvl w:val="0"/>
          <w:numId w:val="29"/>
        </w:numPr>
        <w:tabs>
          <w:tab w:val="clear" w:pos="720"/>
          <w:tab w:val="left" w:pos="900"/>
        </w:tabs>
        <w:spacing w:after="0"/>
        <w:ind w:left="900"/>
        <w:jc w:val="both"/>
        <w:rPr>
          <w:rFonts w:ascii="Times New Roman" w:hAnsi="Times New Roman" w:cs="Times New Roman"/>
        </w:rPr>
      </w:pPr>
      <w:r w:rsidRPr="003837D1" w:rsidR="008C5A75">
        <w:rPr>
          <w:rFonts w:ascii="Times New Roman" w:hAnsi="Times New Roman" w:cs="Times New Roman"/>
        </w:rPr>
        <w:t>viesť a uchovávať evidenciu o zbere použitých batérií a akumulátorov a o objeme ich</w:t>
      </w:r>
      <w:r w:rsidRPr="003837D1" w:rsidR="00617965">
        <w:rPr>
          <w:rFonts w:ascii="Times New Roman" w:hAnsi="Times New Roman" w:cs="Times New Roman"/>
        </w:rPr>
        <w:t xml:space="preserve"> spracovania a recyklácie </w:t>
      </w:r>
      <w:r w:rsidRPr="003837D1" w:rsidR="008C5A75">
        <w:rPr>
          <w:rFonts w:ascii="Times New Roman" w:hAnsi="Times New Roman" w:cs="Times New Roman"/>
        </w:rPr>
        <w:t>v členení na automobilové, priemyselné a prenosné</w:t>
      </w:r>
      <w:r w:rsidRPr="003837D1">
        <w:rPr>
          <w:rFonts w:ascii="Times New Roman" w:hAnsi="Times New Roman" w:cs="Times New Roman"/>
        </w:rPr>
        <w:t xml:space="preserve"> použité batérie a akumulátory,</w:t>
      </w:r>
    </w:p>
    <w:p w:rsidR="007A7B07" w:rsidRPr="003837D1" w:rsidP="00536666">
      <w:pPr>
        <w:pStyle w:val="BodyText"/>
        <w:numPr>
          <w:ilvl w:val="0"/>
          <w:numId w:val="29"/>
        </w:numPr>
        <w:tabs>
          <w:tab w:val="clear" w:pos="720"/>
          <w:tab w:val="left" w:pos="900"/>
        </w:tabs>
        <w:spacing w:after="0"/>
        <w:ind w:left="900"/>
        <w:jc w:val="both"/>
        <w:rPr>
          <w:rFonts w:ascii="Times New Roman" w:hAnsi="Times New Roman" w:cs="Times New Roman"/>
        </w:rPr>
      </w:pPr>
      <w:r w:rsidRPr="003837D1" w:rsidR="008C5A75">
        <w:rPr>
          <w:rFonts w:ascii="Times New Roman" w:hAnsi="Times New Roman" w:cs="Times New Roman"/>
        </w:rPr>
        <w:t>ohlasovať ustanovené údaje z evidencie štvrťročne Recyklačnému fondu</w:t>
      </w:r>
      <w:r w:rsidRPr="003837D1" w:rsidR="00F0364A">
        <w:rPr>
          <w:rFonts w:ascii="Times New Roman" w:hAnsi="Times New Roman" w:cs="Times New Roman"/>
        </w:rPr>
        <w:t>,</w:t>
      </w:r>
      <w:r w:rsidRPr="003837D1" w:rsidR="008C5A75">
        <w:rPr>
          <w:rFonts w:ascii="Times New Roman" w:hAnsi="Times New Roman" w:cs="Times New Roman"/>
        </w:rPr>
        <w:t xml:space="preserve"> </w:t>
      </w:r>
      <w:r w:rsidRPr="003837D1" w:rsidR="00F0364A">
        <w:rPr>
          <w:rFonts w:ascii="Times New Roman" w:hAnsi="Times New Roman" w:cs="Times New Roman"/>
        </w:rPr>
        <w:t xml:space="preserve"> príslušnému obvodnému </w:t>
      </w:r>
      <w:r w:rsidRPr="003837D1" w:rsidR="00CD2EFA">
        <w:rPr>
          <w:rFonts w:ascii="Times New Roman" w:hAnsi="Times New Roman" w:cs="Times New Roman"/>
        </w:rPr>
        <w:t xml:space="preserve">  </w:t>
      </w:r>
      <w:r w:rsidRPr="003837D1" w:rsidR="00F0364A">
        <w:rPr>
          <w:rFonts w:ascii="Times New Roman" w:hAnsi="Times New Roman" w:cs="Times New Roman"/>
        </w:rPr>
        <w:t>úradu životného prostredia  a</w:t>
      </w:r>
      <w:r w:rsidRPr="003837D1">
        <w:rPr>
          <w:rFonts w:ascii="Times New Roman" w:hAnsi="Times New Roman" w:cs="Times New Roman"/>
        </w:rPr>
        <w:t> </w:t>
      </w:r>
      <w:r w:rsidRPr="003837D1" w:rsidR="00F0364A">
        <w:rPr>
          <w:rFonts w:ascii="Times New Roman" w:hAnsi="Times New Roman" w:cs="Times New Roman"/>
        </w:rPr>
        <w:t>ministerstvu</w:t>
      </w:r>
      <w:r w:rsidRPr="003837D1">
        <w:rPr>
          <w:rFonts w:ascii="Times New Roman" w:hAnsi="Times New Roman" w:cs="Times New Roman"/>
        </w:rPr>
        <w:t>.</w:t>
      </w:r>
    </w:p>
    <w:p w:rsidR="008C5A75" w:rsidRPr="003837D1" w:rsidP="007A08AD">
      <w:pPr>
        <w:pStyle w:val="BodyText"/>
        <w:spacing w:after="0"/>
        <w:ind w:left="116"/>
        <w:jc w:val="both"/>
        <w:rPr>
          <w:rFonts w:ascii="Times New Roman" w:hAnsi="Times New Roman" w:cs="Times New Roman"/>
        </w:rPr>
      </w:pPr>
    </w:p>
    <w:p w:rsidR="00290317" w:rsidRPr="003837D1" w:rsidP="00290317">
      <w:pPr>
        <w:pStyle w:val="BodyText"/>
        <w:tabs>
          <w:tab w:val="left" w:pos="540"/>
        </w:tabs>
        <w:spacing w:after="0"/>
        <w:ind w:left="540" w:hanging="360"/>
        <w:jc w:val="both"/>
        <w:rPr>
          <w:rFonts w:ascii="Times New Roman" w:hAnsi="Times New Roman" w:cs="Times New Roman"/>
        </w:rPr>
      </w:pPr>
      <w:r w:rsidRPr="003837D1" w:rsidR="003C44F2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(</w:t>
      </w:r>
      <w:r w:rsidRPr="003837D1" w:rsidR="003C44F2">
        <w:rPr>
          <w:rFonts w:ascii="Times New Roman" w:hAnsi="Times New Roman" w:cs="Times New Roman"/>
        </w:rPr>
        <w:t>7</w:t>
      </w:r>
      <w:r w:rsidRPr="003837D1">
        <w:rPr>
          <w:rFonts w:ascii="Times New Roman" w:hAnsi="Times New Roman" w:cs="Times New Roman"/>
        </w:rPr>
        <w:t xml:space="preserve">) Výrobca batérií </w:t>
      </w:r>
      <w:r w:rsidRPr="003837D1" w:rsidR="002332C1">
        <w:rPr>
          <w:rFonts w:ascii="Times New Roman" w:hAnsi="Times New Roman" w:cs="Times New Roman"/>
        </w:rPr>
        <w:t>a </w:t>
      </w:r>
      <w:r w:rsidRPr="003837D1" w:rsidR="000A348C">
        <w:rPr>
          <w:rFonts w:ascii="Times New Roman" w:hAnsi="Times New Roman" w:cs="Times New Roman"/>
        </w:rPr>
        <w:t>akumulátorov</w:t>
      </w:r>
      <w:r w:rsidRPr="003837D1">
        <w:rPr>
          <w:rFonts w:ascii="Times New Roman" w:hAnsi="Times New Roman" w:cs="Times New Roman"/>
        </w:rPr>
        <w:t>, ktorý nie</w:t>
      </w:r>
      <w:r w:rsidRPr="003837D1">
        <w:rPr>
          <w:rFonts w:ascii="Times New Roman" w:hAnsi="Times New Roman" w:cs="Times New Roman"/>
        </w:rPr>
        <w:t xml:space="preserve"> je zapísaný v Registri výrobcov</w:t>
      </w:r>
      <w:r w:rsidRPr="003837D1" w:rsidR="002332C1">
        <w:rPr>
          <w:rFonts w:ascii="Times New Roman" w:hAnsi="Times New Roman" w:cs="Times New Roman"/>
        </w:rPr>
        <w:t xml:space="preserve"> batérií a</w:t>
      </w:r>
      <w:r w:rsidRPr="003837D1" w:rsidR="001A1E72">
        <w:rPr>
          <w:rFonts w:ascii="Times New Roman" w:hAnsi="Times New Roman" w:cs="Times New Roman"/>
        </w:rPr>
        <w:t> </w:t>
      </w:r>
      <w:r w:rsidRPr="003837D1" w:rsidR="002332C1">
        <w:rPr>
          <w:rFonts w:ascii="Times New Roman" w:hAnsi="Times New Roman" w:cs="Times New Roman"/>
        </w:rPr>
        <w:t>akumulátorov</w:t>
      </w:r>
      <w:r w:rsidRPr="003837D1" w:rsidR="001A1E72">
        <w:rPr>
          <w:rFonts w:ascii="Times New Roman" w:hAnsi="Times New Roman" w:cs="Times New Roman"/>
        </w:rPr>
        <w:t xml:space="preserve"> podľa odseku 5 písm. c)</w:t>
      </w:r>
      <w:r w:rsidRPr="003837D1">
        <w:rPr>
          <w:rFonts w:ascii="Times New Roman" w:hAnsi="Times New Roman" w:cs="Times New Roman"/>
        </w:rPr>
        <w:t xml:space="preserve">, nesmie uvádzať </w:t>
      </w:r>
      <w:r w:rsidRPr="003837D1" w:rsidR="002332C1">
        <w:rPr>
          <w:rFonts w:ascii="Times New Roman" w:hAnsi="Times New Roman" w:cs="Times New Roman"/>
        </w:rPr>
        <w:t>batérie a</w:t>
      </w:r>
      <w:r w:rsidRPr="003837D1" w:rsidR="008D5EA6">
        <w:rPr>
          <w:rFonts w:ascii="Times New Roman" w:hAnsi="Times New Roman" w:cs="Times New Roman"/>
        </w:rPr>
        <w:t>lebo</w:t>
      </w:r>
      <w:r w:rsidRPr="003837D1" w:rsidR="002332C1">
        <w:rPr>
          <w:rFonts w:ascii="Times New Roman" w:hAnsi="Times New Roman" w:cs="Times New Roman"/>
        </w:rPr>
        <w:t xml:space="preserve"> akumulátory  </w:t>
      </w:r>
      <w:r w:rsidRPr="003837D1">
        <w:rPr>
          <w:rFonts w:ascii="Times New Roman" w:hAnsi="Times New Roman" w:cs="Times New Roman"/>
        </w:rPr>
        <w:t xml:space="preserve"> na trh.</w:t>
      </w:r>
      <w:r w:rsidRPr="003837D1" w:rsidR="002E74D6">
        <w:rPr>
          <w:rFonts w:ascii="Times New Roman" w:hAnsi="Times New Roman" w:cs="Times New Roman"/>
        </w:rPr>
        <w:t>“.</w:t>
      </w:r>
      <w:r w:rsidRPr="003837D1" w:rsidR="00D76C4B">
        <w:rPr>
          <w:rFonts w:ascii="Times New Roman" w:hAnsi="Times New Roman" w:cs="Times New Roman"/>
        </w:rPr>
        <w:t xml:space="preserve">  </w:t>
      </w:r>
    </w:p>
    <w:p w:rsidR="00290317" w:rsidRPr="003837D1" w:rsidP="004F6113">
      <w:pPr>
        <w:pStyle w:val="BodyText"/>
        <w:tabs>
          <w:tab w:val="left" w:pos="900"/>
        </w:tabs>
        <w:spacing w:after="0"/>
        <w:ind w:left="540"/>
        <w:jc w:val="both"/>
        <w:rPr>
          <w:rFonts w:ascii="Times New Roman" w:hAnsi="Times New Roman" w:cs="Times New Roman"/>
        </w:rPr>
      </w:pPr>
    </w:p>
    <w:p w:rsidR="000E2CCC" w:rsidRPr="003837D1" w:rsidP="00647E2E">
      <w:pPr>
        <w:pStyle w:val="BodyText"/>
        <w:spacing w:after="0"/>
        <w:ind w:left="540"/>
        <w:jc w:val="both"/>
        <w:rPr>
          <w:rFonts w:ascii="Times New Roman" w:hAnsi="Times New Roman" w:cs="Times New Roman"/>
        </w:rPr>
      </w:pPr>
      <w:r w:rsidRPr="003837D1" w:rsidR="00647E2E">
        <w:rPr>
          <w:rFonts w:ascii="Times New Roman" w:hAnsi="Times New Roman" w:cs="Times New Roman"/>
        </w:rPr>
        <w:t>Poznámk</w:t>
      </w:r>
      <w:r w:rsidRPr="003837D1" w:rsidR="00E31B1D">
        <w:rPr>
          <w:rFonts w:ascii="Times New Roman" w:hAnsi="Times New Roman" w:cs="Times New Roman"/>
        </w:rPr>
        <w:t>y</w:t>
      </w:r>
      <w:r w:rsidRPr="003837D1" w:rsidR="00647E2E">
        <w:rPr>
          <w:rFonts w:ascii="Times New Roman" w:hAnsi="Times New Roman" w:cs="Times New Roman"/>
        </w:rPr>
        <w:t xml:space="preserve"> pod čiarou k</w:t>
      </w:r>
      <w:r w:rsidRPr="003837D1" w:rsidR="00E31B1D">
        <w:rPr>
          <w:rFonts w:ascii="Times New Roman" w:hAnsi="Times New Roman" w:cs="Times New Roman"/>
        </w:rPr>
        <w:t> </w:t>
      </w:r>
      <w:r w:rsidRPr="003837D1" w:rsidR="00647E2E">
        <w:rPr>
          <w:rFonts w:ascii="Times New Roman" w:hAnsi="Times New Roman" w:cs="Times New Roman"/>
        </w:rPr>
        <w:t>odkaz</w:t>
      </w:r>
      <w:r w:rsidRPr="003837D1" w:rsidR="00E31B1D">
        <w:rPr>
          <w:rFonts w:ascii="Times New Roman" w:hAnsi="Times New Roman" w:cs="Times New Roman"/>
        </w:rPr>
        <w:t xml:space="preserve">om </w:t>
      </w:r>
      <w:smartTag w:uri="urn:schemas-microsoft-com:office:smarttags" w:element="metricconverter">
        <w:smartTagPr>
          <w:attr w:name="ProductID" w:val="54 a"/>
        </w:smartTagPr>
        <w:r w:rsidRPr="003837D1" w:rsidR="00E31B1D">
          <w:rPr>
            <w:rFonts w:ascii="Times New Roman" w:hAnsi="Times New Roman" w:cs="Times New Roman"/>
          </w:rPr>
          <w:t>54 a</w:t>
        </w:r>
      </w:smartTag>
      <w:r w:rsidRPr="003837D1" w:rsidR="00E31B1D">
        <w:rPr>
          <w:rFonts w:ascii="Times New Roman" w:hAnsi="Times New Roman" w:cs="Times New Roman"/>
        </w:rPr>
        <w:t xml:space="preserve"> </w:t>
      </w:r>
      <w:r w:rsidRPr="003837D1" w:rsidR="00647E2E">
        <w:rPr>
          <w:rFonts w:ascii="Times New Roman" w:hAnsi="Times New Roman" w:cs="Times New Roman"/>
        </w:rPr>
        <w:t xml:space="preserve"> 54</w:t>
      </w:r>
      <w:r w:rsidRPr="003837D1" w:rsidR="0053108A">
        <w:rPr>
          <w:rFonts w:ascii="Times New Roman" w:hAnsi="Times New Roman" w:cs="Times New Roman"/>
        </w:rPr>
        <w:t xml:space="preserve">a </w:t>
      </w:r>
      <w:r w:rsidRPr="003837D1" w:rsidR="00647E2E">
        <w:rPr>
          <w:rFonts w:ascii="Times New Roman" w:hAnsi="Times New Roman" w:cs="Times New Roman"/>
        </w:rPr>
        <w:t xml:space="preserve"> zn</w:t>
      </w:r>
      <w:r w:rsidRPr="003837D1" w:rsidR="00E31B1D">
        <w:rPr>
          <w:rFonts w:ascii="Times New Roman" w:hAnsi="Times New Roman" w:cs="Times New Roman"/>
        </w:rPr>
        <w:t>ejú</w:t>
      </w:r>
      <w:r w:rsidRPr="003837D1" w:rsidR="00647E2E">
        <w:rPr>
          <w:rFonts w:ascii="Times New Roman" w:hAnsi="Times New Roman" w:cs="Times New Roman"/>
        </w:rPr>
        <w:t xml:space="preserve">: </w:t>
      </w:r>
    </w:p>
    <w:p w:rsidR="00E31B1D" w:rsidRPr="003837D1" w:rsidP="00E31B1D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E31B1D" w:rsidRPr="003837D1" w:rsidP="007D5953">
      <w:pPr>
        <w:pStyle w:val="BodyText"/>
        <w:spacing w:after="0"/>
        <w:ind w:left="720"/>
        <w:jc w:val="both"/>
        <w:rPr>
          <w:rFonts w:ascii="Times New Roman" w:hAnsi="Times New Roman" w:cs="Times New Roman"/>
        </w:rPr>
      </w:pPr>
      <w:r w:rsidRPr="003837D1" w:rsidR="007D5953">
        <w:rPr>
          <w:rFonts w:ascii="Times New Roman" w:hAnsi="Times New Roman" w:cs="Times New Roman"/>
        </w:rPr>
        <w:t>„</w:t>
      </w:r>
      <w:r w:rsidRPr="003837D1" w:rsidR="007D5953">
        <w:rPr>
          <w:rFonts w:ascii="Times New Roman" w:hAnsi="Times New Roman" w:cs="Times New Roman"/>
          <w:vertAlign w:val="superscript"/>
        </w:rPr>
        <w:t>54)</w:t>
      </w:r>
      <w:r w:rsidRPr="003837D1">
        <w:rPr>
          <w:rFonts w:ascii="Times New Roman" w:hAnsi="Times New Roman" w:cs="Times New Roman"/>
        </w:rPr>
        <w:t xml:space="preserve">  § 2 písm. l) zákona č. 8/2009 Z. z. o cestnej premávke  a o zmene a doplnení niektorých zákonov.</w:t>
      </w:r>
    </w:p>
    <w:p w:rsidR="00E31B1D" w:rsidRPr="003837D1" w:rsidP="00647E2E">
      <w:pPr>
        <w:pStyle w:val="BodyText"/>
        <w:spacing w:after="0"/>
        <w:ind w:left="540"/>
        <w:jc w:val="both"/>
        <w:rPr>
          <w:rFonts w:ascii="Times New Roman" w:hAnsi="Times New Roman" w:cs="Times New Roman"/>
        </w:rPr>
      </w:pPr>
    </w:p>
    <w:p w:rsidR="00B90822" w:rsidRPr="003837D1" w:rsidP="00AF3D27">
      <w:pPr>
        <w:ind w:left="720"/>
        <w:jc w:val="both"/>
        <w:rPr>
          <w:rFonts w:ascii="Times New Roman" w:hAnsi="Times New Roman" w:cs="Times New Roman"/>
        </w:rPr>
      </w:pPr>
      <w:r w:rsidRPr="003837D1" w:rsidR="000E2CCC">
        <w:rPr>
          <w:rFonts w:ascii="Times New Roman" w:hAnsi="Times New Roman" w:cs="Times New Roman"/>
        </w:rPr>
        <w:t>„</w:t>
      </w:r>
      <w:r w:rsidRPr="003837D1" w:rsidR="0053108A">
        <w:rPr>
          <w:rFonts w:ascii="Times New Roman" w:hAnsi="Times New Roman" w:cs="Times New Roman"/>
          <w:vertAlign w:val="superscript"/>
        </w:rPr>
        <w:t xml:space="preserve">54a) </w:t>
      </w:r>
      <w:r w:rsidRPr="003837D1">
        <w:rPr>
          <w:rFonts w:ascii="Times New Roman" w:hAnsi="Times New Roman" w:cs="Times New Roman"/>
        </w:rPr>
        <w:t>§ 9 ods. 1 zákona č. 108/2000 Z. z. o ochrane spotrebiteľa pri podomovom predaji a zásielkovom predaji</w:t>
      </w:r>
      <w:r w:rsidRPr="003837D1" w:rsidR="00007A78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>“.</w:t>
      </w:r>
    </w:p>
    <w:p w:rsidR="00B90822" w:rsidRPr="003837D1" w:rsidP="000E2CCC">
      <w:pPr>
        <w:pStyle w:val="BodyText"/>
        <w:spacing w:after="0"/>
        <w:ind w:firstLine="540"/>
        <w:jc w:val="both"/>
        <w:rPr>
          <w:rFonts w:ascii="Times New Roman" w:hAnsi="Times New Roman" w:cs="Times New Roman"/>
        </w:rPr>
      </w:pPr>
    </w:p>
    <w:p w:rsidR="00CA069A" w:rsidRPr="003837D1" w:rsidP="00CA069A">
      <w:pPr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Doterajšia šiesta až jedenásta časť sa označujú ako siedma až dvanásta časť.</w:t>
      </w:r>
      <w:r w:rsidR="000032CF">
        <w:rPr>
          <w:rFonts w:ascii="Times New Roman" w:hAnsi="Times New Roman" w:cs="Times New Roman"/>
        </w:rPr>
        <w:t>“.</w:t>
      </w:r>
    </w:p>
    <w:p w:rsidR="008C5A75" w:rsidRPr="003837D1" w:rsidP="00CA069A">
      <w:pPr>
        <w:ind w:left="360"/>
        <w:jc w:val="both"/>
        <w:rPr>
          <w:rFonts w:ascii="Times New Roman" w:hAnsi="Times New Roman" w:cs="Times New Roman"/>
        </w:rPr>
      </w:pPr>
    </w:p>
    <w:p w:rsidR="00997787" w:rsidRPr="003837D1" w:rsidP="0032174A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49 ods. 3 sa slová „L2</w:t>
      </w:r>
      <w:r w:rsidRPr="003837D1" w:rsidR="0018265D">
        <w:rPr>
          <w:rFonts w:ascii="Times New Roman" w:hAnsi="Times New Roman" w:cs="Times New Roman"/>
          <w:vertAlign w:val="superscript"/>
        </w:rPr>
        <w:t>53</w:t>
      </w:r>
      <w:r w:rsidRPr="003837D1" w:rsidR="0018265D">
        <w:rPr>
          <w:rFonts w:ascii="Times New Roman" w:hAnsi="Times New Roman" w:cs="Times New Roman"/>
          <w:vertAlign w:val="superscript"/>
        </w:rPr>
        <w:t>a)</w:t>
      </w:r>
      <w:r w:rsidRPr="003837D1">
        <w:rPr>
          <w:rFonts w:ascii="Times New Roman" w:hAnsi="Times New Roman" w:cs="Times New Roman"/>
        </w:rPr>
        <w:t>“ nahrádzajú slovami „L2e</w:t>
      </w:r>
      <w:r w:rsidRPr="003837D1" w:rsidR="0018265D">
        <w:rPr>
          <w:rFonts w:ascii="Times New Roman" w:hAnsi="Times New Roman" w:cs="Times New Roman"/>
          <w:vertAlign w:val="superscript"/>
        </w:rPr>
        <w:t>5</w:t>
      </w:r>
      <w:r w:rsidRPr="003837D1" w:rsidR="0053108A">
        <w:rPr>
          <w:rFonts w:ascii="Times New Roman" w:hAnsi="Times New Roman" w:cs="Times New Roman"/>
          <w:vertAlign w:val="superscript"/>
        </w:rPr>
        <w:t>4b</w:t>
      </w:r>
      <w:r w:rsidRPr="003837D1" w:rsidR="0018265D">
        <w:rPr>
          <w:rFonts w:ascii="Times New Roman" w:hAnsi="Times New Roman" w:cs="Times New Roman"/>
          <w:vertAlign w:val="superscript"/>
        </w:rPr>
        <w:t>)</w:t>
      </w:r>
      <w:r w:rsidRPr="003837D1">
        <w:rPr>
          <w:rFonts w:ascii="Times New Roman" w:hAnsi="Times New Roman" w:cs="Times New Roman"/>
        </w:rPr>
        <w:t>“</w:t>
      </w:r>
      <w:r w:rsidR="00D64D38">
        <w:rPr>
          <w:rFonts w:ascii="Times New Roman" w:hAnsi="Times New Roman" w:cs="Times New Roman"/>
        </w:rPr>
        <w:t xml:space="preserve"> a vypúšťa sa poznámka pod čiarou k odkazu 53a</w:t>
      </w:r>
      <w:r w:rsidRPr="003837D1">
        <w:rPr>
          <w:rFonts w:ascii="Times New Roman" w:hAnsi="Times New Roman" w:cs="Times New Roman"/>
        </w:rPr>
        <w:t>.</w:t>
      </w:r>
    </w:p>
    <w:p w:rsidR="00FC0991" w:rsidRPr="003837D1" w:rsidP="00FC0991">
      <w:pPr>
        <w:rPr>
          <w:rFonts w:ascii="Times New Roman" w:hAnsi="Times New Roman" w:cs="Times New Roman"/>
        </w:rPr>
      </w:pPr>
    </w:p>
    <w:p w:rsidR="0018265D" w:rsidRPr="003837D1" w:rsidP="005167A2">
      <w:pPr>
        <w:ind w:left="360" w:firstLine="360"/>
        <w:jc w:val="both"/>
        <w:rPr>
          <w:rFonts w:ascii="Times New Roman" w:hAnsi="Times New Roman" w:cs="Times New Roman"/>
        </w:rPr>
      </w:pPr>
      <w:r w:rsidRPr="003837D1" w:rsidR="00181534">
        <w:rPr>
          <w:rFonts w:ascii="Times New Roman" w:hAnsi="Times New Roman" w:cs="Times New Roman"/>
        </w:rPr>
        <w:t>Poznámka pod čiarou k odkazu 54</w:t>
      </w:r>
      <w:r w:rsidRPr="003837D1" w:rsidR="0053108A">
        <w:rPr>
          <w:rFonts w:ascii="Times New Roman" w:hAnsi="Times New Roman" w:cs="Times New Roman"/>
        </w:rPr>
        <w:t>b</w:t>
      </w:r>
      <w:r w:rsidRPr="003837D1">
        <w:rPr>
          <w:rFonts w:ascii="Times New Roman" w:hAnsi="Times New Roman" w:cs="Times New Roman"/>
        </w:rPr>
        <w:t xml:space="preserve"> znie:</w:t>
      </w:r>
    </w:p>
    <w:p w:rsidR="008B4069" w:rsidRPr="003837D1" w:rsidP="005167A2">
      <w:pPr>
        <w:ind w:left="720"/>
        <w:jc w:val="both"/>
        <w:rPr>
          <w:rFonts w:ascii="Times New Roman" w:hAnsi="Times New Roman" w:cs="Times New Roman"/>
        </w:rPr>
      </w:pPr>
      <w:r w:rsidRPr="003837D1" w:rsidR="0018265D">
        <w:rPr>
          <w:rFonts w:ascii="Times New Roman" w:hAnsi="Times New Roman" w:cs="Times New Roman"/>
          <w:vertAlign w:val="superscript"/>
        </w:rPr>
        <w:t xml:space="preserve"> </w:t>
      </w:r>
      <w:r w:rsidRPr="003837D1" w:rsidR="00FC0991">
        <w:rPr>
          <w:rFonts w:ascii="Times New Roman" w:hAnsi="Times New Roman" w:cs="Times New Roman"/>
          <w:vertAlign w:val="superscript"/>
        </w:rPr>
        <w:t>„5</w:t>
      </w:r>
      <w:r w:rsidRPr="003837D1" w:rsidR="00855C7F">
        <w:rPr>
          <w:rFonts w:ascii="Times New Roman" w:hAnsi="Times New Roman" w:cs="Times New Roman"/>
          <w:vertAlign w:val="superscript"/>
        </w:rPr>
        <w:t>4</w:t>
      </w:r>
      <w:r w:rsidRPr="003837D1" w:rsidR="0053108A">
        <w:rPr>
          <w:rFonts w:ascii="Times New Roman" w:hAnsi="Times New Roman" w:cs="Times New Roman"/>
          <w:vertAlign w:val="superscript"/>
        </w:rPr>
        <w:t>b</w:t>
      </w:r>
      <w:r w:rsidRPr="003837D1" w:rsidR="00FC0991">
        <w:rPr>
          <w:rFonts w:ascii="Times New Roman" w:hAnsi="Times New Roman" w:cs="Times New Roman"/>
          <w:vertAlign w:val="superscript"/>
        </w:rPr>
        <w:t>)</w:t>
      </w:r>
      <w:r w:rsidRPr="003837D1" w:rsidR="00FC0991">
        <w:rPr>
          <w:rFonts w:ascii="Times New Roman" w:hAnsi="Times New Roman" w:cs="Times New Roman"/>
        </w:rPr>
        <w:t xml:space="preserve"> Príloha č.1 </w:t>
      </w:r>
      <w:r w:rsidRPr="003837D1" w:rsidR="003C290A">
        <w:rPr>
          <w:rFonts w:ascii="Times New Roman" w:hAnsi="Times New Roman" w:cs="Times New Roman"/>
        </w:rPr>
        <w:t xml:space="preserve">k </w:t>
      </w:r>
      <w:r w:rsidRPr="003837D1" w:rsidR="00FC0991">
        <w:rPr>
          <w:rFonts w:ascii="Times New Roman" w:hAnsi="Times New Roman" w:cs="Times New Roman"/>
        </w:rPr>
        <w:t>zákon</w:t>
      </w:r>
      <w:r w:rsidRPr="003837D1" w:rsidR="003C290A">
        <w:rPr>
          <w:rFonts w:ascii="Times New Roman" w:hAnsi="Times New Roman" w:cs="Times New Roman"/>
        </w:rPr>
        <w:t>u</w:t>
      </w:r>
      <w:r w:rsidRPr="003837D1" w:rsidR="00FC0991">
        <w:rPr>
          <w:rFonts w:ascii="Times New Roman" w:hAnsi="Times New Roman" w:cs="Times New Roman"/>
        </w:rPr>
        <w:t xml:space="preserve"> č. 725/2004 Z. z. o podmienkach prevádzky vozidiel v premávke na pozemných komunikáciách a o zmene a doplnení niektorých zákonov</w:t>
      </w:r>
      <w:r w:rsidRPr="003837D1" w:rsidR="0018265D">
        <w:rPr>
          <w:rFonts w:ascii="Times New Roman" w:hAnsi="Times New Roman" w:cs="Times New Roman"/>
        </w:rPr>
        <w:t>.</w:t>
      </w:r>
      <w:r w:rsidRPr="003837D1" w:rsidR="007D5953">
        <w:rPr>
          <w:rFonts w:ascii="Times New Roman" w:hAnsi="Times New Roman" w:cs="Times New Roman"/>
        </w:rPr>
        <w:t xml:space="preserve">“ </w:t>
      </w:r>
    </w:p>
    <w:p w:rsidR="00825A69" w:rsidRPr="003837D1" w:rsidP="00825A69">
      <w:pPr>
        <w:jc w:val="both"/>
        <w:rPr>
          <w:rFonts w:ascii="Times New Roman" w:hAnsi="Times New Roman" w:cs="Times New Roman"/>
        </w:rPr>
      </w:pPr>
    </w:p>
    <w:p w:rsidR="00471466" w:rsidRPr="003837D1" w:rsidP="0032174A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921EBD">
        <w:rPr>
          <w:rFonts w:ascii="Times New Roman" w:hAnsi="Times New Roman" w:cs="Times New Roman"/>
        </w:rPr>
        <w:t>V § 49 ods. 4 sa slov</w:t>
      </w:r>
      <w:r w:rsidRPr="003837D1" w:rsidR="003A2B27">
        <w:rPr>
          <w:rFonts w:ascii="Times New Roman" w:hAnsi="Times New Roman" w:cs="Times New Roman"/>
        </w:rPr>
        <w:t>o</w:t>
      </w:r>
      <w:r w:rsidRPr="003837D1" w:rsidR="00921EBD">
        <w:rPr>
          <w:rFonts w:ascii="Times New Roman" w:hAnsi="Times New Roman" w:cs="Times New Roman"/>
        </w:rPr>
        <w:t xml:space="preserve"> „L2“ nahrádza slov</w:t>
      </w:r>
      <w:r w:rsidRPr="003837D1" w:rsidR="003A2B27">
        <w:rPr>
          <w:rFonts w:ascii="Times New Roman" w:hAnsi="Times New Roman" w:cs="Times New Roman"/>
        </w:rPr>
        <w:t>om</w:t>
      </w:r>
      <w:r w:rsidRPr="003837D1" w:rsidR="00921EBD">
        <w:rPr>
          <w:rFonts w:ascii="Times New Roman" w:hAnsi="Times New Roman" w:cs="Times New Roman"/>
        </w:rPr>
        <w:t xml:space="preserve"> „L2e“.</w:t>
      </w:r>
    </w:p>
    <w:p w:rsidR="00236C27" w:rsidRPr="003837D1" w:rsidP="00236C27">
      <w:pPr>
        <w:jc w:val="both"/>
        <w:rPr>
          <w:rFonts w:ascii="Times New Roman" w:hAnsi="Times New Roman" w:cs="Times New Roman"/>
        </w:rPr>
      </w:pPr>
    </w:p>
    <w:p w:rsidR="00236C27" w:rsidRPr="003837D1" w:rsidP="0032174A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49 sa za ods</w:t>
      </w:r>
      <w:r w:rsidRPr="003837D1" w:rsidR="003A2B27">
        <w:rPr>
          <w:rFonts w:ascii="Times New Roman" w:hAnsi="Times New Roman" w:cs="Times New Roman"/>
        </w:rPr>
        <w:t>ek</w:t>
      </w:r>
      <w:r w:rsidRPr="003837D1">
        <w:rPr>
          <w:rFonts w:ascii="Times New Roman" w:hAnsi="Times New Roman" w:cs="Times New Roman"/>
        </w:rPr>
        <w:t xml:space="preserve"> 5 vkladá nový odsek 6, ktorý znie:</w:t>
      </w:r>
    </w:p>
    <w:p w:rsidR="00D35C89" w:rsidRPr="003837D1" w:rsidP="00236C27">
      <w:pPr>
        <w:spacing w:after="240"/>
        <w:ind w:left="720" w:hanging="11"/>
        <w:jc w:val="both"/>
        <w:rPr>
          <w:rFonts w:ascii="Times New Roman" w:hAnsi="Times New Roman" w:cs="Times New Roman"/>
        </w:rPr>
      </w:pPr>
      <w:r w:rsidRPr="003837D1" w:rsidR="000459C4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</w:rPr>
        <w:t>(6)</w:t>
      </w:r>
      <w:r w:rsidRPr="003837D1" w:rsidR="00FF332E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Kompletn</w:t>
      </w:r>
      <w:r w:rsidRPr="003837D1" w:rsidR="00B27F5B">
        <w:rPr>
          <w:rFonts w:ascii="Times New Roman" w:hAnsi="Times New Roman" w:cs="Times New Roman"/>
        </w:rPr>
        <w:t>ým</w:t>
      </w:r>
      <w:r w:rsidRPr="003837D1">
        <w:rPr>
          <w:rFonts w:ascii="Times New Roman" w:hAnsi="Times New Roman" w:cs="Times New Roman"/>
        </w:rPr>
        <w:t xml:space="preserve"> star</w:t>
      </w:r>
      <w:r w:rsidRPr="003837D1" w:rsidR="00B27F5B">
        <w:rPr>
          <w:rFonts w:ascii="Times New Roman" w:hAnsi="Times New Roman" w:cs="Times New Roman"/>
        </w:rPr>
        <w:t>ým</w:t>
      </w:r>
      <w:r w:rsidRPr="003837D1">
        <w:rPr>
          <w:rFonts w:ascii="Times New Roman" w:hAnsi="Times New Roman" w:cs="Times New Roman"/>
        </w:rPr>
        <w:t xml:space="preserve"> vozidl</w:t>
      </w:r>
      <w:r w:rsidRPr="003837D1" w:rsidR="00B27F5B">
        <w:rPr>
          <w:rFonts w:ascii="Times New Roman" w:hAnsi="Times New Roman" w:cs="Times New Roman"/>
        </w:rPr>
        <w:t xml:space="preserve">om 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3A2B27">
        <w:rPr>
          <w:rFonts w:ascii="Times New Roman" w:hAnsi="Times New Roman" w:cs="Times New Roman"/>
        </w:rPr>
        <w:t>na účely</w:t>
      </w:r>
      <w:r w:rsidRPr="003837D1">
        <w:rPr>
          <w:rFonts w:ascii="Times New Roman" w:hAnsi="Times New Roman" w:cs="Times New Roman"/>
        </w:rPr>
        <w:t xml:space="preserve"> tohto zákona je</w:t>
      </w:r>
      <w:r w:rsidRPr="003837D1" w:rsidR="00B53D3A">
        <w:rPr>
          <w:rFonts w:ascii="Times New Roman" w:hAnsi="Times New Roman" w:cs="Times New Roman"/>
        </w:rPr>
        <w:t xml:space="preserve"> staré </w:t>
      </w:r>
      <w:r w:rsidRPr="003837D1">
        <w:rPr>
          <w:rFonts w:ascii="Times New Roman" w:hAnsi="Times New Roman" w:cs="Times New Roman"/>
        </w:rPr>
        <w:t>voz</w:t>
      </w:r>
      <w:r w:rsidRPr="003837D1" w:rsidR="00236C27">
        <w:rPr>
          <w:rFonts w:ascii="Times New Roman" w:hAnsi="Times New Roman" w:cs="Times New Roman"/>
        </w:rPr>
        <w:t xml:space="preserve">idlo, ktorého </w:t>
      </w:r>
      <w:r w:rsidRPr="003837D1">
        <w:rPr>
          <w:rFonts w:ascii="Times New Roman" w:hAnsi="Times New Roman" w:cs="Times New Roman"/>
        </w:rPr>
        <w:t>hmotnosť je</w:t>
      </w:r>
      <w:r w:rsidRPr="003837D1" w:rsidR="00E870A9">
        <w:rPr>
          <w:rFonts w:ascii="Times New Roman" w:hAnsi="Times New Roman" w:cs="Times New Roman"/>
        </w:rPr>
        <w:t xml:space="preserve"> </w:t>
      </w:r>
      <w:r w:rsidRPr="003837D1" w:rsidR="00B27F5B">
        <w:rPr>
          <w:rFonts w:ascii="Times New Roman" w:hAnsi="Times New Roman" w:cs="Times New Roman"/>
        </w:rPr>
        <w:t>najmenej</w:t>
      </w:r>
      <w:r w:rsidRPr="003837D1" w:rsidR="00E870A9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90%</w:t>
      </w:r>
      <w:r w:rsidRPr="003837D1" w:rsidR="00236C27">
        <w:rPr>
          <w:rFonts w:ascii="Times New Roman" w:hAnsi="Times New Roman" w:cs="Times New Roman"/>
        </w:rPr>
        <w:t xml:space="preserve"> z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B27F5B">
        <w:rPr>
          <w:rFonts w:ascii="Times New Roman" w:hAnsi="Times New Roman" w:cs="Times New Roman"/>
        </w:rPr>
        <w:t>hmotnosti</w:t>
      </w:r>
      <w:r w:rsidRPr="003837D1">
        <w:rPr>
          <w:rFonts w:ascii="Times New Roman" w:hAnsi="Times New Roman" w:cs="Times New Roman"/>
        </w:rPr>
        <w:t xml:space="preserve"> vozidla</w:t>
      </w:r>
      <w:r w:rsidRPr="003837D1">
        <w:rPr>
          <w:rFonts w:ascii="Times New Roman" w:hAnsi="Times New Roman" w:cs="Times New Roman"/>
        </w:rPr>
        <w:t xml:space="preserve"> pri jeho uvedení na trh a </w:t>
      </w:r>
      <w:r w:rsidRPr="003837D1" w:rsidR="003A2B27">
        <w:rPr>
          <w:rFonts w:ascii="Times New Roman" w:hAnsi="Times New Roman" w:cs="Times New Roman"/>
        </w:rPr>
        <w:t>ktoré</w:t>
      </w:r>
      <w:r w:rsidRPr="003837D1">
        <w:rPr>
          <w:rFonts w:ascii="Times New Roman" w:hAnsi="Times New Roman" w:cs="Times New Roman"/>
        </w:rPr>
        <w:t xml:space="preserve"> obsah</w:t>
      </w:r>
      <w:r w:rsidRPr="003837D1" w:rsidR="003A2B27">
        <w:rPr>
          <w:rFonts w:ascii="Times New Roman" w:hAnsi="Times New Roman" w:cs="Times New Roman"/>
        </w:rPr>
        <w:t>uje</w:t>
      </w:r>
      <w:r w:rsidRPr="003837D1">
        <w:rPr>
          <w:rFonts w:ascii="Times New Roman" w:hAnsi="Times New Roman" w:cs="Times New Roman"/>
        </w:rPr>
        <w:t xml:space="preserve"> motor, prevodovku, náprav</w:t>
      </w:r>
      <w:r w:rsidRPr="003837D1" w:rsidR="000459C4">
        <w:rPr>
          <w:rFonts w:ascii="Times New Roman" w:hAnsi="Times New Roman" w:cs="Times New Roman"/>
        </w:rPr>
        <w:t>u</w:t>
      </w:r>
      <w:r w:rsidRPr="003837D1">
        <w:rPr>
          <w:rFonts w:ascii="Times New Roman" w:hAnsi="Times New Roman" w:cs="Times New Roman"/>
        </w:rPr>
        <w:t xml:space="preserve"> a karosériu.</w:t>
      </w:r>
      <w:r w:rsidRPr="003837D1" w:rsidR="000459C4">
        <w:rPr>
          <w:rFonts w:ascii="Times New Roman" w:hAnsi="Times New Roman" w:cs="Times New Roman"/>
        </w:rPr>
        <w:t>“.</w:t>
      </w:r>
    </w:p>
    <w:p w:rsidR="00FC0991" w:rsidRPr="003837D1" w:rsidP="00B422DA">
      <w:pPr>
        <w:ind w:left="360" w:firstLine="360"/>
        <w:jc w:val="both"/>
        <w:rPr>
          <w:rFonts w:ascii="Times New Roman" w:hAnsi="Times New Roman" w:cs="Times New Roman"/>
        </w:rPr>
      </w:pPr>
      <w:r w:rsidRPr="003837D1" w:rsidR="00236C27">
        <w:rPr>
          <w:rFonts w:ascii="Times New Roman" w:hAnsi="Times New Roman" w:cs="Times New Roman"/>
        </w:rPr>
        <w:t xml:space="preserve">Doterajšie odseky 6 až 14 sa </w:t>
      </w:r>
      <w:r w:rsidRPr="003837D1" w:rsidR="00495E8F">
        <w:rPr>
          <w:rFonts w:ascii="Times New Roman" w:hAnsi="Times New Roman" w:cs="Times New Roman"/>
        </w:rPr>
        <w:t>označujú ako odseky</w:t>
      </w:r>
      <w:r w:rsidRPr="003837D1" w:rsidR="00236C27">
        <w:rPr>
          <w:rFonts w:ascii="Times New Roman" w:hAnsi="Times New Roman" w:cs="Times New Roman"/>
        </w:rPr>
        <w:t xml:space="preserve">  7 až 15.</w:t>
      </w:r>
    </w:p>
    <w:p w:rsidR="00CD273A" w:rsidRPr="003837D1" w:rsidP="00CD273A">
      <w:pPr>
        <w:ind w:left="360"/>
        <w:jc w:val="both"/>
        <w:rPr>
          <w:rFonts w:ascii="Times New Roman" w:hAnsi="Times New Roman" w:cs="Times New Roman"/>
        </w:rPr>
      </w:pPr>
    </w:p>
    <w:p w:rsidR="00236C27" w:rsidRPr="003837D1" w:rsidP="0032174A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49 ods.10 sa za slová „</w:t>
      </w:r>
      <w:r w:rsidRPr="003837D1" w:rsidR="004619A7">
        <w:rPr>
          <w:rFonts w:ascii="Times New Roman" w:hAnsi="Times New Roman" w:cs="Times New Roman"/>
        </w:rPr>
        <w:t>§ 51 ods. 5“ vklad</w:t>
      </w:r>
      <w:r w:rsidRPr="003837D1" w:rsidR="00077B29">
        <w:rPr>
          <w:rFonts w:ascii="Times New Roman" w:hAnsi="Times New Roman" w:cs="Times New Roman"/>
        </w:rPr>
        <w:t>ajú</w:t>
      </w:r>
      <w:r w:rsidRPr="003837D1" w:rsidR="004619A7">
        <w:rPr>
          <w:rFonts w:ascii="Times New Roman" w:hAnsi="Times New Roman" w:cs="Times New Roman"/>
        </w:rPr>
        <w:t xml:space="preserve"> slov</w:t>
      </w:r>
      <w:r w:rsidRPr="003837D1" w:rsidR="00077B29">
        <w:rPr>
          <w:rFonts w:ascii="Times New Roman" w:hAnsi="Times New Roman" w:cs="Times New Roman"/>
        </w:rPr>
        <w:t>á</w:t>
      </w:r>
      <w:r w:rsidRPr="003837D1" w:rsidR="004619A7">
        <w:rPr>
          <w:rFonts w:ascii="Times New Roman" w:hAnsi="Times New Roman" w:cs="Times New Roman"/>
        </w:rPr>
        <w:t xml:space="preserve"> „a</w:t>
      </w:r>
      <w:r w:rsidRPr="003837D1" w:rsidR="00467A5A">
        <w:rPr>
          <w:rFonts w:ascii="Times New Roman" w:hAnsi="Times New Roman" w:cs="Times New Roman"/>
        </w:rPr>
        <w:t>lebo</w:t>
      </w:r>
      <w:r w:rsidRPr="003837D1" w:rsidR="004619A7">
        <w:rPr>
          <w:rFonts w:ascii="Times New Roman" w:hAnsi="Times New Roman" w:cs="Times New Roman"/>
        </w:rPr>
        <w:t> podľa § 53 ods. 3“.</w:t>
      </w:r>
    </w:p>
    <w:p w:rsidR="00495E8F" w:rsidRPr="003837D1" w:rsidP="00495E8F">
      <w:pPr>
        <w:jc w:val="both"/>
        <w:rPr>
          <w:rFonts w:ascii="Times New Roman" w:hAnsi="Times New Roman" w:cs="Times New Roman"/>
        </w:rPr>
      </w:pPr>
    </w:p>
    <w:p w:rsidR="00495E8F" w:rsidRPr="003837D1" w:rsidP="0032174A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§ 49 sa dopĺňa odsekom 16, ktorý znie:</w:t>
      </w:r>
    </w:p>
    <w:p w:rsidR="00495E8F" w:rsidRPr="003837D1" w:rsidP="00495E8F">
      <w:pPr>
        <w:ind w:left="70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„(16)</w:t>
      </w:r>
      <w:r w:rsidRPr="003837D1" w:rsidR="0085535B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Separačné zariadenie je súbor zariadení, ktoré sa používajú na </w:t>
      </w:r>
      <w:r w:rsidRPr="003837D1" w:rsidR="00DC710B">
        <w:rPr>
          <w:rFonts w:ascii="Times New Roman" w:hAnsi="Times New Roman" w:cs="Times New Roman"/>
        </w:rPr>
        <w:t>rozde</w:t>
      </w:r>
      <w:r w:rsidRPr="003837D1">
        <w:rPr>
          <w:rFonts w:ascii="Times New Roman" w:hAnsi="Times New Roman" w:cs="Times New Roman"/>
        </w:rPr>
        <w:t>lenie rozdrvených materiálových fragmentov s cieľom dosiahnuť maximálne využitie a zhodnotenie výstupných produktov.“.</w:t>
      </w:r>
    </w:p>
    <w:p w:rsidR="00495E8F" w:rsidRPr="003837D1" w:rsidP="00495E8F">
      <w:pPr>
        <w:ind w:left="70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4619A7" w:rsidRPr="003837D1" w:rsidP="0032174A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51 ods. 1 sa za slová „zabezpečiť odovzdanie“ vklad</w:t>
      </w:r>
      <w:r w:rsidRPr="003837D1" w:rsidR="00077B29">
        <w:rPr>
          <w:rFonts w:ascii="Times New Roman" w:hAnsi="Times New Roman" w:cs="Times New Roman"/>
        </w:rPr>
        <w:t>á</w:t>
      </w:r>
      <w:r w:rsidRPr="003837D1">
        <w:rPr>
          <w:rFonts w:ascii="Times New Roman" w:hAnsi="Times New Roman" w:cs="Times New Roman"/>
        </w:rPr>
        <w:t xml:space="preserve"> slov</w:t>
      </w:r>
      <w:r w:rsidRPr="003837D1" w:rsidR="00077B29">
        <w:rPr>
          <w:rFonts w:ascii="Times New Roman" w:hAnsi="Times New Roman" w:cs="Times New Roman"/>
        </w:rPr>
        <w:t>o</w:t>
      </w:r>
      <w:r w:rsidRPr="003837D1">
        <w:rPr>
          <w:rFonts w:ascii="Times New Roman" w:hAnsi="Times New Roman" w:cs="Times New Roman"/>
        </w:rPr>
        <w:t xml:space="preserve"> „kompletného“.</w:t>
      </w:r>
    </w:p>
    <w:p w:rsidR="004619A7" w:rsidRPr="003837D1" w:rsidP="004619A7">
      <w:pPr>
        <w:jc w:val="both"/>
        <w:rPr>
          <w:rFonts w:ascii="Times New Roman" w:hAnsi="Times New Roman" w:cs="Times New Roman"/>
        </w:rPr>
      </w:pPr>
    </w:p>
    <w:p w:rsidR="004D13E1" w:rsidRPr="003837D1" w:rsidP="0032174A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51ods. 5 </w:t>
      </w:r>
      <w:r w:rsidRPr="003837D1" w:rsidR="00A3657D">
        <w:rPr>
          <w:rFonts w:ascii="Times New Roman" w:hAnsi="Times New Roman" w:cs="Times New Roman"/>
        </w:rPr>
        <w:t>sa vypúšťa slovo „môže“ a slovo „určiť“ sa nahrádza slovom „určí“.</w:t>
      </w:r>
    </w:p>
    <w:p w:rsidR="004D13E1" w:rsidRPr="003837D1" w:rsidP="004D13E1">
      <w:pPr>
        <w:jc w:val="both"/>
        <w:rPr>
          <w:rFonts w:ascii="Times New Roman" w:hAnsi="Times New Roman" w:cs="Times New Roman"/>
        </w:rPr>
      </w:pPr>
    </w:p>
    <w:p w:rsidR="004619A7" w:rsidRPr="003837D1" w:rsidP="00516B60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F534AE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>§ 52 ods.</w:t>
      </w:r>
      <w:r w:rsidRPr="003837D1" w:rsidR="00136DB8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1 písm</w:t>
      </w:r>
      <w:r w:rsidRPr="003837D1" w:rsidR="00136DB8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e) </w:t>
      </w:r>
      <w:r w:rsidRPr="003837D1" w:rsidR="00136DB8">
        <w:rPr>
          <w:rFonts w:ascii="Times New Roman" w:hAnsi="Times New Roman" w:cs="Times New Roman"/>
        </w:rPr>
        <w:t>sa na konci pripájajú tieto slová</w:t>
      </w:r>
      <w:r w:rsidRPr="003837D1">
        <w:rPr>
          <w:rFonts w:ascii="Times New Roman" w:hAnsi="Times New Roman" w:cs="Times New Roman"/>
        </w:rPr>
        <w:t>:</w:t>
      </w:r>
      <w:r w:rsidRPr="003837D1" w:rsidR="00136DB8">
        <w:rPr>
          <w:rFonts w:ascii="Times New Roman" w:hAnsi="Times New Roman" w:cs="Times New Roman"/>
        </w:rPr>
        <w:t xml:space="preserve"> „</w:t>
      </w:r>
      <w:r w:rsidRPr="003837D1" w:rsidR="0085535B">
        <w:rPr>
          <w:rFonts w:ascii="Times New Roman" w:hAnsi="Times New Roman" w:cs="Times New Roman"/>
        </w:rPr>
        <w:t>a údaje</w:t>
      </w:r>
      <w:r w:rsidRPr="003837D1" w:rsidR="00136DB8">
        <w:rPr>
          <w:rFonts w:ascii="Times New Roman" w:hAnsi="Times New Roman" w:cs="Times New Roman"/>
        </w:rPr>
        <w:t xml:space="preserve"> </w:t>
      </w:r>
      <w:r w:rsidRPr="003837D1" w:rsidR="00A951E6">
        <w:rPr>
          <w:rFonts w:ascii="Times New Roman" w:hAnsi="Times New Roman" w:cs="Times New Roman"/>
        </w:rPr>
        <w:t>z evidencie</w:t>
      </w:r>
      <w:r w:rsidRPr="003837D1" w:rsidR="0085535B">
        <w:rPr>
          <w:rFonts w:ascii="Times New Roman" w:hAnsi="Times New Roman" w:cs="Times New Roman"/>
        </w:rPr>
        <w:t xml:space="preserve"> </w:t>
      </w:r>
      <w:r w:rsidRPr="003837D1" w:rsidR="00D60BD7">
        <w:rPr>
          <w:rFonts w:ascii="Times New Roman" w:hAnsi="Times New Roman" w:cs="Times New Roman"/>
        </w:rPr>
        <w:t xml:space="preserve">v rozsahu stanovenom podľa § 68 ods. 3 písm. j) oznamovať ministerstvu do konca marca </w:t>
      </w:r>
      <w:r w:rsidRPr="003837D1">
        <w:rPr>
          <w:rFonts w:ascii="Times New Roman" w:hAnsi="Times New Roman" w:cs="Times New Roman"/>
        </w:rPr>
        <w:t>nasledujúceho kalendárneho roka</w:t>
      </w:r>
      <w:r w:rsidRPr="003837D1" w:rsidR="00D60BD7">
        <w:rPr>
          <w:rFonts w:ascii="Times New Roman" w:hAnsi="Times New Roman" w:cs="Times New Roman"/>
        </w:rPr>
        <w:t>“.</w:t>
      </w:r>
      <w:r w:rsidRPr="003837D1" w:rsidR="0088595B">
        <w:rPr>
          <w:rFonts w:ascii="Times New Roman" w:hAnsi="Times New Roman" w:cs="Times New Roman"/>
        </w:rPr>
        <w:t xml:space="preserve"> </w:t>
      </w:r>
    </w:p>
    <w:p w:rsidR="00D315D2" w:rsidRPr="003837D1" w:rsidP="00D315D2">
      <w:pPr>
        <w:jc w:val="both"/>
        <w:rPr>
          <w:rFonts w:ascii="Times New Roman" w:hAnsi="Times New Roman" w:cs="Times New Roman"/>
        </w:rPr>
      </w:pPr>
    </w:p>
    <w:p w:rsidR="007A3874" w:rsidRPr="003837D1" w:rsidP="00516B60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52 ods. 1 písm. i) sa za slová „spracovanie starého vozidla“ vkladajú slová „v lehote do jedného roka od jeho prevzatia na spracovanie“. </w:t>
      </w:r>
    </w:p>
    <w:p w:rsidR="007A3874" w:rsidRPr="003837D1" w:rsidP="007A3874">
      <w:pPr>
        <w:jc w:val="both"/>
        <w:rPr>
          <w:rFonts w:ascii="Times New Roman" w:hAnsi="Times New Roman" w:cs="Times New Roman"/>
        </w:rPr>
      </w:pPr>
    </w:p>
    <w:p w:rsidR="00D315D2" w:rsidRPr="003837D1" w:rsidP="00516B60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53 sa za odsek 2 vkladá nový odsek 3, ktorý znie:</w:t>
      </w:r>
    </w:p>
    <w:p w:rsidR="00E34064" w:rsidRPr="003837D1" w:rsidP="00E34064">
      <w:pPr>
        <w:ind w:left="720" w:hanging="11"/>
        <w:jc w:val="both"/>
        <w:rPr>
          <w:rFonts w:ascii="Times New Roman" w:hAnsi="Times New Roman" w:cs="Times New Roman"/>
        </w:rPr>
      </w:pPr>
      <w:r w:rsidRPr="003837D1" w:rsidR="00C570D1">
        <w:rPr>
          <w:rFonts w:ascii="Times New Roman" w:hAnsi="Times New Roman" w:cs="Times New Roman"/>
        </w:rPr>
        <w:t>„</w:t>
      </w:r>
      <w:r w:rsidRPr="003837D1" w:rsidR="00D315D2">
        <w:rPr>
          <w:rFonts w:ascii="Times New Roman" w:hAnsi="Times New Roman" w:cs="Times New Roman"/>
        </w:rPr>
        <w:t xml:space="preserve">(3) </w:t>
      </w:r>
      <w:r w:rsidRPr="003837D1" w:rsidR="00C570D1">
        <w:rPr>
          <w:rFonts w:ascii="Times New Roman" w:hAnsi="Times New Roman" w:cs="Times New Roman"/>
        </w:rPr>
        <w:t>Ak</w:t>
      </w:r>
      <w:r w:rsidRPr="003837D1" w:rsidR="00D315D2">
        <w:rPr>
          <w:rFonts w:ascii="Times New Roman" w:hAnsi="Times New Roman" w:cs="Times New Roman"/>
        </w:rPr>
        <w:t xml:space="preserve"> </w:t>
      </w:r>
      <w:r w:rsidRPr="003837D1" w:rsidR="00775D9F">
        <w:rPr>
          <w:rFonts w:ascii="Times New Roman" w:hAnsi="Times New Roman" w:cs="Times New Roman"/>
        </w:rPr>
        <w:t xml:space="preserve">staré vozidlo </w:t>
      </w:r>
      <w:r w:rsidRPr="003837D1" w:rsidR="00D315D2">
        <w:rPr>
          <w:rFonts w:ascii="Times New Roman" w:hAnsi="Times New Roman" w:cs="Times New Roman"/>
        </w:rPr>
        <w:t>ne</w:t>
      </w:r>
      <w:r w:rsidRPr="003837D1">
        <w:rPr>
          <w:rFonts w:ascii="Times New Roman" w:hAnsi="Times New Roman" w:cs="Times New Roman"/>
        </w:rPr>
        <w:t xml:space="preserve">má </w:t>
      </w:r>
      <w:r w:rsidRPr="003837D1" w:rsidR="00AE6BAB">
        <w:rPr>
          <w:rFonts w:ascii="Times New Roman" w:hAnsi="Times New Roman" w:cs="Times New Roman"/>
        </w:rPr>
        <w:t>identifikačné číslo vozidla VIN a evidenčné číslo vozidla</w:t>
      </w:r>
      <w:r w:rsidRPr="003837D1" w:rsidR="00450618">
        <w:rPr>
          <w:rFonts w:ascii="Times New Roman" w:hAnsi="Times New Roman" w:cs="Times New Roman"/>
        </w:rPr>
        <w:t xml:space="preserve">, </w:t>
      </w:r>
      <w:r w:rsidRPr="003837D1" w:rsidR="00D315D2">
        <w:rPr>
          <w:rFonts w:ascii="Times New Roman" w:hAnsi="Times New Roman" w:cs="Times New Roman"/>
        </w:rPr>
        <w:t>ob</w:t>
      </w:r>
      <w:r w:rsidRPr="003837D1" w:rsidR="00D00BF8">
        <w:rPr>
          <w:rFonts w:ascii="Times New Roman" w:hAnsi="Times New Roman" w:cs="Times New Roman"/>
        </w:rPr>
        <w:t>vodný úrad životného prostredia</w:t>
      </w:r>
      <w:r w:rsidRPr="003837D1" w:rsidR="00D315D2">
        <w:rPr>
          <w:rFonts w:ascii="Times New Roman" w:hAnsi="Times New Roman" w:cs="Times New Roman"/>
        </w:rPr>
        <w:t xml:space="preserve"> môže rozhodnutí</w:t>
      </w:r>
      <w:r w:rsidRPr="003837D1" w:rsidR="00077B29">
        <w:rPr>
          <w:rFonts w:ascii="Times New Roman" w:hAnsi="Times New Roman" w:cs="Times New Roman"/>
        </w:rPr>
        <w:t>m</w:t>
      </w:r>
      <w:r w:rsidRPr="003837D1" w:rsidR="00D315D2">
        <w:rPr>
          <w:rFonts w:ascii="Times New Roman" w:hAnsi="Times New Roman" w:cs="Times New Roman"/>
        </w:rPr>
        <w:t xml:space="preserve"> určiť, že staré vozidlo je odpadom.</w:t>
      </w:r>
      <w:r w:rsidRPr="003837D1" w:rsidR="00C570D1">
        <w:rPr>
          <w:rFonts w:ascii="Times New Roman" w:hAnsi="Times New Roman" w:cs="Times New Roman"/>
        </w:rPr>
        <w:t>“.</w:t>
      </w:r>
      <w:r w:rsidRPr="003837D1" w:rsidR="006021CD">
        <w:rPr>
          <w:rFonts w:ascii="Times New Roman" w:hAnsi="Times New Roman" w:cs="Times New Roman"/>
        </w:rPr>
        <w:t xml:space="preserve"> </w:t>
      </w:r>
    </w:p>
    <w:p w:rsidR="000B1F8F" w:rsidRPr="003837D1" w:rsidP="00E34064">
      <w:pPr>
        <w:ind w:left="720" w:hanging="11"/>
        <w:jc w:val="both"/>
        <w:rPr>
          <w:rFonts w:ascii="Times New Roman" w:hAnsi="Times New Roman" w:cs="Times New Roman"/>
        </w:rPr>
      </w:pPr>
    </w:p>
    <w:p w:rsidR="00E34064" w:rsidRPr="003837D1" w:rsidP="00CF1B04">
      <w:pPr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Doterajšie odseky 3 až 8 sa</w:t>
      </w:r>
      <w:r w:rsidRPr="003837D1" w:rsidR="00C570D1">
        <w:rPr>
          <w:rFonts w:ascii="Times New Roman" w:hAnsi="Times New Roman" w:cs="Times New Roman"/>
        </w:rPr>
        <w:t xml:space="preserve"> označujú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C570D1">
        <w:rPr>
          <w:rFonts w:ascii="Times New Roman" w:hAnsi="Times New Roman" w:cs="Times New Roman"/>
        </w:rPr>
        <w:t xml:space="preserve">ako odseky </w:t>
      </w:r>
      <w:r w:rsidRPr="003837D1">
        <w:rPr>
          <w:rFonts w:ascii="Times New Roman" w:hAnsi="Times New Roman" w:cs="Times New Roman"/>
        </w:rPr>
        <w:t>4 až 9.</w:t>
      </w:r>
    </w:p>
    <w:p w:rsidR="00C16FA2" w:rsidRPr="003837D1" w:rsidP="00E34064">
      <w:pPr>
        <w:jc w:val="both"/>
        <w:rPr>
          <w:rFonts w:ascii="Times New Roman" w:hAnsi="Times New Roman" w:cs="Times New Roman"/>
        </w:rPr>
      </w:pPr>
    </w:p>
    <w:p w:rsidR="00C66F5E" w:rsidRPr="003837D1" w:rsidP="00516B60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9D16FD">
        <w:rPr>
          <w:rFonts w:ascii="Times New Roman" w:hAnsi="Times New Roman" w:cs="Times New Roman"/>
        </w:rPr>
        <w:t xml:space="preserve">V § 53 ods. </w:t>
      </w:r>
      <w:r w:rsidRPr="003837D1" w:rsidR="007E22E7">
        <w:rPr>
          <w:rFonts w:ascii="Times New Roman" w:hAnsi="Times New Roman" w:cs="Times New Roman"/>
        </w:rPr>
        <w:t>4</w:t>
      </w:r>
      <w:r w:rsidRPr="003837D1" w:rsidR="000E63F2">
        <w:rPr>
          <w:rFonts w:ascii="Times New Roman" w:hAnsi="Times New Roman" w:cs="Times New Roman"/>
        </w:rPr>
        <w:t xml:space="preserve"> sa za slovo</w:t>
      </w:r>
      <w:r w:rsidRPr="003837D1" w:rsidR="009D16FD">
        <w:rPr>
          <w:rFonts w:ascii="Times New Roman" w:hAnsi="Times New Roman" w:cs="Times New Roman"/>
        </w:rPr>
        <w:t xml:space="preserve"> „</w:t>
      </w:r>
      <w:r w:rsidRPr="003837D1" w:rsidR="006473D3">
        <w:rPr>
          <w:rFonts w:ascii="Times New Roman" w:hAnsi="Times New Roman" w:cs="Times New Roman"/>
        </w:rPr>
        <w:t>inšpektorátu</w:t>
      </w:r>
      <w:r w:rsidRPr="003837D1" w:rsidR="009D16FD">
        <w:rPr>
          <w:rFonts w:ascii="Times New Roman" w:hAnsi="Times New Roman" w:cs="Times New Roman"/>
        </w:rPr>
        <w:t>“ vklad</w:t>
      </w:r>
      <w:r w:rsidRPr="003837D1" w:rsidR="000E63F2">
        <w:rPr>
          <w:rFonts w:ascii="Times New Roman" w:hAnsi="Times New Roman" w:cs="Times New Roman"/>
        </w:rPr>
        <w:t>á čiarka a slová „</w:t>
      </w:r>
      <w:r w:rsidRPr="003837D1" w:rsidR="006473D3">
        <w:rPr>
          <w:rFonts w:ascii="Times New Roman" w:hAnsi="Times New Roman" w:cs="Times New Roman"/>
        </w:rPr>
        <w:t xml:space="preserve">pretože staré vozidlo </w:t>
      </w:r>
      <w:r w:rsidRPr="003837D1">
        <w:rPr>
          <w:rFonts w:ascii="Times New Roman" w:hAnsi="Times New Roman" w:cs="Times New Roman"/>
        </w:rPr>
        <w:t xml:space="preserve">má </w:t>
      </w:r>
      <w:r w:rsidRPr="003837D1" w:rsidR="00C900F9">
        <w:rPr>
          <w:rFonts w:ascii="Times New Roman" w:hAnsi="Times New Roman" w:cs="Times New Roman"/>
        </w:rPr>
        <w:t xml:space="preserve">identifikačné číslo vozidla VIN </w:t>
      </w:r>
      <w:r w:rsidRPr="003837D1" w:rsidR="00450618">
        <w:rPr>
          <w:rFonts w:ascii="Times New Roman" w:hAnsi="Times New Roman" w:cs="Times New Roman"/>
        </w:rPr>
        <w:t>a</w:t>
      </w:r>
      <w:r w:rsidRPr="003837D1" w:rsidR="00C900F9">
        <w:rPr>
          <w:rFonts w:ascii="Times New Roman" w:hAnsi="Times New Roman" w:cs="Times New Roman"/>
        </w:rPr>
        <w:t> evidenčné číslo vozidla</w:t>
      </w:r>
      <w:r w:rsidRPr="003837D1" w:rsidR="00450618">
        <w:rPr>
          <w:rFonts w:ascii="Times New Roman" w:hAnsi="Times New Roman" w:cs="Times New Roman"/>
        </w:rPr>
        <w:t>, ktoré neumožňujú zistiť majiteľa vozidla</w:t>
      </w:r>
      <w:r w:rsidRPr="003837D1" w:rsidR="000E63F2">
        <w:rPr>
          <w:rFonts w:ascii="Times New Roman" w:hAnsi="Times New Roman" w:cs="Times New Roman"/>
        </w:rPr>
        <w:t>“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A01273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 xml:space="preserve"> slová „podľa odseku 4“ sa nahrádzajú slovami „podľa odseku 5“.</w:t>
      </w:r>
    </w:p>
    <w:p w:rsidR="00A01273" w:rsidRPr="003837D1" w:rsidP="00A01273">
      <w:pPr>
        <w:ind w:left="360"/>
        <w:jc w:val="both"/>
        <w:rPr>
          <w:rFonts w:ascii="Times New Roman" w:hAnsi="Times New Roman" w:cs="Times New Roman"/>
        </w:rPr>
      </w:pPr>
    </w:p>
    <w:p w:rsidR="00C66F5E" w:rsidRPr="003837D1" w:rsidP="00516B60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A01273">
        <w:rPr>
          <w:rFonts w:ascii="Times New Roman" w:hAnsi="Times New Roman" w:cs="Times New Roman"/>
        </w:rPr>
        <w:t xml:space="preserve">V § 53 ods. </w:t>
      </w:r>
      <w:r w:rsidRPr="003837D1" w:rsidR="007E22E7">
        <w:rPr>
          <w:rFonts w:ascii="Times New Roman" w:hAnsi="Times New Roman" w:cs="Times New Roman"/>
        </w:rPr>
        <w:t>6</w:t>
      </w:r>
      <w:r w:rsidRPr="003837D1" w:rsidR="00A01273">
        <w:rPr>
          <w:rFonts w:ascii="Times New Roman" w:hAnsi="Times New Roman" w:cs="Times New Roman"/>
        </w:rPr>
        <w:t xml:space="preserve"> sa slová „podľa odseku 4“ nahrádzajú slovami „podľa odseku 5“.</w:t>
      </w:r>
    </w:p>
    <w:p w:rsidR="007E22E7" w:rsidRPr="003837D1" w:rsidP="007E22E7">
      <w:pPr>
        <w:jc w:val="both"/>
        <w:rPr>
          <w:rFonts w:ascii="Times New Roman" w:hAnsi="Times New Roman" w:cs="Times New Roman"/>
        </w:rPr>
      </w:pPr>
    </w:p>
    <w:p w:rsidR="007E22E7" w:rsidRPr="003837D1" w:rsidP="00516B60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53 ods. 7  sa slová „podľa odseku 5“ nahrádzajú slovami „podľa odseku 6“.</w:t>
      </w:r>
    </w:p>
    <w:p w:rsidR="00E905D5" w:rsidRPr="003837D1" w:rsidP="00E905D5">
      <w:pPr>
        <w:jc w:val="both"/>
        <w:rPr>
          <w:rFonts w:ascii="Times New Roman" w:hAnsi="Times New Roman" w:cs="Times New Roman"/>
        </w:rPr>
      </w:pPr>
    </w:p>
    <w:p w:rsidR="00E905D5" w:rsidRPr="003837D1" w:rsidP="00516B60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54 ods. 4 sa slová „§ 41 ods. 15“ nahrádzajú slovami „</w:t>
      </w:r>
      <w:r w:rsidRPr="003837D1" w:rsidR="00077B29">
        <w:rPr>
          <w:rFonts w:ascii="Times New Roman" w:hAnsi="Times New Roman" w:cs="Times New Roman"/>
        </w:rPr>
        <w:t xml:space="preserve">§ </w:t>
      </w:r>
      <w:r w:rsidRPr="003837D1">
        <w:rPr>
          <w:rFonts w:ascii="Times New Roman" w:hAnsi="Times New Roman" w:cs="Times New Roman"/>
        </w:rPr>
        <w:t>4</w:t>
      </w:r>
      <w:r w:rsidRPr="003837D1" w:rsidR="00FC56EC">
        <w:rPr>
          <w:rFonts w:ascii="Times New Roman" w:hAnsi="Times New Roman" w:cs="Times New Roman"/>
        </w:rPr>
        <w:t>2</w:t>
      </w:r>
      <w:r w:rsidRPr="003837D1">
        <w:rPr>
          <w:rFonts w:ascii="Times New Roman" w:hAnsi="Times New Roman" w:cs="Times New Roman"/>
        </w:rPr>
        <w:t xml:space="preserve"> ods. </w:t>
      </w:r>
      <w:r w:rsidRPr="003837D1" w:rsidR="00FC56EC">
        <w:rPr>
          <w:rFonts w:ascii="Times New Roman" w:hAnsi="Times New Roman" w:cs="Times New Roman"/>
        </w:rPr>
        <w:t>11</w:t>
      </w:r>
      <w:r w:rsidRPr="003837D1">
        <w:rPr>
          <w:rFonts w:ascii="Times New Roman" w:hAnsi="Times New Roman" w:cs="Times New Roman"/>
        </w:rPr>
        <w:t>“.</w:t>
      </w:r>
    </w:p>
    <w:p w:rsidR="00EB162C" w:rsidRPr="003837D1" w:rsidP="00EB162C">
      <w:pPr>
        <w:jc w:val="both"/>
        <w:rPr>
          <w:rFonts w:ascii="Times New Roman" w:hAnsi="Times New Roman" w:cs="Times New Roman"/>
        </w:rPr>
      </w:pPr>
    </w:p>
    <w:p w:rsidR="00E03F2B" w:rsidRPr="003837D1" w:rsidP="00516B60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§ 54a</w:t>
      </w:r>
      <w:r w:rsidRPr="003837D1" w:rsidR="003E7E42">
        <w:rPr>
          <w:rFonts w:ascii="Times New Roman" w:hAnsi="Times New Roman" w:cs="Times New Roman"/>
        </w:rPr>
        <w:t xml:space="preserve"> vrátane nadpisu</w:t>
      </w:r>
      <w:r w:rsidRPr="003837D1">
        <w:rPr>
          <w:rFonts w:ascii="Times New Roman" w:hAnsi="Times New Roman" w:cs="Times New Roman"/>
        </w:rPr>
        <w:t xml:space="preserve"> znie: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</w:p>
    <w:p w:rsidR="00E03F2B" w:rsidRPr="003837D1" w:rsidP="00E03F2B">
      <w:pPr>
        <w:ind w:left="180"/>
        <w:jc w:val="center"/>
        <w:rPr>
          <w:rFonts w:ascii="Times New Roman" w:hAnsi="Times New Roman" w:cs="Times New Roman"/>
        </w:rPr>
      </w:pPr>
    </w:p>
    <w:p w:rsidR="00E03F2B" w:rsidRPr="003837D1" w:rsidP="00E03F2B">
      <w:pPr>
        <w:ind w:left="180"/>
        <w:jc w:val="center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„§ 54a</w:t>
      </w:r>
    </w:p>
    <w:p w:rsidR="00E03F2B" w:rsidRPr="003837D1" w:rsidP="00E03F2B">
      <w:pPr>
        <w:ind w:left="180"/>
        <w:jc w:val="center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Základné ustano</w:t>
      </w:r>
      <w:r w:rsidRPr="003837D1">
        <w:rPr>
          <w:rFonts w:ascii="Times New Roman" w:hAnsi="Times New Roman" w:cs="Times New Roman"/>
        </w:rPr>
        <w:t>venia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(</w:t>
      </w:r>
      <w:r w:rsidRPr="003837D1" w:rsidR="002534F2">
        <w:rPr>
          <w:rFonts w:ascii="Times New Roman" w:hAnsi="Times New Roman" w:cs="Times New Roman"/>
        </w:rPr>
        <w:t>1) Na spracovanie elektroodpadu,</w:t>
      </w:r>
      <w:r w:rsidRPr="003837D1">
        <w:rPr>
          <w:rFonts w:ascii="Times New Roman" w:hAnsi="Times New Roman" w:cs="Times New Roman"/>
        </w:rPr>
        <w:t xml:space="preserve"> na nakladanie s</w:t>
      </w:r>
      <w:r w:rsidRPr="003837D1" w:rsidR="002534F2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elektroodpadom</w:t>
      </w:r>
      <w:r w:rsidRPr="003837D1" w:rsidR="002534F2">
        <w:rPr>
          <w:rFonts w:ascii="Times New Roman" w:hAnsi="Times New Roman" w:cs="Times New Roman"/>
        </w:rPr>
        <w:t xml:space="preserve"> a</w:t>
      </w:r>
      <w:r w:rsidRPr="003837D1">
        <w:rPr>
          <w:rFonts w:ascii="Times New Roman" w:hAnsi="Times New Roman" w:cs="Times New Roman"/>
        </w:rPr>
        <w:t xml:space="preserve"> na nakladanie s odpadmi zo spracovania elektroodpadu sa vzťahujú všeobecné ustanovenia tohto zákona, ak v tejto čast</w:t>
      </w:r>
      <w:r w:rsidRPr="003837D1" w:rsidR="00006906">
        <w:rPr>
          <w:rFonts w:ascii="Times New Roman" w:hAnsi="Times New Roman" w:cs="Times New Roman"/>
        </w:rPr>
        <w:t>i zákona nie je ustanovené inak</w:t>
      </w:r>
      <w:r w:rsidRPr="003837D1" w:rsidR="00752268">
        <w:rPr>
          <w:rFonts w:ascii="Times New Roman" w:hAnsi="Times New Roman" w:cs="Times New Roman"/>
        </w:rPr>
        <w:t>,</w:t>
      </w:r>
      <w:r w:rsidRPr="003837D1" w:rsidR="00006906">
        <w:rPr>
          <w:rFonts w:ascii="Times New Roman" w:hAnsi="Times New Roman" w:cs="Times New Roman"/>
        </w:rPr>
        <w:t xml:space="preserve"> a osobitné predpisy</w:t>
      </w:r>
      <w:r w:rsidRPr="003837D1" w:rsidR="00F110AC">
        <w:rPr>
          <w:rFonts w:ascii="Times New Roman" w:hAnsi="Times New Roman" w:cs="Times New Roman"/>
        </w:rPr>
        <w:t xml:space="preserve"> </w:t>
      </w:r>
      <w:r w:rsidRPr="003837D1" w:rsidR="00006906">
        <w:rPr>
          <w:rFonts w:ascii="Times New Roman" w:hAnsi="Times New Roman" w:cs="Times New Roman"/>
        </w:rPr>
        <w:t>upravujúce požiadavky na bezpečnosť a ochranu zdravia</w:t>
      </w:r>
      <w:r w:rsidRPr="003837D1" w:rsidR="002534F2">
        <w:rPr>
          <w:rFonts w:ascii="Times New Roman" w:hAnsi="Times New Roman" w:cs="Times New Roman"/>
        </w:rPr>
        <w:t>; na výrobu a uvádzanie elektrozariadení na trh</w:t>
      </w:r>
      <w:r w:rsidRPr="003837D1" w:rsidR="00A11014">
        <w:rPr>
          <w:rFonts w:ascii="Times New Roman" w:hAnsi="Times New Roman" w:cs="Times New Roman"/>
        </w:rPr>
        <w:t xml:space="preserve">, </w:t>
      </w:r>
      <w:r w:rsidRPr="003837D1" w:rsidR="000B54A9">
        <w:rPr>
          <w:rFonts w:ascii="Times New Roman" w:hAnsi="Times New Roman" w:cs="Times New Roman"/>
        </w:rPr>
        <w:t>ktoré upravuje táto časť zákona</w:t>
      </w:r>
      <w:r w:rsidRPr="003837D1" w:rsidR="002534F2">
        <w:rPr>
          <w:rFonts w:ascii="Times New Roman" w:hAnsi="Times New Roman" w:cs="Times New Roman"/>
        </w:rPr>
        <w:t xml:space="preserve"> sa vzťahujú  osobitné predpisy</w:t>
      </w:r>
      <w:r w:rsidRPr="003837D1" w:rsidR="00A14339">
        <w:rPr>
          <w:rFonts w:ascii="Times New Roman" w:hAnsi="Times New Roman" w:cs="Times New Roman"/>
        </w:rPr>
        <w:t xml:space="preserve"> </w:t>
      </w:r>
      <w:r w:rsidRPr="003837D1" w:rsidR="002534F2">
        <w:rPr>
          <w:rFonts w:ascii="Times New Roman" w:hAnsi="Times New Roman" w:cs="Times New Roman"/>
        </w:rPr>
        <w:t>upravujúce požiadavky na bezpečnosť a ochranu zdravia</w:t>
      </w:r>
      <w:r w:rsidRPr="003837D1" w:rsidR="007D5953">
        <w:rPr>
          <w:rFonts w:ascii="Times New Roman" w:hAnsi="Times New Roman" w:cs="Times New Roman"/>
        </w:rPr>
        <w:t xml:space="preserve"> a osobitné predpisy o odpadovom hospodárstve</w:t>
      </w:r>
      <w:r w:rsidRPr="003837D1" w:rsidR="002534F2">
        <w:rPr>
          <w:rFonts w:ascii="Times New Roman" w:hAnsi="Times New Roman" w:cs="Times New Roman"/>
        </w:rPr>
        <w:t xml:space="preserve">. </w:t>
      </w:r>
    </w:p>
    <w:p w:rsidR="002534F2" w:rsidRPr="003837D1" w:rsidP="00E03F2B">
      <w:pPr>
        <w:ind w:left="180"/>
        <w:jc w:val="both"/>
        <w:rPr>
          <w:rFonts w:ascii="Times New Roman" w:hAnsi="Times New Roman" w:cs="Times New Roman"/>
        </w:rPr>
      </w:pPr>
    </w:p>
    <w:p w:rsidR="00E03F2B" w:rsidRPr="003837D1" w:rsidP="00FC2CF0">
      <w:pPr>
        <w:ind w:left="180" w:firstLine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(2) Elektrozariadenia sú zariadenia, ktoré na svoju činnosť potrebujú elektrický prúd alebo elektromagnetické pole a zariadenia na výrobu, prenos a meranie takéhoto prúdu a poľa, ktoré pa</w:t>
      </w:r>
      <w:r w:rsidRPr="003837D1" w:rsidR="00AB788C">
        <w:rPr>
          <w:rFonts w:ascii="Times New Roman" w:hAnsi="Times New Roman" w:cs="Times New Roman"/>
        </w:rPr>
        <w:t>tria</w:t>
      </w:r>
      <w:r w:rsidRPr="003837D1">
        <w:rPr>
          <w:rFonts w:ascii="Times New Roman" w:hAnsi="Times New Roman" w:cs="Times New Roman"/>
        </w:rPr>
        <w:t xml:space="preserve"> do kategórií elektrozariadení uvedených v prílohe č. 3a a ktoré sú určené na použitie pri hodnote napätia do 1 000 V pre striedavý prúd a do 1 500 V pre jednosmerný prúd.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(3) Elektroodpad sú elektrozariadenia</w:t>
      </w:r>
      <w:r w:rsidRPr="003837D1" w:rsidR="00593F9C">
        <w:rPr>
          <w:rFonts w:ascii="Times New Roman" w:hAnsi="Times New Roman" w:cs="Times New Roman"/>
        </w:rPr>
        <w:t xml:space="preserve"> podľa odseku 2</w:t>
      </w:r>
      <w:r w:rsidRPr="003837D1" w:rsidR="00E0032F">
        <w:rPr>
          <w:rFonts w:ascii="Times New Roman" w:hAnsi="Times New Roman" w:cs="Times New Roman"/>
        </w:rPr>
        <w:t>, ktoré sú odpadom</w:t>
      </w:r>
      <w:r w:rsidRPr="003837D1">
        <w:rPr>
          <w:rFonts w:ascii="Times New Roman" w:hAnsi="Times New Roman" w:cs="Times New Roman"/>
        </w:rPr>
        <w:t xml:space="preserve"> vrátane komponentov, konštrukčných dielcov a spotrebných dielcov, ktoré sú súčasťou </w:t>
      </w:r>
      <w:r w:rsidRPr="003837D1" w:rsidR="00674D60">
        <w:rPr>
          <w:rFonts w:ascii="Times New Roman" w:hAnsi="Times New Roman" w:cs="Times New Roman"/>
        </w:rPr>
        <w:t xml:space="preserve">takéhoto </w:t>
      </w:r>
      <w:r w:rsidRPr="003837D1">
        <w:rPr>
          <w:rFonts w:ascii="Times New Roman" w:hAnsi="Times New Roman" w:cs="Times New Roman"/>
        </w:rPr>
        <w:t>elektrozariadenia v čase, keď sa ho držiteľ zbavuje.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(4) Elektroodpad z domácností je elektroodpad, ktorý pochádza z domácností fyzických osôb a z obchodných, priemyselných, inštitucionálnych a iných zdrojov, ktorý je svojím zložením a množstvom podobný tomu, ktorý pochá</w:t>
      </w:r>
      <w:r w:rsidRPr="003837D1" w:rsidR="00155424">
        <w:rPr>
          <w:rFonts w:ascii="Times New Roman" w:hAnsi="Times New Roman" w:cs="Times New Roman"/>
        </w:rPr>
        <w:t>dza z domácností fyzických osôb.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</w:p>
    <w:p w:rsidR="004B0592" w:rsidRPr="003837D1" w:rsidP="004B0592">
      <w:pPr>
        <w:ind w:left="180" w:firstLine="52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(5) Elektroodpad, ktorý nie je elektroodpadom z domácností je každý elektroodpad, ktorý nie je uve</w:t>
      </w:r>
      <w:r w:rsidRPr="003837D1">
        <w:rPr>
          <w:rFonts w:ascii="Times New Roman" w:hAnsi="Times New Roman" w:cs="Times New Roman"/>
          <w:lang w:val="en-US"/>
        </w:rPr>
        <w:t xml:space="preserve">dený v odseku  </w:t>
      </w:r>
      <w:r w:rsidRPr="003837D1">
        <w:rPr>
          <w:rFonts w:ascii="Times New Roman" w:hAnsi="Times New Roman" w:cs="Times New Roman"/>
        </w:rPr>
        <w:t>4.</w:t>
      </w:r>
    </w:p>
    <w:p w:rsidR="008F1E38" w:rsidRPr="003837D1" w:rsidP="008F1E38">
      <w:pPr>
        <w:ind w:left="180" w:firstLine="529"/>
        <w:jc w:val="both"/>
        <w:rPr>
          <w:rFonts w:ascii="Times New Roman" w:hAnsi="Times New Roman" w:cs="Times New Roman"/>
        </w:rPr>
      </w:pPr>
    </w:p>
    <w:p w:rsidR="008F1E38" w:rsidRPr="003837D1" w:rsidP="008F1E38">
      <w:pPr>
        <w:ind w:left="180" w:firstLine="52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(6) </w:t>
      </w:r>
      <w:r w:rsidRPr="003837D1" w:rsidR="00E03F2B">
        <w:rPr>
          <w:rFonts w:ascii="Times New Roman" w:hAnsi="Times New Roman" w:cs="Times New Roman"/>
        </w:rPr>
        <w:t>Prevenciou sú opatrenia zamerané na zníženie množstva elektroodpadu, ako aj materiálov a látok, ktoré sa v ňom nachádzajú a ich škodlivých účinkov na životné prostredie.</w:t>
      </w:r>
    </w:p>
    <w:p w:rsidR="008F1E38" w:rsidRPr="003837D1" w:rsidP="008F1E38">
      <w:pPr>
        <w:ind w:left="180" w:firstLine="529"/>
        <w:jc w:val="both"/>
        <w:rPr>
          <w:rFonts w:ascii="Times New Roman" w:hAnsi="Times New Roman" w:cs="Times New Roman"/>
        </w:rPr>
      </w:pPr>
    </w:p>
    <w:p w:rsidR="00E03F2B" w:rsidRPr="003837D1" w:rsidP="008F1E38">
      <w:pPr>
        <w:ind w:left="180" w:firstLine="529"/>
        <w:jc w:val="both"/>
        <w:rPr>
          <w:rFonts w:ascii="Times New Roman" w:hAnsi="Times New Roman" w:cs="Times New Roman"/>
        </w:rPr>
      </w:pPr>
      <w:r w:rsidRPr="003837D1" w:rsidR="003C7265">
        <w:rPr>
          <w:rFonts w:ascii="Times New Roman" w:hAnsi="Times New Roman" w:cs="Times New Roman"/>
        </w:rPr>
        <w:t xml:space="preserve">(7) </w:t>
      </w:r>
      <w:r w:rsidRPr="003837D1">
        <w:rPr>
          <w:rFonts w:ascii="Times New Roman" w:hAnsi="Times New Roman" w:cs="Times New Roman"/>
        </w:rPr>
        <w:t>Opätovné použitie elektroodpadu je činnosť, ktorou sa elektroodpad alebo jeho komponenty použijú na rovnaký účel, na aký boli pôvodne určené bez toho, aby boli recyklované.</w:t>
      </w:r>
    </w:p>
    <w:p w:rsidR="00E03F2B" w:rsidRPr="003837D1" w:rsidP="008F1E38">
      <w:pPr>
        <w:ind w:left="180" w:firstLine="52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 w:rsidR="006472B9">
        <w:rPr>
          <w:rFonts w:ascii="Times New Roman" w:hAnsi="Times New Roman" w:cs="Times New Roman"/>
        </w:rPr>
        <w:tab/>
        <w:t>(8</w:t>
      </w:r>
      <w:r w:rsidRPr="003837D1">
        <w:rPr>
          <w:rFonts w:ascii="Times New Roman" w:hAnsi="Times New Roman" w:cs="Times New Roman"/>
        </w:rPr>
        <w:t>) Recyklácia elektroodpadu je opätovné zhodnotenie materiálov a látok získaných z elektroodpadu vo výrobnom procese na pôvodný účel alebo na iné účely. Za recykláciu sa nepovažuje zhodnotenie elektroodpadu činnosťou R1 podľa prílohy č. 2.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</w:p>
    <w:p w:rsidR="004E08E7" w:rsidRPr="003837D1" w:rsidP="004E08E7">
      <w:pPr>
        <w:ind w:firstLine="708"/>
        <w:jc w:val="both"/>
        <w:rPr>
          <w:rFonts w:ascii="Times New Roman" w:hAnsi="Times New Roman" w:cs="Times New Roman"/>
        </w:rPr>
      </w:pPr>
      <w:r w:rsidRPr="003837D1" w:rsidR="00E03F2B">
        <w:rPr>
          <w:rFonts w:ascii="Times New Roman" w:hAnsi="Times New Roman" w:cs="Times New Roman"/>
        </w:rPr>
        <w:tab/>
        <w:t>(</w:t>
      </w:r>
      <w:r w:rsidRPr="003837D1" w:rsidR="006472B9">
        <w:rPr>
          <w:rFonts w:ascii="Times New Roman" w:hAnsi="Times New Roman" w:cs="Times New Roman"/>
        </w:rPr>
        <w:t>9</w:t>
      </w:r>
      <w:r w:rsidRPr="003837D1" w:rsidR="00E03F2B">
        <w:rPr>
          <w:rFonts w:ascii="Times New Roman" w:hAnsi="Times New Roman" w:cs="Times New Roman"/>
        </w:rPr>
        <w:t xml:space="preserve">) </w:t>
      </w:r>
      <w:r w:rsidRPr="003837D1">
        <w:rPr>
          <w:rFonts w:ascii="Times New Roman" w:hAnsi="Times New Roman" w:cs="Times New Roman"/>
        </w:rPr>
        <w:t>Spracovanie elektroodpadu je činnosť</w:t>
      </w:r>
      <w:r w:rsidRPr="003837D1" w:rsidR="00C0502F">
        <w:rPr>
          <w:rFonts w:ascii="Times New Roman" w:hAnsi="Times New Roman" w:cs="Times New Roman"/>
        </w:rPr>
        <w:t xml:space="preserve"> nasledujúca</w:t>
      </w:r>
      <w:r w:rsidRPr="003837D1">
        <w:rPr>
          <w:rFonts w:ascii="Times New Roman" w:hAnsi="Times New Roman" w:cs="Times New Roman"/>
        </w:rPr>
        <w:t xml:space="preserve"> po tom, čo bol elektroodpad odovzdaný spracovateľovi elektroodpadu na odstránenie škodlivých látok, demontáž, šrotovanie, zhodnotenie, environmentálne vhodné zneškodnenie a ďalšie činnosti vedúce k zhodnoteniu a environmentálne vhodnému zneškodneniu čast</w:t>
      </w:r>
      <w:r w:rsidRPr="003837D1" w:rsidR="00281315">
        <w:rPr>
          <w:rFonts w:ascii="Times New Roman" w:hAnsi="Times New Roman" w:cs="Times New Roman"/>
        </w:rPr>
        <w:t>í</w:t>
      </w:r>
      <w:r w:rsidRPr="003837D1">
        <w:rPr>
          <w:rFonts w:ascii="Times New Roman" w:hAnsi="Times New Roman" w:cs="Times New Roman"/>
        </w:rPr>
        <w:t xml:space="preserve"> elektroodpadu, ktoré nie je možné inak opätovne materiálovo zhodnotiť.</w:t>
      </w:r>
    </w:p>
    <w:p w:rsidR="006C3D4C" w:rsidRPr="003837D1" w:rsidP="00E03F2B">
      <w:pPr>
        <w:ind w:left="180"/>
        <w:jc w:val="both"/>
        <w:rPr>
          <w:rFonts w:ascii="Times New Roman" w:hAnsi="Times New Roman" w:cs="Times New Roman"/>
        </w:rPr>
      </w:pP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(</w:t>
      </w:r>
      <w:r w:rsidRPr="003837D1" w:rsidR="006E4DFC">
        <w:rPr>
          <w:rFonts w:ascii="Times New Roman" w:hAnsi="Times New Roman" w:cs="Times New Roman"/>
        </w:rPr>
        <w:t>10</w:t>
      </w:r>
      <w:r w:rsidRPr="003837D1">
        <w:rPr>
          <w:rFonts w:ascii="Times New Roman" w:hAnsi="Times New Roman" w:cs="Times New Roman"/>
        </w:rPr>
        <w:t>) Spracovateľ elektroodpadu je podnikateľ, ktorému ministerstvo udelilo autorizáciu na spracovanie elektroodpadu podľa § 8 ods. 3 písm. d).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(1</w:t>
      </w:r>
      <w:r w:rsidRPr="003837D1" w:rsidR="006E4DFC">
        <w:rPr>
          <w:rFonts w:ascii="Times New Roman" w:hAnsi="Times New Roman" w:cs="Times New Roman"/>
        </w:rPr>
        <w:t>1</w:t>
      </w:r>
      <w:r w:rsidRPr="003837D1">
        <w:rPr>
          <w:rFonts w:ascii="Times New Roman" w:hAnsi="Times New Roman" w:cs="Times New Roman"/>
        </w:rPr>
        <w:t xml:space="preserve">) Výrobca elektrozariadení je </w:t>
      </w:r>
      <w:r w:rsidRPr="003837D1" w:rsidR="00802349">
        <w:rPr>
          <w:rFonts w:ascii="Times New Roman" w:hAnsi="Times New Roman" w:cs="Times New Roman"/>
        </w:rPr>
        <w:t>osoba</w:t>
      </w:r>
      <w:r w:rsidRPr="003837D1">
        <w:rPr>
          <w:rFonts w:ascii="Times New Roman" w:hAnsi="Times New Roman" w:cs="Times New Roman"/>
        </w:rPr>
        <w:t xml:space="preserve">, ktorá bez ohľadu na používané techniky predaja vrátane predaja </w:t>
      </w:r>
      <w:r w:rsidRPr="003837D1" w:rsidR="00A01BFF">
        <w:rPr>
          <w:rFonts w:ascii="Times New Roman" w:hAnsi="Times New Roman" w:cs="Times New Roman"/>
        </w:rPr>
        <w:t>na základe zmluvy uzavieranej na diaľku</w:t>
      </w:r>
      <w:r w:rsidRPr="003837D1" w:rsidR="00C46F24">
        <w:rPr>
          <w:rFonts w:ascii="Times New Roman" w:hAnsi="Times New Roman" w:cs="Times New Roman"/>
          <w:vertAlign w:val="superscript"/>
        </w:rPr>
        <w:t>54</w:t>
      </w:r>
      <w:r w:rsidRPr="003837D1" w:rsidR="00802349">
        <w:rPr>
          <w:rFonts w:ascii="Times New Roman" w:hAnsi="Times New Roman" w:cs="Times New Roman"/>
          <w:vertAlign w:val="superscript"/>
        </w:rPr>
        <w:t>a)</w:t>
      </w:r>
      <w:r w:rsidRPr="003837D1" w:rsidR="00802349">
        <w:rPr>
          <w:rFonts w:ascii="Times New Roman" w:hAnsi="Times New Roman" w:cs="Times New Roman"/>
        </w:rPr>
        <w:t xml:space="preserve"> </w:t>
      </w:r>
      <w:r w:rsidRPr="003837D1" w:rsidR="00A01BFF">
        <w:rPr>
          <w:rFonts w:ascii="Times New Roman" w:hAnsi="Times New Roman" w:cs="Times New Roman"/>
        </w:rPr>
        <w:t xml:space="preserve"> </w:t>
      </w:r>
    </w:p>
    <w:p w:rsidR="00DC411B" w:rsidRPr="003837D1" w:rsidP="00DC411B">
      <w:pPr>
        <w:ind w:left="720"/>
        <w:jc w:val="both"/>
        <w:rPr>
          <w:rFonts w:ascii="Times New Roman" w:hAnsi="Times New Roman" w:cs="Times New Roman"/>
        </w:rPr>
      </w:pPr>
      <w:r w:rsidRPr="003837D1" w:rsidR="00E03F2B">
        <w:rPr>
          <w:rFonts w:ascii="Times New Roman" w:hAnsi="Times New Roman" w:cs="Times New Roman"/>
        </w:rPr>
        <w:t xml:space="preserve">a) </w:t>
      </w:r>
      <w:r w:rsidRPr="003837D1" w:rsidR="0043247D">
        <w:rPr>
          <w:rFonts w:ascii="Times New Roman" w:hAnsi="Times New Roman" w:cs="Times New Roman"/>
        </w:rPr>
        <w:t xml:space="preserve">  </w:t>
      </w:r>
      <w:r w:rsidRPr="003837D1" w:rsidR="00E03F2B">
        <w:rPr>
          <w:rFonts w:ascii="Times New Roman" w:hAnsi="Times New Roman" w:cs="Times New Roman"/>
        </w:rPr>
        <w:t>vyrába a predáva elektrozariadenie pod svojou značkou</w:t>
      </w:r>
      <w:r w:rsidRPr="003837D1" w:rsidR="00802349">
        <w:rPr>
          <w:rFonts w:ascii="Times New Roman" w:hAnsi="Times New Roman" w:cs="Times New Roman"/>
        </w:rPr>
        <w:t>,</w:t>
      </w:r>
    </w:p>
    <w:p w:rsidR="00E03F2B" w:rsidRPr="003837D1" w:rsidP="007D5953">
      <w:pPr>
        <w:ind w:left="1080" w:hanging="360"/>
        <w:jc w:val="both"/>
        <w:rPr>
          <w:rFonts w:ascii="Times New Roman" w:hAnsi="Times New Roman" w:cs="Times New Roman"/>
        </w:rPr>
      </w:pPr>
      <w:r w:rsidRPr="003837D1" w:rsidR="00DC411B">
        <w:rPr>
          <w:rFonts w:ascii="Times New Roman" w:hAnsi="Times New Roman" w:cs="Times New Roman"/>
        </w:rPr>
        <w:t>b)</w:t>
      </w:r>
      <w:r w:rsidRPr="003837D1" w:rsidR="0043247D">
        <w:rPr>
          <w:rFonts w:ascii="Times New Roman" w:hAnsi="Times New Roman" w:cs="Times New Roman"/>
        </w:rPr>
        <w:t xml:space="preserve"> </w:t>
      </w:r>
      <w:r w:rsidRPr="003837D1" w:rsidR="007D595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ďalej predáva pod svojou značkou elektrozariadenie vyrobené inými dodávateľmi; predajca, ktorý ďalej predáva, sa nepovažuje za výrobcu, ak sa na </w:t>
      </w:r>
      <w:r w:rsidRPr="003837D1" w:rsidR="008056D3">
        <w:rPr>
          <w:rFonts w:ascii="Times New Roman" w:hAnsi="Times New Roman" w:cs="Times New Roman"/>
        </w:rPr>
        <w:t>elektro</w:t>
      </w:r>
      <w:r w:rsidRPr="003837D1">
        <w:rPr>
          <w:rFonts w:ascii="Times New Roman" w:hAnsi="Times New Roman" w:cs="Times New Roman"/>
        </w:rPr>
        <w:t>zariadení nachádza značka výrobcu, ako je ustanovené v písmene a)</w:t>
      </w:r>
      <w:r w:rsidRPr="003837D1" w:rsidR="00986AF6">
        <w:rPr>
          <w:rFonts w:ascii="Times New Roman" w:hAnsi="Times New Roman" w:cs="Times New Roman"/>
        </w:rPr>
        <w:t>,</w:t>
      </w:r>
    </w:p>
    <w:p w:rsidR="00A7408F" w:rsidRPr="003837D1" w:rsidP="007D5953">
      <w:pPr>
        <w:ind w:left="1080" w:hanging="360"/>
        <w:jc w:val="both"/>
        <w:rPr>
          <w:rFonts w:ascii="Times New Roman" w:hAnsi="Times New Roman" w:cs="Times New Roman"/>
        </w:rPr>
      </w:pPr>
      <w:r w:rsidRPr="003837D1" w:rsidR="00E03F2B">
        <w:rPr>
          <w:rFonts w:ascii="Times New Roman" w:hAnsi="Times New Roman" w:cs="Times New Roman"/>
        </w:rPr>
        <w:t xml:space="preserve">c) </w:t>
      </w:r>
      <w:r w:rsidRPr="003837D1" w:rsidR="005814CB">
        <w:rPr>
          <w:rFonts w:ascii="Times New Roman" w:hAnsi="Times New Roman" w:cs="Times New Roman"/>
        </w:rPr>
        <w:t xml:space="preserve">v rámci podnikateľskej činnosti </w:t>
      </w:r>
      <w:r w:rsidRPr="003837D1" w:rsidR="00B025E0">
        <w:rPr>
          <w:rFonts w:ascii="Times New Roman" w:hAnsi="Times New Roman" w:cs="Times New Roman"/>
        </w:rPr>
        <w:t>dov</w:t>
      </w:r>
      <w:r w:rsidRPr="003837D1" w:rsidR="008C32AF">
        <w:rPr>
          <w:rFonts w:ascii="Times New Roman" w:hAnsi="Times New Roman" w:cs="Times New Roman"/>
        </w:rPr>
        <w:t xml:space="preserve">áža </w:t>
      </w:r>
      <w:r w:rsidRPr="003837D1" w:rsidR="00802349">
        <w:rPr>
          <w:rFonts w:ascii="Times New Roman" w:hAnsi="Times New Roman" w:cs="Times New Roman"/>
        </w:rPr>
        <w:t xml:space="preserve">alebo vyváža </w:t>
      </w:r>
      <w:r w:rsidRPr="003837D1" w:rsidR="008C32AF">
        <w:rPr>
          <w:rFonts w:ascii="Times New Roman" w:hAnsi="Times New Roman" w:cs="Times New Roman"/>
        </w:rPr>
        <w:t>elektrozariadenie</w:t>
      </w:r>
      <w:r w:rsidRPr="003837D1" w:rsidR="00AE18BE">
        <w:rPr>
          <w:rFonts w:ascii="Times New Roman" w:hAnsi="Times New Roman" w:cs="Times New Roman"/>
        </w:rPr>
        <w:t xml:space="preserve"> </w:t>
      </w:r>
      <w:r w:rsidRPr="003837D1" w:rsidR="007D5953">
        <w:rPr>
          <w:rFonts w:ascii="Times New Roman" w:hAnsi="Times New Roman" w:cs="Times New Roman"/>
        </w:rPr>
        <w:t>v rámci Európskeho spoločenstva</w:t>
      </w:r>
      <w:r w:rsidRPr="003837D1" w:rsidR="00C0502F">
        <w:rPr>
          <w:rFonts w:ascii="Times New Roman" w:hAnsi="Times New Roman" w:cs="Times New Roman"/>
        </w:rPr>
        <w:t>.</w:t>
      </w:r>
    </w:p>
    <w:p w:rsidR="00C0502F" w:rsidRPr="003837D1" w:rsidP="00802349">
      <w:pPr>
        <w:ind w:left="180" w:firstLine="540"/>
        <w:jc w:val="both"/>
        <w:rPr>
          <w:rFonts w:ascii="Times New Roman" w:hAnsi="Times New Roman" w:cs="Times New Roman"/>
        </w:rPr>
      </w:pPr>
    </w:p>
    <w:p w:rsidR="00802349" w:rsidRPr="003837D1" w:rsidP="00802349">
      <w:pPr>
        <w:ind w:left="180" w:firstLine="540"/>
        <w:jc w:val="both"/>
        <w:rPr>
          <w:rFonts w:ascii="Times New Roman" w:hAnsi="Times New Roman" w:cs="Times New Roman"/>
        </w:rPr>
      </w:pPr>
      <w:r w:rsidRPr="003837D1" w:rsidR="00C0502F">
        <w:rPr>
          <w:rFonts w:ascii="Times New Roman" w:hAnsi="Times New Roman" w:cs="Times New Roman"/>
        </w:rPr>
        <w:t>(12) O</w:t>
      </w:r>
      <w:r w:rsidRPr="003837D1">
        <w:rPr>
          <w:rFonts w:ascii="Times New Roman" w:hAnsi="Times New Roman" w:cs="Times New Roman"/>
        </w:rPr>
        <w:t xml:space="preserve">soba, ktorá </w:t>
      </w:r>
      <w:r w:rsidRPr="003837D1" w:rsidR="00CE74E8">
        <w:rPr>
          <w:rFonts w:ascii="Times New Roman" w:hAnsi="Times New Roman" w:cs="Times New Roman"/>
        </w:rPr>
        <w:t>poskytuje financovanie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C0502F">
        <w:rPr>
          <w:rFonts w:ascii="Times New Roman" w:hAnsi="Times New Roman" w:cs="Times New Roman"/>
        </w:rPr>
        <w:t xml:space="preserve">výlučne </w:t>
      </w:r>
      <w:r w:rsidRPr="003837D1">
        <w:rPr>
          <w:rFonts w:ascii="Times New Roman" w:hAnsi="Times New Roman" w:cs="Times New Roman"/>
        </w:rPr>
        <w:t>na základe alebo v rámci zmluvy o financovaní podľa odseku 1</w:t>
      </w:r>
      <w:r w:rsidRPr="003837D1" w:rsidR="00C0502F">
        <w:rPr>
          <w:rFonts w:ascii="Times New Roman" w:hAnsi="Times New Roman" w:cs="Times New Roman"/>
        </w:rPr>
        <w:t>5</w:t>
      </w:r>
      <w:r w:rsidRPr="003837D1" w:rsidR="00CE74E8">
        <w:rPr>
          <w:rFonts w:ascii="Times New Roman" w:hAnsi="Times New Roman" w:cs="Times New Roman"/>
        </w:rPr>
        <w:t xml:space="preserve"> </w:t>
      </w:r>
      <w:r w:rsidRPr="003837D1" w:rsidR="00C0502F">
        <w:rPr>
          <w:rFonts w:ascii="Times New Roman" w:hAnsi="Times New Roman" w:cs="Times New Roman"/>
        </w:rPr>
        <w:t>sa nepovažuje</w:t>
      </w:r>
      <w:r w:rsidRPr="003837D1" w:rsidR="00CE74E8">
        <w:rPr>
          <w:rFonts w:ascii="Times New Roman" w:hAnsi="Times New Roman" w:cs="Times New Roman"/>
        </w:rPr>
        <w:t xml:space="preserve"> za výrobcu, pokiaľ  súčasne </w:t>
      </w:r>
      <w:r w:rsidRPr="003837D1">
        <w:rPr>
          <w:rFonts w:ascii="Times New Roman" w:hAnsi="Times New Roman" w:cs="Times New Roman"/>
        </w:rPr>
        <w:t>ne</w:t>
      </w:r>
      <w:r w:rsidRPr="003837D1" w:rsidR="00CE74E8">
        <w:rPr>
          <w:rFonts w:ascii="Times New Roman" w:hAnsi="Times New Roman" w:cs="Times New Roman"/>
        </w:rPr>
        <w:t xml:space="preserve">koná </w:t>
      </w:r>
      <w:r w:rsidRPr="003837D1">
        <w:rPr>
          <w:rFonts w:ascii="Times New Roman" w:hAnsi="Times New Roman" w:cs="Times New Roman"/>
        </w:rPr>
        <w:t xml:space="preserve">ako výrobca </w:t>
      </w:r>
      <w:r w:rsidRPr="003837D1" w:rsidR="00CE74E8">
        <w:rPr>
          <w:rFonts w:ascii="Times New Roman" w:hAnsi="Times New Roman" w:cs="Times New Roman"/>
        </w:rPr>
        <w:t>podľa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EB5ED6">
        <w:rPr>
          <w:rFonts w:ascii="Times New Roman" w:hAnsi="Times New Roman" w:cs="Times New Roman"/>
        </w:rPr>
        <w:t>odseku 11</w:t>
      </w:r>
      <w:r w:rsidRPr="003837D1" w:rsidR="003101C0">
        <w:rPr>
          <w:rFonts w:ascii="Times New Roman" w:hAnsi="Times New Roman" w:cs="Times New Roman"/>
        </w:rPr>
        <w:t xml:space="preserve"> písmen a) až c).</w:t>
      </w:r>
      <w:r w:rsidRPr="003837D1">
        <w:rPr>
          <w:rFonts w:ascii="Times New Roman" w:hAnsi="Times New Roman" w:cs="Times New Roman"/>
        </w:rPr>
        <w:t xml:space="preserve">  </w:t>
      </w:r>
    </w:p>
    <w:p w:rsidR="00802349" w:rsidRPr="003837D1" w:rsidP="00DC411B">
      <w:pPr>
        <w:ind w:left="720"/>
        <w:jc w:val="both"/>
        <w:rPr>
          <w:rFonts w:ascii="Times New Roman" w:hAnsi="Times New Roman" w:cs="Times New Roman"/>
        </w:rPr>
      </w:pPr>
    </w:p>
    <w:p w:rsidR="00FF0F97" w:rsidRPr="003837D1" w:rsidP="00986AF6">
      <w:pPr>
        <w:ind w:left="180" w:firstLine="540"/>
        <w:jc w:val="both"/>
        <w:rPr>
          <w:rFonts w:ascii="Times New Roman" w:hAnsi="Times New Roman" w:cs="Times New Roman"/>
        </w:rPr>
      </w:pPr>
      <w:r w:rsidRPr="003837D1" w:rsidR="00164590">
        <w:rPr>
          <w:rFonts w:ascii="Times New Roman" w:hAnsi="Times New Roman" w:cs="Times New Roman"/>
        </w:rPr>
        <w:t>(1</w:t>
      </w:r>
      <w:r w:rsidRPr="003837D1" w:rsidR="00C0502F">
        <w:rPr>
          <w:rFonts w:ascii="Times New Roman" w:hAnsi="Times New Roman" w:cs="Times New Roman"/>
        </w:rPr>
        <w:t>3</w:t>
      </w:r>
      <w:r w:rsidRPr="003837D1" w:rsidR="00164590">
        <w:rPr>
          <w:rFonts w:ascii="Times New Roman" w:hAnsi="Times New Roman" w:cs="Times New Roman"/>
        </w:rPr>
        <w:t xml:space="preserve">) </w:t>
      </w:r>
      <w:r w:rsidRPr="003837D1" w:rsidR="009B41E7">
        <w:rPr>
          <w:rFonts w:ascii="Times New Roman" w:hAnsi="Times New Roman" w:cs="Times New Roman"/>
        </w:rPr>
        <w:t>Zahraničný</w:t>
      </w:r>
      <w:r w:rsidRPr="003837D1" w:rsidR="007F113A">
        <w:rPr>
          <w:rFonts w:ascii="Times New Roman" w:hAnsi="Times New Roman" w:cs="Times New Roman"/>
        </w:rPr>
        <w:t xml:space="preserve"> výrobca elektrozariadení</w:t>
      </w:r>
      <w:r w:rsidRPr="003837D1" w:rsidR="009B41E7">
        <w:rPr>
          <w:rFonts w:ascii="Times New Roman" w:hAnsi="Times New Roman" w:cs="Times New Roman"/>
        </w:rPr>
        <w:t xml:space="preserve"> je v</w:t>
      </w:r>
      <w:r w:rsidRPr="003837D1" w:rsidR="008F7037">
        <w:rPr>
          <w:rFonts w:ascii="Times New Roman" w:hAnsi="Times New Roman" w:cs="Times New Roman"/>
        </w:rPr>
        <w:t xml:space="preserve">ýrobca </w:t>
      </w:r>
      <w:r w:rsidRPr="003837D1" w:rsidR="00A95850">
        <w:rPr>
          <w:rFonts w:ascii="Times New Roman" w:hAnsi="Times New Roman" w:cs="Times New Roman"/>
        </w:rPr>
        <w:t>elektrozariadení</w:t>
      </w:r>
      <w:r w:rsidRPr="003837D1" w:rsidR="00CC5ADE">
        <w:rPr>
          <w:rFonts w:ascii="Times New Roman" w:hAnsi="Times New Roman" w:cs="Times New Roman"/>
        </w:rPr>
        <w:t xml:space="preserve"> so sídlom alebo miestom podnikania mimo územia Slovenskej republiky</w:t>
      </w:r>
      <w:r w:rsidRPr="003837D1" w:rsidR="009B41E7">
        <w:rPr>
          <w:rFonts w:ascii="Times New Roman" w:hAnsi="Times New Roman" w:cs="Times New Roman"/>
        </w:rPr>
        <w:t xml:space="preserve">, ktorý </w:t>
      </w:r>
      <w:r w:rsidRPr="003837D1" w:rsidR="00FA2D0D">
        <w:rPr>
          <w:rFonts w:ascii="Times New Roman" w:hAnsi="Times New Roman" w:cs="Times New Roman"/>
        </w:rPr>
        <w:t xml:space="preserve">v rámci svojej podnikateľskej činnosti </w:t>
      </w:r>
      <w:r w:rsidRPr="003837D1" w:rsidR="00871C61">
        <w:rPr>
          <w:rFonts w:ascii="Times New Roman" w:hAnsi="Times New Roman" w:cs="Times New Roman"/>
        </w:rPr>
        <w:t>na základe zmluvy uzavieranej na diaľku pred</w:t>
      </w:r>
      <w:r w:rsidRPr="003837D1" w:rsidR="00A41E9E">
        <w:rPr>
          <w:rFonts w:ascii="Times New Roman" w:hAnsi="Times New Roman" w:cs="Times New Roman"/>
        </w:rPr>
        <w:t>áva elektrozariadenie</w:t>
      </w:r>
      <w:r w:rsidRPr="003837D1" w:rsidR="00871C61">
        <w:rPr>
          <w:rFonts w:ascii="Times New Roman" w:hAnsi="Times New Roman" w:cs="Times New Roman"/>
        </w:rPr>
        <w:t xml:space="preserve"> priamo po</w:t>
      </w:r>
      <w:r w:rsidRPr="003837D1" w:rsidR="00B860C2">
        <w:rPr>
          <w:rFonts w:ascii="Times New Roman" w:hAnsi="Times New Roman" w:cs="Times New Roman"/>
        </w:rPr>
        <w:t>u</w:t>
      </w:r>
      <w:r w:rsidRPr="003837D1" w:rsidR="00871C61">
        <w:rPr>
          <w:rFonts w:ascii="Times New Roman" w:hAnsi="Times New Roman" w:cs="Times New Roman"/>
        </w:rPr>
        <w:t>žívateľovi v</w:t>
      </w:r>
      <w:r w:rsidRPr="003837D1" w:rsidR="009B41E7">
        <w:rPr>
          <w:rFonts w:ascii="Times New Roman" w:hAnsi="Times New Roman" w:cs="Times New Roman"/>
        </w:rPr>
        <w:t xml:space="preserve"> </w:t>
      </w:r>
      <w:r w:rsidRPr="003837D1" w:rsidR="00871C61">
        <w:rPr>
          <w:rFonts w:ascii="Times New Roman" w:hAnsi="Times New Roman" w:cs="Times New Roman"/>
        </w:rPr>
        <w:t> Slovenskej republike</w:t>
      </w:r>
      <w:r w:rsidRPr="003837D1" w:rsidR="00A41E9E">
        <w:rPr>
          <w:rFonts w:ascii="Times New Roman" w:hAnsi="Times New Roman" w:cs="Times New Roman"/>
        </w:rPr>
        <w:t>.</w:t>
      </w:r>
    </w:p>
    <w:p w:rsidR="00E03F2B" w:rsidRPr="003837D1" w:rsidP="00FF0F97">
      <w:pPr>
        <w:ind w:left="1080" w:hanging="360"/>
        <w:jc w:val="both"/>
        <w:rPr>
          <w:rFonts w:ascii="Times New Roman" w:hAnsi="Times New Roman" w:cs="Times New Roman"/>
        </w:rPr>
      </w:pPr>
    </w:p>
    <w:p w:rsidR="00A41E9E" w:rsidRPr="003837D1" w:rsidP="00986AF6">
      <w:pPr>
        <w:ind w:left="180" w:firstLine="540"/>
        <w:jc w:val="both"/>
        <w:rPr>
          <w:rFonts w:ascii="Times New Roman" w:hAnsi="Times New Roman" w:cs="Times New Roman"/>
        </w:rPr>
      </w:pPr>
      <w:r w:rsidRPr="003837D1" w:rsidR="00283F35">
        <w:rPr>
          <w:rFonts w:ascii="Times New Roman" w:hAnsi="Times New Roman" w:cs="Times New Roman"/>
        </w:rPr>
        <w:t>(1</w:t>
      </w:r>
      <w:r w:rsidRPr="003837D1" w:rsidR="00C0502F">
        <w:rPr>
          <w:rFonts w:ascii="Times New Roman" w:hAnsi="Times New Roman" w:cs="Times New Roman"/>
        </w:rPr>
        <w:t>4</w:t>
      </w:r>
      <w:r w:rsidRPr="003837D1" w:rsidR="00283F35">
        <w:rPr>
          <w:rFonts w:ascii="Times New Roman" w:hAnsi="Times New Roman" w:cs="Times New Roman"/>
        </w:rPr>
        <w:t>)</w:t>
      </w:r>
      <w:r w:rsidRPr="003837D1" w:rsidR="007F113A">
        <w:rPr>
          <w:rFonts w:ascii="Times New Roman" w:hAnsi="Times New Roman" w:cs="Times New Roman"/>
        </w:rPr>
        <w:t xml:space="preserve"> Diaľkový v</w:t>
      </w:r>
      <w:r w:rsidRPr="003837D1" w:rsidR="00C5403C">
        <w:rPr>
          <w:rFonts w:ascii="Times New Roman" w:hAnsi="Times New Roman" w:cs="Times New Roman"/>
        </w:rPr>
        <w:t xml:space="preserve">ýrobca elektrozariadení je </w:t>
      </w:r>
      <w:r w:rsidRPr="003837D1" w:rsidR="007F113A">
        <w:rPr>
          <w:rFonts w:ascii="Times New Roman" w:hAnsi="Times New Roman" w:cs="Times New Roman"/>
        </w:rPr>
        <w:t>výrobca elektrozariadení</w:t>
      </w:r>
      <w:r w:rsidRPr="003837D1" w:rsidR="00CC5ADE">
        <w:rPr>
          <w:rFonts w:ascii="Times New Roman" w:hAnsi="Times New Roman" w:cs="Times New Roman"/>
        </w:rPr>
        <w:t xml:space="preserve"> so sídlom alebo miestom podnikania na území Slovenskej republiky</w:t>
      </w:r>
      <w:r w:rsidRPr="003837D1" w:rsidR="007F113A">
        <w:rPr>
          <w:rFonts w:ascii="Times New Roman" w:hAnsi="Times New Roman" w:cs="Times New Roman"/>
        </w:rPr>
        <w:t xml:space="preserve">, </w:t>
      </w:r>
      <w:r w:rsidRPr="003837D1" w:rsidR="00A21B6C">
        <w:rPr>
          <w:rFonts w:ascii="Times New Roman" w:hAnsi="Times New Roman" w:cs="Times New Roman"/>
        </w:rPr>
        <w:t>ktor</w:t>
      </w:r>
      <w:r w:rsidRPr="003837D1" w:rsidR="007F113A">
        <w:rPr>
          <w:rFonts w:ascii="Times New Roman" w:hAnsi="Times New Roman" w:cs="Times New Roman"/>
        </w:rPr>
        <w:t>ý</w:t>
      </w:r>
      <w:r w:rsidRPr="003837D1" w:rsidR="00A21B6C">
        <w:rPr>
          <w:rFonts w:ascii="Times New Roman" w:hAnsi="Times New Roman" w:cs="Times New Roman"/>
        </w:rPr>
        <w:t xml:space="preserve"> v rámci svojej podnikateľskej činnosti na základe zmluvy uzavieranej na diaľku p</w:t>
      </w:r>
      <w:r w:rsidRPr="003837D1">
        <w:rPr>
          <w:rFonts w:ascii="Times New Roman" w:hAnsi="Times New Roman" w:cs="Times New Roman"/>
        </w:rPr>
        <w:t>redáva</w:t>
      </w:r>
      <w:r w:rsidRPr="003837D1" w:rsidR="00A21B6C">
        <w:rPr>
          <w:rFonts w:ascii="Times New Roman" w:hAnsi="Times New Roman" w:cs="Times New Roman"/>
        </w:rPr>
        <w:t xml:space="preserve"> elektrozariadeni</w:t>
      </w:r>
      <w:r w:rsidRPr="003837D1">
        <w:rPr>
          <w:rFonts w:ascii="Times New Roman" w:hAnsi="Times New Roman" w:cs="Times New Roman"/>
        </w:rPr>
        <w:t>e</w:t>
      </w:r>
      <w:r w:rsidRPr="003837D1" w:rsidR="00A21B6C">
        <w:rPr>
          <w:rFonts w:ascii="Times New Roman" w:hAnsi="Times New Roman" w:cs="Times New Roman"/>
        </w:rPr>
        <w:t xml:space="preserve"> priamo používateľovi 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A21B6C">
        <w:rPr>
          <w:rFonts w:ascii="Times New Roman" w:hAnsi="Times New Roman" w:cs="Times New Roman"/>
        </w:rPr>
        <w:t>v inom členskom štáte</w:t>
      </w:r>
      <w:r w:rsidRPr="003837D1">
        <w:rPr>
          <w:rFonts w:ascii="Times New Roman" w:hAnsi="Times New Roman" w:cs="Times New Roman"/>
        </w:rPr>
        <w:t>.</w:t>
      </w:r>
    </w:p>
    <w:p w:rsidR="00871C61" w:rsidRPr="003837D1" w:rsidP="00986AF6">
      <w:pPr>
        <w:ind w:left="180" w:firstLine="540"/>
        <w:jc w:val="both"/>
        <w:rPr>
          <w:rFonts w:ascii="Times New Roman" w:hAnsi="Times New Roman" w:cs="Times New Roman"/>
        </w:rPr>
      </w:pPr>
    </w:p>
    <w:p w:rsidR="00271C09" w:rsidRPr="003837D1" w:rsidP="00271C09">
      <w:pPr>
        <w:ind w:left="180" w:firstLine="540"/>
        <w:jc w:val="both"/>
        <w:rPr>
          <w:rFonts w:ascii="Times New Roman" w:hAnsi="Times New Roman" w:cs="Times New Roman"/>
        </w:rPr>
      </w:pPr>
      <w:r w:rsidRPr="003837D1" w:rsidR="00CC5ADE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(1</w:t>
      </w:r>
      <w:r w:rsidRPr="003837D1" w:rsidR="00C0502F">
        <w:rPr>
          <w:rFonts w:ascii="Times New Roman" w:hAnsi="Times New Roman" w:cs="Times New Roman"/>
        </w:rPr>
        <w:t>5</w:t>
      </w:r>
      <w:r w:rsidRPr="003837D1">
        <w:rPr>
          <w:rFonts w:ascii="Times New Roman" w:hAnsi="Times New Roman" w:cs="Times New Roman"/>
        </w:rPr>
        <w:t>) Zmluva o financovaní je na účely tohto zákona zmluva o pôžičke, nájme, pr</w:t>
      </w:r>
      <w:r w:rsidRPr="003837D1" w:rsidR="00AA23B5">
        <w:rPr>
          <w:rFonts w:ascii="Times New Roman" w:hAnsi="Times New Roman" w:cs="Times New Roman"/>
        </w:rPr>
        <w:t>enájme alebo predaji na splátky</w:t>
      </w:r>
      <w:r w:rsidRPr="003837D1">
        <w:rPr>
          <w:rFonts w:ascii="Times New Roman" w:hAnsi="Times New Roman" w:cs="Times New Roman"/>
        </w:rPr>
        <w:t xml:space="preserve"> alebo iná dohoda o odloženej platbe, týkajúca sa elektrozariadenia, bez ohľadu na to, či podmienky takejto zmluvy, dohody</w:t>
      </w:r>
      <w:r w:rsidRPr="003837D1" w:rsidR="00C0502F">
        <w:rPr>
          <w:rFonts w:ascii="Times New Roman" w:hAnsi="Times New Roman" w:cs="Times New Roman"/>
        </w:rPr>
        <w:t xml:space="preserve">, </w:t>
      </w:r>
      <w:r w:rsidRPr="003837D1">
        <w:rPr>
          <w:rFonts w:ascii="Times New Roman" w:hAnsi="Times New Roman" w:cs="Times New Roman"/>
        </w:rPr>
        <w:t>dodatočnej zmluvy alebo dodatočnej dohody ustanovujú, že sa uskutoční alebo môže uskutočniť prevod vlastníctva takéhoto elektrozariadenia.</w:t>
      </w:r>
    </w:p>
    <w:p w:rsidR="00271C09" w:rsidRPr="003837D1" w:rsidP="00C24301">
      <w:pPr>
        <w:ind w:left="180" w:firstLine="528"/>
        <w:jc w:val="both"/>
        <w:rPr>
          <w:rFonts w:ascii="Times New Roman" w:hAnsi="Times New Roman" w:cs="Times New Roman"/>
        </w:rPr>
      </w:pPr>
    </w:p>
    <w:p w:rsidR="00E03F2B" w:rsidRPr="003837D1" w:rsidP="00C24301">
      <w:pPr>
        <w:ind w:left="180" w:firstLine="52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</w:r>
      <w:r w:rsidRPr="003837D1" w:rsidR="00C24301">
        <w:rPr>
          <w:rFonts w:ascii="Times New Roman" w:hAnsi="Times New Roman" w:cs="Times New Roman"/>
        </w:rPr>
        <w:t>(1</w:t>
      </w:r>
      <w:r w:rsidRPr="003837D1" w:rsidR="00C0502F">
        <w:rPr>
          <w:rFonts w:ascii="Times New Roman" w:hAnsi="Times New Roman" w:cs="Times New Roman"/>
        </w:rPr>
        <w:t>6</w:t>
      </w:r>
      <w:r w:rsidRPr="003837D1" w:rsidR="00C24301">
        <w:rPr>
          <w:rFonts w:ascii="Times New Roman" w:hAnsi="Times New Roman" w:cs="Times New Roman"/>
        </w:rPr>
        <w:t xml:space="preserve">) </w:t>
      </w:r>
      <w:r w:rsidRPr="003837D1" w:rsidR="000D73A8">
        <w:rPr>
          <w:rFonts w:ascii="Times New Roman" w:hAnsi="Times New Roman" w:cs="Times New Roman"/>
        </w:rPr>
        <w:t>Distribútor</w:t>
      </w:r>
      <w:r w:rsidRPr="003837D1" w:rsidR="000E106D">
        <w:rPr>
          <w:rFonts w:ascii="Times New Roman" w:hAnsi="Times New Roman" w:cs="Times New Roman"/>
        </w:rPr>
        <w:t xml:space="preserve"> elektrozariaden</w:t>
      </w:r>
      <w:r w:rsidRPr="003837D1" w:rsidR="00C805C1">
        <w:rPr>
          <w:rFonts w:ascii="Times New Roman" w:hAnsi="Times New Roman" w:cs="Times New Roman"/>
        </w:rPr>
        <w:t>í</w:t>
      </w:r>
      <w:r w:rsidRPr="003837D1">
        <w:rPr>
          <w:rFonts w:ascii="Times New Roman" w:hAnsi="Times New Roman" w:cs="Times New Roman"/>
        </w:rPr>
        <w:t xml:space="preserve"> je</w:t>
      </w:r>
      <w:r w:rsidRPr="003837D1" w:rsidR="00112727">
        <w:rPr>
          <w:rFonts w:ascii="Times New Roman" w:hAnsi="Times New Roman" w:cs="Times New Roman"/>
        </w:rPr>
        <w:t xml:space="preserve"> osoba</w:t>
      </w:r>
      <w:r w:rsidRPr="003837D1">
        <w:rPr>
          <w:rFonts w:ascii="Times New Roman" w:hAnsi="Times New Roman" w:cs="Times New Roman"/>
        </w:rPr>
        <w:t>,</w:t>
      </w:r>
      <w:r w:rsidRPr="003837D1" w:rsidR="000D73A8">
        <w:rPr>
          <w:rFonts w:ascii="Times New Roman" w:hAnsi="Times New Roman" w:cs="Times New Roman"/>
        </w:rPr>
        <w:t xml:space="preserve"> ktor</w:t>
      </w:r>
      <w:r w:rsidRPr="003837D1" w:rsidR="00112727">
        <w:rPr>
          <w:rFonts w:ascii="Times New Roman" w:hAnsi="Times New Roman" w:cs="Times New Roman"/>
        </w:rPr>
        <w:t>á</w:t>
      </w:r>
      <w:r w:rsidRPr="003837D1" w:rsidR="000D73A8">
        <w:rPr>
          <w:rFonts w:ascii="Times New Roman" w:hAnsi="Times New Roman" w:cs="Times New Roman"/>
        </w:rPr>
        <w:t xml:space="preserve"> dodáva  el</w:t>
      </w:r>
      <w:r w:rsidRPr="003837D1">
        <w:rPr>
          <w:rFonts w:ascii="Times New Roman" w:hAnsi="Times New Roman" w:cs="Times New Roman"/>
        </w:rPr>
        <w:t xml:space="preserve">ektrozariadenie </w:t>
      </w:r>
      <w:r w:rsidRPr="003837D1" w:rsidR="000274E9">
        <w:rPr>
          <w:rFonts w:ascii="Times New Roman" w:hAnsi="Times New Roman" w:cs="Times New Roman"/>
        </w:rPr>
        <w:t xml:space="preserve">v rámci </w:t>
      </w:r>
      <w:r w:rsidRPr="003837D1" w:rsidR="00C0502F">
        <w:rPr>
          <w:rFonts w:ascii="Times New Roman" w:hAnsi="Times New Roman" w:cs="Times New Roman"/>
        </w:rPr>
        <w:t>svojej podnikateľskej činnosti</w:t>
      </w:r>
      <w:r w:rsidRPr="003837D1" w:rsidR="000274E9">
        <w:rPr>
          <w:rFonts w:ascii="Times New Roman" w:hAnsi="Times New Roman" w:cs="Times New Roman"/>
        </w:rPr>
        <w:t xml:space="preserve"> </w:t>
      </w:r>
      <w:r w:rsidRPr="003837D1" w:rsidR="00C6298E">
        <w:rPr>
          <w:rFonts w:ascii="Times New Roman" w:hAnsi="Times New Roman" w:cs="Times New Roman"/>
        </w:rPr>
        <w:t xml:space="preserve">priamo </w:t>
      </w:r>
      <w:r w:rsidRPr="003837D1" w:rsidR="000274E9">
        <w:rPr>
          <w:rFonts w:ascii="Times New Roman" w:hAnsi="Times New Roman" w:cs="Times New Roman"/>
        </w:rPr>
        <w:t>používateľovi</w:t>
      </w:r>
      <w:r w:rsidRPr="003837D1">
        <w:rPr>
          <w:rFonts w:ascii="Times New Roman" w:hAnsi="Times New Roman" w:cs="Times New Roman"/>
        </w:rPr>
        <w:t>.</w:t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</w:r>
    </w:p>
    <w:p w:rsidR="00E03F2B" w:rsidRPr="003837D1" w:rsidP="00E03F2B">
      <w:pPr>
        <w:ind w:left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ab/>
        <w:t>(1</w:t>
      </w:r>
      <w:r w:rsidRPr="003837D1" w:rsidR="00C0502F">
        <w:rPr>
          <w:rFonts w:ascii="Times New Roman" w:hAnsi="Times New Roman" w:cs="Times New Roman"/>
        </w:rPr>
        <w:t>7</w:t>
      </w:r>
      <w:r w:rsidRPr="003837D1">
        <w:rPr>
          <w:rFonts w:ascii="Times New Roman" w:hAnsi="Times New Roman" w:cs="Times New Roman"/>
        </w:rPr>
        <w:t>) Spä</w:t>
      </w:r>
      <w:r w:rsidRPr="003837D1" w:rsidR="000D75CC">
        <w:rPr>
          <w:rFonts w:ascii="Times New Roman" w:hAnsi="Times New Roman" w:cs="Times New Roman"/>
        </w:rPr>
        <w:t>tný odber je odobratie elektroodpadu</w:t>
      </w:r>
      <w:r w:rsidRPr="003837D1">
        <w:rPr>
          <w:rFonts w:ascii="Times New Roman" w:hAnsi="Times New Roman" w:cs="Times New Roman"/>
        </w:rPr>
        <w:t xml:space="preserve"> z domácností od jeho </w:t>
      </w:r>
      <w:r w:rsidRPr="003837D1" w:rsidR="00D828C3">
        <w:rPr>
          <w:rFonts w:ascii="Times New Roman" w:hAnsi="Times New Roman" w:cs="Times New Roman"/>
        </w:rPr>
        <w:t>držiteľa</w:t>
      </w:r>
      <w:r w:rsidRPr="003837D1">
        <w:rPr>
          <w:rFonts w:ascii="Times New Roman" w:hAnsi="Times New Roman" w:cs="Times New Roman"/>
        </w:rPr>
        <w:t xml:space="preserve"> pri predaji nového elektrozariadenia na výmennom základe kus za kus, pokiaľ odovzdávan</w:t>
      </w:r>
      <w:r w:rsidRPr="003837D1" w:rsidR="000D75CC">
        <w:rPr>
          <w:rFonts w:ascii="Times New Roman" w:hAnsi="Times New Roman" w:cs="Times New Roman"/>
        </w:rPr>
        <w:t>ý elektroodpad pochádza z  elektrozariadenia</w:t>
      </w:r>
      <w:r w:rsidRPr="003837D1">
        <w:rPr>
          <w:rFonts w:ascii="Times New Roman" w:hAnsi="Times New Roman" w:cs="Times New Roman"/>
        </w:rPr>
        <w:t xml:space="preserve"> rovnakej kategórie a rovnakého funkčného určenia ako predávané elektrozariadenie.</w:t>
      </w:r>
    </w:p>
    <w:p w:rsidR="00B34159" w:rsidRPr="003837D1" w:rsidP="00E03F2B">
      <w:pPr>
        <w:ind w:left="180"/>
        <w:jc w:val="both"/>
        <w:rPr>
          <w:rFonts w:ascii="Times New Roman" w:hAnsi="Times New Roman" w:cs="Times New Roman"/>
        </w:rPr>
      </w:pPr>
    </w:p>
    <w:p w:rsidR="00B34159" w:rsidRPr="003837D1" w:rsidP="00B34159">
      <w:pPr>
        <w:ind w:left="180" w:firstLine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(1</w:t>
      </w:r>
      <w:r w:rsidRPr="003837D1" w:rsidR="00C0502F">
        <w:rPr>
          <w:rFonts w:ascii="Times New Roman" w:hAnsi="Times New Roman" w:cs="Times New Roman"/>
        </w:rPr>
        <w:t>8</w:t>
      </w:r>
      <w:r w:rsidRPr="003837D1">
        <w:rPr>
          <w:rFonts w:ascii="Times New Roman" w:hAnsi="Times New Roman" w:cs="Times New Roman"/>
        </w:rPr>
        <w:t>) Uvedenie elektrozariadenia na trh je na účely tohto zákona okamih, keď  elektrozariadenie prechádza prvýkrát odplatne alebo bezodplatne z etapy výroby alebo dovozu do etapy distribúcie alebo použitia</w:t>
      </w:r>
      <w:r w:rsidRPr="003837D1" w:rsidR="00963D5C">
        <w:rPr>
          <w:rFonts w:ascii="Times New Roman" w:hAnsi="Times New Roman" w:cs="Times New Roman"/>
        </w:rPr>
        <w:t xml:space="preserve"> v niektorom z členských štátov.</w:t>
      </w:r>
    </w:p>
    <w:p w:rsidR="00B34159" w:rsidRPr="003837D1" w:rsidP="00DC3A92">
      <w:pPr>
        <w:ind w:left="180" w:firstLine="540"/>
        <w:jc w:val="both"/>
        <w:rPr>
          <w:rFonts w:ascii="Times New Roman" w:hAnsi="Times New Roman" w:cs="Times New Roman"/>
        </w:rPr>
      </w:pPr>
    </w:p>
    <w:p w:rsidR="002D75FD" w:rsidRPr="003837D1" w:rsidP="00DC3A92">
      <w:pPr>
        <w:ind w:left="180" w:firstLine="540"/>
        <w:jc w:val="both"/>
        <w:rPr>
          <w:rFonts w:ascii="Arial" w:hAnsi="Arial" w:cs="Arial"/>
        </w:rPr>
      </w:pPr>
      <w:r w:rsidRPr="003837D1">
        <w:rPr>
          <w:rFonts w:ascii="Times New Roman" w:hAnsi="Times New Roman" w:cs="Times New Roman"/>
        </w:rPr>
        <w:t>(1</w:t>
      </w:r>
      <w:r w:rsidRPr="003837D1" w:rsidR="00C0502F">
        <w:rPr>
          <w:rFonts w:ascii="Times New Roman" w:hAnsi="Times New Roman" w:cs="Times New Roman"/>
        </w:rPr>
        <w:t>9</w:t>
      </w:r>
      <w:r w:rsidRPr="003837D1">
        <w:rPr>
          <w:rFonts w:ascii="Times New Roman" w:hAnsi="Times New Roman" w:cs="Times New Roman"/>
        </w:rPr>
        <w:t xml:space="preserve">) Oddelený zber je zber elektroodpadu v členení podľa skupín elektrozariadení </w:t>
      </w:r>
      <w:r w:rsidRPr="003837D1">
        <w:rPr>
          <w:rFonts w:ascii="Arial" w:hAnsi="Arial" w:cs="Arial"/>
        </w:rPr>
        <w:t>[</w:t>
      </w:r>
      <w:r w:rsidRPr="003837D1">
        <w:rPr>
          <w:rFonts w:ascii="Times New Roman" w:hAnsi="Times New Roman" w:cs="Times New Roman"/>
        </w:rPr>
        <w:t>§ 68 ods. 3 písm. u)</w:t>
      </w:r>
      <w:r w:rsidRPr="003837D1">
        <w:rPr>
          <w:rFonts w:ascii="Arial" w:hAnsi="Arial" w:cs="Arial"/>
        </w:rPr>
        <w:t>].</w:t>
      </w:r>
    </w:p>
    <w:p w:rsidR="00DC3A92" w:rsidRPr="003837D1" w:rsidP="00DC3A92">
      <w:pPr>
        <w:ind w:left="180" w:firstLine="360"/>
        <w:jc w:val="both"/>
        <w:rPr>
          <w:rFonts w:ascii="Arial" w:hAnsi="Arial" w:cs="Arial"/>
        </w:rPr>
      </w:pPr>
    </w:p>
    <w:p w:rsidR="00DC3A92" w:rsidRPr="003837D1" w:rsidP="00DC3A92">
      <w:pPr>
        <w:ind w:left="180" w:firstLine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</w:t>
      </w:r>
      <w:r w:rsidRPr="003837D1" w:rsidR="00C0502F">
        <w:rPr>
          <w:rFonts w:ascii="Times New Roman" w:hAnsi="Times New Roman" w:cs="Times New Roman"/>
        </w:rPr>
        <w:t>20</w:t>
      </w:r>
      <w:r w:rsidRPr="003837D1">
        <w:rPr>
          <w:rFonts w:ascii="Times New Roman" w:hAnsi="Times New Roman" w:cs="Times New Roman"/>
        </w:rPr>
        <w:t xml:space="preserve">) </w:t>
      </w:r>
      <w:r w:rsidRPr="003837D1" w:rsidR="00036F0B">
        <w:rPr>
          <w:rFonts w:ascii="Times New Roman" w:hAnsi="Times New Roman" w:cs="Times New Roman"/>
        </w:rPr>
        <w:t>N</w:t>
      </w:r>
      <w:r w:rsidRPr="003837D1">
        <w:rPr>
          <w:rFonts w:ascii="Times New Roman" w:hAnsi="Times New Roman" w:cs="Times New Roman"/>
        </w:rPr>
        <w:t>a nakladanie s elektrozariadeniami a s odpadom z nich pochádzajúcim, ktoré sú pevnou súčasťou iných zariadení</w:t>
      </w:r>
      <w:r w:rsidRPr="003837D1" w:rsidR="00C2051E">
        <w:rPr>
          <w:rFonts w:ascii="Times New Roman" w:hAnsi="Times New Roman" w:cs="Times New Roman"/>
        </w:rPr>
        <w:t xml:space="preserve"> ako elektrozariadení</w:t>
      </w:r>
      <w:r w:rsidRPr="003837D1" w:rsidR="00036F0B">
        <w:rPr>
          <w:rFonts w:ascii="Times New Roman" w:hAnsi="Times New Roman" w:cs="Times New Roman"/>
        </w:rPr>
        <w:t xml:space="preserve"> sa nevzťahujú ustanovenia odsekov 1 až 19 a § 54b až  54i.“.</w:t>
      </w:r>
      <w:r w:rsidRPr="003837D1">
        <w:rPr>
          <w:rFonts w:ascii="Times New Roman" w:hAnsi="Times New Roman" w:cs="Times New Roman"/>
        </w:rPr>
        <w:t xml:space="preserve"> </w:t>
      </w:r>
    </w:p>
    <w:p w:rsidR="00DC3A92" w:rsidRPr="003837D1" w:rsidP="002D75FD">
      <w:pPr>
        <w:ind w:left="360" w:firstLine="360"/>
        <w:jc w:val="both"/>
        <w:rPr>
          <w:rFonts w:ascii="Times New Roman" w:hAnsi="Times New Roman" w:cs="Times New Roman"/>
        </w:rPr>
      </w:pPr>
    </w:p>
    <w:p w:rsidR="00FD6BB1" w:rsidRPr="003837D1" w:rsidP="009C5AF2">
      <w:pPr>
        <w:numPr>
          <w:ilvl w:val="0"/>
          <w:numId w:val="48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54b ods. 1 úvodnej vete sa za slovo „elektrozariadení</w:t>
      </w:r>
      <w:r w:rsidRPr="003837D1" w:rsidR="00454C12">
        <w:rPr>
          <w:rFonts w:ascii="Times New Roman" w:hAnsi="Times New Roman" w:cs="Times New Roman"/>
        </w:rPr>
        <w:t>“ vkladajú slová „okrem diaľkového výrobcu elektrozariadení a zahraničného výrobcu elektrozariadení“.</w:t>
      </w:r>
    </w:p>
    <w:p w:rsidR="00454C12" w:rsidRPr="003837D1" w:rsidP="00454C12">
      <w:pPr>
        <w:jc w:val="both"/>
        <w:rPr>
          <w:rFonts w:ascii="Times New Roman" w:hAnsi="Times New Roman" w:cs="Times New Roman"/>
        </w:rPr>
      </w:pPr>
    </w:p>
    <w:p w:rsidR="006558A5" w:rsidRPr="003837D1" w:rsidP="009C5AF2">
      <w:pPr>
        <w:numPr>
          <w:ilvl w:val="0"/>
          <w:numId w:val="48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54b ods. 1 písm. a) sa za slovo „navrhnuté“ vkladajú slová „v súlade s osobitným predpisom</w:t>
      </w:r>
      <w:r w:rsidRPr="003837D1" w:rsidR="000102B9">
        <w:rPr>
          <w:rFonts w:ascii="Times New Roman" w:hAnsi="Times New Roman" w:cs="Times New Roman"/>
          <w:vertAlign w:val="superscript"/>
        </w:rPr>
        <w:t>68</w:t>
      </w:r>
      <w:r w:rsidRPr="003837D1" w:rsidR="00B90822">
        <w:rPr>
          <w:rFonts w:ascii="Times New Roman" w:hAnsi="Times New Roman" w:cs="Times New Roman"/>
          <w:vertAlign w:val="superscript"/>
        </w:rPr>
        <w:t>a</w:t>
      </w:r>
      <w:r w:rsidRPr="003837D1" w:rsidR="000102B9">
        <w:rPr>
          <w:rFonts w:ascii="Times New Roman" w:hAnsi="Times New Roman" w:cs="Times New Roman"/>
          <w:vertAlign w:val="superscript"/>
        </w:rPr>
        <w:t>)</w:t>
      </w:r>
      <w:r w:rsidRPr="003837D1">
        <w:rPr>
          <w:rFonts w:ascii="Times New Roman" w:hAnsi="Times New Roman" w:cs="Times New Roman"/>
        </w:rPr>
        <w:t>“.</w:t>
      </w:r>
    </w:p>
    <w:p w:rsidR="006558A5" w:rsidRPr="003837D1" w:rsidP="006558A5">
      <w:pPr>
        <w:jc w:val="both"/>
        <w:rPr>
          <w:rFonts w:ascii="Times New Roman" w:hAnsi="Times New Roman" w:cs="Times New Roman"/>
        </w:rPr>
      </w:pPr>
    </w:p>
    <w:p w:rsidR="000102B9" w:rsidRPr="003837D1" w:rsidP="006558A5">
      <w:pPr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   Poznámka pod čiarou k odkazu 68</w:t>
      </w:r>
      <w:r w:rsidRPr="003837D1" w:rsidR="00C46F24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 xml:space="preserve"> znie:</w:t>
      </w:r>
    </w:p>
    <w:p w:rsidR="000102B9" w:rsidRPr="003837D1" w:rsidP="000102B9">
      <w:pPr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   „</w:t>
      </w:r>
      <w:r w:rsidRPr="003837D1">
        <w:rPr>
          <w:rFonts w:ascii="Times New Roman" w:hAnsi="Times New Roman" w:cs="Times New Roman"/>
          <w:vertAlign w:val="superscript"/>
        </w:rPr>
        <w:t>68</w:t>
      </w:r>
      <w:r w:rsidRPr="003837D1" w:rsidR="00C46F24">
        <w:rPr>
          <w:rFonts w:ascii="Times New Roman" w:hAnsi="Times New Roman" w:cs="Times New Roman"/>
          <w:vertAlign w:val="superscript"/>
        </w:rPr>
        <w:t>a</w:t>
      </w:r>
      <w:r w:rsidRPr="003837D1">
        <w:rPr>
          <w:rFonts w:ascii="Times New Roman" w:hAnsi="Times New Roman" w:cs="Times New Roman"/>
          <w:vertAlign w:val="superscript"/>
        </w:rPr>
        <w:t>)</w:t>
      </w:r>
      <w:r w:rsidRPr="003837D1">
        <w:rPr>
          <w:rFonts w:ascii="Times New Roman" w:hAnsi="Times New Roman" w:cs="Times New Roman"/>
        </w:rPr>
        <w:t xml:space="preserve"> Zákon č. 665/2007 Z.</w:t>
      </w:r>
      <w:r w:rsidRPr="003837D1" w:rsidR="00343E3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z. o environmentálnom navrhovaní a používaní výrobkov   využívajúcich energiu (zákon o ekodizajne)“.</w:t>
      </w:r>
    </w:p>
    <w:p w:rsidR="000102B9" w:rsidRPr="003837D1" w:rsidP="000102B9">
      <w:pPr>
        <w:ind w:left="540" w:hanging="540"/>
        <w:jc w:val="both"/>
        <w:rPr>
          <w:rFonts w:ascii="Times New Roman" w:hAnsi="Times New Roman" w:cs="Times New Roman"/>
        </w:rPr>
      </w:pPr>
    </w:p>
    <w:p w:rsidR="0063794B" w:rsidRPr="003837D1" w:rsidP="00BF632B">
      <w:pPr>
        <w:numPr>
          <w:ilvl w:val="0"/>
          <w:numId w:val="48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="00BF632B">
        <w:rPr>
          <w:rFonts w:ascii="Times New Roman" w:hAnsi="Times New Roman" w:cs="Times New Roman"/>
        </w:rPr>
        <w:t xml:space="preserve"> </w:t>
      </w:r>
      <w:r w:rsidRPr="003837D1" w:rsidR="007075ED">
        <w:rPr>
          <w:rFonts w:ascii="Times New Roman" w:hAnsi="Times New Roman" w:cs="Times New Roman"/>
        </w:rPr>
        <w:t>V §</w:t>
      </w:r>
      <w:r w:rsidRPr="003837D1" w:rsidR="005F66BD">
        <w:rPr>
          <w:rFonts w:ascii="Times New Roman" w:hAnsi="Times New Roman" w:cs="Times New Roman"/>
        </w:rPr>
        <w:t xml:space="preserve"> </w:t>
      </w:r>
      <w:r w:rsidRPr="003837D1" w:rsidR="007075ED">
        <w:rPr>
          <w:rFonts w:ascii="Times New Roman" w:hAnsi="Times New Roman" w:cs="Times New Roman"/>
        </w:rPr>
        <w:t>54b ods. 1 písm</w:t>
      </w:r>
      <w:r w:rsidRPr="003837D1">
        <w:rPr>
          <w:rFonts w:ascii="Times New Roman" w:hAnsi="Times New Roman" w:cs="Times New Roman"/>
        </w:rPr>
        <w:t xml:space="preserve">eno </w:t>
      </w:r>
      <w:r w:rsidRPr="003837D1" w:rsidR="007075ED">
        <w:rPr>
          <w:rFonts w:ascii="Times New Roman" w:hAnsi="Times New Roman" w:cs="Times New Roman"/>
        </w:rPr>
        <w:t xml:space="preserve"> b) </w:t>
      </w:r>
      <w:r w:rsidRPr="003837D1">
        <w:rPr>
          <w:rFonts w:ascii="Times New Roman" w:hAnsi="Times New Roman" w:cs="Times New Roman"/>
        </w:rPr>
        <w:t xml:space="preserve">znie: </w:t>
      </w:r>
    </w:p>
    <w:p w:rsidR="00735CC5" w:rsidRPr="003837D1" w:rsidP="0063794B">
      <w:pPr>
        <w:ind w:left="720" w:hanging="720"/>
        <w:jc w:val="both"/>
        <w:rPr>
          <w:rFonts w:ascii="Times New Roman" w:hAnsi="Times New Roman" w:cs="Times New Roman"/>
        </w:rPr>
      </w:pPr>
      <w:r w:rsidRPr="003837D1" w:rsidR="0063794B">
        <w:rPr>
          <w:rFonts w:ascii="Times New Roman" w:hAnsi="Times New Roman" w:cs="Times New Roman"/>
        </w:rPr>
        <w:t xml:space="preserve">       </w:t>
      </w:r>
      <w:r w:rsidR="00DD5C4F">
        <w:rPr>
          <w:rFonts w:ascii="Times New Roman" w:hAnsi="Times New Roman" w:cs="Times New Roman"/>
        </w:rPr>
        <w:t xml:space="preserve">     </w:t>
      </w:r>
      <w:r w:rsidRPr="003837D1" w:rsidR="0063794B">
        <w:rPr>
          <w:rFonts w:ascii="Times New Roman" w:hAnsi="Times New Roman" w:cs="Times New Roman"/>
        </w:rPr>
        <w:t xml:space="preserve"> „b) označiť pri uvedení elektrozariadenia na trh elektrozariadenie značkou, ktorá jednoznačne identifikuje výrobcu a údajom, že elektrozariadenie bolo uvedené na trh po 13. auguste 2005</w:t>
      </w:r>
      <w:r w:rsidRPr="003837D1" w:rsidR="00363E87">
        <w:rPr>
          <w:rFonts w:ascii="Times New Roman" w:hAnsi="Times New Roman" w:cs="Times New Roman"/>
        </w:rPr>
        <w:t xml:space="preserve">; </w:t>
      </w:r>
      <w:r w:rsidRPr="003837D1" w:rsidR="00886F0D">
        <w:rPr>
          <w:rFonts w:ascii="Times New Roman" w:hAnsi="Times New Roman" w:cs="Times New Roman"/>
        </w:rPr>
        <w:t xml:space="preserve">povinnosť označenia elektrozariadenia </w:t>
      </w:r>
      <w:r w:rsidRPr="003837D1" w:rsidR="00363E87">
        <w:rPr>
          <w:rFonts w:ascii="Times New Roman" w:hAnsi="Times New Roman" w:cs="Times New Roman"/>
        </w:rPr>
        <w:t xml:space="preserve"> časový</w:t>
      </w:r>
      <w:r w:rsidRPr="003837D1" w:rsidR="00886F0D">
        <w:rPr>
          <w:rFonts w:ascii="Times New Roman" w:hAnsi="Times New Roman" w:cs="Times New Roman"/>
        </w:rPr>
        <w:t>m</w:t>
      </w:r>
      <w:r w:rsidRPr="003837D1" w:rsidR="00363E87">
        <w:rPr>
          <w:rFonts w:ascii="Times New Roman" w:hAnsi="Times New Roman" w:cs="Times New Roman"/>
        </w:rPr>
        <w:t xml:space="preserve"> údaj</w:t>
      </w:r>
      <w:r w:rsidRPr="003837D1" w:rsidR="00886F0D">
        <w:rPr>
          <w:rFonts w:ascii="Times New Roman" w:hAnsi="Times New Roman" w:cs="Times New Roman"/>
        </w:rPr>
        <w:t>om</w:t>
      </w:r>
      <w:r w:rsidRPr="003837D1" w:rsidR="00363E87">
        <w:rPr>
          <w:rFonts w:ascii="Times New Roman" w:hAnsi="Times New Roman" w:cs="Times New Roman"/>
        </w:rPr>
        <w:t xml:space="preserve"> možno </w:t>
      </w:r>
      <w:r w:rsidRPr="003837D1" w:rsidR="00886F0D">
        <w:rPr>
          <w:rFonts w:ascii="Times New Roman" w:hAnsi="Times New Roman" w:cs="Times New Roman"/>
        </w:rPr>
        <w:t xml:space="preserve">splniť aj označením elektrozariadenia grafickým </w:t>
      </w:r>
      <w:r w:rsidRPr="003837D1" w:rsidR="00363E87">
        <w:rPr>
          <w:rFonts w:ascii="Times New Roman" w:hAnsi="Times New Roman" w:cs="Times New Roman"/>
        </w:rPr>
        <w:t xml:space="preserve">symbolom podľa písmena c),“. </w:t>
      </w:r>
    </w:p>
    <w:p w:rsidR="00C74597" w:rsidRPr="003837D1" w:rsidP="00C74597">
      <w:pPr>
        <w:ind w:left="360"/>
        <w:jc w:val="both"/>
        <w:rPr>
          <w:rFonts w:ascii="Times New Roman" w:hAnsi="Times New Roman" w:cs="Times New Roman"/>
        </w:rPr>
      </w:pPr>
    </w:p>
    <w:p w:rsidR="00735CC5" w:rsidRPr="003837D1" w:rsidP="00C73AAD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="00516B60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 §</w:t>
      </w:r>
      <w:r w:rsidRPr="003837D1" w:rsidR="005F66BD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54b ods. 1 písm. </w:t>
      </w:r>
      <w:r w:rsidRPr="003837D1" w:rsidR="00C81120">
        <w:rPr>
          <w:rFonts w:ascii="Times New Roman" w:hAnsi="Times New Roman" w:cs="Times New Roman"/>
        </w:rPr>
        <w:t xml:space="preserve">c) </w:t>
      </w:r>
      <w:r w:rsidRPr="003837D1">
        <w:rPr>
          <w:rFonts w:ascii="Times New Roman" w:hAnsi="Times New Roman" w:cs="Times New Roman"/>
        </w:rPr>
        <w:t>sa za slovami</w:t>
      </w:r>
      <w:r w:rsidRPr="003837D1" w:rsidR="009D426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“oddeleného zberu“ vypúšťajú slová „táto povinnosť sa nevzťahuje na svetelné zdroje;“.</w:t>
      </w:r>
    </w:p>
    <w:p w:rsidR="00735CC5" w:rsidRPr="003837D1" w:rsidP="00735CC5">
      <w:pPr>
        <w:jc w:val="both"/>
        <w:rPr>
          <w:rFonts w:ascii="Times New Roman" w:hAnsi="Times New Roman" w:cs="Times New Roman"/>
        </w:rPr>
      </w:pPr>
    </w:p>
    <w:p w:rsidR="00735CC5" w:rsidRPr="003837D1" w:rsidP="00C73AAD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="004D29C9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 §</w:t>
      </w:r>
      <w:r w:rsidRPr="003837D1" w:rsidR="005F66BD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54b ods.</w:t>
      </w:r>
      <w:r w:rsidRPr="003837D1" w:rsidR="00432EC4">
        <w:rPr>
          <w:rFonts w:ascii="Times New Roman" w:hAnsi="Times New Roman" w:cs="Times New Roman"/>
        </w:rPr>
        <w:t xml:space="preserve"> 1 písmen</w:t>
      </w:r>
      <w:r w:rsidRPr="003837D1" w:rsidR="00C0502F">
        <w:rPr>
          <w:rFonts w:ascii="Times New Roman" w:hAnsi="Times New Roman" w:cs="Times New Roman"/>
        </w:rPr>
        <w:t>á</w:t>
      </w:r>
      <w:r w:rsidRPr="003837D1" w:rsidR="00432EC4">
        <w:rPr>
          <w:rFonts w:ascii="Times New Roman" w:hAnsi="Times New Roman" w:cs="Times New Roman"/>
        </w:rPr>
        <w:t xml:space="preserve"> d)</w:t>
      </w:r>
      <w:r w:rsidRPr="003837D1" w:rsidR="00C0502F">
        <w:rPr>
          <w:rFonts w:ascii="Times New Roman" w:hAnsi="Times New Roman" w:cs="Times New Roman"/>
        </w:rPr>
        <w:t xml:space="preserve"> a e)</w:t>
      </w:r>
      <w:r w:rsidRPr="003837D1" w:rsidR="00432EC4">
        <w:rPr>
          <w:rFonts w:ascii="Times New Roman" w:hAnsi="Times New Roman" w:cs="Times New Roman"/>
        </w:rPr>
        <w:t xml:space="preserve"> zne</w:t>
      </w:r>
      <w:r w:rsidRPr="003837D1" w:rsidR="00C0502F">
        <w:rPr>
          <w:rFonts w:ascii="Times New Roman" w:hAnsi="Times New Roman" w:cs="Times New Roman"/>
        </w:rPr>
        <w:t>jú</w:t>
      </w:r>
      <w:r w:rsidRPr="003837D1" w:rsidR="00432EC4">
        <w:rPr>
          <w:rFonts w:ascii="Times New Roman" w:hAnsi="Times New Roman" w:cs="Times New Roman"/>
        </w:rPr>
        <w:t xml:space="preserve">: </w:t>
      </w:r>
    </w:p>
    <w:p w:rsidR="00527051" w:rsidRPr="003837D1" w:rsidP="00735CC5">
      <w:pPr>
        <w:ind w:left="708"/>
        <w:jc w:val="both"/>
        <w:rPr>
          <w:rFonts w:ascii="Times New Roman" w:hAnsi="Times New Roman" w:cs="Times New Roman"/>
        </w:rPr>
      </w:pPr>
      <w:r w:rsidRPr="003837D1" w:rsidR="006F28EA">
        <w:rPr>
          <w:rFonts w:ascii="Times New Roman" w:hAnsi="Times New Roman" w:cs="Times New Roman"/>
        </w:rPr>
        <w:t>„</w:t>
      </w:r>
      <w:r w:rsidRPr="003837D1" w:rsidR="00C81120">
        <w:rPr>
          <w:rFonts w:ascii="Times New Roman" w:hAnsi="Times New Roman" w:cs="Times New Roman"/>
        </w:rPr>
        <w:t xml:space="preserve">d) zabezpečiť </w:t>
      </w:r>
    </w:p>
    <w:p w:rsidR="005F6BCD" w:rsidRPr="003837D1" w:rsidP="005F6BCD">
      <w:pPr>
        <w:ind w:left="720"/>
        <w:jc w:val="both"/>
        <w:rPr>
          <w:rFonts w:ascii="Times New Roman" w:hAnsi="Times New Roman" w:cs="Times New Roman"/>
          <w:strike/>
        </w:rPr>
      </w:pPr>
      <w:r w:rsidRPr="003837D1" w:rsidR="00527051">
        <w:rPr>
          <w:rFonts w:ascii="Times New Roman" w:hAnsi="Times New Roman" w:cs="Times New Roman"/>
        </w:rPr>
        <w:t>1</w:t>
      </w:r>
      <w:r w:rsidRPr="003837D1" w:rsidR="00902814">
        <w:rPr>
          <w:rFonts w:ascii="Times New Roman" w:hAnsi="Times New Roman" w:cs="Times New Roman"/>
        </w:rPr>
        <w:t>.</w:t>
      </w:r>
      <w:r w:rsidRPr="003837D1" w:rsidR="00527051">
        <w:rPr>
          <w:rFonts w:ascii="Times New Roman" w:hAnsi="Times New Roman" w:cs="Times New Roman"/>
        </w:rPr>
        <w:t xml:space="preserve"> </w:t>
      </w:r>
      <w:r w:rsidRPr="003837D1" w:rsidR="00C81120">
        <w:rPr>
          <w:rFonts w:ascii="Times New Roman" w:hAnsi="Times New Roman" w:cs="Times New Roman"/>
        </w:rPr>
        <w:t xml:space="preserve">aby </w:t>
      </w:r>
      <w:r w:rsidRPr="003837D1" w:rsidR="00C57625">
        <w:rPr>
          <w:rFonts w:ascii="Times New Roman" w:hAnsi="Times New Roman" w:cs="Times New Roman"/>
        </w:rPr>
        <w:t xml:space="preserve">nové </w:t>
      </w:r>
      <w:r w:rsidRPr="003837D1" w:rsidR="00C81120">
        <w:rPr>
          <w:rFonts w:ascii="Times New Roman" w:hAnsi="Times New Roman" w:cs="Times New Roman"/>
        </w:rPr>
        <w:t>elektrozaria</w:t>
      </w:r>
      <w:r w:rsidRPr="003837D1" w:rsidR="003347A2">
        <w:rPr>
          <w:rFonts w:ascii="Times New Roman" w:hAnsi="Times New Roman" w:cs="Times New Roman"/>
        </w:rPr>
        <w:t>denia, ktoré patria do kategórie</w:t>
      </w:r>
      <w:r w:rsidRPr="003837D1" w:rsidR="00C81120">
        <w:rPr>
          <w:rFonts w:ascii="Times New Roman" w:hAnsi="Times New Roman" w:cs="Times New Roman"/>
        </w:rPr>
        <w:t xml:space="preserve"> 1 až </w:t>
      </w:r>
      <w:smartTag w:uri="urn:schemas-microsoft-com:office:smarttags" w:element="metricconverter">
        <w:smartTagPr>
          <w:attr w:name="ProductID" w:val="7 a"/>
        </w:smartTagPr>
        <w:r w:rsidRPr="003837D1" w:rsidR="00C81120">
          <w:rPr>
            <w:rFonts w:ascii="Times New Roman" w:hAnsi="Times New Roman" w:cs="Times New Roman"/>
          </w:rPr>
          <w:t>7 a</w:t>
        </w:r>
      </w:smartTag>
      <w:r w:rsidRPr="003837D1" w:rsidR="00C81120">
        <w:rPr>
          <w:rFonts w:ascii="Times New Roman" w:hAnsi="Times New Roman" w:cs="Times New Roman"/>
        </w:rPr>
        <w:t xml:space="preserve"> 10 podľa prílohy č. 3a, žiar</w:t>
      </w:r>
      <w:r w:rsidRPr="003837D1" w:rsidR="004A7597">
        <w:rPr>
          <w:rFonts w:ascii="Times New Roman" w:hAnsi="Times New Roman" w:cs="Times New Roman"/>
        </w:rPr>
        <w:t>iv</w:t>
      </w:r>
      <w:r w:rsidRPr="003837D1" w:rsidR="00C81120">
        <w:rPr>
          <w:rFonts w:ascii="Times New Roman" w:hAnsi="Times New Roman" w:cs="Times New Roman"/>
        </w:rPr>
        <w:t xml:space="preserve">ky a svietidlá určené na použitie v domácnostiach neobsahovali pri ich uvádzaní na trh olovo, kadmium, ortuť, polybrómované bifenyly, polybrómované difenylétery a šesťmocný chróm vo vyšších koncentráciách ako sú </w:t>
      </w:r>
      <w:r w:rsidRPr="003837D1" w:rsidR="00523F9A">
        <w:rPr>
          <w:rFonts w:ascii="Times New Roman" w:hAnsi="Times New Roman" w:cs="Times New Roman"/>
        </w:rPr>
        <w:t>najvyššie</w:t>
      </w:r>
      <w:r w:rsidRPr="003837D1" w:rsidR="00C81120">
        <w:rPr>
          <w:rFonts w:ascii="Times New Roman" w:hAnsi="Times New Roman" w:cs="Times New Roman"/>
        </w:rPr>
        <w:t xml:space="preserve"> prípustné </w:t>
      </w:r>
      <w:r w:rsidRPr="003837D1" w:rsidR="00523F9A">
        <w:rPr>
          <w:rFonts w:ascii="Times New Roman" w:hAnsi="Times New Roman" w:cs="Times New Roman"/>
        </w:rPr>
        <w:t xml:space="preserve">hodnoty </w:t>
      </w:r>
      <w:r w:rsidRPr="003837D1" w:rsidR="00C81120">
        <w:rPr>
          <w:rFonts w:ascii="Times New Roman" w:hAnsi="Times New Roman" w:cs="Times New Roman"/>
        </w:rPr>
        <w:t>koncentrácie ustanovené vo všeobecne záväznom právnom predpise [§ 68 ods. 3 písm. u)]</w:t>
      </w:r>
      <w:r w:rsidRPr="003837D1" w:rsidR="00631BC9">
        <w:rPr>
          <w:rFonts w:ascii="Times New Roman" w:hAnsi="Times New Roman" w:cs="Times New Roman"/>
        </w:rPr>
        <w:t>,</w:t>
      </w:r>
      <w:r w:rsidRPr="003837D1" w:rsidR="00C81120">
        <w:rPr>
          <w:rFonts w:ascii="Times New Roman" w:hAnsi="Times New Roman" w:cs="Times New Roman"/>
        </w:rPr>
        <w:t xml:space="preserve"> okrem výnimiek ustanovených vo všeobecne záväznom právnom predpise [§ 68 ods. 3 písm. u)]</w:t>
      </w:r>
      <w:r w:rsidRPr="003837D1">
        <w:rPr>
          <w:rFonts w:ascii="Times New Roman" w:hAnsi="Times New Roman" w:cs="Times New Roman"/>
        </w:rPr>
        <w:t>; táto povinnosť sa nevzťahuje na náhradné dielce určené na opravu alebo na opätovné použitie elektrozariadení</w:t>
      </w:r>
      <w:r w:rsidRPr="003837D1" w:rsidR="00A74EDC">
        <w:rPr>
          <w:rFonts w:ascii="Times New Roman" w:hAnsi="Times New Roman" w:cs="Times New Roman"/>
        </w:rPr>
        <w:t xml:space="preserve"> uvedených na trh pred 1. júlom 2006</w:t>
      </w:r>
      <w:r w:rsidRPr="003837D1">
        <w:rPr>
          <w:rFonts w:ascii="Times New Roman" w:hAnsi="Times New Roman" w:cs="Times New Roman"/>
        </w:rPr>
        <w:t xml:space="preserve">, </w:t>
      </w:r>
    </w:p>
    <w:p w:rsidR="00270267" w:rsidRPr="003837D1" w:rsidP="00270267">
      <w:pPr>
        <w:ind w:left="709"/>
        <w:rPr>
          <w:rFonts w:ascii="Times New Roman" w:hAnsi="Times New Roman" w:cs="Times New Roman"/>
        </w:rPr>
      </w:pPr>
      <w:r w:rsidRPr="003837D1" w:rsidR="00527051">
        <w:rPr>
          <w:rFonts w:ascii="Times New Roman" w:hAnsi="Times New Roman" w:cs="Times New Roman"/>
        </w:rPr>
        <w:t>2</w:t>
      </w:r>
      <w:r w:rsidRPr="003837D1" w:rsidR="00902814">
        <w:rPr>
          <w:rFonts w:ascii="Times New Roman" w:hAnsi="Times New Roman" w:cs="Times New Roman"/>
        </w:rPr>
        <w:t>.</w:t>
      </w:r>
      <w:r w:rsidRPr="003837D1" w:rsidR="00527051">
        <w:rPr>
          <w:rFonts w:ascii="Times New Roman" w:hAnsi="Times New Roman" w:cs="Times New Roman"/>
        </w:rPr>
        <w:t xml:space="preserve"> </w:t>
      </w:r>
      <w:r w:rsidRPr="003837D1" w:rsidR="00C81120">
        <w:rPr>
          <w:rFonts w:ascii="Times New Roman" w:hAnsi="Times New Roman" w:cs="Times New Roman"/>
        </w:rPr>
        <w:t>preukázanie zhody s</w:t>
      </w:r>
      <w:r w:rsidRPr="003837D1" w:rsidR="00502D32">
        <w:rPr>
          <w:rFonts w:ascii="Times New Roman" w:hAnsi="Times New Roman" w:cs="Times New Roman"/>
        </w:rPr>
        <w:t> prvým bodom</w:t>
      </w:r>
      <w:r w:rsidRPr="003837D1" w:rsidR="00C81120">
        <w:rPr>
          <w:rFonts w:ascii="Times New Roman" w:hAnsi="Times New Roman" w:cs="Times New Roman"/>
        </w:rPr>
        <w:t xml:space="preserve"> prostredníctvom technickej dokumentácie</w:t>
      </w:r>
      <w:r w:rsidRPr="003837D1" w:rsidR="00E65753">
        <w:rPr>
          <w:rFonts w:ascii="Times New Roman" w:hAnsi="Times New Roman" w:cs="Times New Roman"/>
        </w:rPr>
        <w:t>,</w:t>
      </w:r>
    </w:p>
    <w:p w:rsidR="00270267" w:rsidRPr="003837D1" w:rsidP="00270267">
      <w:pPr>
        <w:ind w:left="709"/>
        <w:rPr>
          <w:rFonts w:ascii="Times New Roman" w:hAnsi="Times New Roman" w:cs="Times New Roman"/>
        </w:rPr>
      </w:pPr>
    </w:p>
    <w:p w:rsidR="00F523A9" w:rsidRPr="003837D1" w:rsidP="00270267">
      <w:pPr>
        <w:ind w:left="709"/>
        <w:rPr>
          <w:rFonts w:ascii="Times New Roman" w:hAnsi="Times New Roman" w:cs="Times New Roman"/>
        </w:rPr>
      </w:pPr>
      <w:r w:rsidRPr="003837D1" w:rsidR="002F08EB">
        <w:rPr>
          <w:rFonts w:ascii="Times New Roman" w:hAnsi="Times New Roman" w:cs="Times New Roman"/>
        </w:rPr>
        <w:t>e) zabezpečiť</w:t>
      </w:r>
      <w:r w:rsidRPr="003837D1" w:rsidR="00AD26C0">
        <w:rPr>
          <w:rFonts w:ascii="Times New Roman" w:hAnsi="Times New Roman" w:cs="Times New Roman"/>
        </w:rPr>
        <w:t xml:space="preserve"> </w:t>
      </w:r>
      <w:r w:rsidRPr="003837D1" w:rsidR="00F55D0E">
        <w:rPr>
          <w:rFonts w:ascii="Times New Roman" w:hAnsi="Times New Roman" w:cs="Times New Roman"/>
        </w:rPr>
        <w:t>individuálne</w:t>
      </w:r>
      <w:r w:rsidRPr="003837D1" w:rsidR="00270267">
        <w:rPr>
          <w:rFonts w:ascii="Times New Roman" w:hAnsi="Times New Roman" w:cs="Times New Roman"/>
        </w:rPr>
        <w:t>,</w:t>
      </w:r>
      <w:r w:rsidRPr="003837D1" w:rsidR="002F08EB">
        <w:rPr>
          <w:rFonts w:ascii="Times New Roman" w:hAnsi="Times New Roman" w:cs="Times New Roman"/>
        </w:rPr>
        <w:t xml:space="preserve"> kolektívne</w:t>
      </w:r>
      <w:r w:rsidRPr="003837D1" w:rsidR="00270267">
        <w:rPr>
          <w:rFonts w:ascii="Times New Roman" w:hAnsi="Times New Roman" w:cs="Times New Roman"/>
        </w:rPr>
        <w:t xml:space="preserve"> alebo prostredníctvom zmluvného partnera</w:t>
      </w:r>
    </w:p>
    <w:p w:rsidR="00F523A9" w:rsidRPr="003837D1" w:rsidP="00F523A9">
      <w:pPr>
        <w:numPr>
          <w:ilvl w:val="1"/>
          <w:numId w:val="15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 w:rsidR="002F08EB">
        <w:rPr>
          <w:rFonts w:ascii="Times New Roman" w:hAnsi="Times New Roman" w:cs="Times New Roman"/>
        </w:rPr>
        <w:t xml:space="preserve">bezplatný </w:t>
      </w:r>
      <w:r w:rsidRPr="003837D1">
        <w:rPr>
          <w:rFonts w:ascii="Times New Roman" w:hAnsi="Times New Roman" w:cs="Times New Roman"/>
        </w:rPr>
        <w:t xml:space="preserve">spätný </w:t>
      </w:r>
      <w:r w:rsidRPr="003837D1" w:rsidR="002F08EB">
        <w:rPr>
          <w:rFonts w:ascii="Times New Roman" w:hAnsi="Times New Roman" w:cs="Times New Roman"/>
        </w:rPr>
        <w:t>odber a oddelený zber</w:t>
      </w:r>
      <w:r w:rsidRPr="003837D1" w:rsidR="00174964">
        <w:rPr>
          <w:rFonts w:ascii="Times New Roman" w:hAnsi="Times New Roman" w:cs="Times New Roman"/>
        </w:rPr>
        <w:t xml:space="preserve"> elektroodpadu od jeho</w:t>
      </w:r>
      <w:r w:rsidRPr="003837D1">
        <w:rPr>
          <w:rFonts w:ascii="Times New Roman" w:hAnsi="Times New Roman" w:cs="Times New Roman"/>
        </w:rPr>
        <w:t xml:space="preserve"> držiteľa,</w:t>
      </w:r>
    </w:p>
    <w:p w:rsidR="00F523A9" w:rsidRPr="003837D1" w:rsidP="00F523A9">
      <w:pPr>
        <w:numPr>
          <w:ilvl w:val="1"/>
          <w:numId w:val="15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prednostné opätovné použitie elektro</w:t>
      </w:r>
      <w:r w:rsidRPr="003837D1" w:rsidR="000A63E2">
        <w:rPr>
          <w:rFonts w:ascii="Times New Roman" w:hAnsi="Times New Roman" w:cs="Times New Roman"/>
        </w:rPr>
        <w:t>odpadu</w:t>
      </w:r>
      <w:r w:rsidRPr="003837D1">
        <w:rPr>
          <w:rFonts w:ascii="Times New Roman" w:hAnsi="Times New Roman" w:cs="Times New Roman"/>
        </w:rPr>
        <w:t xml:space="preserve"> prevzatého podľa prvého bodu</w:t>
      </w:r>
      <w:r w:rsidRPr="003837D1" w:rsidR="000A63E2">
        <w:rPr>
          <w:rFonts w:ascii="Times New Roman" w:hAnsi="Times New Roman" w:cs="Times New Roman"/>
        </w:rPr>
        <w:t xml:space="preserve"> ako celku, </w:t>
      </w:r>
    </w:p>
    <w:p w:rsidR="00F523A9" w:rsidRPr="003837D1" w:rsidP="00F523A9">
      <w:pPr>
        <w:numPr>
          <w:ilvl w:val="1"/>
          <w:numId w:val="15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odovzdanie elektroodpadu, ktorý </w:t>
      </w:r>
      <w:r w:rsidRPr="003837D1" w:rsidR="000A63E2">
        <w:rPr>
          <w:rFonts w:ascii="Times New Roman" w:hAnsi="Times New Roman" w:cs="Times New Roman"/>
        </w:rPr>
        <w:t>nie je možné</w:t>
      </w:r>
      <w:r w:rsidRPr="003837D1">
        <w:rPr>
          <w:rFonts w:ascii="Times New Roman" w:hAnsi="Times New Roman" w:cs="Times New Roman"/>
        </w:rPr>
        <w:t xml:space="preserve"> opätovne </w:t>
      </w:r>
      <w:r w:rsidRPr="003837D1" w:rsidR="002A3976">
        <w:rPr>
          <w:rFonts w:ascii="Times New Roman" w:hAnsi="Times New Roman" w:cs="Times New Roman"/>
        </w:rPr>
        <w:t>využiť</w:t>
      </w:r>
      <w:r w:rsidRPr="003837D1">
        <w:rPr>
          <w:rFonts w:ascii="Times New Roman" w:hAnsi="Times New Roman" w:cs="Times New Roman"/>
        </w:rPr>
        <w:t xml:space="preserve"> ako celok </w:t>
      </w:r>
      <w:r w:rsidRPr="003837D1" w:rsidR="002A3976">
        <w:rPr>
          <w:rFonts w:ascii="Times New Roman" w:hAnsi="Times New Roman" w:cs="Times New Roman"/>
        </w:rPr>
        <w:t xml:space="preserve"> iba </w:t>
      </w:r>
      <w:r w:rsidRPr="003837D1" w:rsidR="000A63E2">
        <w:rPr>
          <w:rFonts w:ascii="Times New Roman" w:hAnsi="Times New Roman" w:cs="Times New Roman"/>
        </w:rPr>
        <w:t xml:space="preserve">do zariadenia na spracovanie </w:t>
      </w:r>
      <w:r w:rsidRPr="003837D1">
        <w:rPr>
          <w:rFonts w:ascii="Times New Roman" w:hAnsi="Times New Roman" w:cs="Times New Roman"/>
        </w:rPr>
        <w:t>elektroodpadu</w:t>
      </w:r>
      <w:r w:rsidRPr="003837D1" w:rsidR="007C0A67">
        <w:rPr>
          <w:rFonts w:ascii="Times New Roman" w:hAnsi="Times New Roman" w:cs="Times New Roman"/>
        </w:rPr>
        <w:t>, ktoré</w:t>
      </w:r>
      <w:r w:rsidRPr="003837D1" w:rsidR="002A3976">
        <w:rPr>
          <w:rFonts w:ascii="Times New Roman" w:hAnsi="Times New Roman" w:cs="Times New Roman"/>
        </w:rPr>
        <w:t>mu bola udelená autorizácia podľa § 8 ods. 3 písm. d)</w:t>
      </w:r>
      <w:r w:rsidRPr="003837D1" w:rsidR="00C02FBE">
        <w:rPr>
          <w:rFonts w:ascii="Times New Roman" w:hAnsi="Times New Roman" w:cs="Times New Roman"/>
        </w:rPr>
        <w:t xml:space="preserve">, </w:t>
      </w:r>
    </w:p>
    <w:p w:rsidR="006B2273" w:rsidRPr="003837D1" w:rsidP="00F523A9">
      <w:pPr>
        <w:numPr>
          <w:ilvl w:val="1"/>
          <w:numId w:val="15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 w:rsidR="00E947BB">
        <w:rPr>
          <w:rFonts w:ascii="Times New Roman" w:hAnsi="Times New Roman" w:cs="Times New Roman"/>
        </w:rPr>
        <w:t>spracovanie</w:t>
      </w:r>
      <w:r w:rsidRPr="003837D1" w:rsidR="00C02FBE">
        <w:rPr>
          <w:rFonts w:ascii="Times New Roman" w:hAnsi="Times New Roman" w:cs="Times New Roman"/>
        </w:rPr>
        <w:t xml:space="preserve"> elektroodpadu v súlade s ustanovenými podmienkami [§ 68 ods. 3 písm. u)] </w:t>
      </w:r>
      <w:r w:rsidRPr="003837D1" w:rsidR="00E947BB">
        <w:rPr>
          <w:rFonts w:ascii="Times New Roman" w:hAnsi="Times New Roman" w:cs="Times New Roman"/>
        </w:rPr>
        <w:t>a zhodnotenie elektroodpa</w:t>
      </w:r>
      <w:r w:rsidRPr="003837D1" w:rsidR="00F1291A">
        <w:rPr>
          <w:rFonts w:ascii="Times New Roman" w:hAnsi="Times New Roman" w:cs="Times New Roman"/>
        </w:rPr>
        <w:t>du prevzatého podľa prvého bodu</w:t>
      </w:r>
      <w:r w:rsidRPr="003837D1" w:rsidR="00E2669D">
        <w:rPr>
          <w:rFonts w:ascii="Times New Roman" w:hAnsi="Times New Roman" w:cs="Times New Roman"/>
        </w:rPr>
        <w:t>,</w:t>
      </w:r>
    </w:p>
    <w:p w:rsidR="00F523A9" w:rsidRPr="003837D1" w:rsidP="00E0785D">
      <w:pPr>
        <w:numPr>
          <w:ilvl w:val="1"/>
          <w:numId w:val="15"/>
        </w:num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837D1" w:rsidR="006B2273">
        <w:rPr>
          <w:rFonts w:ascii="Times New Roman" w:hAnsi="Times New Roman" w:cs="Times New Roman"/>
        </w:rPr>
        <w:t>prevzatie ponúkaného elektroodpadu určeného na spracovanie bez ohľadu na plnenie minimálnej výšky limitov</w:t>
      </w:r>
      <w:r w:rsidRPr="003837D1" w:rsidR="001B2A5B">
        <w:rPr>
          <w:rFonts w:ascii="Times New Roman" w:hAnsi="Times New Roman" w:cs="Times New Roman"/>
        </w:rPr>
        <w:t>.</w:t>
      </w:r>
      <w:r w:rsidRPr="003837D1" w:rsidR="00E0785D">
        <w:rPr>
          <w:rFonts w:ascii="Times New Roman" w:hAnsi="Times New Roman" w:cs="Times New Roman"/>
        </w:rPr>
        <w:t>“.</w:t>
      </w:r>
    </w:p>
    <w:p w:rsidR="006B2273" w:rsidRPr="003837D1" w:rsidP="00F523A9">
      <w:pPr>
        <w:jc w:val="both"/>
        <w:rPr>
          <w:rFonts w:ascii="Times New Roman" w:hAnsi="Times New Roman" w:cs="Times New Roman"/>
        </w:rPr>
      </w:pPr>
    </w:p>
    <w:p w:rsidR="00B67B64" w:rsidRPr="003837D1" w:rsidP="00C73AAD">
      <w:pPr>
        <w:numPr>
          <w:ilvl w:val="0"/>
          <w:numId w:val="4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54b ods. 1 písm. f) sa za slová „§ 54e ods. 1“ vkladajú slová „a 2“ a za slovom „§ 54g“ sa vypúšťa slovo „ods. 1“.</w:t>
      </w:r>
    </w:p>
    <w:p w:rsidR="00B67B64" w:rsidRPr="003837D1" w:rsidP="00B67B64">
      <w:pPr>
        <w:jc w:val="both"/>
        <w:rPr>
          <w:rFonts w:ascii="Times New Roman" w:hAnsi="Times New Roman" w:cs="Times New Roman"/>
        </w:rPr>
      </w:pPr>
    </w:p>
    <w:p w:rsidR="00352F11" w:rsidRPr="003837D1" w:rsidP="00C73AAD">
      <w:pPr>
        <w:numPr>
          <w:ilvl w:val="0"/>
          <w:numId w:val="4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54b ods. 1 písmen</w:t>
      </w:r>
      <w:r w:rsidRPr="003837D1" w:rsidR="00270267">
        <w:rPr>
          <w:rFonts w:ascii="Times New Roman" w:hAnsi="Times New Roman" w:cs="Times New Roman"/>
        </w:rPr>
        <w:t>á</w:t>
      </w:r>
      <w:r w:rsidRPr="003837D1">
        <w:rPr>
          <w:rFonts w:ascii="Times New Roman" w:hAnsi="Times New Roman" w:cs="Times New Roman"/>
        </w:rPr>
        <w:t xml:space="preserve"> g)</w:t>
      </w:r>
      <w:r w:rsidRPr="003837D1" w:rsidR="00270267">
        <w:rPr>
          <w:rFonts w:ascii="Times New Roman" w:hAnsi="Times New Roman" w:cs="Times New Roman"/>
        </w:rPr>
        <w:t xml:space="preserve"> a h)</w:t>
      </w:r>
      <w:r w:rsidRPr="003837D1">
        <w:rPr>
          <w:rFonts w:ascii="Times New Roman" w:hAnsi="Times New Roman" w:cs="Times New Roman"/>
        </w:rPr>
        <w:t xml:space="preserve"> zne</w:t>
      </w:r>
      <w:r w:rsidRPr="003837D1" w:rsidR="00270267">
        <w:rPr>
          <w:rFonts w:ascii="Times New Roman" w:hAnsi="Times New Roman" w:cs="Times New Roman"/>
        </w:rPr>
        <w:t>jú</w:t>
      </w:r>
      <w:r w:rsidRPr="003837D1">
        <w:rPr>
          <w:rFonts w:ascii="Times New Roman" w:hAnsi="Times New Roman" w:cs="Times New Roman"/>
        </w:rPr>
        <w:t xml:space="preserve">: </w:t>
      </w:r>
    </w:p>
    <w:p w:rsidR="00270267" w:rsidRPr="003837D1" w:rsidP="00C73AAD">
      <w:pPr>
        <w:ind w:left="540" w:hanging="180"/>
        <w:jc w:val="both"/>
        <w:rPr>
          <w:rFonts w:ascii="Times New Roman" w:hAnsi="Times New Roman" w:cs="Times New Roman"/>
        </w:rPr>
      </w:pPr>
      <w:r w:rsidR="004D29C9">
        <w:rPr>
          <w:rFonts w:ascii="Times New Roman" w:hAnsi="Times New Roman" w:cs="Times New Roman"/>
        </w:rPr>
        <w:t xml:space="preserve">     </w:t>
      </w:r>
      <w:r w:rsidRPr="003837D1" w:rsidR="00352F11">
        <w:rPr>
          <w:rFonts w:ascii="Times New Roman" w:hAnsi="Times New Roman" w:cs="Times New Roman"/>
        </w:rPr>
        <w:t xml:space="preserve"> </w:t>
      </w:r>
      <w:r w:rsidRPr="003837D1" w:rsidR="007E4E29">
        <w:rPr>
          <w:rFonts w:ascii="Times New Roman" w:hAnsi="Times New Roman" w:cs="Times New Roman"/>
        </w:rPr>
        <w:t>„</w:t>
      </w:r>
      <w:r w:rsidRPr="003837D1" w:rsidR="00E2669D">
        <w:rPr>
          <w:rFonts w:ascii="Times New Roman" w:hAnsi="Times New Roman" w:cs="Times New Roman"/>
        </w:rPr>
        <w:t>g</w:t>
      </w:r>
      <w:r w:rsidRPr="003837D1" w:rsidR="007E4E29">
        <w:rPr>
          <w:rFonts w:ascii="Times New Roman" w:hAnsi="Times New Roman" w:cs="Times New Roman"/>
        </w:rPr>
        <w:t xml:space="preserve">) </w:t>
      </w:r>
      <w:r w:rsidRPr="003837D1">
        <w:rPr>
          <w:rFonts w:ascii="Times New Roman" w:hAnsi="Times New Roman" w:cs="Times New Roman"/>
        </w:rPr>
        <w:t>zabezpečiť nakladanie so vzniknutým elektroodpadom</w:t>
      </w:r>
      <w:r w:rsidRPr="003837D1" w:rsidR="00E2669D">
        <w:rPr>
          <w:rFonts w:ascii="Times New Roman" w:hAnsi="Times New Roman" w:cs="Times New Roman"/>
        </w:rPr>
        <w:t xml:space="preserve"> podľa písm</w:t>
      </w:r>
      <w:r w:rsidRPr="003837D1">
        <w:rPr>
          <w:rFonts w:ascii="Times New Roman" w:hAnsi="Times New Roman" w:cs="Times New Roman"/>
        </w:rPr>
        <w:t>ena</w:t>
      </w:r>
      <w:r w:rsidRPr="003837D1" w:rsidR="00E2669D">
        <w:rPr>
          <w:rFonts w:ascii="Times New Roman" w:hAnsi="Times New Roman" w:cs="Times New Roman"/>
        </w:rPr>
        <w:t xml:space="preserve"> e) prvého bodu tak, aby </w:t>
      </w:r>
      <w:r w:rsidRPr="003837D1" w:rsidR="007E4E29">
        <w:rPr>
          <w:rFonts w:ascii="Times New Roman" w:hAnsi="Times New Roman" w:cs="Times New Roman"/>
        </w:rPr>
        <w:t>sa zabezpečilo nakladanie so vzniknutým elektroodpadom</w:t>
      </w:r>
      <w:r w:rsidRPr="003837D1" w:rsidR="00A83D3D">
        <w:rPr>
          <w:rFonts w:ascii="Times New Roman" w:hAnsi="Times New Roman" w:cs="Times New Roman"/>
        </w:rPr>
        <w:t xml:space="preserve"> vrátane zabezpečenia prevádzkovania </w:t>
      </w:r>
      <w:r w:rsidRPr="003837D1">
        <w:rPr>
          <w:rFonts w:ascii="Times New Roman" w:hAnsi="Times New Roman" w:cs="Times New Roman"/>
        </w:rPr>
        <w:t xml:space="preserve">najmenej </w:t>
      </w:r>
      <w:r w:rsidRPr="003837D1" w:rsidR="00A83D3D">
        <w:rPr>
          <w:rFonts w:ascii="Times New Roman" w:hAnsi="Times New Roman" w:cs="Times New Roman"/>
        </w:rPr>
        <w:t>jedného zari</w:t>
      </w:r>
      <w:r w:rsidRPr="003837D1" w:rsidR="003C51EF">
        <w:rPr>
          <w:rFonts w:ascii="Times New Roman" w:hAnsi="Times New Roman" w:cs="Times New Roman"/>
        </w:rPr>
        <w:t>a</w:t>
      </w:r>
      <w:r w:rsidRPr="003837D1" w:rsidR="00A83D3D">
        <w:rPr>
          <w:rFonts w:ascii="Times New Roman" w:hAnsi="Times New Roman" w:cs="Times New Roman"/>
        </w:rPr>
        <w:t xml:space="preserve">denia na zber elektroodpadu v rámci </w:t>
      </w:r>
      <w:r w:rsidRPr="003837D1" w:rsidR="003C51EF">
        <w:rPr>
          <w:rFonts w:ascii="Times New Roman" w:hAnsi="Times New Roman" w:cs="Times New Roman"/>
        </w:rPr>
        <w:t xml:space="preserve">ustanovených územných oblastí [§ 68 ods. 3 písm. </w:t>
      </w:r>
      <w:r w:rsidRPr="003837D1" w:rsidR="00606682">
        <w:rPr>
          <w:rFonts w:ascii="Times New Roman" w:hAnsi="Times New Roman" w:cs="Times New Roman"/>
        </w:rPr>
        <w:t>w</w:t>
      </w:r>
      <w:r w:rsidRPr="003837D1" w:rsidR="003C51EF">
        <w:rPr>
          <w:rFonts w:ascii="Times New Roman" w:hAnsi="Times New Roman" w:cs="Times New Roman"/>
        </w:rPr>
        <w:t>)]</w:t>
      </w:r>
      <w:r w:rsidRPr="003837D1" w:rsidR="007E4E29">
        <w:rPr>
          <w:rFonts w:ascii="Times New Roman" w:hAnsi="Times New Roman" w:cs="Times New Roman"/>
        </w:rPr>
        <w:t xml:space="preserve"> a odovzdanie elektroodpadu </w:t>
      </w:r>
      <w:r w:rsidRPr="003837D1" w:rsidR="003C51EF">
        <w:rPr>
          <w:rFonts w:ascii="Times New Roman" w:hAnsi="Times New Roman" w:cs="Times New Roman"/>
        </w:rPr>
        <w:t xml:space="preserve">prevzatého v rámci systému spätného odberu a oddeleného zberu </w:t>
      </w:r>
      <w:r w:rsidRPr="003837D1" w:rsidR="007E4E29">
        <w:rPr>
          <w:rFonts w:ascii="Times New Roman" w:hAnsi="Times New Roman" w:cs="Times New Roman"/>
        </w:rPr>
        <w:t>spracovateľovi</w:t>
      </w:r>
      <w:r w:rsidRPr="003837D1" w:rsidR="00E720E2">
        <w:rPr>
          <w:rFonts w:ascii="Times New Roman" w:hAnsi="Times New Roman" w:cs="Times New Roman"/>
        </w:rPr>
        <w:t xml:space="preserve">, pri ktorom </w:t>
      </w:r>
      <w:r w:rsidRPr="003837D1" w:rsidR="007E4E29">
        <w:rPr>
          <w:rFonts w:ascii="Times New Roman" w:hAnsi="Times New Roman" w:cs="Times New Roman"/>
        </w:rPr>
        <w:t xml:space="preserve"> nedochádza k sťažovaniu opätovného použitia </w:t>
      </w:r>
      <w:r w:rsidRPr="003837D1" w:rsidR="00AC0BA4">
        <w:rPr>
          <w:rFonts w:ascii="Times New Roman" w:hAnsi="Times New Roman" w:cs="Times New Roman"/>
        </w:rPr>
        <w:t>a</w:t>
      </w:r>
      <w:r w:rsidRPr="003837D1" w:rsidR="007E4E29">
        <w:rPr>
          <w:rFonts w:ascii="Times New Roman" w:hAnsi="Times New Roman" w:cs="Times New Roman"/>
        </w:rPr>
        <w:t>lebo recyklácie takéhoto elektroodpadu,</w:t>
      </w:r>
    </w:p>
    <w:p w:rsidR="00270267" w:rsidRPr="003837D1" w:rsidP="00270267">
      <w:pPr>
        <w:ind w:left="720" w:hanging="360"/>
        <w:jc w:val="both"/>
        <w:rPr>
          <w:rFonts w:ascii="Times New Roman" w:hAnsi="Times New Roman" w:cs="Times New Roman"/>
        </w:rPr>
      </w:pPr>
    </w:p>
    <w:p w:rsidR="00F76274" w:rsidRPr="003837D1" w:rsidP="00C73AAD">
      <w:pPr>
        <w:ind w:left="540" w:hanging="180"/>
        <w:jc w:val="both"/>
        <w:rPr>
          <w:rFonts w:ascii="Times New Roman" w:hAnsi="Times New Roman" w:cs="Times New Roman"/>
        </w:rPr>
      </w:pPr>
      <w:r w:rsidR="00C73AAD">
        <w:rPr>
          <w:rFonts w:ascii="Times New Roman" w:hAnsi="Times New Roman" w:cs="Times New Roman"/>
        </w:rPr>
        <w:t xml:space="preserve">       </w:t>
      </w:r>
      <w:r w:rsidRPr="003837D1" w:rsidR="00AD7BF0">
        <w:rPr>
          <w:rFonts w:ascii="Times New Roman" w:hAnsi="Times New Roman" w:cs="Times New Roman"/>
        </w:rPr>
        <w:t>h) zabezpečiť, aby oddelený zber, spätný odber</w:t>
      </w:r>
      <w:r w:rsidRPr="003837D1" w:rsidR="00EA00A7">
        <w:rPr>
          <w:rFonts w:ascii="Times New Roman" w:hAnsi="Times New Roman" w:cs="Times New Roman"/>
        </w:rPr>
        <w:t>,</w:t>
      </w:r>
      <w:r w:rsidRPr="003837D1" w:rsidR="00AD7BF0">
        <w:rPr>
          <w:rFonts w:ascii="Times New Roman" w:hAnsi="Times New Roman" w:cs="Times New Roman"/>
        </w:rPr>
        <w:t xml:space="preserve"> preprava </w:t>
      </w:r>
      <w:r w:rsidRPr="003837D1" w:rsidR="00EA00A7">
        <w:rPr>
          <w:rFonts w:ascii="Times New Roman" w:hAnsi="Times New Roman" w:cs="Times New Roman"/>
        </w:rPr>
        <w:t xml:space="preserve">a spracovanie </w:t>
      </w:r>
      <w:r w:rsidRPr="003837D1" w:rsidR="00AD7BF0">
        <w:rPr>
          <w:rFonts w:ascii="Times New Roman" w:hAnsi="Times New Roman" w:cs="Times New Roman"/>
        </w:rPr>
        <w:t>elektroodpadu boli vykonávané spôsobom, ktorý nesťažuje opätovné používanie a recykláciu komponentov alebo elektroodpadu ako celku</w:t>
      </w:r>
      <w:r w:rsidRPr="003837D1" w:rsidR="00270267">
        <w:rPr>
          <w:rFonts w:ascii="Times New Roman" w:hAnsi="Times New Roman" w:cs="Times New Roman"/>
        </w:rPr>
        <w:t>.</w:t>
      </w:r>
      <w:r w:rsidRPr="003837D1" w:rsidR="00AD7BF0">
        <w:rPr>
          <w:rFonts w:ascii="Times New Roman" w:hAnsi="Times New Roman" w:cs="Times New Roman"/>
        </w:rPr>
        <w:t>“.</w:t>
      </w:r>
    </w:p>
    <w:p w:rsidR="00F76274" w:rsidRPr="003837D1" w:rsidP="00F76274">
      <w:pPr>
        <w:ind w:left="360"/>
        <w:jc w:val="both"/>
        <w:rPr>
          <w:rFonts w:ascii="Times New Roman" w:hAnsi="Times New Roman" w:cs="Times New Roman"/>
        </w:rPr>
      </w:pPr>
    </w:p>
    <w:p w:rsidR="002114CB" w:rsidRPr="003837D1" w:rsidP="004D29C9">
      <w:pPr>
        <w:numPr>
          <w:ilvl w:val="0"/>
          <w:numId w:val="48"/>
        </w:numPr>
        <w:tabs>
          <w:tab w:val="left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3B6747">
        <w:rPr>
          <w:rFonts w:ascii="Times New Roman" w:hAnsi="Times New Roman" w:cs="Times New Roman"/>
        </w:rPr>
        <w:t xml:space="preserve">V § 54b ods. 1 písm. i) sa </w:t>
      </w:r>
      <w:r w:rsidRPr="003837D1" w:rsidR="002F2D7B">
        <w:rPr>
          <w:rFonts w:ascii="Times New Roman" w:hAnsi="Times New Roman" w:cs="Times New Roman"/>
        </w:rPr>
        <w:t>vypúšťa slovo „minimálne“</w:t>
      </w:r>
      <w:r w:rsidRPr="003837D1" w:rsidR="004E3818">
        <w:rPr>
          <w:rFonts w:ascii="Times New Roman" w:hAnsi="Times New Roman" w:cs="Times New Roman"/>
        </w:rPr>
        <w:t xml:space="preserve"> a na konci </w:t>
      </w:r>
      <w:r w:rsidRPr="003837D1" w:rsidR="00572A55">
        <w:rPr>
          <w:rFonts w:ascii="Times New Roman" w:hAnsi="Times New Roman" w:cs="Times New Roman"/>
        </w:rPr>
        <w:t xml:space="preserve">sa </w:t>
      </w:r>
      <w:r w:rsidRPr="003837D1" w:rsidR="004E3818">
        <w:rPr>
          <w:rFonts w:ascii="Times New Roman" w:hAnsi="Times New Roman" w:cs="Times New Roman"/>
        </w:rPr>
        <w:t xml:space="preserve">pripájajú </w:t>
      </w:r>
      <w:r w:rsidRPr="003837D1" w:rsidR="00AB788C">
        <w:rPr>
          <w:rFonts w:ascii="Times New Roman" w:hAnsi="Times New Roman" w:cs="Times New Roman"/>
        </w:rPr>
        <w:t xml:space="preserve">tieto </w:t>
      </w:r>
      <w:r w:rsidRPr="003837D1" w:rsidR="004E3818">
        <w:rPr>
          <w:rFonts w:ascii="Times New Roman" w:hAnsi="Times New Roman" w:cs="Times New Roman"/>
        </w:rPr>
        <w:t>slová: „a podľa podielu na trhu výrobcov elektrozariadení [§ 54e ods. 2]</w:t>
      </w:r>
      <w:r w:rsidRPr="003837D1" w:rsidR="00203CCE">
        <w:rPr>
          <w:rFonts w:ascii="Times New Roman" w:hAnsi="Times New Roman" w:cs="Times New Roman"/>
        </w:rPr>
        <w:t xml:space="preserve"> zabezpečiť plnenie cieľa odpadového hospodárstva uvedeného v § 3 ods. 2</w:t>
      </w:r>
      <w:r w:rsidRPr="003837D1" w:rsidR="00AB788C">
        <w:rPr>
          <w:rFonts w:ascii="Times New Roman" w:hAnsi="Times New Roman" w:cs="Times New Roman"/>
        </w:rPr>
        <w:t>.</w:t>
      </w:r>
      <w:r w:rsidRPr="003837D1" w:rsidR="00203CCE">
        <w:rPr>
          <w:rFonts w:ascii="Times New Roman" w:hAnsi="Times New Roman" w:cs="Times New Roman"/>
        </w:rPr>
        <w:t xml:space="preserve">“. </w:t>
      </w:r>
    </w:p>
    <w:p w:rsidR="003B6747" w:rsidRPr="003837D1" w:rsidP="002114CB">
      <w:pPr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856605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54b ods. 1 písm. j) sa slová „nebezpečných látkach</w:t>
      </w:r>
      <w:r w:rsidRPr="003837D1">
        <w:rPr>
          <w:rFonts w:ascii="Times New Roman" w:hAnsi="Times New Roman" w:cs="Times New Roman"/>
          <w:vertAlign w:val="superscript"/>
        </w:rPr>
        <w:t>69)</w:t>
      </w:r>
      <w:r w:rsidRPr="003837D1">
        <w:rPr>
          <w:rFonts w:ascii="Times New Roman" w:hAnsi="Times New Roman" w:cs="Times New Roman"/>
        </w:rPr>
        <w:t>“ nahrádzajú slovami „súčiastkach a materiáloch, ktoré sa v elektrozariadení nachádzajú, umiestnení nebezpečných látok</w:t>
      </w:r>
      <w:r w:rsidRPr="003837D1">
        <w:rPr>
          <w:rFonts w:ascii="Times New Roman" w:hAnsi="Times New Roman" w:cs="Times New Roman"/>
          <w:vertAlign w:val="superscript"/>
        </w:rPr>
        <w:t>69)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2A3E93">
        <w:rPr>
          <w:rFonts w:ascii="Times New Roman" w:hAnsi="Times New Roman" w:cs="Times New Roman"/>
        </w:rPr>
        <w:t xml:space="preserve"> a prípravkov </w:t>
      </w:r>
      <w:r w:rsidRPr="003837D1">
        <w:rPr>
          <w:rFonts w:ascii="Times New Roman" w:hAnsi="Times New Roman" w:cs="Times New Roman"/>
        </w:rPr>
        <w:t xml:space="preserve"> v elektrozariadení“. </w:t>
      </w:r>
    </w:p>
    <w:p w:rsidR="00E9628E" w:rsidRPr="003837D1" w:rsidP="00E9628E">
      <w:pPr>
        <w:jc w:val="both"/>
        <w:rPr>
          <w:rFonts w:ascii="Times New Roman" w:hAnsi="Times New Roman" w:cs="Times New Roman"/>
        </w:rPr>
      </w:pPr>
    </w:p>
    <w:p w:rsidR="00E365D8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F76274">
        <w:rPr>
          <w:rFonts w:ascii="Times New Roman" w:hAnsi="Times New Roman" w:cs="Times New Roman"/>
        </w:rPr>
        <w:t>V §54b ods.</w:t>
      </w:r>
      <w:r w:rsidRPr="003837D1" w:rsidR="00296182">
        <w:rPr>
          <w:rFonts w:ascii="Times New Roman" w:hAnsi="Times New Roman" w:cs="Times New Roman"/>
        </w:rPr>
        <w:t xml:space="preserve"> </w:t>
      </w:r>
      <w:r w:rsidRPr="003837D1" w:rsidR="00F76274">
        <w:rPr>
          <w:rFonts w:ascii="Times New Roman" w:hAnsi="Times New Roman" w:cs="Times New Roman"/>
        </w:rPr>
        <w:t>1 písm</w:t>
      </w:r>
      <w:r w:rsidRPr="003837D1" w:rsidR="00E9628E">
        <w:rPr>
          <w:rFonts w:ascii="Times New Roman" w:hAnsi="Times New Roman" w:cs="Times New Roman"/>
        </w:rPr>
        <w:t>. k)</w:t>
      </w:r>
      <w:r w:rsidRPr="003837D1">
        <w:rPr>
          <w:rFonts w:ascii="Times New Roman" w:hAnsi="Times New Roman" w:cs="Times New Roman"/>
        </w:rPr>
        <w:t xml:space="preserve"> sa slovo „spotrebiteľov“ nahrádza slov</w:t>
      </w:r>
      <w:r w:rsidRPr="003837D1" w:rsidR="00572A55">
        <w:rPr>
          <w:rFonts w:ascii="Times New Roman" w:hAnsi="Times New Roman" w:cs="Times New Roman"/>
        </w:rPr>
        <w:t>ami</w:t>
      </w:r>
      <w:r w:rsidRPr="003837D1">
        <w:rPr>
          <w:rFonts w:ascii="Times New Roman" w:hAnsi="Times New Roman" w:cs="Times New Roman"/>
        </w:rPr>
        <w:t xml:space="preserve"> „používateľov elektrozariadení“</w:t>
      </w:r>
      <w:r w:rsidRPr="003837D1" w:rsidR="00E9628E">
        <w:rPr>
          <w:rFonts w:ascii="Times New Roman" w:hAnsi="Times New Roman" w:cs="Times New Roman"/>
        </w:rPr>
        <w:t xml:space="preserve">, </w:t>
      </w:r>
      <w:r w:rsidRPr="003837D1" w:rsidR="00387CCB">
        <w:rPr>
          <w:rFonts w:ascii="Times New Roman" w:hAnsi="Times New Roman" w:cs="Times New Roman"/>
        </w:rPr>
        <w:t xml:space="preserve">za slovom „odpadom“ sa vypúšťa čiarka a </w:t>
      </w:r>
      <w:r w:rsidRPr="003837D1" w:rsidR="00E9628E">
        <w:rPr>
          <w:rFonts w:ascii="Times New Roman" w:hAnsi="Times New Roman" w:cs="Times New Roman"/>
        </w:rPr>
        <w:t>slová „ale odovzdávať ho na miestach na to určených“ sa nahrádzajú slovami „a zbierať ho oddelene</w:t>
      </w:r>
      <w:r w:rsidRPr="003837D1" w:rsidR="00387CCB">
        <w:rPr>
          <w:rFonts w:ascii="Times New Roman" w:hAnsi="Times New Roman" w:cs="Times New Roman"/>
        </w:rPr>
        <w:t>,</w:t>
      </w:r>
      <w:r w:rsidRPr="003837D1" w:rsidR="00E9628E">
        <w:rPr>
          <w:rFonts w:ascii="Times New Roman" w:hAnsi="Times New Roman" w:cs="Times New Roman"/>
        </w:rPr>
        <w:t xml:space="preserve">  o dostupných miestach spätného odberu a oddeleného zberu, o potrebe </w:t>
      </w:r>
      <w:r w:rsidRPr="003837D1" w:rsidR="00387CCB">
        <w:rPr>
          <w:rFonts w:ascii="Times New Roman" w:hAnsi="Times New Roman" w:cs="Times New Roman"/>
        </w:rPr>
        <w:t>odovzdávať elektroodpad</w:t>
      </w:r>
      <w:r w:rsidRPr="003837D1" w:rsidR="00E9628E">
        <w:rPr>
          <w:rFonts w:ascii="Times New Roman" w:hAnsi="Times New Roman" w:cs="Times New Roman"/>
        </w:rPr>
        <w:t xml:space="preserve"> kompletný“</w:t>
      </w:r>
      <w:r w:rsidRPr="003837D1">
        <w:rPr>
          <w:rFonts w:ascii="Times New Roman" w:hAnsi="Times New Roman" w:cs="Times New Roman"/>
        </w:rPr>
        <w:t>.</w:t>
      </w:r>
    </w:p>
    <w:p w:rsidR="00E365D8" w:rsidRPr="003837D1" w:rsidP="00E365D8">
      <w:pPr>
        <w:jc w:val="both"/>
        <w:rPr>
          <w:rFonts w:ascii="Times New Roman" w:hAnsi="Times New Roman" w:cs="Times New Roman"/>
        </w:rPr>
      </w:pPr>
    </w:p>
    <w:p w:rsidR="00F76274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</w:t>
      </w:r>
      <w:r w:rsidRPr="003837D1" w:rsidR="005F66BD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54b ods.</w:t>
      </w:r>
      <w:r w:rsidRPr="003837D1" w:rsidR="005E14FC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1 písm. l) sa slová „ do 30 dní od začatia činnosti“ nahrádzajú slovami „</w:t>
      </w:r>
      <w:r w:rsidRPr="003837D1" w:rsidR="00C81120">
        <w:rPr>
          <w:rFonts w:ascii="Times New Roman" w:hAnsi="Times New Roman" w:cs="Times New Roman"/>
        </w:rPr>
        <w:t xml:space="preserve">pred uvedením elektrozariadenia na </w:t>
      </w:r>
      <w:r w:rsidRPr="003837D1">
        <w:rPr>
          <w:rFonts w:ascii="Times New Roman" w:hAnsi="Times New Roman" w:cs="Times New Roman"/>
        </w:rPr>
        <w:t>trh“.</w:t>
      </w:r>
    </w:p>
    <w:p w:rsidR="00F76274" w:rsidRPr="003837D1" w:rsidP="00F76274">
      <w:pPr>
        <w:jc w:val="both"/>
        <w:rPr>
          <w:rFonts w:ascii="Times New Roman" w:hAnsi="Times New Roman" w:cs="Times New Roman"/>
        </w:rPr>
      </w:pPr>
    </w:p>
    <w:p w:rsidR="005F66BD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F76274">
        <w:rPr>
          <w:rFonts w:ascii="Times New Roman" w:hAnsi="Times New Roman" w:cs="Times New Roman"/>
        </w:rPr>
        <w:t>V §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F76274">
        <w:rPr>
          <w:rFonts w:ascii="Times New Roman" w:hAnsi="Times New Roman" w:cs="Times New Roman"/>
        </w:rPr>
        <w:t>54b ods.</w:t>
      </w:r>
      <w:r w:rsidRPr="003837D1" w:rsidR="005E14FC">
        <w:rPr>
          <w:rFonts w:ascii="Times New Roman" w:hAnsi="Times New Roman" w:cs="Times New Roman"/>
        </w:rPr>
        <w:t xml:space="preserve"> </w:t>
      </w:r>
      <w:r w:rsidRPr="003837D1" w:rsidR="00F76274">
        <w:rPr>
          <w:rFonts w:ascii="Times New Roman" w:hAnsi="Times New Roman" w:cs="Times New Roman"/>
        </w:rPr>
        <w:t xml:space="preserve">1 písm. </w:t>
      </w:r>
      <w:r w:rsidRPr="003837D1" w:rsidR="00420B89">
        <w:rPr>
          <w:rFonts w:ascii="Times New Roman" w:hAnsi="Times New Roman" w:cs="Times New Roman"/>
        </w:rPr>
        <w:t>m</w:t>
      </w:r>
      <w:r w:rsidRPr="003837D1" w:rsidR="00F76274">
        <w:rPr>
          <w:rFonts w:ascii="Times New Roman" w:hAnsi="Times New Roman" w:cs="Times New Roman"/>
        </w:rPr>
        <w:t xml:space="preserve">) </w:t>
      </w:r>
      <w:r w:rsidRPr="003837D1" w:rsidR="00BF25AA">
        <w:rPr>
          <w:rFonts w:ascii="Times New Roman" w:hAnsi="Times New Roman" w:cs="Times New Roman"/>
        </w:rPr>
        <w:t>piat</w:t>
      </w:r>
      <w:r w:rsidRPr="003837D1" w:rsidR="005E14FC">
        <w:rPr>
          <w:rFonts w:ascii="Times New Roman" w:hAnsi="Times New Roman" w:cs="Times New Roman"/>
        </w:rPr>
        <w:t>om</w:t>
      </w:r>
      <w:r w:rsidRPr="003837D1" w:rsidR="00BF25AA">
        <w:rPr>
          <w:rFonts w:ascii="Times New Roman" w:hAnsi="Times New Roman" w:cs="Times New Roman"/>
        </w:rPr>
        <w:t xml:space="preserve"> bod</w:t>
      </w:r>
      <w:r w:rsidRPr="003837D1" w:rsidR="005E14FC">
        <w:rPr>
          <w:rFonts w:ascii="Times New Roman" w:hAnsi="Times New Roman" w:cs="Times New Roman"/>
        </w:rPr>
        <w:t>e</w:t>
      </w:r>
      <w:r w:rsidRPr="003837D1" w:rsidR="006D50AA">
        <w:rPr>
          <w:rFonts w:ascii="Times New Roman" w:hAnsi="Times New Roman" w:cs="Times New Roman"/>
        </w:rPr>
        <w:t xml:space="preserve"> sa na konci</w:t>
      </w:r>
      <w:r w:rsidRPr="003837D1" w:rsidR="00572A55">
        <w:rPr>
          <w:rFonts w:ascii="Times New Roman" w:hAnsi="Times New Roman" w:cs="Times New Roman"/>
        </w:rPr>
        <w:t xml:space="preserve"> pripájajú tieto</w:t>
      </w:r>
      <w:r w:rsidRPr="003837D1" w:rsidR="006D50AA">
        <w:rPr>
          <w:rFonts w:ascii="Times New Roman" w:hAnsi="Times New Roman" w:cs="Times New Roman"/>
        </w:rPr>
        <w:t xml:space="preserve"> slová: </w:t>
      </w:r>
      <w:r w:rsidRPr="003837D1" w:rsidR="00420B89">
        <w:rPr>
          <w:rFonts w:ascii="Times New Roman" w:hAnsi="Times New Roman" w:cs="Times New Roman"/>
        </w:rPr>
        <w:t>„</w:t>
      </w:r>
      <w:r w:rsidRPr="003837D1" w:rsidR="006D50AA">
        <w:rPr>
          <w:rFonts w:ascii="Times New Roman" w:hAnsi="Times New Roman" w:cs="Times New Roman"/>
        </w:rPr>
        <w:t xml:space="preserve">a to formou </w:t>
      </w:r>
      <w:r w:rsidRPr="003837D1">
        <w:rPr>
          <w:rFonts w:ascii="Times New Roman" w:hAnsi="Times New Roman" w:cs="Times New Roman"/>
        </w:rPr>
        <w:t>potvrdenia banky</w:t>
      </w:r>
      <w:r w:rsidRPr="003837D1" w:rsidR="005B7DE8">
        <w:rPr>
          <w:rFonts w:ascii="Times New Roman" w:hAnsi="Times New Roman" w:cs="Times New Roman"/>
        </w:rPr>
        <w:t xml:space="preserve"> alebo  pobočky zahraničnej banky</w:t>
      </w:r>
      <w:r w:rsidRPr="003837D1">
        <w:rPr>
          <w:rFonts w:ascii="Times New Roman" w:hAnsi="Times New Roman" w:cs="Times New Roman"/>
        </w:rPr>
        <w:t xml:space="preserve"> o zodpovedajúcej výške finančných prostriedkov na viazanom bankovom účte</w:t>
      </w:r>
      <w:r w:rsidRPr="003837D1" w:rsidR="005B7DE8">
        <w:rPr>
          <w:rFonts w:ascii="Times New Roman" w:hAnsi="Times New Roman" w:cs="Times New Roman"/>
        </w:rPr>
        <w:t xml:space="preserve"> v prospech </w:t>
      </w:r>
      <w:r w:rsidRPr="003837D1" w:rsidR="006D50AA">
        <w:rPr>
          <w:rFonts w:ascii="Times New Roman" w:hAnsi="Times New Roman" w:cs="Times New Roman"/>
        </w:rPr>
        <w:t>Environmentálneho fondu</w:t>
      </w:r>
      <w:r w:rsidRPr="003837D1" w:rsidR="006D50AA">
        <w:rPr>
          <w:rFonts w:ascii="Times New Roman" w:hAnsi="Times New Roman" w:cs="Times New Roman"/>
          <w:vertAlign w:val="superscript"/>
        </w:rPr>
        <w:t>35)</w:t>
      </w:r>
      <w:r w:rsidRPr="003837D1">
        <w:rPr>
          <w:rFonts w:ascii="Times New Roman" w:hAnsi="Times New Roman" w:cs="Times New Roman"/>
        </w:rPr>
        <w:t xml:space="preserve"> alebo potvrdenia </w:t>
      </w:r>
      <w:r w:rsidRPr="003837D1" w:rsidR="00572A55">
        <w:rPr>
          <w:rFonts w:ascii="Times New Roman" w:hAnsi="Times New Roman" w:cs="Times New Roman"/>
        </w:rPr>
        <w:t>p</w:t>
      </w:r>
      <w:r w:rsidRPr="003837D1">
        <w:rPr>
          <w:rFonts w:ascii="Times New Roman" w:hAnsi="Times New Roman" w:cs="Times New Roman"/>
        </w:rPr>
        <w:t>oisťovne o uzatvorení zodpovedajúceho poistenia,“.</w:t>
      </w:r>
    </w:p>
    <w:p w:rsidR="00F76274" w:rsidRPr="003837D1" w:rsidP="005F66BD">
      <w:pPr>
        <w:ind w:left="709"/>
        <w:jc w:val="both"/>
        <w:rPr>
          <w:rFonts w:ascii="Times New Roman" w:hAnsi="Times New Roman" w:cs="Times New Roman"/>
        </w:rPr>
      </w:pPr>
    </w:p>
    <w:p w:rsidR="00171D7A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5F66BD">
        <w:rPr>
          <w:rFonts w:ascii="Times New Roman" w:hAnsi="Times New Roman" w:cs="Times New Roman"/>
        </w:rPr>
        <w:t>V § 54b ods.</w:t>
      </w:r>
      <w:r w:rsidRPr="003837D1" w:rsidR="005E14FC">
        <w:rPr>
          <w:rFonts w:ascii="Times New Roman" w:hAnsi="Times New Roman" w:cs="Times New Roman"/>
        </w:rPr>
        <w:t xml:space="preserve"> </w:t>
      </w:r>
      <w:r w:rsidRPr="003837D1" w:rsidR="005F66BD">
        <w:rPr>
          <w:rFonts w:ascii="Times New Roman" w:hAnsi="Times New Roman" w:cs="Times New Roman"/>
        </w:rPr>
        <w:t xml:space="preserve">1 písm. n) </w:t>
      </w:r>
      <w:r w:rsidRPr="003837D1" w:rsidR="0001151F">
        <w:rPr>
          <w:rFonts w:ascii="Times New Roman" w:hAnsi="Times New Roman" w:cs="Times New Roman"/>
        </w:rPr>
        <w:t>štvrt</w:t>
      </w:r>
      <w:r w:rsidRPr="003837D1" w:rsidR="005E14FC">
        <w:rPr>
          <w:rFonts w:ascii="Times New Roman" w:hAnsi="Times New Roman" w:cs="Times New Roman"/>
        </w:rPr>
        <w:t>om</w:t>
      </w:r>
      <w:r w:rsidRPr="003837D1" w:rsidR="0001151F">
        <w:rPr>
          <w:rFonts w:ascii="Times New Roman" w:hAnsi="Times New Roman" w:cs="Times New Roman"/>
        </w:rPr>
        <w:t xml:space="preserve"> bod</w:t>
      </w:r>
      <w:r w:rsidRPr="003837D1" w:rsidR="005E14FC">
        <w:rPr>
          <w:rFonts w:ascii="Times New Roman" w:hAnsi="Times New Roman" w:cs="Times New Roman"/>
        </w:rPr>
        <w:t>e</w:t>
      </w:r>
      <w:r w:rsidRPr="003837D1" w:rsidR="0001151F">
        <w:rPr>
          <w:rFonts w:ascii="Times New Roman" w:hAnsi="Times New Roman" w:cs="Times New Roman"/>
        </w:rPr>
        <w:t xml:space="preserve"> </w:t>
      </w:r>
      <w:r w:rsidRPr="003837D1" w:rsidR="005F66BD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sa na konci </w:t>
      </w:r>
      <w:r w:rsidRPr="003837D1" w:rsidR="00572A55">
        <w:rPr>
          <w:rFonts w:ascii="Times New Roman" w:hAnsi="Times New Roman" w:cs="Times New Roman"/>
        </w:rPr>
        <w:t>pripájajú tieto</w:t>
      </w:r>
      <w:r w:rsidRPr="003837D1">
        <w:rPr>
          <w:rFonts w:ascii="Times New Roman" w:hAnsi="Times New Roman" w:cs="Times New Roman"/>
        </w:rPr>
        <w:t xml:space="preserve"> slová: „a to formou potvrdenia banky alebo pobočky zahraničnej banky o zodpovedajúcej výške finančných prostriedkov na viazanom bankovom účte v prospech Environmentálneho fondu alebo potvrdenia poisťovne o uzatvorení zodpovedajúceho poistenia,“.</w:t>
      </w:r>
    </w:p>
    <w:p w:rsidR="00B26FAD" w:rsidRPr="003837D1" w:rsidP="00B26FAD">
      <w:pPr>
        <w:jc w:val="both"/>
        <w:rPr>
          <w:rFonts w:ascii="Times New Roman" w:hAnsi="Times New Roman" w:cs="Times New Roman"/>
        </w:rPr>
      </w:pPr>
    </w:p>
    <w:p w:rsidR="00BF387A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73269C">
        <w:rPr>
          <w:rFonts w:ascii="Times New Roman" w:hAnsi="Times New Roman" w:cs="Times New Roman"/>
        </w:rPr>
        <w:t>V § 54b ods. 1 písm. p) sa za slovo „rok“</w:t>
      </w:r>
      <w:r w:rsidRPr="003837D1" w:rsidR="0019046B">
        <w:rPr>
          <w:rFonts w:ascii="Times New Roman" w:hAnsi="Times New Roman" w:cs="Times New Roman"/>
        </w:rPr>
        <w:t xml:space="preserve"> vkladajú slová „v kilogramoch“, v druhom bode sa slová „zozbieraného elektroodpadu“ nahrádzajú slovami „elektroodpadu prevzatého v systéme spätného odberu a oddeleného zberu“</w:t>
      </w:r>
      <w:r w:rsidRPr="003837D1">
        <w:rPr>
          <w:rFonts w:ascii="Times New Roman" w:hAnsi="Times New Roman" w:cs="Times New Roman"/>
        </w:rPr>
        <w:t xml:space="preserve"> a</w:t>
      </w:r>
      <w:r w:rsidRPr="003837D1" w:rsidR="0019046B">
        <w:rPr>
          <w:rFonts w:ascii="Times New Roman" w:hAnsi="Times New Roman" w:cs="Times New Roman"/>
        </w:rPr>
        <w:t> čiarka za slovom „kategórií“</w:t>
      </w:r>
      <w:r w:rsidRPr="003837D1" w:rsidR="00892D64">
        <w:rPr>
          <w:rFonts w:ascii="Times New Roman" w:hAnsi="Times New Roman" w:cs="Times New Roman"/>
        </w:rPr>
        <w:t xml:space="preserve"> sa nahrádza bodkočiarkou</w:t>
      </w:r>
      <w:r w:rsidRPr="003837D1">
        <w:rPr>
          <w:rFonts w:ascii="Times New Roman" w:hAnsi="Times New Roman" w:cs="Times New Roman"/>
        </w:rPr>
        <w:t>.</w:t>
      </w:r>
    </w:p>
    <w:p w:rsidR="00BF387A" w:rsidRPr="003837D1" w:rsidP="00BF387A">
      <w:pPr>
        <w:jc w:val="both"/>
        <w:rPr>
          <w:rFonts w:ascii="Times New Roman" w:hAnsi="Times New Roman" w:cs="Times New Roman"/>
        </w:rPr>
      </w:pPr>
    </w:p>
    <w:p w:rsidR="0073269C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892D64">
        <w:rPr>
          <w:rFonts w:ascii="Times New Roman" w:hAnsi="Times New Roman" w:cs="Times New Roman"/>
        </w:rPr>
        <w:t xml:space="preserve"> </w:t>
      </w:r>
      <w:r w:rsidRPr="003837D1" w:rsidR="00070E2A">
        <w:rPr>
          <w:rFonts w:ascii="Times New Roman" w:hAnsi="Times New Roman" w:cs="Times New Roman"/>
        </w:rPr>
        <w:t xml:space="preserve">V </w:t>
      </w:r>
      <w:r w:rsidRPr="003837D1" w:rsidR="00BF387A">
        <w:rPr>
          <w:rFonts w:ascii="Times New Roman" w:hAnsi="Times New Roman" w:cs="Times New Roman"/>
        </w:rPr>
        <w:t xml:space="preserve">§ 54b ods. 1 </w:t>
      </w:r>
      <w:r w:rsidRPr="003837D1" w:rsidR="00070E2A">
        <w:rPr>
          <w:rFonts w:ascii="Times New Roman" w:hAnsi="Times New Roman" w:cs="Times New Roman"/>
        </w:rPr>
        <w:t xml:space="preserve">sa </w:t>
      </w:r>
      <w:r w:rsidRPr="003837D1" w:rsidR="00BF387A">
        <w:rPr>
          <w:rFonts w:ascii="Times New Roman" w:hAnsi="Times New Roman" w:cs="Times New Roman"/>
        </w:rPr>
        <w:t>písm</w:t>
      </w:r>
      <w:r w:rsidRPr="003837D1" w:rsidR="00070E2A">
        <w:rPr>
          <w:rFonts w:ascii="Times New Roman" w:hAnsi="Times New Roman" w:cs="Times New Roman"/>
        </w:rPr>
        <w:t>eno</w:t>
      </w:r>
      <w:r w:rsidRPr="003837D1" w:rsidR="00BF387A">
        <w:rPr>
          <w:rFonts w:ascii="Times New Roman" w:hAnsi="Times New Roman" w:cs="Times New Roman"/>
        </w:rPr>
        <w:t xml:space="preserve"> p) </w:t>
      </w:r>
      <w:r w:rsidRPr="003837D1" w:rsidR="00EF57CE">
        <w:rPr>
          <w:rFonts w:ascii="Times New Roman" w:hAnsi="Times New Roman" w:cs="Times New Roman"/>
        </w:rPr>
        <w:t>dopĺňa siedmym bodom</w:t>
      </w:r>
      <w:r w:rsidRPr="003837D1" w:rsidR="00892D64">
        <w:rPr>
          <w:rFonts w:ascii="Times New Roman" w:hAnsi="Times New Roman" w:cs="Times New Roman"/>
        </w:rPr>
        <w:t>, ktorý znie:</w:t>
      </w:r>
    </w:p>
    <w:p w:rsidR="00892D64" w:rsidRPr="003837D1" w:rsidP="00712DDC">
      <w:pPr>
        <w:ind w:left="72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  „7. množstvo elektroodpadu</w:t>
      </w:r>
      <w:r w:rsidRPr="003837D1" w:rsidR="00676091">
        <w:rPr>
          <w:rFonts w:ascii="Times New Roman" w:hAnsi="Times New Roman" w:cs="Times New Roman"/>
        </w:rPr>
        <w:t xml:space="preserve"> pri vstupe a</w:t>
      </w:r>
      <w:r w:rsidRPr="003837D1" w:rsidR="007E1550">
        <w:rPr>
          <w:rFonts w:ascii="Times New Roman" w:hAnsi="Times New Roman" w:cs="Times New Roman"/>
        </w:rPr>
        <w:t> </w:t>
      </w:r>
      <w:r w:rsidRPr="003837D1" w:rsidR="00676091">
        <w:rPr>
          <w:rFonts w:ascii="Times New Roman" w:hAnsi="Times New Roman" w:cs="Times New Roman"/>
        </w:rPr>
        <w:t>v</w:t>
      </w:r>
      <w:r w:rsidRPr="003837D1" w:rsidR="007E1550">
        <w:rPr>
          <w:rFonts w:ascii="Times New Roman" w:hAnsi="Times New Roman" w:cs="Times New Roman"/>
        </w:rPr>
        <w:t xml:space="preserve">ýstupe do a zo </w:t>
      </w:r>
      <w:r w:rsidRPr="003837D1">
        <w:rPr>
          <w:rFonts w:ascii="Times New Roman" w:hAnsi="Times New Roman" w:cs="Times New Roman"/>
        </w:rPr>
        <w:t>zariadenia na spracovanie elektroodpadu</w:t>
      </w:r>
      <w:r w:rsidRPr="003837D1" w:rsidR="007E1550">
        <w:rPr>
          <w:rFonts w:ascii="Times New Roman" w:hAnsi="Times New Roman" w:cs="Times New Roman"/>
        </w:rPr>
        <w:t xml:space="preserve"> a zariadenia na zhodnotenie alebo recykláciu elektroodpadu</w:t>
      </w:r>
      <w:r w:rsidRPr="003837D1" w:rsidR="00676091">
        <w:rPr>
          <w:rFonts w:ascii="Times New Roman" w:hAnsi="Times New Roman" w:cs="Times New Roman"/>
        </w:rPr>
        <w:t>,</w:t>
      </w:r>
      <w:r w:rsidRPr="003837D1" w:rsidR="00B87981">
        <w:rPr>
          <w:rFonts w:ascii="Times New Roman" w:hAnsi="Times New Roman" w:cs="Times New Roman"/>
        </w:rPr>
        <w:t xml:space="preserve"> vrátane </w:t>
      </w:r>
      <w:r w:rsidRPr="003837D1" w:rsidR="00676091">
        <w:rPr>
          <w:rFonts w:ascii="Times New Roman" w:hAnsi="Times New Roman" w:cs="Times New Roman"/>
        </w:rPr>
        <w:t xml:space="preserve">prednostne odoberaných  </w:t>
      </w:r>
      <w:r w:rsidRPr="003837D1" w:rsidR="00962AE1">
        <w:rPr>
          <w:rFonts w:ascii="Times New Roman" w:hAnsi="Times New Roman" w:cs="Times New Roman"/>
        </w:rPr>
        <w:t>materiálov</w:t>
      </w:r>
      <w:r w:rsidRPr="003837D1" w:rsidR="00676091">
        <w:rPr>
          <w:rFonts w:ascii="Times New Roman" w:hAnsi="Times New Roman" w:cs="Times New Roman"/>
        </w:rPr>
        <w:t xml:space="preserve"> a</w:t>
      </w:r>
      <w:r w:rsidRPr="003837D1" w:rsidR="008C5038">
        <w:rPr>
          <w:rFonts w:ascii="Times New Roman" w:hAnsi="Times New Roman" w:cs="Times New Roman"/>
        </w:rPr>
        <w:t> </w:t>
      </w:r>
      <w:r w:rsidRPr="003837D1" w:rsidR="00676091">
        <w:rPr>
          <w:rFonts w:ascii="Times New Roman" w:hAnsi="Times New Roman" w:cs="Times New Roman"/>
        </w:rPr>
        <w:t>súčiastok</w:t>
      </w:r>
      <w:r w:rsidRPr="003837D1" w:rsidR="008C5038">
        <w:rPr>
          <w:rFonts w:ascii="Times New Roman" w:hAnsi="Times New Roman" w:cs="Times New Roman"/>
        </w:rPr>
        <w:t xml:space="preserve">; zabezpečenie plnenia povinnosti je možné realizovať aj prostredníctvom zmluvného partnera. </w:t>
      </w:r>
      <w:r w:rsidRPr="003837D1" w:rsidR="007E1550">
        <w:rPr>
          <w:rFonts w:ascii="Times New Roman" w:hAnsi="Times New Roman" w:cs="Times New Roman"/>
        </w:rPr>
        <w:t>“.</w:t>
      </w:r>
    </w:p>
    <w:p w:rsidR="00892D64" w:rsidRPr="003837D1" w:rsidP="00892D64">
      <w:pPr>
        <w:jc w:val="both"/>
        <w:rPr>
          <w:rFonts w:ascii="Times New Roman" w:hAnsi="Times New Roman" w:cs="Times New Roman"/>
        </w:rPr>
      </w:pPr>
    </w:p>
    <w:p w:rsidR="00892D64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B26FAD">
        <w:rPr>
          <w:rFonts w:ascii="Times New Roman" w:hAnsi="Times New Roman" w:cs="Times New Roman"/>
        </w:rPr>
        <w:t xml:space="preserve">V § 54b ods. 1 </w:t>
      </w:r>
      <w:r w:rsidRPr="003837D1">
        <w:rPr>
          <w:rFonts w:ascii="Times New Roman" w:hAnsi="Times New Roman" w:cs="Times New Roman"/>
        </w:rPr>
        <w:t xml:space="preserve">sa vypúšťa </w:t>
      </w:r>
      <w:r w:rsidRPr="003837D1" w:rsidR="00B26FAD">
        <w:rPr>
          <w:rFonts w:ascii="Times New Roman" w:hAnsi="Times New Roman" w:cs="Times New Roman"/>
        </w:rPr>
        <w:t>písmeno r)</w:t>
      </w:r>
      <w:r w:rsidRPr="003837D1">
        <w:rPr>
          <w:rFonts w:ascii="Times New Roman" w:hAnsi="Times New Roman" w:cs="Times New Roman"/>
        </w:rPr>
        <w:t>.</w:t>
      </w:r>
    </w:p>
    <w:p w:rsidR="00892D64" w:rsidRPr="003837D1" w:rsidP="00892D64">
      <w:pPr>
        <w:jc w:val="both"/>
        <w:rPr>
          <w:rFonts w:ascii="Times New Roman" w:hAnsi="Times New Roman" w:cs="Times New Roman"/>
        </w:rPr>
      </w:pPr>
    </w:p>
    <w:p w:rsidR="00CE7847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54b </w:t>
      </w:r>
      <w:r w:rsidRPr="003837D1" w:rsidR="00C609D9">
        <w:rPr>
          <w:rFonts w:ascii="Times New Roman" w:hAnsi="Times New Roman" w:cs="Times New Roman"/>
        </w:rPr>
        <w:t>sa vypúšťa odsek 2.</w:t>
      </w:r>
    </w:p>
    <w:p w:rsidR="00E90995" w:rsidRPr="003837D1" w:rsidP="00E90995">
      <w:pPr>
        <w:pStyle w:val="Odstavecseseznamem"/>
        <w:rPr>
          <w:rFonts w:ascii="Times New Roman" w:hAnsi="Times New Roman" w:cs="Times New Roman"/>
        </w:rPr>
      </w:pPr>
    </w:p>
    <w:p w:rsidR="00CE7847" w:rsidRPr="003837D1" w:rsidP="00C609D9">
      <w:pPr>
        <w:ind w:left="360" w:firstLine="360"/>
        <w:jc w:val="both"/>
        <w:rPr>
          <w:rFonts w:ascii="Times New Roman" w:hAnsi="Times New Roman" w:cs="Times New Roman"/>
        </w:rPr>
      </w:pPr>
      <w:r w:rsidRPr="003837D1" w:rsidR="00C609D9">
        <w:rPr>
          <w:rFonts w:ascii="Times New Roman" w:hAnsi="Times New Roman" w:cs="Times New Roman"/>
        </w:rPr>
        <w:t>Doterajší odsek 3 sa označuje ako odsek 2.</w:t>
      </w:r>
    </w:p>
    <w:p w:rsidR="005937CD" w:rsidRPr="003837D1" w:rsidP="005937CD">
      <w:pPr>
        <w:ind w:left="360"/>
        <w:jc w:val="both"/>
        <w:rPr>
          <w:rFonts w:ascii="Times New Roman" w:hAnsi="Times New Roman" w:cs="Times New Roman"/>
        </w:rPr>
      </w:pPr>
    </w:p>
    <w:p w:rsidR="002E51AF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54b ods. 2 sa slovo „porovnateľných“ nahrádza slovom „rovnocenných“.</w:t>
      </w:r>
    </w:p>
    <w:p w:rsidR="002E51AF" w:rsidRPr="003837D1" w:rsidP="002E51AF">
      <w:pPr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 </w:t>
      </w:r>
    </w:p>
    <w:p w:rsidR="005937CD" w:rsidRPr="003837D1" w:rsidP="004D29C9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CE7847">
        <w:rPr>
          <w:rFonts w:ascii="Times New Roman" w:hAnsi="Times New Roman" w:cs="Times New Roman"/>
        </w:rPr>
        <w:t xml:space="preserve">§  54b sa dopĺňa </w:t>
      </w:r>
      <w:r w:rsidRPr="003837D1" w:rsidR="007C0AD4">
        <w:rPr>
          <w:rFonts w:ascii="Times New Roman" w:hAnsi="Times New Roman" w:cs="Times New Roman"/>
        </w:rPr>
        <w:t>odsekmi</w:t>
      </w:r>
      <w:r w:rsidRPr="003837D1" w:rsidR="00CE7847">
        <w:rPr>
          <w:rFonts w:ascii="Times New Roman" w:hAnsi="Times New Roman" w:cs="Times New Roman"/>
        </w:rPr>
        <w:t xml:space="preserve"> 3 až </w:t>
      </w:r>
      <w:r w:rsidRPr="003837D1" w:rsidR="00F05315">
        <w:rPr>
          <w:rFonts w:ascii="Times New Roman" w:hAnsi="Times New Roman" w:cs="Times New Roman"/>
        </w:rPr>
        <w:t>5</w:t>
      </w:r>
      <w:r w:rsidRPr="003837D1" w:rsidR="00CE7847">
        <w:rPr>
          <w:rFonts w:ascii="Times New Roman" w:hAnsi="Times New Roman" w:cs="Times New Roman"/>
        </w:rPr>
        <w:t>, ktoré znejú</w:t>
      </w:r>
      <w:r w:rsidR="008531E2">
        <w:rPr>
          <w:rFonts w:ascii="Times New Roman" w:hAnsi="Times New Roman" w:cs="Times New Roman"/>
        </w:rPr>
        <w:t>:</w:t>
      </w:r>
      <w:r w:rsidRPr="003837D1" w:rsidR="00CE7847">
        <w:rPr>
          <w:rFonts w:ascii="Times New Roman" w:hAnsi="Times New Roman" w:cs="Times New Roman"/>
        </w:rPr>
        <w:t xml:space="preserve"> </w:t>
      </w:r>
    </w:p>
    <w:p w:rsidR="00BD596B" w:rsidRPr="003837D1" w:rsidP="00BD596B">
      <w:pPr>
        <w:ind w:left="360"/>
        <w:jc w:val="both"/>
        <w:rPr>
          <w:rFonts w:ascii="Times New Roman" w:hAnsi="Times New Roman" w:cs="Times New Roman"/>
        </w:rPr>
      </w:pPr>
    </w:p>
    <w:p w:rsidR="005937CD" w:rsidRPr="003837D1" w:rsidP="005937CD">
      <w:pPr>
        <w:ind w:left="360" w:firstLine="276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„(3)  </w:t>
      </w:r>
      <w:r w:rsidRPr="003837D1" w:rsidR="00696053">
        <w:rPr>
          <w:rFonts w:ascii="Times New Roman" w:hAnsi="Times New Roman" w:cs="Times New Roman"/>
        </w:rPr>
        <w:t xml:space="preserve">Diaľkový výrobca elektrozariadení </w:t>
      </w:r>
      <w:r w:rsidRPr="003837D1">
        <w:rPr>
          <w:rFonts w:ascii="Times New Roman" w:hAnsi="Times New Roman" w:cs="Times New Roman"/>
        </w:rPr>
        <w:t>je povinný</w:t>
      </w:r>
    </w:p>
    <w:p w:rsidR="006E2B16" w:rsidRPr="003837D1" w:rsidP="00897266">
      <w:pPr>
        <w:numPr>
          <w:ilvl w:val="0"/>
          <w:numId w:val="1"/>
        </w:numPr>
        <w:tabs>
          <w:tab w:val="clear" w:pos="3201"/>
        </w:tabs>
        <w:ind w:left="1080"/>
        <w:jc w:val="both"/>
        <w:rPr>
          <w:rFonts w:ascii="Times New Roman" w:hAnsi="Times New Roman" w:cs="Times New Roman"/>
        </w:rPr>
      </w:pPr>
      <w:r w:rsidRPr="003837D1" w:rsidR="00454C12">
        <w:rPr>
          <w:rFonts w:ascii="Times New Roman" w:hAnsi="Times New Roman" w:cs="Times New Roman"/>
        </w:rPr>
        <w:t>plniť povinnosti výrobcu elektrozariadení</w:t>
      </w:r>
      <w:r w:rsidRPr="003837D1" w:rsidR="00897266">
        <w:rPr>
          <w:rFonts w:ascii="Times New Roman" w:hAnsi="Times New Roman" w:cs="Times New Roman"/>
        </w:rPr>
        <w:t xml:space="preserve"> </w:t>
      </w:r>
      <w:r w:rsidRPr="003837D1" w:rsidR="00454C12">
        <w:rPr>
          <w:rFonts w:ascii="Times New Roman" w:hAnsi="Times New Roman" w:cs="Times New Roman"/>
        </w:rPr>
        <w:t xml:space="preserve"> podľa ods</w:t>
      </w:r>
      <w:r w:rsidRPr="003837D1" w:rsidR="00572A55">
        <w:rPr>
          <w:rFonts w:ascii="Times New Roman" w:hAnsi="Times New Roman" w:cs="Times New Roman"/>
        </w:rPr>
        <w:t>eku</w:t>
      </w:r>
      <w:r w:rsidRPr="003837D1" w:rsidR="00454C12">
        <w:rPr>
          <w:rFonts w:ascii="Times New Roman" w:hAnsi="Times New Roman" w:cs="Times New Roman"/>
        </w:rPr>
        <w:t xml:space="preserve"> 1 písm</w:t>
      </w:r>
      <w:r w:rsidRPr="003837D1" w:rsidR="00572A55">
        <w:rPr>
          <w:rFonts w:ascii="Times New Roman" w:hAnsi="Times New Roman" w:cs="Times New Roman"/>
        </w:rPr>
        <w:t>.</w:t>
      </w:r>
      <w:r w:rsidRPr="003837D1" w:rsidR="00454C12">
        <w:rPr>
          <w:rFonts w:ascii="Times New Roman" w:hAnsi="Times New Roman" w:cs="Times New Roman"/>
        </w:rPr>
        <w:t xml:space="preserve"> a) až </w:t>
      </w:r>
      <w:r w:rsidRPr="003837D1">
        <w:rPr>
          <w:rFonts w:ascii="Times New Roman" w:hAnsi="Times New Roman" w:cs="Times New Roman"/>
        </w:rPr>
        <w:t>c),</w:t>
      </w:r>
    </w:p>
    <w:p w:rsidR="00897266" w:rsidRPr="003837D1" w:rsidP="006E2B16">
      <w:pPr>
        <w:numPr>
          <w:ilvl w:val="0"/>
          <w:numId w:val="1"/>
        </w:numPr>
        <w:tabs>
          <w:tab w:val="clear" w:pos="3201"/>
        </w:tabs>
        <w:ind w:left="1080"/>
        <w:jc w:val="both"/>
        <w:rPr>
          <w:rFonts w:ascii="Times New Roman" w:hAnsi="Times New Roman" w:cs="Times New Roman"/>
        </w:rPr>
      </w:pPr>
      <w:r w:rsidRPr="003837D1" w:rsidR="006E2B16">
        <w:rPr>
          <w:rFonts w:ascii="Times New Roman" w:hAnsi="Times New Roman" w:cs="Times New Roman"/>
        </w:rPr>
        <w:t xml:space="preserve">plniť povinnosti výrobcu elektrozariadení  podľa </w:t>
      </w:r>
      <w:r w:rsidRPr="003837D1" w:rsidR="00572A55">
        <w:rPr>
          <w:rFonts w:ascii="Times New Roman" w:hAnsi="Times New Roman" w:cs="Times New Roman"/>
        </w:rPr>
        <w:t xml:space="preserve">odseku </w:t>
      </w:r>
      <w:r w:rsidRPr="003837D1" w:rsidR="006E2B16">
        <w:rPr>
          <w:rFonts w:ascii="Times New Roman" w:hAnsi="Times New Roman" w:cs="Times New Roman"/>
        </w:rPr>
        <w:t xml:space="preserve"> 1 písm. d),</w:t>
      </w:r>
    </w:p>
    <w:p w:rsidR="00454C12" w:rsidRPr="003837D1" w:rsidP="00897266">
      <w:pPr>
        <w:numPr>
          <w:ilvl w:val="0"/>
          <w:numId w:val="1"/>
        </w:numPr>
        <w:tabs>
          <w:tab w:val="clear" w:pos="3201"/>
        </w:tabs>
        <w:ind w:left="1080"/>
        <w:jc w:val="both"/>
        <w:rPr>
          <w:rFonts w:ascii="Times New Roman" w:hAnsi="Times New Roman" w:cs="Times New Roman"/>
        </w:rPr>
      </w:pPr>
      <w:r w:rsidRPr="003837D1" w:rsidR="00897266">
        <w:rPr>
          <w:rFonts w:ascii="Times New Roman" w:hAnsi="Times New Roman" w:cs="Times New Roman"/>
        </w:rPr>
        <w:t xml:space="preserve">plniť povinnosti výrobcu elektrozariadení  </w:t>
      </w:r>
      <w:r w:rsidRPr="003837D1">
        <w:rPr>
          <w:rFonts w:ascii="Times New Roman" w:hAnsi="Times New Roman" w:cs="Times New Roman"/>
        </w:rPr>
        <w:t xml:space="preserve">podľa </w:t>
      </w:r>
      <w:r w:rsidRPr="003837D1" w:rsidR="00572A55">
        <w:rPr>
          <w:rFonts w:ascii="Times New Roman" w:hAnsi="Times New Roman" w:cs="Times New Roman"/>
        </w:rPr>
        <w:t xml:space="preserve">odseku </w:t>
      </w:r>
      <w:r w:rsidRPr="003837D1">
        <w:rPr>
          <w:rFonts w:ascii="Times New Roman" w:hAnsi="Times New Roman" w:cs="Times New Roman"/>
        </w:rPr>
        <w:t xml:space="preserve"> 1 písm. e)</w:t>
      </w:r>
      <w:r w:rsidRPr="003837D1" w:rsidR="000311F5">
        <w:rPr>
          <w:rFonts w:ascii="Times New Roman" w:hAnsi="Times New Roman" w:cs="Times New Roman"/>
        </w:rPr>
        <w:t xml:space="preserve"> až h)</w:t>
      </w:r>
      <w:r w:rsidRPr="003837D1" w:rsidR="00E56ABD">
        <w:rPr>
          <w:rFonts w:ascii="Times New Roman" w:hAnsi="Times New Roman" w:cs="Times New Roman"/>
        </w:rPr>
        <w:t>,</w:t>
      </w:r>
      <w:r w:rsidRPr="003837D1" w:rsidR="000311F5">
        <w:rPr>
          <w:rFonts w:ascii="Times New Roman" w:hAnsi="Times New Roman" w:cs="Times New Roman"/>
        </w:rPr>
        <w:t xml:space="preserve"> </w:t>
      </w:r>
      <w:r w:rsidRPr="003837D1" w:rsidR="005B17FD">
        <w:rPr>
          <w:rFonts w:ascii="Times New Roman" w:hAnsi="Times New Roman" w:cs="Times New Roman"/>
        </w:rPr>
        <w:t>j</w:t>
      </w:r>
      <w:r w:rsidRPr="003837D1" w:rsidR="004E326E">
        <w:rPr>
          <w:rFonts w:ascii="Times New Roman" w:hAnsi="Times New Roman" w:cs="Times New Roman"/>
        </w:rPr>
        <w:t xml:space="preserve">) </w:t>
      </w:r>
      <w:r w:rsidRPr="003837D1">
        <w:rPr>
          <w:rFonts w:ascii="Times New Roman" w:hAnsi="Times New Roman" w:cs="Times New Roman"/>
        </w:rPr>
        <w:t xml:space="preserve">a k) </w:t>
      </w:r>
      <w:r w:rsidRPr="003837D1" w:rsidR="00897266">
        <w:rPr>
          <w:rFonts w:ascii="Times New Roman" w:hAnsi="Times New Roman" w:cs="Times New Roman"/>
        </w:rPr>
        <w:t xml:space="preserve">kolektívne </w:t>
      </w:r>
      <w:r w:rsidRPr="003837D1">
        <w:rPr>
          <w:rFonts w:ascii="Times New Roman" w:hAnsi="Times New Roman" w:cs="Times New Roman"/>
        </w:rPr>
        <w:t>na základe zmluvy s kolektívnou organizáciou v inom členskom štáte,</w:t>
      </w:r>
      <w:r w:rsidRPr="003837D1" w:rsidR="00897266">
        <w:rPr>
          <w:rFonts w:ascii="Times New Roman" w:hAnsi="Times New Roman" w:cs="Times New Roman"/>
        </w:rPr>
        <w:t xml:space="preserve"> v ktorom vykonáva predaj </w:t>
      </w:r>
      <w:r w:rsidRPr="003837D1" w:rsidR="00B1598C">
        <w:rPr>
          <w:rFonts w:ascii="Times New Roman" w:hAnsi="Times New Roman" w:cs="Times New Roman"/>
        </w:rPr>
        <w:t xml:space="preserve">elektrozariadení </w:t>
      </w:r>
      <w:r w:rsidRPr="003837D1" w:rsidR="00897266">
        <w:rPr>
          <w:rFonts w:ascii="Times New Roman" w:hAnsi="Times New Roman" w:cs="Times New Roman"/>
        </w:rPr>
        <w:t>na základe zmluvy uzavieranej na diaľku</w:t>
      </w:r>
      <w:r w:rsidRPr="003837D1" w:rsidR="00802349">
        <w:rPr>
          <w:rFonts w:ascii="Times New Roman" w:hAnsi="Times New Roman" w:cs="Times New Roman"/>
        </w:rPr>
        <w:t xml:space="preserve"> </w:t>
      </w:r>
      <w:r w:rsidRPr="003837D1" w:rsidR="00897266">
        <w:rPr>
          <w:rFonts w:ascii="Times New Roman" w:hAnsi="Times New Roman" w:cs="Times New Roman"/>
        </w:rPr>
        <w:t xml:space="preserve">priamo </w:t>
      </w:r>
      <w:r w:rsidRPr="003837D1" w:rsidR="00B1598C">
        <w:rPr>
          <w:rFonts w:ascii="Times New Roman" w:hAnsi="Times New Roman" w:cs="Times New Roman"/>
        </w:rPr>
        <w:t>používateľom</w:t>
      </w:r>
      <w:r w:rsidRPr="003837D1" w:rsidR="00897266">
        <w:rPr>
          <w:rFonts w:ascii="Times New Roman" w:hAnsi="Times New Roman" w:cs="Times New Roman"/>
        </w:rPr>
        <w:t>,</w:t>
      </w:r>
    </w:p>
    <w:p w:rsidR="005937CD" w:rsidRPr="003837D1" w:rsidP="00897266">
      <w:pPr>
        <w:numPr>
          <w:ilvl w:val="0"/>
          <w:numId w:val="1"/>
        </w:numPr>
        <w:tabs>
          <w:tab w:val="clear" w:pos="3201"/>
        </w:tabs>
        <w:ind w:left="1080"/>
        <w:jc w:val="both"/>
        <w:rPr>
          <w:rFonts w:ascii="Times New Roman" w:hAnsi="Times New Roman" w:cs="Times New Roman"/>
        </w:rPr>
      </w:pPr>
      <w:r w:rsidRPr="003837D1" w:rsidR="00897266">
        <w:rPr>
          <w:rFonts w:ascii="Times New Roman" w:hAnsi="Times New Roman" w:cs="Times New Roman"/>
        </w:rPr>
        <w:t xml:space="preserve">požiadať </w:t>
      </w:r>
      <w:r w:rsidRPr="003837D1">
        <w:rPr>
          <w:rFonts w:ascii="Times New Roman" w:hAnsi="Times New Roman" w:cs="Times New Roman"/>
        </w:rPr>
        <w:t xml:space="preserve"> ministerstvo o zápis do Registra výrobcov elektrozariadení pred </w:t>
      </w:r>
      <w:r w:rsidRPr="003837D1" w:rsidR="00E46ADF">
        <w:rPr>
          <w:rFonts w:ascii="Times New Roman" w:hAnsi="Times New Roman" w:cs="Times New Roman"/>
        </w:rPr>
        <w:t xml:space="preserve">prvým </w:t>
      </w:r>
      <w:r w:rsidRPr="003837D1">
        <w:rPr>
          <w:rFonts w:ascii="Times New Roman" w:hAnsi="Times New Roman" w:cs="Times New Roman"/>
        </w:rPr>
        <w:t xml:space="preserve">uskutočnením predaja </w:t>
      </w:r>
      <w:r w:rsidRPr="003837D1" w:rsidR="00B1598C">
        <w:rPr>
          <w:rFonts w:ascii="Times New Roman" w:hAnsi="Times New Roman" w:cs="Times New Roman"/>
        </w:rPr>
        <w:t xml:space="preserve">elektrozariadení </w:t>
      </w:r>
      <w:r w:rsidRPr="003837D1" w:rsidR="00614CEA">
        <w:rPr>
          <w:rFonts w:ascii="Times New Roman" w:hAnsi="Times New Roman" w:cs="Times New Roman"/>
        </w:rPr>
        <w:t xml:space="preserve">na základe zmluvy uzavieranej na diaľku </w:t>
      </w:r>
      <w:r w:rsidRPr="003837D1">
        <w:rPr>
          <w:rFonts w:ascii="Times New Roman" w:hAnsi="Times New Roman" w:cs="Times New Roman"/>
        </w:rPr>
        <w:t xml:space="preserve">priamo </w:t>
      </w:r>
      <w:r w:rsidRPr="003837D1" w:rsidR="00B1598C">
        <w:rPr>
          <w:rFonts w:ascii="Times New Roman" w:hAnsi="Times New Roman" w:cs="Times New Roman"/>
        </w:rPr>
        <w:t>používateľom</w:t>
      </w:r>
      <w:r w:rsidRPr="003837D1" w:rsidR="00614CEA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 iných členských štátoch</w:t>
      </w:r>
      <w:r w:rsidRPr="003837D1" w:rsidR="0065467A">
        <w:rPr>
          <w:rFonts w:ascii="Times New Roman" w:hAnsi="Times New Roman" w:cs="Times New Roman"/>
        </w:rPr>
        <w:t>,</w:t>
      </w:r>
    </w:p>
    <w:p w:rsidR="005937CD" w:rsidRPr="003837D1" w:rsidP="00D11B7F">
      <w:pPr>
        <w:numPr>
          <w:ilvl w:val="0"/>
          <w:numId w:val="1"/>
        </w:numPr>
        <w:tabs>
          <w:tab w:val="left" w:pos="993"/>
          <w:tab w:val="left" w:pos="3201"/>
        </w:tabs>
        <w:ind w:left="993" w:hanging="273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uviesť v žiadosti o zápis do Registra výrobcov elektrozariadení, ak je fyzickou osobou – podnikateľom</w:t>
      </w:r>
      <w:r w:rsidRPr="003837D1" w:rsidR="0065467A">
        <w:rPr>
          <w:rFonts w:ascii="Times New Roman" w:hAnsi="Times New Roman" w:cs="Times New Roman"/>
        </w:rPr>
        <w:t>,</w:t>
      </w:r>
    </w:p>
    <w:p w:rsidR="005937CD" w:rsidRPr="003837D1" w:rsidP="00E46ADF">
      <w:pPr>
        <w:numPr>
          <w:ilvl w:val="1"/>
          <w:numId w:val="1"/>
        </w:numPr>
        <w:tabs>
          <w:tab w:val="left" w:pos="1080"/>
          <w:tab w:val="clear" w:pos="1260"/>
          <w:tab w:val="left" w:pos="1440"/>
        </w:tabs>
        <w:ind w:left="1080" w:firstLine="0"/>
        <w:rPr>
          <w:rFonts w:ascii="Times New Roman" w:hAnsi="Times New Roman" w:cs="Times New Roman"/>
        </w:rPr>
      </w:pPr>
      <w:r w:rsidRPr="003837D1" w:rsidR="00E10EB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obchodné meno a miesto podnikania,</w:t>
      </w:r>
    </w:p>
    <w:p w:rsidR="005937CD" w:rsidRPr="003837D1" w:rsidP="00E46ADF">
      <w:pPr>
        <w:numPr>
          <w:ilvl w:val="1"/>
          <w:numId w:val="1"/>
        </w:numPr>
        <w:tabs>
          <w:tab w:val="left" w:pos="1080"/>
          <w:tab w:val="clear" w:pos="1260"/>
          <w:tab w:val="left" w:pos="1440"/>
        </w:tabs>
        <w:ind w:left="1080" w:firstLine="0"/>
        <w:rPr>
          <w:rFonts w:ascii="Times New Roman" w:hAnsi="Times New Roman" w:cs="Times New Roman"/>
        </w:rPr>
      </w:pPr>
      <w:r w:rsidRPr="003837D1" w:rsidR="00E10EB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meno a priezvisko, dátum narodenia, adresu trvalého pobytu,</w:t>
      </w:r>
    </w:p>
    <w:p w:rsidR="005937CD" w:rsidRPr="003837D1" w:rsidP="00E46ADF">
      <w:pPr>
        <w:numPr>
          <w:ilvl w:val="1"/>
          <w:numId w:val="1"/>
        </w:numPr>
        <w:tabs>
          <w:tab w:val="left" w:pos="1080"/>
          <w:tab w:val="clear" w:pos="1260"/>
          <w:tab w:val="left" w:pos="1440"/>
        </w:tabs>
        <w:ind w:left="1080" w:firstLine="0"/>
        <w:rPr>
          <w:rFonts w:ascii="Times New Roman" w:hAnsi="Times New Roman" w:cs="Times New Roman"/>
        </w:rPr>
      </w:pPr>
      <w:r w:rsidRPr="003837D1" w:rsidR="00E10EB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identifikačné číslo,</w:t>
      </w:r>
    </w:p>
    <w:p w:rsidR="005937CD" w:rsidRPr="003837D1" w:rsidP="00E46ADF">
      <w:pPr>
        <w:numPr>
          <w:ilvl w:val="1"/>
          <w:numId w:val="1"/>
        </w:numPr>
        <w:tabs>
          <w:tab w:val="left" w:pos="1080"/>
          <w:tab w:val="clear" w:pos="1260"/>
          <w:tab w:val="left" w:pos="1440"/>
        </w:tabs>
        <w:ind w:left="1080" w:firstLine="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kategóriu elektrozariadení, ktoré predáva</w:t>
      </w:r>
      <w:r w:rsidRPr="003837D1" w:rsidR="00E10EB1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</w:t>
      </w:r>
    </w:p>
    <w:p w:rsidR="00917086" w:rsidRPr="003837D1" w:rsidP="00917086">
      <w:pPr>
        <w:tabs>
          <w:tab w:val="left" w:pos="3201"/>
        </w:tabs>
        <w:ind w:left="72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a v prílohe doložiť potvrdenie o členstve v kolektívnej organizácii,</w:t>
      </w:r>
    </w:p>
    <w:p w:rsidR="005937CD" w:rsidRPr="003837D1" w:rsidP="006E2B16">
      <w:pPr>
        <w:numPr>
          <w:ilvl w:val="0"/>
          <w:numId w:val="1"/>
        </w:numPr>
        <w:tabs>
          <w:tab w:val="clear" w:pos="3201"/>
        </w:tabs>
        <w:ind w:left="108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uviesť v žiadosti o zápis do Registra výrobcov elektrozariadení, ak je právnickou osobou</w:t>
      </w:r>
    </w:p>
    <w:p w:rsidR="005937CD" w:rsidRPr="003837D1" w:rsidP="00E46ADF">
      <w:pPr>
        <w:numPr>
          <w:ilvl w:val="3"/>
          <w:numId w:val="1"/>
        </w:numPr>
        <w:tabs>
          <w:tab w:val="left" w:pos="1080"/>
          <w:tab w:val="clear" w:pos="3921"/>
        </w:tabs>
        <w:ind w:left="1080" w:firstLine="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obchodné meno a sídlo, </w:t>
      </w:r>
    </w:p>
    <w:p w:rsidR="005937CD" w:rsidRPr="003837D1" w:rsidP="00E46ADF">
      <w:pPr>
        <w:numPr>
          <w:ilvl w:val="3"/>
          <w:numId w:val="1"/>
        </w:numPr>
        <w:tabs>
          <w:tab w:val="left" w:pos="1080"/>
          <w:tab w:val="clear" w:pos="3921"/>
        </w:tabs>
        <w:ind w:left="1080" w:firstLine="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identifikačné číslo, </w:t>
      </w:r>
    </w:p>
    <w:p w:rsidR="005937CD" w:rsidRPr="003837D1" w:rsidP="00E46ADF">
      <w:pPr>
        <w:numPr>
          <w:ilvl w:val="3"/>
          <w:numId w:val="1"/>
        </w:numPr>
        <w:tabs>
          <w:tab w:val="left" w:pos="1080"/>
          <w:tab w:val="clear" w:pos="3921"/>
        </w:tabs>
        <w:ind w:left="1080" w:firstLine="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kategóriu e</w:t>
      </w:r>
      <w:r w:rsidRPr="003837D1" w:rsidR="00E10EB1">
        <w:rPr>
          <w:rFonts w:ascii="Times New Roman" w:hAnsi="Times New Roman" w:cs="Times New Roman"/>
        </w:rPr>
        <w:t>lektrozariadení, ktoré predáva</w:t>
      </w:r>
    </w:p>
    <w:p w:rsidR="00917086" w:rsidRPr="003837D1" w:rsidP="00917086">
      <w:pPr>
        <w:tabs>
          <w:tab w:val="left" w:pos="3201"/>
        </w:tabs>
        <w:ind w:left="72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a v prílohe doložiť potvrdenie o členstve v kolektívnej organizácii,</w:t>
      </w:r>
    </w:p>
    <w:p w:rsidR="00360DEB" w:rsidRPr="003837D1" w:rsidP="002437D1">
      <w:pPr>
        <w:numPr>
          <w:ilvl w:val="0"/>
          <w:numId w:val="1"/>
        </w:numPr>
        <w:tabs>
          <w:tab w:val="clear" w:pos="3201"/>
        </w:tabs>
        <w:ind w:left="1080"/>
        <w:jc w:val="both"/>
        <w:rPr>
          <w:rFonts w:ascii="Times New Roman" w:hAnsi="Times New Roman" w:cs="Times New Roman"/>
        </w:rPr>
      </w:pPr>
      <w:r w:rsidRPr="003837D1" w:rsidR="0059073C">
        <w:rPr>
          <w:rFonts w:ascii="Times New Roman" w:hAnsi="Times New Roman" w:cs="Times New Roman"/>
        </w:rPr>
        <w:t xml:space="preserve">oznámiť ministerstvu každú zmenu údajov, ktoré uviedol </w:t>
      </w:r>
      <w:r w:rsidRPr="003837D1" w:rsidR="002437D1">
        <w:rPr>
          <w:rFonts w:ascii="Times New Roman" w:hAnsi="Times New Roman" w:cs="Times New Roman"/>
        </w:rPr>
        <w:t>v</w:t>
      </w:r>
      <w:r w:rsidRPr="003837D1" w:rsidR="0059073C">
        <w:rPr>
          <w:rFonts w:ascii="Times New Roman" w:hAnsi="Times New Roman" w:cs="Times New Roman"/>
        </w:rPr>
        <w:t xml:space="preserve"> žiadosti </w:t>
      </w:r>
      <w:r w:rsidRPr="003837D1" w:rsidR="002437D1">
        <w:rPr>
          <w:rFonts w:ascii="Times New Roman" w:hAnsi="Times New Roman" w:cs="Times New Roman"/>
        </w:rPr>
        <w:t xml:space="preserve">o </w:t>
      </w:r>
      <w:r w:rsidRPr="003837D1" w:rsidR="0059073C">
        <w:rPr>
          <w:rFonts w:ascii="Times New Roman" w:hAnsi="Times New Roman" w:cs="Times New Roman"/>
        </w:rPr>
        <w:t>zápis do Registra výrobcov elektrozariadení</w:t>
      </w:r>
      <w:r w:rsidRPr="003837D1" w:rsidR="002437D1">
        <w:rPr>
          <w:rFonts w:ascii="Times New Roman" w:hAnsi="Times New Roman" w:cs="Times New Roman"/>
        </w:rPr>
        <w:t xml:space="preserve"> do 30 dní od vzniku zmeny,</w:t>
      </w:r>
    </w:p>
    <w:p w:rsidR="005937CD" w:rsidRPr="003837D1" w:rsidP="002437D1">
      <w:pPr>
        <w:numPr>
          <w:ilvl w:val="0"/>
          <w:numId w:val="1"/>
        </w:numPr>
        <w:tabs>
          <w:tab w:val="clear" w:pos="3201"/>
        </w:tabs>
        <w:ind w:left="1080"/>
        <w:jc w:val="both"/>
        <w:rPr>
          <w:rFonts w:ascii="Times New Roman" w:hAnsi="Times New Roman" w:cs="Times New Roman"/>
        </w:rPr>
      </w:pPr>
      <w:r w:rsidRPr="003837D1" w:rsidR="00897266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viesť evidenciu </w:t>
      </w:r>
      <w:r w:rsidRPr="003837D1" w:rsidR="00E10EB1">
        <w:rPr>
          <w:rFonts w:ascii="Times New Roman" w:hAnsi="Times New Roman" w:cs="Times New Roman"/>
        </w:rPr>
        <w:t xml:space="preserve">a  do 31. marca nasledujúceho kalendárneho roka ohlasovať ministerstvu údaje z evidencie v členení podľa </w:t>
      </w:r>
      <w:r w:rsidRPr="003837D1" w:rsidR="00572A55">
        <w:rPr>
          <w:rFonts w:ascii="Times New Roman" w:hAnsi="Times New Roman" w:cs="Times New Roman"/>
        </w:rPr>
        <w:t xml:space="preserve">odseku </w:t>
      </w:r>
      <w:r w:rsidRPr="003837D1" w:rsidR="00E10EB1">
        <w:rPr>
          <w:rFonts w:ascii="Times New Roman" w:hAnsi="Times New Roman" w:cs="Times New Roman"/>
        </w:rPr>
        <w:t>1 písm. p) za predchádzajúci kalendárny rok</w:t>
      </w:r>
      <w:r w:rsidRPr="003837D1" w:rsidR="00F22A74">
        <w:rPr>
          <w:rFonts w:ascii="Times New Roman" w:hAnsi="Times New Roman" w:cs="Times New Roman"/>
        </w:rPr>
        <w:t xml:space="preserve"> ohľadne elektrozariadení uvedených na trh v jednotlivých členských štátoch a elektroodpadu zozbieraného v jednotlivých členských štátoch</w:t>
      </w:r>
      <w:r w:rsidRPr="003837D1" w:rsidR="00E10EB1">
        <w:rPr>
          <w:rFonts w:ascii="Times New Roman" w:hAnsi="Times New Roman" w:cs="Times New Roman"/>
        </w:rPr>
        <w:t>,</w:t>
      </w:r>
    </w:p>
    <w:p w:rsidR="005B17FD" w:rsidRPr="003837D1" w:rsidP="005B17FD">
      <w:pPr>
        <w:numPr>
          <w:ilvl w:val="0"/>
          <w:numId w:val="1"/>
        </w:numPr>
        <w:tabs>
          <w:tab w:val="clear" w:pos="3201"/>
        </w:tabs>
        <w:ind w:left="10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plniť povinnosti výrobcu elektrozariadení  podľa </w:t>
      </w:r>
      <w:r w:rsidRPr="003837D1" w:rsidR="00572A55">
        <w:rPr>
          <w:rFonts w:ascii="Times New Roman" w:hAnsi="Times New Roman" w:cs="Times New Roman"/>
        </w:rPr>
        <w:t xml:space="preserve">odseku </w:t>
      </w:r>
      <w:r w:rsidRPr="003837D1">
        <w:rPr>
          <w:rFonts w:ascii="Times New Roman" w:hAnsi="Times New Roman" w:cs="Times New Roman"/>
        </w:rPr>
        <w:t xml:space="preserve">1 písm. i) kolektívne na základe zmluvy s kolektívnou organizáciou v inom členskom štáte, v ktorom vykonáva predaj </w:t>
      </w:r>
      <w:r w:rsidRPr="003837D1" w:rsidR="00B1598C">
        <w:rPr>
          <w:rFonts w:ascii="Times New Roman" w:hAnsi="Times New Roman" w:cs="Times New Roman"/>
        </w:rPr>
        <w:t xml:space="preserve">elektrozariadení </w:t>
      </w:r>
      <w:r w:rsidRPr="003837D1">
        <w:rPr>
          <w:rFonts w:ascii="Times New Roman" w:hAnsi="Times New Roman" w:cs="Times New Roman"/>
        </w:rPr>
        <w:t xml:space="preserve">na základe zmluvy uzavieranej na diaľku priamo </w:t>
      </w:r>
      <w:r w:rsidRPr="003837D1" w:rsidR="00B1598C">
        <w:rPr>
          <w:rFonts w:ascii="Times New Roman" w:hAnsi="Times New Roman" w:cs="Times New Roman"/>
        </w:rPr>
        <w:t>používateľom</w:t>
      </w:r>
      <w:r w:rsidRPr="003837D1" w:rsidR="005265B1">
        <w:rPr>
          <w:rFonts w:ascii="Times New Roman" w:hAnsi="Times New Roman" w:cs="Times New Roman"/>
        </w:rPr>
        <w:t>.</w:t>
      </w:r>
    </w:p>
    <w:p w:rsidR="005B17FD" w:rsidRPr="003837D1" w:rsidP="005B17FD">
      <w:pPr>
        <w:ind w:left="720"/>
        <w:jc w:val="both"/>
        <w:rPr>
          <w:rFonts w:ascii="Times New Roman" w:hAnsi="Times New Roman" w:cs="Times New Roman"/>
        </w:rPr>
      </w:pPr>
    </w:p>
    <w:p w:rsidR="003C69EB" w:rsidRPr="003837D1" w:rsidP="005937CD">
      <w:pPr>
        <w:ind w:left="70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  <w:r w:rsidRPr="003837D1" w:rsidR="005937CD">
        <w:rPr>
          <w:rFonts w:ascii="Times New Roman" w:hAnsi="Times New Roman" w:cs="Times New Roman"/>
        </w:rPr>
        <w:t xml:space="preserve">(4) </w:t>
      </w:r>
      <w:r w:rsidRPr="003837D1">
        <w:rPr>
          <w:rFonts w:ascii="Times New Roman" w:hAnsi="Times New Roman" w:cs="Times New Roman"/>
        </w:rPr>
        <w:t>Zahraničný výrobca</w:t>
      </w:r>
      <w:r w:rsidRPr="003837D1" w:rsidR="005937CD">
        <w:rPr>
          <w:rFonts w:ascii="Times New Roman" w:hAnsi="Times New Roman" w:cs="Times New Roman"/>
        </w:rPr>
        <w:t xml:space="preserve"> elektrozariadení</w:t>
      </w:r>
      <w:r w:rsidRPr="003837D1">
        <w:rPr>
          <w:rFonts w:ascii="Times New Roman" w:hAnsi="Times New Roman" w:cs="Times New Roman"/>
        </w:rPr>
        <w:t xml:space="preserve"> je povinný</w:t>
      </w:r>
    </w:p>
    <w:p w:rsidR="002437D1" w:rsidRPr="003837D1" w:rsidP="0018642E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 w:rsidR="0018642E">
        <w:rPr>
          <w:rFonts w:ascii="Times New Roman" w:hAnsi="Times New Roman" w:cs="Times New Roman"/>
        </w:rPr>
        <w:t>plniť povinnosti výrobcu elektrozariade</w:t>
      </w:r>
      <w:r w:rsidRPr="003837D1" w:rsidR="00162E86">
        <w:rPr>
          <w:rFonts w:ascii="Times New Roman" w:hAnsi="Times New Roman" w:cs="Times New Roman"/>
        </w:rPr>
        <w:t xml:space="preserve">ní  podľa </w:t>
      </w:r>
      <w:r w:rsidRPr="003837D1" w:rsidR="00572A55">
        <w:rPr>
          <w:rFonts w:ascii="Times New Roman" w:hAnsi="Times New Roman" w:cs="Times New Roman"/>
        </w:rPr>
        <w:t xml:space="preserve">odseku </w:t>
      </w:r>
      <w:r w:rsidRPr="003837D1" w:rsidR="00162E86">
        <w:rPr>
          <w:rFonts w:ascii="Times New Roman" w:hAnsi="Times New Roman" w:cs="Times New Roman"/>
        </w:rPr>
        <w:t xml:space="preserve">1 písm. a) až </w:t>
      </w:r>
      <w:r w:rsidRPr="003837D1">
        <w:rPr>
          <w:rFonts w:ascii="Times New Roman" w:hAnsi="Times New Roman" w:cs="Times New Roman"/>
        </w:rPr>
        <w:t>c</w:t>
      </w:r>
      <w:r w:rsidRPr="003837D1" w:rsidR="00162E86">
        <w:rPr>
          <w:rFonts w:ascii="Times New Roman" w:hAnsi="Times New Roman" w:cs="Times New Roman"/>
        </w:rPr>
        <w:t>),</w:t>
      </w:r>
    </w:p>
    <w:p w:rsidR="002437D1" w:rsidRPr="003837D1" w:rsidP="002437D1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plniť povinnosti výrobcu elektrozariadení  podľa</w:t>
      </w:r>
      <w:r w:rsidRPr="003837D1" w:rsidR="00572A55">
        <w:rPr>
          <w:rFonts w:ascii="Times New Roman" w:hAnsi="Times New Roman" w:cs="Times New Roman"/>
        </w:rPr>
        <w:t xml:space="preserve"> odseku</w:t>
      </w:r>
      <w:r w:rsidRPr="003837D1">
        <w:rPr>
          <w:rFonts w:ascii="Times New Roman" w:hAnsi="Times New Roman" w:cs="Times New Roman"/>
        </w:rPr>
        <w:t xml:space="preserve"> 1 písm. d),</w:t>
      </w:r>
    </w:p>
    <w:p w:rsidR="003C69EB" w:rsidRPr="003837D1" w:rsidP="003C69EB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plniť povinnosti výrobcu elektrozariadení  podľa </w:t>
      </w:r>
      <w:r w:rsidRPr="003837D1" w:rsidR="00572A55">
        <w:rPr>
          <w:rFonts w:ascii="Times New Roman" w:hAnsi="Times New Roman" w:cs="Times New Roman"/>
        </w:rPr>
        <w:t xml:space="preserve">odseku </w:t>
      </w:r>
      <w:r w:rsidRPr="003837D1" w:rsidR="004E326E">
        <w:rPr>
          <w:rFonts w:ascii="Times New Roman" w:hAnsi="Times New Roman" w:cs="Times New Roman"/>
        </w:rPr>
        <w:t>1 písm. e)</w:t>
      </w:r>
      <w:r w:rsidRPr="003837D1" w:rsidR="000311F5">
        <w:rPr>
          <w:rFonts w:ascii="Times New Roman" w:hAnsi="Times New Roman" w:cs="Times New Roman"/>
        </w:rPr>
        <w:t xml:space="preserve"> až h)</w:t>
      </w:r>
      <w:r w:rsidRPr="003837D1" w:rsidR="00E56ABD">
        <w:rPr>
          <w:rFonts w:ascii="Times New Roman" w:hAnsi="Times New Roman" w:cs="Times New Roman"/>
        </w:rPr>
        <w:t>,</w:t>
      </w:r>
      <w:r w:rsidRPr="003837D1" w:rsidR="000311F5">
        <w:rPr>
          <w:rFonts w:ascii="Times New Roman" w:hAnsi="Times New Roman" w:cs="Times New Roman"/>
        </w:rPr>
        <w:t> j) a k)</w:t>
      </w:r>
      <w:r w:rsidRPr="003837D1" w:rsidR="005C0C8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kolektívne na základe zmluvy s kolektívnou organizáciou (§ 54ga ods. 2),</w:t>
      </w:r>
    </w:p>
    <w:p w:rsidR="003C69EB" w:rsidRPr="003837D1" w:rsidP="003C69EB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požiadať  ministerstvo o zápis do Registra výrobcov elektrozariadení pred prvým uskutočnením predaja</w:t>
      </w:r>
      <w:r w:rsidRPr="003837D1" w:rsidR="00D828C3">
        <w:rPr>
          <w:rFonts w:ascii="Times New Roman" w:hAnsi="Times New Roman" w:cs="Times New Roman"/>
        </w:rPr>
        <w:t xml:space="preserve"> elektrozariadení </w:t>
      </w:r>
      <w:r w:rsidRPr="003837D1">
        <w:rPr>
          <w:rFonts w:ascii="Times New Roman" w:hAnsi="Times New Roman" w:cs="Times New Roman"/>
        </w:rPr>
        <w:t xml:space="preserve">na základe zmluvy uzavieranej na diaľku priamo </w:t>
      </w:r>
      <w:r w:rsidRPr="003837D1" w:rsidR="00D828C3">
        <w:rPr>
          <w:rFonts w:ascii="Times New Roman" w:hAnsi="Times New Roman" w:cs="Times New Roman"/>
        </w:rPr>
        <w:t>používateľom</w:t>
      </w:r>
      <w:r w:rsidRPr="003837D1">
        <w:rPr>
          <w:rFonts w:ascii="Times New Roman" w:hAnsi="Times New Roman" w:cs="Times New Roman"/>
        </w:rPr>
        <w:t xml:space="preserve"> v Slovenskej republike,</w:t>
      </w:r>
    </w:p>
    <w:p w:rsidR="003C69EB" w:rsidRPr="003837D1" w:rsidP="003C69EB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uviesť v žiadosti o zápis do Registra výrobcov elektrozariadení, ak je fyzickou osobou – podnikateľom,</w:t>
      </w:r>
    </w:p>
    <w:p w:rsidR="003C69EB" w:rsidRPr="003837D1" w:rsidP="003C69EB">
      <w:pPr>
        <w:numPr>
          <w:ilvl w:val="0"/>
          <w:numId w:val="39"/>
        </w:numPr>
        <w:tabs>
          <w:tab w:val="left" w:pos="720"/>
          <w:tab w:val="left" w:pos="1260"/>
        </w:tabs>
        <w:ind w:firstLine="18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obchodné meno a miesto podnikania,</w:t>
      </w:r>
    </w:p>
    <w:p w:rsidR="003C69EB" w:rsidRPr="003837D1" w:rsidP="003C69EB">
      <w:pPr>
        <w:numPr>
          <w:ilvl w:val="0"/>
          <w:numId w:val="39"/>
        </w:numPr>
        <w:tabs>
          <w:tab w:val="left" w:pos="720"/>
          <w:tab w:val="left" w:pos="1260"/>
        </w:tabs>
        <w:ind w:firstLine="18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meno a priezvisko, dátum narodenia, adresu trvalého pobytu,</w:t>
      </w:r>
    </w:p>
    <w:p w:rsidR="003C69EB" w:rsidRPr="003837D1" w:rsidP="003C69EB">
      <w:pPr>
        <w:numPr>
          <w:ilvl w:val="0"/>
          <w:numId w:val="39"/>
        </w:numPr>
        <w:tabs>
          <w:tab w:val="left" w:pos="720"/>
          <w:tab w:val="left" w:pos="1260"/>
        </w:tabs>
        <w:ind w:firstLine="18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identifikačné číslo</w:t>
      </w:r>
      <w:r w:rsidRPr="003837D1" w:rsidR="001C2733">
        <w:rPr>
          <w:rFonts w:ascii="Times New Roman" w:hAnsi="Times New Roman" w:cs="Times New Roman"/>
        </w:rPr>
        <w:t xml:space="preserve"> alebo iný identifikačný údaj,</w:t>
      </w:r>
    </w:p>
    <w:p w:rsidR="003C69EB" w:rsidRPr="003837D1" w:rsidP="003C69EB">
      <w:pPr>
        <w:numPr>
          <w:ilvl w:val="0"/>
          <w:numId w:val="39"/>
        </w:numPr>
        <w:tabs>
          <w:tab w:val="left" w:pos="720"/>
          <w:tab w:val="left" w:pos="1260"/>
        </w:tabs>
        <w:ind w:firstLine="18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potvrdenie o členstve v kolektívnej organizácii,</w:t>
      </w:r>
    </w:p>
    <w:p w:rsidR="003C69EB" w:rsidRPr="003837D1" w:rsidP="003C69EB">
      <w:pPr>
        <w:numPr>
          <w:ilvl w:val="0"/>
          <w:numId w:val="39"/>
        </w:numPr>
        <w:tabs>
          <w:tab w:val="left" w:pos="720"/>
          <w:tab w:val="left" w:pos="1260"/>
        </w:tabs>
        <w:ind w:firstLine="18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kategóriu elektrozariadení, ktoré predáva, </w:t>
      </w:r>
    </w:p>
    <w:p w:rsidR="003C69EB" w:rsidRPr="003837D1" w:rsidP="003C69EB">
      <w:pPr>
        <w:numPr>
          <w:ilvl w:val="0"/>
          <w:numId w:val="37"/>
        </w:numPr>
        <w:tabs>
          <w:tab w:val="left" w:pos="720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uviesť v žiadosti o zápis do Registra výrobcov elektrozariadení, ak je právnickou osobou</w:t>
      </w:r>
    </w:p>
    <w:p w:rsidR="001C2733" w:rsidRPr="003837D1" w:rsidP="001C2733">
      <w:pPr>
        <w:numPr>
          <w:ilvl w:val="0"/>
          <w:numId w:val="41"/>
        </w:numPr>
        <w:tabs>
          <w:tab w:val="clear" w:pos="720"/>
          <w:tab w:val="left" w:pos="900"/>
        </w:tabs>
        <w:ind w:left="1080" w:hanging="180"/>
        <w:rPr>
          <w:rFonts w:ascii="Times New Roman" w:hAnsi="Times New Roman" w:cs="Times New Roman"/>
        </w:rPr>
      </w:pPr>
      <w:r w:rsidRPr="003837D1" w:rsidR="003C69EB">
        <w:rPr>
          <w:rFonts w:ascii="Times New Roman" w:hAnsi="Times New Roman" w:cs="Times New Roman"/>
        </w:rPr>
        <w:t xml:space="preserve">obchodné meno a sídlo, </w:t>
      </w:r>
    </w:p>
    <w:p w:rsidR="001C2733" w:rsidRPr="003837D1" w:rsidP="001C2733">
      <w:pPr>
        <w:numPr>
          <w:ilvl w:val="0"/>
          <w:numId w:val="41"/>
        </w:numPr>
        <w:tabs>
          <w:tab w:val="clear" w:pos="720"/>
          <w:tab w:val="left" w:pos="900"/>
        </w:tabs>
        <w:ind w:left="1080" w:hanging="180"/>
        <w:rPr>
          <w:rFonts w:ascii="Times New Roman" w:hAnsi="Times New Roman" w:cs="Times New Roman"/>
        </w:rPr>
      </w:pPr>
      <w:r w:rsidRPr="003837D1" w:rsidR="003C69EB">
        <w:rPr>
          <w:rFonts w:ascii="Times New Roman" w:hAnsi="Times New Roman" w:cs="Times New Roman"/>
        </w:rPr>
        <w:t>identifikačné číslo</w:t>
      </w:r>
      <w:r w:rsidRPr="003837D1">
        <w:rPr>
          <w:rFonts w:ascii="Times New Roman" w:hAnsi="Times New Roman" w:cs="Times New Roman"/>
        </w:rPr>
        <w:t xml:space="preserve"> alebo iný identifikačný údaj,</w:t>
      </w:r>
    </w:p>
    <w:p w:rsidR="003C69EB" w:rsidRPr="003837D1" w:rsidP="003C69EB">
      <w:pPr>
        <w:numPr>
          <w:ilvl w:val="0"/>
          <w:numId w:val="41"/>
        </w:numPr>
        <w:tabs>
          <w:tab w:val="clear" w:pos="720"/>
          <w:tab w:val="left" w:pos="900"/>
        </w:tabs>
        <w:ind w:left="1080" w:hanging="18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potvrdenie o členstve v kolektívnej organizácii, </w:t>
      </w:r>
    </w:p>
    <w:p w:rsidR="003C69EB" w:rsidRPr="003837D1" w:rsidP="003C69EB">
      <w:pPr>
        <w:numPr>
          <w:ilvl w:val="0"/>
          <w:numId w:val="41"/>
        </w:numPr>
        <w:tabs>
          <w:tab w:val="clear" w:pos="720"/>
          <w:tab w:val="left" w:pos="900"/>
        </w:tabs>
        <w:ind w:left="1080" w:hanging="18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kategóriu elektrozariadení, ktoré predáva,</w:t>
      </w:r>
    </w:p>
    <w:p w:rsidR="002437D1" w:rsidRPr="003837D1" w:rsidP="002437D1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oznámiť ministerstvu každú zmenu údajov, ktoré uviedol v žiadosti o zápis do Registra výrobcov elektrozariadení do 30 dní od vzniku zmeny,</w:t>
      </w:r>
    </w:p>
    <w:p w:rsidR="002437D1" w:rsidRPr="003837D1" w:rsidP="002437D1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plniť povinnosti výrobcu elektroz</w:t>
      </w:r>
      <w:r w:rsidRPr="003837D1" w:rsidR="005265B1">
        <w:rPr>
          <w:rFonts w:ascii="Times New Roman" w:hAnsi="Times New Roman" w:cs="Times New Roman"/>
        </w:rPr>
        <w:t xml:space="preserve">ariadení  podľa </w:t>
      </w:r>
      <w:r w:rsidRPr="003837D1" w:rsidR="0097161A">
        <w:rPr>
          <w:rFonts w:ascii="Times New Roman" w:hAnsi="Times New Roman" w:cs="Times New Roman"/>
        </w:rPr>
        <w:t xml:space="preserve">odseku </w:t>
      </w:r>
      <w:r w:rsidRPr="003837D1" w:rsidR="005265B1">
        <w:rPr>
          <w:rFonts w:ascii="Times New Roman" w:hAnsi="Times New Roman" w:cs="Times New Roman"/>
        </w:rPr>
        <w:t>1 písm. p),</w:t>
      </w:r>
    </w:p>
    <w:p w:rsidR="005265B1" w:rsidRPr="003837D1" w:rsidP="005265B1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plniť povinnosti výrobcu elektrozariadení  podľa </w:t>
      </w:r>
      <w:r w:rsidRPr="003837D1" w:rsidR="0097161A">
        <w:rPr>
          <w:rFonts w:ascii="Times New Roman" w:hAnsi="Times New Roman" w:cs="Times New Roman"/>
        </w:rPr>
        <w:t xml:space="preserve">odseku </w:t>
      </w:r>
      <w:r w:rsidRPr="003837D1">
        <w:rPr>
          <w:rFonts w:ascii="Times New Roman" w:hAnsi="Times New Roman" w:cs="Times New Roman"/>
        </w:rPr>
        <w:t>1 písm. i) kolektívne na základe zmluvy s kolektívnou organizáciou (§ 54ga ods. 2).</w:t>
      </w:r>
    </w:p>
    <w:p w:rsidR="002437D1" w:rsidRPr="003837D1" w:rsidP="002437D1">
      <w:pPr>
        <w:ind w:left="360"/>
        <w:jc w:val="both"/>
        <w:rPr>
          <w:rFonts w:ascii="Times New Roman" w:hAnsi="Times New Roman" w:cs="Times New Roman"/>
        </w:rPr>
      </w:pPr>
    </w:p>
    <w:p w:rsidR="004741F0" w:rsidRPr="003837D1" w:rsidP="005937CD">
      <w:pPr>
        <w:ind w:left="709"/>
        <w:jc w:val="both"/>
        <w:rPr>
          <w:rFonts w:ascii="Times New Roman" w:hAnsi="Times New Roman" w:cs="Times New Roman"/>
        </w:rPr>
      </w:pPr>
      <w:r w:rsidRPr="003837D1" w:rsidR="005937CD">
        <w:rPr>
          <w:rFonts w:ascii="Times New Roman" w:hAnsi="Times New Roman" w:cs="Times New Roman"/>
        </w:rPr>
        <w:t>(5) Výrobca elektrozariadení</w:t>
      </w:r>
      <w:r w:rsidRPr="003837D1" w:rsidR="003572BA">
        <w:rPr>
          <w:rFonts w:ascii="Times New Roman" w:hAnsi="Times New Roman" w:cs="Times New Roman"/>
        </w:rPr>
        <w:t xml:space="preserve"> podľa § 54a ods. 11 až 13</w:t>
      </w:r>
      <w:r w:rsidRPr="003837D1" w:rsidR="00772669">
        <w:rPr>
          <w:rFonts w:ascii="Times New Roman" w:hAnsi="Times New Roman" w:cs="Times New Roman"/>
        </w:rPr>
        <w:t xml:space="preserve">, </w:t>
      </w:r>
      <w:r w:rsidRPr="003837D1" w:rsidR="005937CD">
        <w:rPr>
          <w:rFonts w:ascii="Times New Roman" w:hAnsi="Times New Roman" w:cs="Times New Roman"/>
        </w:rPr>
        <w:t>ktorý nie je zapísaný v Registri výrobcov elektrozariadení, nesmie u</w:t>
      </w:r>
      <w:r w:rsidRPr="003837D1" w:rsidR="007B733C">
        <w:rPr>
          <w:rFonts w:ascii="Times New Roman" w:hAnsi="Times New Roman" w:cs="Times New Roman"/>
        </w:rPr>
        <w:t>vádzať elektrozariadenia na trh</w:t>
      </w:r>
      <w:r w:rsidRPr="003837D1" w:rsidR="00D56F45">
        <w:rPr>
          <w:rFonts w:ascii="Times New Roman" w:hAnsi="Times New Roman" w:cs="Times New Roman"/>
        </w:rPr>
        <w:t>.“.</w:t>
      </w:r>
    </w:p>
    <w:p w:rsidR="00D56F45" w:rsidRPr="003837D1" w:rsidP="005937CD">
      <w:pPr>
        <w:ind w:left="709"/>
        <w:jc w:val="both"/>
        <w:rPr>
          <w:rFonts w:ascii="Times New Roman" w:hAnsi="Times New Roman" w:cs="Times New Roman"/>
        </w:rPr>
      </w:pPr>
    </w:p>
    <w:p w:rsidR="00C805C1" w:rsidRPr="003837D1" w:rsidP="004D29C9">
      <w:pPr>
        <w:numPr>
          <w:ilvl w:val="0"/>
          <w:numId w:val="48"/>
        </w:numPr>
        <w:tabs>
          <w:tab w:val="left" w:pos="36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5937CD">
        <w:rPr>
          <w:rFonts w:ascii="Times New Roman" w:hAnsi="Times New Roman" w:cs="Times New Roman"/>
        </w:rPr>
        <w:t xml:space="preserve"> § 54</w:t>
      </w:r>
      <w:r w:rsidRPr="003837D1" w:rsidR="004C157C">
        <w:rPr>
          <w:rFonts w:ascii="Times New Roman" w:hAnsi="Times New Roman" w:cs="Times New Roman"/>
        </w:rPr>
        <w:t>c</w:t>
      </w:r>
      <w:r w:rsidRPr="003837D1" w:rsidR="005937CD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vrátane názvu znie:</w:t>
      </w:r>
      <w:r w:rsidRPr="003837D1" w:rsidR="00CF648A">
        <w:rPr>
          <w:rFonts w:ascii="Times New Roman" w:hAnsi="Times New Roman" w:cs="Times New Roman"/>
        </w:rPr>
        <w:t xml:space="preserve"> </w:t>
      </w:r>
    </w:p>
    <w:p w:rsidR="00A74F22" w:rsidRPr="003837D1" w:rsidP="00A74F22">
      <w:pPr>
        <w:jc w:val="both"/>
        <w:rPr>
          <w:rFonts w:ascii="Times New Roman" w:hAnsi="Times New Roman" w:cs="Times New Roman"/>
        </w:rPr>
      </w:pPr>
    </w:p>
    <w:p w:rsidR="00C805C1" w:rsidRPr="003837D1" w:rsidP="00C805C1">
      <w:pPr>
        <w:jc w:val="center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„§ 54c</w:t>
      </w:r>
    </w:p>
    <w:p w:rsidR="009238F0" w:rsidRPr="003837D1" w:rsidP="00C805C1">
      <w:pPr>
        <w:jc w:val="center"/>
        <w:rPr>
          <w:rFonts w:ascii="Times New Roman" w:hAnsi="Times New Roman" w:cs="Times New Roman"/>
        </w:rPr>
      </w:pPr>
      <w:r w:rsidRPr="003837D1" w:rsidR="00C805C1">
        <w:rPr>
          <w:rFonts w:ascii="Times New Roman" w:hAnsi="Times New Roman" w:cs="Times New Roman"/>
        </w:rPr>
        <w:t xml:space="preserve">Povinnosti </w:t>
      </w:r>
      <w:r w:rsidRPr="003837D1" w:rsidR="000D73A8">
        <w:rPr>
          <w:rFonts w:ascii="Times New Roman" w:hAnsi="Times New Roman" w:cs="Times New Roman"/>
        </w:rPr>
        <w:t>distribútora</w:t>
      </w:r>
      <w:r w:rsidRPr="003837D1" w:rsidR="00C805C1">
        <w:rPr>
          <w:rFonts w:ascii="Times New Roman" w:hAnsi="Times New Roman" w:cs="Times New Roman"/>
        </w:rPr>
        <w:t xml:space="preserve"> elektrozariadení </w:t>
      </w:r>
    </w:p>
    <w:p w:rsidR="00C805C1" w:rsidRPr="003837D1" w:rsidP="00C805C1">
      <w:pPr>
        <w:jc w:val="center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a</w:t>
      </w:r>
      <w:r w:rsidRPr="003837D1" w:rsidR="00926D14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op</w:t>
      </w:r>
      <w:r w:rsidRPr="003837D1" w:rsidR="00926D14">
        <w:rPr>
          <w:rFonts w:ascii="Times New Roman" w:hAnsi="Times New Roman" w:cs="Times New Roman"/>
        </w:rPr>
        <w:t xml:space="preserve">rávnenie </w:t>
      </w:r>
      <w:r w:rsidRPr="003837D1" w:rsidR="00F005E5">
        <w:rPr>
          <w:rFonts w:ascii="Times New Roman" w:hAnsi="Times New Roman" w:cs="Times New Roman"/>
        </w:rPr>
        <w:t xml:space="preserve">distribútora elektrozariadení a </w:t>
      </w:r>
      <w:r w:rsidRPr="003837D1" w:rsidR="00D03769">
        <w:rPr>
          <w:rFonts w:ascii="Times New Roman" w:hAnsi="Times New Roman" w:cs="Times New Roman"/>
        </w:rPr>
        <w:t>používateľa</w:t>
      </w:r>
      <w:r w:rsidRPr="003837D1" w:rsidR="00F005E5">
        <w:rPr>
          <w:rFonts w:ascii="Times New Roman" w:hAnsi="Times New Roman" w:cs="Times New Roman"/>
        </w:rPr>
        <w:t xml:space="preserve"> elektrozariadenia</w:t>
      </w:r>
    </w:p>
    <w:p w:rsidR="00E75328" w:rsidRPr="003837D1" w:rsidP="00C805C1">
      <w:pPr>
        <w:jc w:val="center"/>
        <w:rPr>
          <w:rFonts w:ascii="Times New Roman" w:hAnsi="Times New Roman" w:cs="Times New Roman"/>
        </w:rPr>
      </w:pPr>
    </w:p>
    <w:p w:rsidR="004C501D" w:rsidRPr="003837D1" w:rsidP="004C501D">
      <w:pPr>
        <w:ind w:left="180" w:firstLine="529"/>
        <w:jc w:val="both"/>
        <w:rPr>
          <w:rFonts w:ascii="Times New Roman" w:hAnsi="Times New Roman" w:cs="Times New Roman"/>
        </w:rPr>
      </w:pPr>
      <w:r w:rsidRPr="003837D1" w:rsidR="00E75328">
        <w:rPr>
          <w:rFonts w:ascii="Times New Roman" w:hAnsi="Times New Roman" w:cs="Times New Roman"/>
        </w:rPr>
        <w:t xml:space="preserve"> </w:t>
      </w:r>
      <w:r w:rsidRPr="003837D1" w:rsidR="005937CD">
        <w:rPr>
          <w:rFonts w:ascii="Times New Roman" w:hAnsi="Times New Roman" w:cs="Times New Roman"/>
        </w:rPr>
        <w:t xml:space="preserve">(1) </w:t>
      </w:r>
      <w:r w:rsidRPr="003837D1" w:rsidR="000D73A8">
        <w:rPr>
          <w:rFonts w:ascii="Times New Roman" w:hAnsi="Times New Roman" w:cs="Times New Roman"/>
        </w:rPr>
        <w:t>Distribútor</w:t>
      </w:r>
      <w:r w:rsidRPr="003837D1" w:rsidR="00E75328">
        <w:rPr>
          <w:rFonts w:ascii="Times New Roman" w:hAnsi="Times New Roman" w:cs="Times New Roman"/>
        </w:rPr>
        <w:t xml:space="preserve"> elektrozariadení</w:t>
      </w:r>
      <w:r w:rsidRPr="003837D1" w:rsidR="005937CD">
        <w:rPr>
          <w:rFonts w:ascii="Times New Roman" w:hAnsi="Times New Roman" w:cs="Times New Roman"/>
        </w:rPr>
        <w:t xml:space="preserve"> je povinný </w:t>
      </w:r>
      <w:r w:rsidRPr="003837D1" w:rsidR="00E75328">
        <w:rPr>
          <w:rFonts w:ascii="Times New Roman" w:hAnsi="Times New Roman" w:cs="Times New Roman"/>
        </w:rPr>
        <w:t xml:space="preserve">bezplatne </w:t>
      </w:r>
      <w:r w:rsidRPr="003837D1" w:rsidR="005937CD">
        <w:rPr>
          <w:rFonts w:ascii="Times New Roman" w:hAnsi="Times New Roman" w:cs="Times New Roman"/>
        </w:rPr>
        <w:t>uskutočň</w:t>
      </w:r>
      <w:r w:rsidRPr="003837D1" w:rsidR="00E75328">
        <w:rPr>
          <w:rFonts w:ascii="Times New Roman" w:hAnsi="Times New Roman" w:cs="Times New Roman"/>
        </w:rPr>
        <w:t>ovať spätný odber v prevádzkach, ktoré slúžia na</w:t>
      </w:r>
      <w:r w:rsidRPr="003837D1" w:rsidR="005937CD">
        <w:rPr>
          <w:rFonts w:ascii="Times New Roman" w:hAnsi="Times New Roman" w:cs="Times New Roman"/>
        </w:rPr>
        <w:t xml:space="preserve">  predaj elektrozariadení.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D828C3">
        <w:rPr>
          <w:rFonts w:ascii="Times New Roman" w:hAnsi="Times New Roman" w:cs="Times New Roman"/>
        </w:rPr>
        <w:t>Distribútor</w:t>
      </w:r>
      <w:r w:rsidRPr="003837D1">
        <w:rPr>
          <w:rFonts w:ascii="Times New Roman" w:hAnsi="Times New Roman" w:cs="Times New Roman"/>
        </w:rPr>
        <w:t xml:space="preserve"> elektrozariadení môže spätný odber odmietnuť, ak odovzdávan</w:t>
      </w:r>
      <w:r w:rsidRPr="003837D1" w:rsidR="00D828C3">
        <w:rPr>
          <w:rFonts w:ascii="Times New Roman" w:hAnsi="Times New Roman" w:cs="Times New Roman"/>
        </w:rPr>
        <w:t>ý</w:t>
      </w:r>
      <w:r w:rsidRPr="003837D1">
        <w:rPr>
          <w:rFonts w:ascii="Times New Roman" w:hAnsi="Times New Roman" w:cs="Times New Roman"/>
        </w:rPr>
        <w:t xml:space="preserve"> elektro</w:t>
      </w:r>
      <w:r w:rsidRPr="003837D1" w:rsidR="00D828C3">
        <w:rPr>
          <w:rFonts w:ascii="Times New Roman" w:hAnsi="Times New Roman" w:cs="Times New Roman"/>
        </w:rPr>
        <w:t>odpad</w:t>
      </w:r>
      <w:r w:rsidRPr="003837D1">
        <w:rPr>
          <w:rFonts w:ascii="Times New Roman" w:hAnsi="Times New Roman" w:cs="Times New Roman"/>
        </w:rPr>
        <w:t xml:space="preserve"> neobsahuje základné komponenty</w:t>
      </w:r>
      <w:r w:rsidRPr="003837D1" w:rsidR="00D828C3">
        <w:rPr>
          <w:rFonts w:ascii="Times New Roman" w:hAnsi="Times New Roman" w:cs="Times New Roman"/>
        </w:rPr>
        <w:t xml:space="preserve"> elektrozariadenia, z ktorého pochádza,</w:t>
      </w:r>
      <w:r w:rsidRPr="003837D1">
        <w:rPr>
          <w:rFonts w:ascii="Times New Roman" w:hAnsi="Times New Roman" w:cs="Times New Roman"/>
        </w:rPr>
        <w:t xml:space="preserve"> alebo </w:t>
      </w:r>
      <w:r w:rsidRPr="003837D1" w:rsidR="0097161A">
        <w:rPr>
          <w:rFonts w:ascii="Times New Roman" w:hAnsi="Times New Roman" w:cs="Times New Roman"/>
        </w:rPr>
        <w:t xml:space="preserve">ak </w:t>
      </w:r>
      <w:r w:rsidRPr="003837D1">
        <w:rPr>
          <w:rFonts w:ascii="Times New Roman" w:hAnsi="Times New Roman" w:cs="Times New Roman"/>
        </w:rPr>
        <w:t>z dôvodu kontaminácie iným odpadom predstavuje riziko pre zdravie a bezpečnosť personálu; s odmietnutým elektro</w:t>
      </w:r>
      <w:r w:rsidRPr="003837D1" w:rsidR="00D828C3">
        <w:rPr>
          <w:rFonts w:ascii="Times New Roman" w:hAnsi="Times New Roman" w:cs="Times New Roman"/>
        </w:rPr>
        <w:t>odpadom</w:t>
      </w:r>
      <w:r w:rsidRPr="003837D1">
        <w:rPr>
          <w:rFonts w:ascii="Times New Roman" w:hAnsi="Times New Roman" w:cs="Times New Roman"/>
        </w:rPr>
        <w:t xml:space="preserve"> sa ďalej nakladá podľa § 19 ods. 1 písm. f).</w:t>
      </w:r>
    </w:p>
    <w:p w:rsidR="00CE7847" w:rsidRPr="003837D1" w:rsidP="00E75328">
      <w:pPr>
        <w:ind w:left="180" w:firstLine="529"/>
        <w:jc w:val="both"/>
        <w:rPr>
          <w:rFonts w:ascii="Times New Roman" w:hAnsi="Times New Roman" w:cs="Times New Roman"/>
        </w:rPr>
      </w:pPr>
    </w:p>
    <w:p w:rsidR="009C03F8" w:rsidRPr="003837D1" w:rsidP="009C03F8">
      <w:pPr>
        <w:ind w:left="709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(2) </w:t>
      </w:r>
      <w:r w:rsidRPr="003837D1" w:rsidR="000D73A8">
        <w:rPr>
          <w:rFonts w:ascii="Times New Roman" w:hAnsi="Times New Roman" w:cs="Times New Roman"/>
        </w:rPr>
        <w:t>Distribútor</w:t>
      </w:r>
      <w:r w:rsidRPr="003837D1">
        <w:rPr>
          <w:rFonts w:ascii="Times New Roman" w:hAnsi="Times New Roman" w:cs="Times New Roman"/>
        </w:rPr>
        <w:t xml:space="preserve"> elektrozariadení je povinný </w:t>
      </w:r>
    </w:p>
    <w:p w:rsidR="004C501D" w:rsidRPr="003837D1" w:rsidP="009C03F8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837D1" w:rsidR="005C1229">
        <w:rPr>
          <w:rFonts w:ascii="Times New Roman" w:hAnsi="Times New Roman" w:cs="Times New Roman"/>
        </w:rPr>
        <w:t xml:space="preserve"> </w:t>
      </w:r>
      <w:r w:rsidRPr="003837D1" w:rsidR="009C03F8">
        <w:rPr>
          <w:rFonts w:ascii="Times New Roman" w:hAnsi="Times New Roman" w:cs="Times New Roman"/>
        </w:rPr>
        <w:t>spätne odobrat</w:t>
      </w:r>
      <w:r w:rsidRPr="003837D1" w:rsidR="00172A28">
        <w:rPr>
          <w:rFonts w:ascii="Times New Roman" w:hAnsi="Times New Roman" w:cs="Times New Roman"/>
        </w:rPr>
        <w:t>ý elektroodpad</w:t>
      </w:r>
      <w:r w:rsidRPr="003837D1" w:rsidR="009C03F8">
        <w:rPr>
          <w:rFonts w:ascii="Times New Roman" w:hAnsi="Times New Roman" w:cs="Times New Roman"/>
        </w:rPr>
        <w:t xml:space="preserve"> odovzdať výrobcovi elektrozariadení, kolektívnej organizácii (§ 54</w:t>
      </w:r>
      <w:r w:rsidRPr="003837D1">
        <w:rPr>
          <w:rFonts w:ascii="Times New Roman" w:hAnsi="Times New Roman" w:cs="Times New Roman"/>
        </w:rPr>
        <w:t>ga</w:t>
      </w:r>
      <w:r w:rsidRPr="003837D1" w:rsidR="009C03F8">
        <w:rPr>
          <w:rFonts w:ascii="Times New Roman" w:hAnsi="Times New Roman" w:cs="Times New Roman"/>
        </w:rPr>
        <w:t xml:space="preserve"> ods. 2) alebo</w:t>
      </w:r>
      <w:r w:rsidRPr="003837D1" w:rsidR="00D5102A">
        <w:rPr>
          <w:rFonts w:ascii="Times New Roman" w:hAnsi="Times New Roman" w:cs="Times New Roman"/>
        </w:rPr>
        <w:t xml:space="preserve"> podnikateľovi, oprávnenému vykonávať zber alebo spracovanie elektroodpadu </w:t>
      </w:r>
      <w:r w:rsidRPr="003837D1" w:rsidR="009C03F8">
        <w:rPr>
          <w:rFonts w:ascii="Times New Roman" w:hAnsi="Times New Roman" w:cs="Times New Roman"/>
        </w:rPr>
        <w:t>spolupracujúcemu s výrobcom elektrozariadení alebo kolektívnou organizáciou na zmluvnom základe</w:t>
      </w:r>
      <w:r w:rsidRPr="003837D1">
        <w:rPr>
          <w:rFonts w:ascii="Times New Roman" w:hAnsi="Times New Roman" w:cs="Times New Roman"/>
        </w:rPr>
        <w:t>,</w:t>
      </w:r>
      <w:r w:rsidRPr="003837D1" w:rsidR="00C3257B">
        <w:rPr>
          <w:rFonts w:ascii="Times New Roman" w:hAnsi="Times New Roman" w:cs="Times New Roman"/>
        </w:rPr>
        <w:t xml:space="preserve"> </w:t>
      </w:r>
    </w:p>
    <w:p w:rsidR="004C501D" w:rsidRPr="003837D1" w:rsidP="004C501D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837D1" w:rsidR="005C1229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vykonávať spätný odber elektro</w:t>
      </w:r>
      <w:r w:rsidRPr="003837D1" w:rsidR="00172A28">
        <w:rPr>
          <w:rFonts w:ascii="Times New Roman" w:hAnsi="Times New Roman" w:cs="Times New Roman"/>
        </w:rPr>
        <w:t>odpadu</w:t>
      </w:r>
      <w:r w:rsidRPr="003837D1">
        <w:rPr>
          <w:rFonts w:ascii="Times New Roman" w:hAnsi="Times New Roman" w:cs="Times New Roman"/>
        </w:rPr>
        <w:t xml:space="preserve"> a </w:t>
      </w:r>
      <w:r w:rsidRPr="003837D1" w:rsidR="009C4E42">
        <w:rPr>
          <w:rFonts w:ascii="Times New Roman" w:hAnsi="Times New Roman" w:cs="Times New Roman"/>
        </w:rPr>
        <w:t>jeho</w:t>
      </w:r>
      <w:r w:rsidRPr="003837D1">
        <w:rPr>
          <w:rFonts w:ascii="Times New Roman" w:hAnsi="Times New Roman" w:cs="Times New Roman"/>
        </w:rPr>
        <w:t xml:space="preserve"> odovzdávanie osobám uvedeným v písmene a) tak, aby nedochádzalo k sťaženiu opätovného použitia alebo recyklácie  elektroodpadu.</w:t>
      </w:r>
    </w:p>
    <w:p w:rsidR="009C03F8" w:rsidRPr="003837D1" w:rsidP="004C501D">
      <w:pPr>
        <w:ind w:left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C81120" w:rsidRPr="003837D1" w:rsidP="00A74F22">
      <w:pPr>
        <w:ind w:left="180" w:firstLine="529"/>
        <w:jc w:val="both"/>
        <w:rPr>
          <w:rFonts w:ascii="Times New Roman" w:hAnsi="Times New Roman" w:cs="Times New Roman"/>
        </w:rPr>
      </w:pPr>
      <w:r w:rsidRPr="003837D1" w:rsidR="00E75328">
        <w:rPr>
          <w:rFonts w:ascii="Times New Roman" w:hAnsi="Times New Roman" w:cs="Times New Roman"/>
        </w:rPr>
        <w:t xml:space="preserve"> </w:t>
      </w:r>
      <w:r w:rsidRPr="003837D1" w:rsidR="00A74F22">
        <w:rPr>
          <w:rFonts w:ascii="Times New Roman" w:hAnsi="Times New Roman" w:cs="Times New Roman"/>
        </w:rPr>
        <w:t xml:space="preserve">  </w:t>
      </w:r>
      <w:r w:rsidRPr="003837D1">
        <w:rPr>
          <w:rFonts w:ascii="Times New Roman" w:hAnsi="Times New Roman" w:cs="Times New Roman"/>
        </w:rPr>
        <w:t>(</w:t>
      </w:r>
      <w:r w:rsidRPr="003837D1" w:rsidR="004C501D">
        <w:rPr>
          <w:rFonts w:ascii="Times New Roman" w:hAnsi="Times New Roman" w:cs="Times New Roman"/>
        </w:rPr>
        <w:t>3</w:t>
      </w:r>
      <w:r w:rsidRPr="003837D1">
        <w:rPr>
          <w:rFonts w:ascii="Times New Roman" w:hAnsi="Times New Roman" w:cs="Times New Roman"/>
        </w:rPr>
        <w:t xml:space="preserve">) </w:t>
      </w:r>
      <w:r w:rsidRPr="003837D1" w:rsidR="000D73A8">
        <w:rPr>
          <w:rFonts w:ascii="Times New Roman" w:hAnsi="Times New Roman" w:cs="Times New Roman"/>
        </w:rPr>
        <w:t>Distribútor</w:t>
      </w:r>
      <w:r w:rsidRPr="003837D1" w:rsidR="00A74F22">
        <w:rPr>
          <w:rFonts w:ascii="Times New Roman" w:hAnsi="Times New Roman" w:cs="Times New Roman"/>
        </w:rPr>
        <w:t xml:space="preserve"> elektrozariadení </w:t>
      </w:r>
      <w:r w:rsidRPr="003837D1">
        <w:rPr>
          <w:rFonts w:ascii="Times New Roman" w:hAnsi="Times New Roman" w:cs="Times New Roman"/>
        </w:rPr>
        <w:t xml:space="preserve">je povinný pri predaji elektrozariadenia uvádzať recyklačný poplatok </w:t>
      </w:r>
      <w:r w:rsidRPr="003837D1" w:rsidR="005C5FB0">
        <w:rPr>
          <w:rFonts w:ascii="Times New Roman" w:hAnsi="Times New Roman" w:cs="Times New Roman"/>
        </w:rPr>
        <w:t>podľa</w:t>
      </w:r>
      <w:r w:rsidRPr="003837D1">
        <w:rPr>
          <w:rFonts w:ascii="Times New Roman" w:hAnsi="Times New Roman" w:cs="Times New Roman"/>
        </w:rPr>
        <w:t xml:space="preserve"> § 54e ods. </w:t>
      </w:r>
      <w:r w:rsidRPr="003837D1" w:rsidR="00D718DF">
        <w:rPr>
          <w:rFonts w:ascii="Times New Roman" w:hAnsi="Times New Roman" w:cs="Times New Roman"/>
        </w:rPr>
        <w:t>3</w:t>
      </w:r>
      <w:r w:rsidRPr="003837D1">
        <w:rPr>
          <w:rFonts w:ascii="Times New Roman" w:hAnsi="Times New Roman" w:cs="Times New Roman"/>
        </w:rPr>
        <w:t xml:space="preserve">,  ak </w:t>
      </w:r>
      <w:r w:rsidRPr="003837D1" w:rsidR="004C501D">
        <w:rPr>
          <w:rFonts w:ascii="Times New Roman" w:hAnsi="Times New Roman" w:cs="Times New Roman"/>
        </w:rPr>
        <w:t xml:space="preserve">bol uvedený výrobcom elektrozariadení </w:t>
      </w:r>
      <w:r w:rsidRPr="003837D1" w:rsidR="00232EB8">
        <w:rPr>
          <w:rFonts w:ascii="Times New Roman" w:hAnsi="Times New Roman" w:cs="Times New Roman"/>
        </w:rPr>
        <w:t>pri uvedení elektrozariadenia na trh.</w:t>
      </w:r>
    </w:p>
    <w:p w:rsidR="00355C88" w:rsidRPr="003837D1" w:rsidP="00355C88">
      <w:pPr>
        <w:ind w:left="709"/>
        <w:jc w:val="both"/>
        <w:rPr>
          <w:rFonts w:ascii="Times New Roman" w:hAnsi="Times New Roman" w:cs="Times New Roman"/>
        </w:rPr>
      </w:pPr>
    </w:p>
    <w:p w:rsidR="0017013C" w:rsidRPr="003837D1" w:rsidP="0017013C">
      <w:pPr>
        <w:ind w:left="180" w:firstLine="529"/>
        <w:jc w:val="both"/>
        <w:rPr>
          <w:rFonts w:ascii="Times New Roman" w:hAnsi="Times New Roman" w:cs="Times New Roman"/>
        </w:rPr>
      </w:pPr>
      <w:r w:rsidRPr="003837D1" w:rsidR="003E15A3">
        <w:rPr>
          <w:rFonts w:ascii="Times New Roman" w:hAnsi="Times New Roman" w:cs="Times New Roman"/>
        </w:rPr>
        <w:t xml:space="preserve">  (</w:t>
      </w:r>
      <w:r w:rsidRPr="003837D1" w:rsidR="001B7A0D">
        <w:rPr>
          <w:rFonts w:ascii="Times New Roman" w:hAnsi="Times New Roman" w:cs="Times New Roman"/>
        </w:rPr>
        <w:t>4</w:t>
      </w:r>
      <w:r w:rsidRPr="003837D1" w:rsidR="003E15A3">
        <w:rPr>
          <w:rFonts w:ascii="Times New Roman" w:hAnsi="Times New Roman" w:cs="Times New Roman"/>
        </w:rPr>
        <w:t xml:space="preserve">) </w:t>
      </w:r>
      <w:r w:rsidRPr="003837D1" w:rsidR="00F005E5">
        <w:rPr>
          <w:rFonts w:ascii="Times New Roman" w:hAnsi="Times New Roman" w:cs="Times New Roman"/>
        </w:rPr>
        <w:t xml:space="preserve">Distribútor elektrozariadení </w:t>
      </w:r>
      <w:r w:rsidRPr="003837D1" w:rsidR="00B238FF">
        <w:rPr>
          <w:rFonts w:ascii="Times New Roman" w:hAnsi="Times New Roman" w:cs="Times New Roman"/>
        </w:rPr>
        <w:t>je oprávnený na bezplatn</w:t>
      </w:r>
      <w:r w:rsidRPr="003837D1" w:rsidR="00187F33">
        <w:rPr>
          <w:rFonts w:ascii="Times New Roman" w:hAnsi="Times New Roman" w:cs="Times New Roman"/>
        </w:rPr>
        <w:t>é</w:t>
      </w:r>
      <w:r w:rsidRPr="003837D1" w:rsidR="00075425">
        <w:rPr>
          <w:rFonts w:ascii="Times New Roman" w:hAnsi="Times New Roman" w:cs="Times New Roman"/>
        </w:rPr>
        <w:t xml:space="preserve"> od</w:t>
      </w:r>
      <w:r w:rsidRPr="003837D1" w:rsidR="00187F33">
        <w:rPr>
          <w:rFonts w:ascii="Times New Roman" w:hAnsi="Times New Roman" w:cs="Times New Roman"/>
        </w:rPr>
        <w:t>obratie</w:t>
      </w:r>
      <w:r w:rsidRPr="003837D1" w:rsidR="00B238FF">
        <w:rPr>
          <w:rFonts w:ascii="Times New Roman" w:hAnsi="Times New Roman" w:cs="Times New Roman"/>
        </w:rPr>
        <w:t xml:space="preserve"> elektroodpadu odovzd</w:t>
      </w:r>
      <w:r w:rsidRPr="003837D1" w:rsidR="00187F33">
        <w:rPr>
          <w:rFonts w:ascii="Times New Roman" w:hAnsi="Times New Roman" w:cs="Times New Roman"/>
        </w:rPr>
        <w:t>ávaného</w:t>
      </w:r>
      <w:r w:rsidRPr="003837D1" w:rsidR="00B238FF">
        <w:rPr>
          <w:rFonts w:ascii="Times New Roman" w:hAnsi="Times New Roman" w:cs="Times New Roman"/>
        </w:rPr>
        <w:t xml:space="preserve"> osobám podľa odseku 2 písm. a). P</w:t>
      </w:r>
      <w:r w:rsidRPr="003837D1" w:rsidR="00D03769">
        <w:rPr>
          <w:rFonts w:ascii="Times New Roman" w:hAnsi="Times New Roman" w:cs="Times New Roman"/>
        </w:rPr>
        <w:t>oužívateľ elektrozariadenia</w:t>
      </w:r>
      <w:r w:rsidRPr="003837D1" w:rsidR="000D73A8">
        <w:rPr>
          <w:rFonts w:ascii="Times New Roman" w:hAnsi="Times New Roman" w:cs="Times New Roman"/>
        </w:rPr>
        <w:t xml:space="preserve"> </w:t>
      </w:r>
      <w:r w:rsidRPr="003837D1" w:rsidR="00B238FF">
        <w:rPr>
          <w:rFonts w:ascii="Times New Roman" w:hAnsi="Times New Roman" w:cs="Times New Roman"/>
        </w:rPr>
        <w:t>je</w:t>
      </w:r>
      <w:r w:rsidRPr="003837D1">
        <w:rPr>
          <w:rFonts w:ascii="Times New Roman" w:hAnsi="Times New Roman" w:cs="Times New Roman"/>
        </w:rPr>
        <w:t xml:space="preserve"> oprávnen</w:t>
      </w:r>
      <w:r w:rsidRPr="003837D1" w:rsidR="00D835D4">
        <w:rPr>
          <w:rFonts w:ascii="Times New Roman" w:hAnsi="Times New Roman" w:cs="Times New Roman"/>
        </w:rPr>
        <w:t>ý</w:t>
      </w:r>
      <w:r w:rsidRPr="003837D1" w:rsidR="00B238FF">
        <w:rPr>
          <w:rFonts w:ascii="Times New Roman" w:hAnsi="Times New Roman" w:cs="Times New Roman"/>
        </w:rPr>
        <w:t xml:space="preserve"> na bezplatn</w:t>
      </w:r>
      <w:r w:rsidRPr="003837D1" w:rsidR="00075425">
        <w:rPr>
          <w:rFonts w:ascii="Times New Roman" w:hAnsi="Times New Roman" w:cs="Times New Roman"/>
        </w:rPr>
        <w:t>é</w:t>
      </w:r>
      <w:r w:rsidRPr="003837D1" w:rsidR="00B238FF">
        <w:rPr>
          <w:rFonts w:ascii="Times New Roman" w:hAnsi="Times New Roman" w:cs="Times New Roman"/>
        </w:rPr>
        <w:t xml:space="preserve"> od</w:t>
      </w:r>
      <w:r w:rsidRPr="003837D1" w:rsidR="00075425">
        <w:rPr>
          <w:rFonts w:ascii="Times New Roman" w:hAnsi="Times New Roman" w:cs="Times New Roman"/>
        </w:rPr>
        <w:t>obratie</w:t>
      </w:r>
      <w:r w:rsidRPr="003837D1" w:rsidR="00B238FF">
        <w:rPr>
          <w:rFonts w:ascii="Times New Roman" w:hAnsi="Times New Roman" w:cs="Times New Roman"/>
        </w:rPr>
        <w:t xml:space="preserve"> elektroodpadu </w:t>
      </w:r>
      <w:r w:rsidRPr="003837D1" w:rsidR="005760AC">
        <w:rPr>
          <w:rFonts w:ascii="Times New Roman" w:hAnsi="Times New Roman" w:cs="Times New Roman"/>
        </w:rPr>
        <w:t>odovzdávaného do</w:t>
      </w:r>
      <w:r w:rsidRPr="003837D1" w:rsidR="00B238FF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systému spätného odberu </w:t>
      </w:r>
      <w:r w:rsidRPr="003837D1" w:rsidR="007A4D0B">
        <w:rPr>
          <w:rFonts w:ascii="Times New Roman" w:hAnsi="Times New Roman" w:cs="Times New Roman"/>
        </w:rPr>
        <w:t>a</w:t>
      </w:r>
      <w:r w:rsidRPr="003837D1" w:rsidR="005760AC">
        <w:rPr>
          <w:rFonts w:ascii="Times New Roman" w:hAnsi="Times New Roman" w:cs="Times New Roman"/>
        </w:rPr>
        <w:t>lebo</w:t>
      </w:r>
      <w:r w:rsidRPr="003837D1" w:rsidR="007A4D0B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oddeleného zberu.</w:t>
      </w:r>
    </w:p>
    <w:p w:rsidR="00503DFF" w:rsidRPr="003837D1" w:rsidP="0017013C">
      <w:pPr>
        <w:ind w:left="180" w:firstLine="529"/>
        <w:jc w:val="both"/>
        <w:rPr>
          <w:rFonts w:ascii="Times New Roman" w:hAnsi="Times New Roman" w:cs="Times New Roman"/>
        </w:rPr>
      </w:pPr>
    </w:p>
    <w:p w:rsidR="00503DFF" w:rsidRPr="003837D1" w:rsidP="00914D15">
      <w:pPr>
        <w:ind w:left="180" w:firstLine="528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(5) </w:t>
      </w:r>
      <w:r w:rsidRPr="003837D1" w:rsidR="00914D15">
        <w:rPr>
          <w:rFonts w:ascii="Times New Roman" w:hAnsi="Times New Roman" w:cs="Times New Roman"/>
        </w:rPr>
        <w:t>Na d</w:t>
      </w:r>
      <w:r w:rsidRPr="003837D1">
        <w:rPr>
          <w:rFonts w:ascii="Times New Roman" w:hAnsi="Times New Roman" w:cs="Times New Roman"/>
        </w:rPr>
        <w:t>istribútor</w:t>
      </w:r>
      <w:r w:rsidRPr="003837D1" w:rsidR="00914D15">
        <w:rPr>
          <w:rFonts w:ascii="Times New Roman" w:hAnsi="Times New Roman" w:cs="Times New Roman"/>
        </w:rPr>
        <w:t xml:space="preserve">a elektrozariadení, ktorý </w:t>
      </w:r>
      <w:r w:rsidRPr="003837D1" w:rsidR="00D878B9">
        <w:rPr>
          <w:rFonts w:ascii="Times New Roman" w:hAnsi="Times New Roman" w:cs="Times New Roman"/>
        </w:rPr>
        <w:t xml:space="preserve">v rámci </w:t>
      </w:r>
      <w:r w:rsidRPr="003837D1" w:rsidR="0097161A">
        <w:rPr>
          <w:rFonts w:ascii="Times New Roman" w:hAnsi="Times New Roman" w:cs="Times New Roman"/>
        </w:rPr>
        <w:t>svojej podnikateľskej činnosti</w:t>
      </w:r>
      <w:r w:rsidRPr="003837D1" w:rsidR="00D878B9">
        <w:rPr>
          <w:rFonts w:ascii="Times New Roman" w:hAnsi="Times New Roman" w:cs="Times New Roman"/>
        </w:rPr>
        <w:t xml:space="preserve"> </w:t>
      </w:r>
      <w:r w:rsidRPr="003837D1" w:rsidR="00914D15">
        <w:rPr>
          <w:rFonts w:ascii="Times New Roman" w:hAnsi="Times New Roman" w:cs="Times New Roman"/>
        </w:rPr>
        <w:t xml:space="preserve">dodáva </w:t>
      </w:r>
      <w:r w:rsidRPr="003837D1" w:rsidR="00D878B9">
        <w:rPr>
          <w:rFonts w:ascii="Times New Roman" w:hAnsi="Times New Roman" w:cs="Times New Roman"/>
        </w:rPr>
        <w:t>priamo používateľovi</w:t>
      </w:r>
      <w:r w:rsidRPr="003837D1" w:rsidR="00914D15">
        <w:rPr>
          <w:rFonts w:ascii="Times New Roman" w:hAnsi="Times New Roman" w:cs="Times New Roman"/>
        </w:rPr>
        <w:t xml:space="preserve"> elektrozariadeni</w:t>
      </w:r>
      <w:r w:rsidRPr="003837D1" w:rsidR="00D878B9">
        <w:rPr>
          <w:rFonts w:ascii="Times New Roman" w:hAnsi="Times New Roman" w:cs="Times New Roman"/>
        </w:rPr>
        <w:t>e</w:t>
      </w:r>
      <w:r w:rsidRPr="003837D1" w:rsidR="00914D15">
        <w:rPr>
          <w:rFonts w:ascii="Times New Roman" w:hAnsi="Times New Roman" w:cs="Times New Roman"/>
        </w:rPr>
        <w:t xml:space="preserve"> pochádzajúce od výrobcu elektrozariadení nezapísaného v Registri výrobcov elektrozariadení, prechádza</w:t>
      </w:r>
      <w:r w:rsidRPr="003837D1" w:rsidR="00242DD8">
        <w:rPr>
          <w:rFonts w:ascii="Times New Roman" w:hAnsi="Times New Roman" w:cs="Times New Roman"/>
        </w:rPr>
        <w:t>jú</w:t>
      </w:r>
      <w:r w:rsidRPr="003837D1" w:rsidR="00914D15">
        <w:rPr>
          <w:rFonts w:ascii="Times New Roman" w:hAnsi="Times New Roman" w:cs="Times New Roman"/>
        </w:rPr>
        <w:t xml:space="preserve"> </w:t>
      </w:r>
      <w:r w:rsidRPr="003837D1" w:rsidR="00D878B9">
        <w:rPr>
          <w:rFonts w:ascii="Times New Roman" w:hAnsi="Times New Roman" w:cs="Times New Roman"/>
        </w:rPr>
        <w:t xml:space="preserve">vo vzťahu k tomuto elektrozariadeniu a odpadu z neho pochádzajúcemu </w:t>
      </w:r>
      <w:r w:rsidRPr="003837D1" w:rsidR="00914D15">
        <w:rPr>
          <w:rFonts w:ascii="Times New Roman" w:hAnsi="Times New Roman" w:cs="Times New Roman"/>
        </w:rPr>
        <w:t>povinnos</w:t>
      </w:r>
      <w:r w:rsidRPr="003837D1" w:rsidR="00242DD8">
        <w:rPr>
          <w:rFonts w:ascii="Times New Roman" w:hAnsi="Times New Roman" w:cs="Times New Roman"/>
        </w:rPr>
        <w:t>ti</w:t>
      </w:r>
      <w:r w:rsidRPr="003837D1" w:rsidR="00914D15">
        <w:rPr>
          <w:rFonts w:ascii="Times New Roman" w:hAnsi="Times New Roman" w:cs="Times New Roman"/>
        </w:rPr>
        <w:t xml:space="preserve"> výrobcu elektrozariadení </w:t>
      </w:r>
      <w:r w:rsidRPr="003837D1" w:rsidR="00242DD8">
        <w:rPr>
          <w:rFonts w:ascii="Times New Roman" w:hAnsi="Times New Roman" w:cs="Times New Roman"/>
        </w:rPr>
        <w:t xml:space="preserve">podľa § 54b ods. 1 </w:t>
      </w:r>
      <w:r w:rsidRPr="003837D1" w:rsidR="00914D15">
        <w:rPr>
          <w:rFonts w:ascii="Times New Roman" w:hAnsi="Times New Roman" w:cs="Times New Roman"/>
        </w:rPr>
        <w:t xml:space="preserve"> </w:t>
      </w:r>
      <w:r w:rsidRPr="003837D1" w:rsidR="00242DD8">
        <w:rPr>
          <w:rFonts w:ascii="Times New Roman" w:hAnsi="Times New Roman" w:cs="Times New Roman"/>
        </w:rPr>
        <w:t>písm. a) až h), j) a k)</w:t>
      </w:r>
      <w:r w:rsidRPr="003837D1" w:rsidR="00AD73BB">
        <w:rPr>
          <w:rFonts w:ascii="Times New Roman" w:hAnsi="Times New Roman" w:cs="Times New Roman"/>
        </w:rPr>
        <w:t>, § 54e až 54g</w:t>
      </w:r>
      <w:r w:rsidRPr="003837D1" w:rsidR="00242DD8">
        <w:rPr>
          <w:rFonts w:ascii="Times New Roman" w:hAnsi="Times New Roman" w:cs="Times New Roman"/>
        </w:rPr>
        <w:t> </w:t>
      </w:r>
      <w:r w:rsidRPr="003837D1" w:rsidR="00AD73BB">
        <w:rPr>
          <w:rFonts w:ascii="Times New Roman" w:hAnsi="Times New Roman" w:cs="Times New Roman"/>
        </w:rPr>
        <w:t xml:space="preserve">a </w:t>
      </w:r>
      <w:r w:rsidRPr="003837D1" w:rsidR="00242DD8">
        <w:rPr>
          <w:rFonts w:ascii="Times New Roman" w:hAnsi="Times New Roman" w:cs="Times New Roman"/>
        </w:rPr>
        <w:t xml:space="preserve">evidenčná a ohlasovacia povinnosť podľa § 54b ods. 1 písm. p) </w:t>
      </w:r>
      <w:r w:rsidRPr="003837D1" w:rsidR="00AD73BB">
        <w:rPr>
          <w:rFonts w:ascii="Times New Roman" w:hAnsi="Times New Roman" w:cs="Times New Roman"/>
        </w:rPr>
        <w:t>s výnimkou šiesteho bodu.</w:t>
      </w:r>
      <w:r w:rsidRPr="003837D1" w:rsidR="00242DD8">
        <w:rPr>
          <w:rFonts w:ascii="Times New Roman" w:hAnsi="Times New Roman" w:cs="Times New Roman"/>
        </w:rPr>
        <w:t>“.</w:t>
      </w:r>
      <w:r w:rsidRPr="003837D1" w:rsidR="00914D15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 </w:t>
      </w:r>
    </w:p>
    <w:p w:rsidR="00503DFF" w:rsidRPr="003837D1" w:rsidP="0017013C">
      <w:pPr>
        <w:ind w:left="180" w:firstLine="529"/>
        <w:jc w:val="both"/>
        <w:rPr>
          <w:rFonts w:ascii="Times New Roman" w:hAnsi="Times New Roman" w:cs="Times New Roman"/>
        </w:rPr>
      </w:pPr>
    </w:p>
    <w:p w:rsidR="00D5102A" w:rsidRPr="003837D1" w:rsidP="009402BC">
      <w:pPr>
        <w:numPr>
          <w:ilvl w:val="0"/>
          <w:numId w:val="48"/>
        </w:numPr>
        <w:tabs>
          <w:tab w:val="left" w:pos="180"/>
          <w:tab w:val="left" w:pos="360"/>
          <w:tab w:val="clear" w:pos="720"/>
        </w:tabs>
        <w:ind w:left="900" w:hanging="900"/>
        <w:jc w:val="both"/>
        <w:rPr>
          <w:rFonts w:ascii="Times New Roman" w:hAnsi="Times New Roman" w:cs="Times New Roman"/>
        </w:rPr>
      </w:pPr>
      <w:r w:rsidR="00606F48">
        <w:rPr>
          <w:rFonts w:ascii="Times New Roman" w:hAnsi="Times New Roman" w:cs="Times New Roman"/>
        </w:rPr>
        <w:t xml:space="preserve"> </w:t>
      </w:r>
      <w:r w:rsidR="00BF632B">
        <w:rPr>
          <w:rFonts w:ascii="Times New Roman" w:hAnsi="Times New Roman" w:cs="Times New Roman"/>
        </w:rPr>
        <w:t xml:space="preserve"> </w:t>
      </w:r>
      <w:r w:rsidRPr="003837D1" w:rsidR="008F6025">
        <w:rPr>
          <w:rFonts w:ascii="Times New Roman" w:hAnsi="Times New Roman" w:cs="Times New Roman"/>
        </w:rPr>
        <w:t>V § 54d písmen</w:t>
      </w:r>
      <w:r w:rsidRPr="003837D1" w:rsidR="0097161A">
        <w:rPr>
          <w:rFonts w:ascii="Times New Roman" w:hAnsi="Times New Roman" w:cs="Times New Roman"/>
        </w:rPr>
        <w:t>á</w:t>
      </w:r>
      <w:r w:rsidRPr="003837D1" w:rsidR="008F6025">
        <w:rPr>
          <w:rFonts w:ascii="Times New Roman" w:hAnsi="Times New Roman" w:cs="Times New Roman"/>
        </w:rPr>
        <w:t xml:space="preserve"> e) </w:t>
      </w:r>
      <w:r w:rsidRPr="003837D1" w:rsidR="0097161A">
        <w:rPr>
          <w:rFonts w:ascii="Times New Roman" w:hAnsi="Times New Roman" w:cs="Times New Roman"/>
        </w:rPr>
        <w:t xml:space="preserve">a f) </w:t>
      </w:r>
      <w:r w:rsidRPr="003837D1" w:rsidR="008F6025">
        <w:rPr>
          <w:rFonts w:ascii="Times New Roman" w:hAnsi="Times New Roman" w:cs="Times New Roman"/>
        </w:rPr>
        <w:t>zne</w:t>
      </w:r>
      <w:r w:rsidRPr="003837D1" w:rsidR="0097161A">
        <w:rPr>
          <w:rFonts w:ascii="Times New Roman" w:hAnsi="Times New Roman" w:cs="Times New Roman"/>
        </w:rPr>
        <w:t>jú</w:t>
      </w:r>
      <w:r w:rsidRPr="003837D1" w:rsidR="008F6025">
        <w:rPr>
          <w:rFonts w:ascii="Times New Roman" w:hAnsi="Times New Roman" w:cs="Times New Roman"/>
        </w:rPr>
        <w:t>:</w:t>
      </w:r>
    </w:p>
    <w:p w:rsidR="008F6025" w:rsidRPr="003837D1" w:rsidP="00D5102A">
      <w:pPr>
        <w:tabs>
          <w:tab w:val="left" w:pos="993"/>
        </w:tabs>
        <w:ind w:left="90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„e) viesť evidenciu a  na základe evidencie ohlasovať výrobcovi elektrozariadení štvrťročne a Recyklačnému fondu do konca mesiaca nasledujúceho po uplynutí kalendárneho štvrťroka v kilogramoch </w:t>
      </w:r>
      <w:r w:rsidRPr="003837D1" w:rsidR="00BC4465">
        <w:rPr>
          <w:rFonts w:ascii="Times New Roman" w:hAnsi="Times New Roman" w:cs="Times New Roman"/>
        </w:rPr>
        <w:t xml:space="preserve">podľa kategórií elektrozariadení </w:t>
      </w:r>
    </w:p>
    <w:p w:rsidR="008F6025" w:rsidRPr="003837D1" w:rsidP="008F6025">
      <w:pPr>
        <w:numPr>
          <w:ilvl w:val="1"/>
          <w:numId w:val="1"/>
        </w:numPr>
        <w:tabs>
          <w:tab w:val="left" w:pos="993"/>
          <w:tab w:val="left" w:pos="1260"/>
        </w:tabs>
        <w:jc w:val="both"/>
        <w:rPr>
          <w:rFonts w:ascii="Times New Roman" w:hAnsi="Times New Roman" w:cs="Times New Roman"/>
        </w:rPr>
      </w:pPr>
      <w:r w:rsidRPr="003837D1" w:rsidR="005A489C">
        <w:rPr>
          <w:rFonts w:ascii="Times New Roman" w:hAnsi="Times New Roman" w:cs="Times New Roman"/>
        </w:rPr>
        <w:t>množstvo elektroodpadu pri vstupe a výstupe do a zo zariadenia na spracovanie elektroodpadu, vrátane prednostne odoberaných  látok a súčiastok,</w:t>
      </w:r>
    </w:p>
    <w:p w:rsidR="000851B5" w:rsidRPr="003837D1" w:rsidP="008F6025">
      <w:pPr>
        <w:numPr>
          <w:ilvl w:val="1"/>
          <w:numId w:val="1"/>
        </w:numPr>
        <w:tabs>
          <w:tab w:val="left" w:pos="993"/>
          <w:tab w:val="left" w:pos="126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množstvo energeticky zhodnoteného elektroodpadu,</w:t>
      </w:r>
    </w:p>
    <w:p w:rsidR="0097161A" w:rsidRPr="003837D1" w:rsidP="0097161A">
      <w:pPr>
        <w:numPr>
          <w:ilvl w:val="1"/>
          <w:numId w:val="1"/>
        </w:numPr>
        <w:tabs>
          <w:tab w:val="left" w:pos="993"/>
          <w:tab w:val="left" w:pos="1260"/>
        </w:tabs>
        <w:jc w:val="both"/>
        <w:rPr>
          <w:rFonts w:ascii="Times New Roman" w:hAnsi="Times New Roman" w:cs="Times New Roman"/>
        </w:rPr>
      </w:pPr>
      <w:r w:rsidRPr="003837D1" w:rsidR="008F6025">
        <w:rPr>
          <w:rFonts w:ascii="Times New Roman" w:hAnsi="Times New Roman" w:cs="Times New Roman"/>
        </w:rPr>
        <w:t>množstvo zneškodneného elektroodpadu</w:t>
      </w:r>
      <w:r w:rsidRPr="003837D1" w:rsidR="005A489C">
        <w:rPr>
          <w:rFonts w:ascii="Times New Roman" w:hAnsi="Times New Roman" w:cs="Times New Roman"/>
        </w:rPr>
        <w:t>,</w:t>
      </w:r>
    </w:p>
    <w:p w:rsidR="00110F79" w:rsidRPr="003837D1" w:rsidP="0097161A">
      <w:pPr>
        <w:tabs>
          <w:tab w:val="left" w:pos="993"/>
        </w:tabs>
        <w:ind w:left="900"/>
        <w:jc w:val="both"/>
        <w:rPr>
          <w:rFonts w:ascii="Times New Roman" w:hAnsi="Times New Roman" w:cs="Times New Roman"/>
        </w:rPr>
      </w:pPr>
    </w:p>
    <w:p w:rsidR="00F64748" w:rsidRPr="003837D1" w:rsidP="0097161A">
      <w:pPr>
        <w:tabs>
          <w:tab w:val="left" w:pos="993"/>
        </w:tabs>
        <w:ind w:left="900"/>
        <w:jc w:val="both"/>
        <w:rPr>
          <w:rFonts w:ascii="Times New Roman" w:hAnsi="Times New Roman" w:cs="Times New Roman"/>
        </w:rPr>
      </w:pPr>
      <w:r w:rsidRPr="003837D1" w:rsidR="00857B54">
        <w:rPr>
          <w:rFonts w:ascii="Times New Roman" w:hAnsi="Times New Roman" w:cs="Times New Roman"/>
        </w:rPr>
        <w:t xml:space="preserve">f) </w:t>
      </w:r>
      <w:r w:rsidRPr="003837D1">
        <w:rPr>
          <w:rFonts w:ascii="Times New Roman" w:hAnsi="Times New Roman" w:cs="Times New Roman"/>
        </w:rPr>
        <w:t xml:space="preserve">uchovávať evidenciu  podľa písmena e) v písomnej </w:t>
      </w:r>
      <w:r w:rsidRPr="003837D1" w:rsidR="00004C00">
        <w:rPr>
          <w:rFonts w:ascii="Times New Roman" w:hAnsi="Times New Roman" w:cs="Times New Roman"/>
        </w:rPr>
        <w:t xml:space="preserve">forme </w:t>
      </w:r>
      <w:r w:rsidRPr="003837D1">
        <w:rPr>
          <w:rFonts w:ascii="Times New Roman" w:hAnsi="Times New Roman" w:cs="Times New Roman"/>
        </w:rPr>
        <w:t xml:space="preserve">alebo elektronickej forme </w:t>
      </w:r>
      <w:r w:rsidRPr="003837D1" w:rsidR="000E37AE">
        <w:rPr>
          <w:rFonts w:ascii="Times New Roman" w:hAnsi="Times New Roman" w:cs="Times New Roman"/>
        </w:rPr>
        <w:t xml:space="preserve">najmenej </w:t>
      </w:r>
      <w:r w:rsidRPr="003837D1">
        <w:rPr>
          <w:rFonts w:ascii="Times New Roman" w:hAnsi="Times New Roman" w:cs="Times New Roman"/>
        </w:rPr>
        <w:t>p</w:t>
      </w:r>
      <w:r w:rsidRPr="003837D1" w:rsidR="00004C00">
        <w:rPr>
          <w:rFonts w:ascii="Times New Roman" w:hAnsi="Times New Roman" w:cs="Times New Roman"/>
        </w:rPr>
        <w:t>äť</w:t>
      </w:r>
      <w:r w:rsidRPr="003837D1">
        <w:rPr>
          <w:rFonts w:ascii="Times New Roman" w:hAnsi="Times New Roman" w:cs="Times New Roman"/>
        </w:rPr>
        <w:t xml:space="preserve">  rokov,“.</w:t>
      </w:r>
    </w:p>
    <w:p w:rsidR="00D42F6D" w:rsidRPr="003837D1" w:rsidP="00D42F6D">
      <w:pPr>
        <w:tabs>
          <w:tab w:val="left" w:pos="993"/>
        </w:tabs>
        <w:ind w:left="360"/>
        <w:jc w:val="both"/>
        <w:rPr>
          <w:rFonts w:ascii="Times New Roman" w:hAnsi="Times New Roman" w:cs="Times New Roman"/>
        </w:rPr>
      </w:pPr>
    </w:p>
    <w:p w:rsidR="00902E70" w:rsidRPr="003837D1" w:rsidP="00606F48">
      <w:pPr>
        <w:numPr>
          <w:ilvl w:val="0"/>
          <w:numId w:val="48"/>
        </w:numPr>
        <w:tabs>
          <w:tab w:val="left" w:pos="360"/>
          <w:tab w:val="clear" w:pos="720"/>
          <w:tab w:val="left" w:pos="993"/>
        </w:tabs>
        <w:ind w:left="709" w:hanging="709"/>
        <w:jc w:val="both"/>
        <w:rPr>
          <w:rFonts w:ascii="Times New Roman" w:hAnsi="Times New Roman" w:cs="Times New Roman"/>
        </w:rPr>
      </w:pPr>
      <w:r w:rsidR="00606F48">
        <w:rPr>
          <w:rFonts w:ascii="Times New Roman" w:hAnsi="Times New Roman" w:cs="Times New Roman"/>
        </w:rPr>
        <w:t xml:space="preserve"> </w:t>
      </w:r>
      <w:r w:rsidRPr="003837D1" w:rsidR="00513337">
        <w:rPr>
          <w:rFonts w:ascii="Times New Roman" w:hAnsi="Times New Roman" w:cs="Times New Roman"/>
        </w:rPr>
        <w:t xml:space="preserve">V </w:t>
      </w:r>
      <w:r w:rsidRPr="003837D1" w:rsidR="00355C88">
        <w:rPr>
          <w:rFonts w:ascii="Times New Roman" w:hAnsi="Times New Roman" w:cs="Times New Roman"/>
        </w:rPr>
        <w:t xml:space="preserve">§ </w:t>
      </w:r>
      <w:r w:rsidRPr="003837D1" w:rsidR="00C81120">
        <w:rPr>
          <w:rFonts w:ascii="Times New Roman" w:hAnsi="Times New Roman" w:cs="Times New Roman"/>
          <w:bCs/>
        </w:rPr>
        <w:t>54e</w:t>
      </w:r>
      <w:r w:rsidRPr="003837D1" w:rsidR="00513337">
        <w:rPr>
          <w:rFonts w:ascii="Times New Roman" w:hAnsi="Times New Roman" w:cs="Times New Roman"/>
          <w:bCs/>
        </w:rPr>
        <w:t xml:space="preserve"> ods</w:t>
      </w:r>
      <w:r w:rsidRPr="003837D1" w:rsidR="005512E9">
        <w:rPr>
          <w:rFonts w:ascii="Times New Roman" w:hAnsi="Times New Roman" w:cs="Times New Roman"/>
          <w:bCs/>
        </w:rPr>
        <w:t>. 1 sa na konci pripájajú tieto slová: „(ďalej len „nový elektroodpad“)“.</w:t>
      </w:r>
    </w:p>
    <w:p w:rsidR="005512E9" w:rsidRPr="003837D1" w:rsidP="005512E9">
      <w:pPr>
        <w:tabs>
          <w:tab w:val="left" w:pos="993"/>
        </w:tabs>
        <w:ind w:left="360"/>
        <w:jc w:val="both"/>
        <w:rPr>
          <w:rFonts w:ascii="Times New Roman" w:hAnsi="Times New Roman" w:cs="Times New Roman"/>
        </w:rPr>
      </w:pPr>
    </w:p>
    <w:p w:rsidR="00B32201" w:rsidRPr="003837D1" w:rsidP="00606F48">
      <w:pPr>
        <w:numPr>
          <w:ilvl w:val="0"/>
          <w:numId w:val="48"/>
        </w:numPr>
        <w:tabs>
          <w:tab w:val="left" w:pos="540"/>
          <w:tab w:val="clear" w:pos="720"/>
          <w:tab w:val="left" w:pos="993"/>
        </w:tabs>
        <w:ind w:left="709" w:hanging="709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>V § 54e sa</w:t>
      </w:r>
      <w:r w:rsidRPr="003837D1" w:rsidR="00962AE1">
        <w:rPr>
          <w:rFonts w:ascii="Times New Roman" w:hAnsi="Times New Roman" w:cs="Times New Roman"/>
          <w:bCs/>
        </w:rPr>
        <w:t xml:space="preserve"> vypúšťa</w:t>
      </w:r>
      <w:r w:rsidRPr="003837D1">
        <w:rPr>
          <w:rFonts w:ascii="Times New Roman" w:hAnsi="Times New Roman" w:cs="Times New Roman"/>
          <w:bCs/>
        </w:rPr>
        <w:t xml:space="preserve"> odsek 4. </w:t>
      </w:r>
    </w:p>
    <w:p w:rsidR="004F442A" w:rsidRPr="003837D1" w:rsidP="004F442A">
      <w:pPr>
        <w:tabs>
          <w:tab w:val="left" w:pos="993"/>
        </w:tabs>
        <w:ind w:left="360" w:firstLine="540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>Doterajší odsek 5 sa označuje ako odsek 4.</w:t>
      </w:r>
    </w:p>
    <w:p w:rsidR="00B32201" w:rsidRPr="003837D1" w:rsidP="00B32201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DF2D59" w:rsidRPr="003837D1" w:rsidP="00606F48">
      <w:pPr>
        <w:numPr>
          <w:ilvl w:val="0"/>
          <w:numId w:val="48"/>
        </w:numPr>
        <w:tabs>
          <w:tab w:val="left" w:pos="540"/>
          <w:tab w:val="clear" w:pos="720"/>
          <w:tab w:val="left" w:pos="993"/>
        </w:tabs>
        <w:ind w:left="709" w:hanging="709"/>
        <w:jc w:val="both"/>
        <w:rPr>
          <w:rFonts w:ascii="Times New Roman" w:hAnsi="Times New Roman" w:cs="Times New Roman"/>
          <w:bCs/>
        </w:rPr>
      </w:pPr>
      <w:r w:rsidRPr="003837D1" w:rsidR="00513337">
        <w:rPr>
          <w:rFonts w:ascii="Times New Roman" w:hAnsi="Times New Roman" w:cs="Times New Roman"/>
          <w:bCs/>
        </w:rPr>
        <w:t xml:space="preserve">V </w:t>
      </w:r>
      <w:r w:rsidRPr="003837D1" w:rsidR="00C81120">
        <w:rPr>
          <w:rFonts w:ascii="Times New Roman" w:hAnsi="Times New Roman" w:cs="Times New Roman"/>
          <w:bCs/>
        </w:rPr>
        <w:t xml:space="preserve">§ </w:t>
      </w:r>
      <w:smartTag w:uri="urn:schemas-microsoft-com:office:smarttags" w:element="metricconverter">
        <w:smartTagPr>
          <w:attr w:name="ProductID" w:val="54f"/>
        </w:smartTagPr>
        <w:r w:rsidRPr="003837D1" w:rsidR="00C81120">
          <w:rPr>
            <w:rFonts w:ascii="Times New Roman" w:hAnsi="Times New Roman" w:cs="Times New Roman"/>
            <w:bCs/>
          </w:rPr>
          <w:t>54f</w:t>
        </w:r>
      </w:smartTag>
      <w:r w:rsidRPr="003837D1" w:rsidR="00513337">
        <w:rPr>
          <w:rFonts w:ascii="Times New Roman" w:hAnsi="Times New Roman" w:cs="Times New Roman"/>
          <w:bCs/>
        </w:rPr>
        <w:t xml:space="preserve"> ods</w:t>
      </w:r>
      <w:r w:rsidRPr="003837D1" w:rsidR="00277F66">
        <w:rPr>
          <w:rFonts w:ascii="Times New Roman" w:hAnsi="Times New Roman" w:cs="Times New Roman"/>
          <w:bCs/>
        </w:rPr>
        <w:t>ek</w:t>
      </w:r>
      <w:r w:rsidRPr="003837D1" w:rsidR="00513337">
        <w:rPr>
          <w:rFonts w:ascii="Times New Roman" w:hAnsi="Times New Roman" w:cs="Times New Roman"/>
          <w:bCs/>
        </w:rPr>
        <w:t xml:space="preserve"> 1 znie:</w:t>
      </w:r>
    </w:p>
    <w:p w:rsidR="00C81120" w:rsidRPr="003837D1" w:rsidP="00832EF4">
      <w:pPr>
        <w:ind w:left="709"/>
        <w:jc w:val="both"/>
        <w:rPr>
          <w:rFonts w:ascii="Times New Roman" w:hAnsi="Times New Roman" w:cs="Times New Roman"/>
        </w:rPr>
      </w:pPr>
      <w:r w:rsidRPr="003837D1" w:rsidR="00513337">
        <w:rPr>
          <w:rFonts w:ascii="Times New Roman" w:hAnsi="Times New Roman" w:cs="Times New Roman"/>
          <w:bCs/>
        </w:rPr>
        <w:t>„</w:t>
      </w:r>
      <w:r w:rsidRPr="003837D1">
        <w:rPr>
          <w:rFonts w:ascii="Times New Roman" w:hAnsi="Times New Roman" w:cs="Times New Roman"/>
        </w:rPr>
        <w:t>(1)</w:t>
      </w:r>
      <w:r w:rsidRPr="003837D1" w:rsidR="00814FB6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Výrobca elektrozariadení je povinný zabezpečiť na vlastné náklady individuálne alebo kolektívne nakladanie s novým elektroodpadom, ktorý nie je elektroodpadom z</w:t>
      </w:r>
      <w:r w:rsidRPr="003837D1" w:rsidR="00832EF4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domácností</w:t>
      </w:r>
      <w:r w:rsidRPr="003837D1" w:rsidR="00832EF4">
        <w:rPr>
          <w:rFonts w:ascii="Times New Roman" w:hAnsi="Times New Roman" w:cs="Times New Roman"/>
        </w:rPr>
        <w:t>, ak pochádza z elektrozariadení z jeho výroby, predaja alebo dovozu.“</w:t>
      </w:r>
      <w:r w:rsidRPr="003837D1" w:rsidR="002034D1">
        <w:rPr>
          <w:rFonts w:ascii="Times New Roman" w:hAnsi="Times New Roman" w:cs="Times New Roman"/>
        </w:rPr>
        <w:t>.</w:t>
      </w:r>
    </w:p>
    <w:p w:rsidR="00DF2D59" w:rsidRPr="003837D1" w:rsidP="00DF2D59">
      <w:pPr>
        <w:ind w:left="709"/>
        <w:rPr>
          <w:rFonts w:ascii="Times New Roman" w:hAnsi="Times New Roman" w:cs="Times New Roman"/>
        </w:rPr>
      </w:pPr>
    </w:p>
    <w:p w:rsidR="001350D7" w:rsidRPr="003837D1" w:rsidP="004F1902">
      <w:pPr>
        <w:numPr>
          <w:ilvl w:val="0"/>
          <w:numId w:val="48"/>
        </w:numPr>
        <w:tabs>
          <w:tab w:val="left" w:pos="540"/>
          <w:tab w:val="clear" w:pos="720"/>
          <w:tab w:val="left" w:pos="993"/>
        </w:tabs>
        <w:ind w:left="709" w:hanging="709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 xml:space="preserve">§ </w:t>
      </w:r>
      <w:smartTag w:uri="urn:schemas-microsoft-com:office:smarttags" w:element="metricconverter">
        <w:smartTagPr>
          <w:attr w:name="ProductID" w:val="54f"/>
        </w:smartTagPr>
        <w:r w:rsidRPr="003837D1">
          <w:rPr>
            <w:rFonts w:ascii="Times New Roman" w:hAnsi="Times New Roman" w:cs="Times New Roman"/>
            <w:bCs/>
          </w:rPr>
          <w:t>54f</w:t>
        </w:r>
      </w:smartTag>
      <w:r w:rsidRPr="003837D1">
        <w:rPr>
          <w:rFonts w:ascii="Times New Roman" w:hAnsi="Times New Roman" w:cs="Times New Roman"/>
          <w:bCs/>
        </w:rPr>
        <w:t xml:space="preserve"> sa dopĺňa odsekom 4, ktorý znie: </w:t>
      </w:r>
    </w:p>
    <w:p w:rsidR="00A45C28" w:rsidRPr="003837D1" w:rsidP="00606F48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bCs/>
        </w:rPr>
      </w:pPr>
      <w:r w:rsidR="00606F48">
        <w:rPr>
          <w:rFonts w:ascii="Times New Roman" w:hAnsi="Times New Roman" w:cs="Times New Roman"/>
          <w:bCs/>
        </w:rPr>
        <w:t xml:space="preserve">      </w:t>
      </w:r>
      <w:r w:rsidRPr="003837D1" w:rsidR="001350D7">
        <w:rPr>
          <w:rFonts w:ascii="Times New Roman" w:hAnsi="Times New Roman" w:cs="Times New Roman"/>
          <w:bCs/>
        </w:rPr>
        <w:t xml:space="preserve">  „(4) </w:t>
      </w:r>
      <w:r w:rsidRPr="003837D1" w:rsidR="00B30122">
        <w:rPr>
          <w:rFonts w:ascii="Times New Roman" w:hAnsi="Times New Roman" w:cs="Times New Roman"/>
          <w:bCs/>
        </w:rPr>
        <w:t xml:space="preserve">Výrobca elektrozariadení a používateľ elektrozariadenia môžu na základe písomnej zmluvy pri predaji elektrozariadenia </w:t>
      </w:r>
      <w:r w:rsidRPr="003837D1" w:rsidR="00E86D84">
        <w:rPr>
          <w:rFonts w:ascii="Times New Roman" w:hAnsi="Times New Roman" w:cs="Times New Roman"/>
          <w:bCs/>
        </w:rPr>
        <w:t xml:space="preserve">vzájomne </w:t>
      </w:r>
      <w:r w:rsidRPr="003837D1" w:rsidR="00A31D2D">
        <w:rPr>
          <w:rFonts w:ascii="Times New Roman" w:hAnsi="Times New Roman" w:cs="Times New Roman"/>
          <w:bCs/>
        </w:rPr>
        <w:t>dohodnúť podiel zodpovednosti výrobcu elektrozariadení a držiteľa elektroodpadu z neho pochádzajúceho</w:t>
      </w:r>
      <w:r w:rsidRPr="003837D1" w:rsidR="00726514">
        <w:rPr>
          <w:rFonts w:ascii="Times New Roman" w:hAnsi="Times New Roman" w:cs="Times New Roman"/>
          <w:bCs/>
        </w:rPr>
        <w:t xml:space="preserve"> za nakladanie s elektroodpadom  </w:t>
      </w:r>
      <w:r w:rsidRPr="003837D1" w:rsidR="00A31D2D">
        <w:rPr>
          <w:rFonts w:ascii="Times New Roman" w:hAnsi="Times New Roman" w:cs="Times New Roman"/>
          <w:bCs/>
        </w:rPr>
        <w:t xml:space="preserve">inak, </w:t>
      </w:r>
      <w:r w:rsidRPr="003837D1" w:rsidR="0097161A">
        <w:rPr>
          <w:rFonts w:ascii="Times New Roman" w:hAnsi="Times New Roman" w:cs="Times New Roman"/>
          <w:bCs/>
        </w:rPr>
        <w:t>ako</w:t>
      </w:r>
      <w:r w:rsidRPr="003837D1" w:rsidR="00A31D2D">
        <w:rPr>
          <w:rFonts w:ascii="Times New Roman" w:hAnsi="Times New Roman" w:cs="Times New Roman"/>
          <w:bCs/>
        </w:rPr>
        <w:t xml:space="preserve"> je ustanovené</w:t>
      </w:r>
      <w:r w:rsidRPr="003837D1" w:rsidR="00E86D84">
        <w:rPr>
          <w:rFonts w:ascii="Times New Roman" w:hAnsi="Times New Roman" w:cs="Times New Roman"/>
          <w:bCs/>
        </w:rPr>
        <w:t xml:space="preserve"> v odsekoch</w:t>
      </w:r>
      <w:r w:rsidRPr="003837D1" w:rsidR="001E14ED">
        <w:rPr>
          <w:rFonts w:ascii="Times New Roman" w:hAnsi="Times New Roman" w:cs="Times New Roman"/>
          <w:bCs/>
        </w:rPr>
        <w:t xml:space="preserve"> 1 až 3</w:t>
      </w:r>
      <w:r w:rsidRPr="003837D1" w:rsidR="00B30122">
        <w:rPr>
          <w:rFonts w:ascii="Times New Roman" w:hAnsi="Times New Roman" w:cs="Times New Roman"/>
          <w:bCs/>
        </w:rPr>
        <w:t>.</w:t>
      </w:r>
      <w:r w:rsidRPr="003837D1" w:rsidR="00726514">
        <w:rPr>
          <w:rFonts w:ascii="Times New Roman" w:hAnsi="Times New Roman" w:cs="Times New Roman"/>
          <w:bCs/>
        </w:rPr>
        <w:t>“.</w:t>
      </w:r>
      <w:r w:rsidRPr="003837D1" w:rsidR="008E09D3">
        <w:rPr>
          <w:rFonts w:ascii="Times New Roman" w:hAnsi="Times New Roman" w:cs="Times New Roman"/>
          <w:bCs/>
        </w:rPr>
        <w:t xml:space="preserve"> </w:t>
      </w:r>
    </w:p>
    <w:p w:rsidR="003A0CF2" w:rsidRPr="003837D1" w:rsidP="008E09D3">
      <w:pPr>
        <w:tabs>
          <w:tab w:val="left" w:pos="993"/>
        </w:tabs>
        <w:ind w:left="1080" w:hanging="720"/>
        <w:jc w:val="both"/>
        <w:rPr>
          <w:rFonts w:ascii="Times New Roman" w:hAnsi="Times New Roman" w:cs="Times New Roman"/>
          <w:bCs/>
        </w:rPr>
      </w:pPr>
    </w:p>
    <w:p w:rsidR="00277F66" w:rsidRPr="003837D1" w:rsidP="00606F48">
      <w:pPr>
        <w:numPr>
          <w:ilvl w:val="0"/>
          <w:numId w:val="48"/>
        </w:numPr>
        <w:tabs>
          <w:tab w:val="left" w:pos="540"/>
          <w:tab w:val="clear" w:pos="720"/>
          <w:tab w:val="left" w:pos="993"/>
        </w:tabs>
        <w:ind w:left="709" w:hanging="709"/>
        <w:jc w:val="both"/>
        <w:rPr>
          <w:rFonts w:ascii="Times New Roman" w:hAnsi="Times New Roman" w:cs="Times New Roman"/>
          <w:bCs/>
        </w:rPr>
      </w:pPr>
      <w:r w:rsidRPr="003837D1" w:rsidR="00C81120">
        <w:rPr>
          <w:rFonts w:ascii="Times New Roman" w:hAnsi="Times New Roman" w:cs="Times New Roman"/>
          <w:bCs/>
        </w:rPr>
        <w:t>§ 54g</w:t>
      </w:r>
      <w:r w:rsidRPr="003837D1" w:rsidR="00377194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>vrátane nadpisu znie:</w:t>
      </w:r>
    </w:p>
    <w:p w:rsidR="00277F66" w:rsidRPr="003837D1" w:rsidP="00277F66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bCs/>
        </w:rPr>
      </w:pPr>
    </w:p>
    <w:p w:rsidR="00277F66" w:rsidRPr="003837D1" w:rsidP="00277F66">
      <w:pPr>
        <w:tabs>
          <w:tab w:val="left" w:pos="993"/>
        </w:tabs>
        <w:ind w:left="360"/>
        <w:jc w:val="center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  <w:bCs/>
        </w:rPr>
        <w:t>„§ 54g</w:t>
      </w:r>
    </w:p>
    <w:p w:rsidR="00277F66" w:rsidRPr="003837D1" w:rsidP="00277F66">
      <w:pPr>
        <w:tabs>
          <w:tab w:val="left" w:pos="993"/>
        </w:tabs>
        <w:ind w:left="360"/>
        <w:jc w:val="center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  <w:bCs/>
        </w:rPr>
        <w:t xml:space="preserve">Nakladanie s elektroodpadom z osvetľovacích zariadení </w:t>
      </w:r>
    </w:p>
    <w:p w:rsidR="001052DB" w:rsidRPr="003837D1" w:rsidP="00277F66">
      <w:pPr>
        <w:tabs>
          <w:tab w:val="left" w:pos="993"/>
        </w:tabs>
        <w:ind w:left="360"/>
        <w:jc w:val="center"/>
        <w:rPr>
          <w:rFonts w:ascii="Times New Roman" w:hAnsi="Times New Roman" w:cs="Times New Roman"/>
          <w:bCs/>
        </w:rPr>
      </w:pPr>
    </w:p>
    <w:p w:rsidR="00C81120" w:rsidRPr="003837D1" w:rsidP="009B2045">
      <w:pPr>
        <w:ind w:left="70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Výrobca </w:t>
      </w:r>
      <w:r w:rsidRPr="003837D1" w:rsidR="009B2045">
        <w:rPr>
          <w:rFonts w:ascii="Times New Roman" w:hAnsi="Times New Roman" w:cs="Times New Roman"/>
        </w:rPr>
        <w:t xml:space="preserve">elektrozariadení, ktorý uvádza na trh osvetľovacie zariadenia </w:t>
      </w:r>
      <w:r w:rsidRPr="003837D1">
        <w:rPr>
          <w:rFonts w:ascii="Times New Roman" w:hAnsi="Times New Roman" w:cs="Times New Roman"/>
        </w:rPr>
        <w:t xml:space="preserve">je povinný zabezpečiť na vlastné náklady </w:t>
      </w:r>
      <w:r w:rsidRPr="003837D1" w:rsidR="00471466">
        <w:rPr>
          <w:rFonts w:ascii="Times New Roman" w:hAnsi="Times New Roman" w:cs="Times New Roman"/>
        </w:rPr>
        <w:t>individuálne</w:t>
      </w:r>
      <w:r w:rsidRPr="003837D1" w:rsidR="00C4516E">
        <w:rPr>
          <w:rFonts w:ascii="Times New Roman" w:hAnsi="Times New Roman" w:cs="Times New Roman"/>
        </w:rPr>
        <w:t xml:space="preserve"> </w:t>
      </w:r>
      <w:r w:rsidRPr="003837D1" w:rsidR="00471466">
        <w:rPr>
          <w:rFonts w:ascii="Times New Roman" w:hAnsi="Times New Roman" w:cs="Times New Roman"/>
        </w:rPr>
        <w:t xml:space="preserve">alebo </w:t>
      </w:r>
      <w:r w:rsidRPr="003837D1">
        <w:rPr>
          <w:rFonts w:ascii="Times New Roman" w:hAnsi="Times New Roman" w:cs="Times New Roman"/>
        </w:rPr>
        <w:t xml:space="preserve">kolektívne nakladanie s elektroodpadom </w:t>
      </w:r>
      <w:r w:rsidRPr="003837D1" w:rsidR="009B2045">
        <w:rPr>
          <w:rFonts w:ascii="Times New Roman" w:hAnsi="Times New Roman" w:cs="Times New Roman"/>
        </w:rPr>
        <w:t xml:space="preserve">(§ 54ga ods. 1) </w:t>
      </w:r>
      <w:r w:rsidRPr="003837D1">
        <w:rPr>
          <w:rFonts w:ascii="Times New Roman" w:hAnsi="Times New Roman" w:cs="Times New Roman"/>
        </w:rPr>
        <w:t>bez ohľadu na miesto vzniku a dátum uvedenia elektrozariadenia  na trh.</w:t>
      </w:r>
      <w:r w:rsidRPr="003837D1" w:rsidR="003A0CF2">
        <w:rPr>
          <w:rFonts w:ascii="Times New Roman" w:hAnsi="Times New Roman" w:cs="Times New Roman"/>
        </w:rPr>
        <w:t>“.</w:t>
      </w:r>
    </w:p>
    <w:p w:rsidR="00C81120" w:rsidRPr="003837D1" w:rsidP="00D16826">
      <w:pPr>
        <w:ind w:left="709"/>
        <w:rPr>
          <w:rFonts w:ascii="Times New Roman" w:hAnsi="Times New Roman" w:cs="Times New Roman"/>
          <w:strike/>
        </w:rPr>
      </w:pPr>
    </w:p>
    <w:p w:rsidR="009E039F" w:rsidRPr="003837D1" w:rsidP="00D16826">
      <w:pPr>
        <w:ind w:left="709"/>
        <w:rPr>
          <w:rFonts w:ascii="Times New Roman" w:hAnsi="Times New Roman" w:cs="Times New Roman"/>
          <w:strike/>
        </w:rPr>
      </w:pPr>
    </w:p>
    <w:p w:rsidR="00D41DA6" w:rsidRPr="003837D1" w:rsidP="00606F48">
      <w:pPr>
        <w:numPr>
          <w:ilvl w:val="0"/>
          <w:numId w:val="48"/>
        </w:numPr>
        <w:tabs>
          <w:tab w:val="left" w:pos="540"/>
          <w:tab w:val="clear" w:pos="720"/>
          <w:tab w:val="left" w:pos="993"/>
        </w:tabs>
        <w:ind w:left="709" w:hanging="709"/>
        <w:jc w:val="both"/>
        <w:rPr>
          <w:rFonts w:ascii="Times New Roman" w:hAnsi="Times New Roman" w:cs="Times New Roman"/>
          <w:bCs/>
        </w:rPr>
      </w:pPr>
      <w:r w:rsidRPr="003837D1" w:rsidR="00007E13">
        <w:rPr>
          <w:rFonts w:ascii="Times New Roman" w:hAnsi="Times New Roman" w:cs="Times New Roman"/>
          <w:bCs/>
        </w:rPr>
        <w:t xml:space="preserve">Za § 54g sa vkladá </w:t>
      </w:r>
      <w:r w:rsidRPr="003837D1" w:rsidR="001052DB">
        <w:rPr>
          <w:rFonts w:ascii="Times New Roman" w:hAnsi="Times New Roman" w:cs="Times New Roman"/>
          <w:bCs/>
        </w:rPr>
        <w:t>§ 54</w:t>
      </w:r>
      <w:r w:rsidRPr="003837D1" w:rsidR="00CC7532">
        <w:rPr>
          <w:rFonts w:ascii="Times New Roman" w:hAnsi="Times New Roman" w:cs="Times New Roman"/>
          <w:bCs/>
        </w:rPr>
        <w:t>g</w:t>
      </w:r>
      <w:r w:rsidRPr="003837D1" w:rsidR="001052DB">
        <w:rPr>
          <w:rFonts w:ascii="Times New Roman" w:hAnsi="Times New Roman" w:cs="Times New Roman"/>
          <w:bCs/>
        </w:rPr>
        <w:t xml:space="preserve">a, ktorý </w:t>
      </w:r>
      <w:r w:rsidRPr="003837D1" w:rsidR="007735DB">
        <w:rPr>
          <w:rFonts w:ascii="Times New Roman" w:hAnsi="Times New Roman" w:cs="Times New Roman"/>
          <w:bCs/>
        </w:rPr>
        <w:t xml:space="preserve">vrátane nadpisu </w:t>
      </w:r>
      <w:r w:rsidRPr="003837D1" w:rsidR="001052DB">
        <w:rPr>
          <w:rFonts w:ascii="Times New Roman" w:hAnsi="Times New Roman" w:cs="Times New Roman"/>
          <w:bCs/>
        </w:rPr>
        <w:t>znie:</w:t>
      </w:r>
    </w:p>
    <w:p w:rsidR="00CD1FF7" w:rsidRPr="003837D1" w:rsidP="00007E13">
      <w:pPr>
        <w:ind w:firstLine="360"/>
        <w:jc w:val="center"/>
        <w:outlineLvl w:val="4"/>
        <w:rPr>
          <w:rFonts w:ascii="Times New Roman" w:hAnsi="Times New Roman" w:cs="Times New Roman"/>
          <w:bCs/>
        </w:rPr>
      </w:pPr>
    </w:p>
    <w:p w:rsidR="00F02B5F" w:rsidRPr="003837D1" w:rsidP="00007E13">
      <w:pPr>
        <w:ind w:firstLine="360"/>
        <w:jc w:val="center"/>
        <w:outlineLvl w:val="4"/>
        <w:rPr>
          <w:rFonts w:ascii="Times New Roman" w:hAnsi="Times New Roman" w:cs="Times New Roman"/>
          <w:b/>
          <w:bCs/>
        </w:rPr>
      </w:pPr>
      <w:r w:rsidRPr="003837D1" w:rsidR="00007E13">
        <w:rPr>
          <w:rFonts w:ascii="Times New Roman" w:hAnsi="Times New Roman" w:cs="Times New Roman"/>
          <w:bCs/>
        </w:rPr>
        <w:t>„</w:t>
      </w:r>
      <w:r w:rsidRPr="003837D1" w:rsidR="00C81120">
        <w:rPr>
          <w:rFonts w:ascii="Times New Roman" w:hAnsi="Times New Roman" w:cs="Times New Roman"/>
          <w:b/>
          <w:bCs/>
        </w:rPr>
        <w:t>§ 54</w:t>
      </w:r>
      <w:r w:rsidRPr="003837D1" w:rsidR="00CC7532">
        <w:rPr>
          <w:rFonts w:ascii="Times New Roman" w:hAnsi="Times New Roman" w:cs="Times New Roman"/>
          <w:b/>
          <w:bCs/>
        </w:rPr>
        <w:t>g</w:t>
      </w:r>
      <w:r w:rsidRPr="003837D1" w:rsidR="001052DB">
        <w:rPr>
          <w:rFonts w:ascii="Times New Roman" w:hAnsi="Times New Roman" w:cs="Times New Roman"/>
          <w:b/>
          <w:bCs/>
        </w:rPr>
        <w:t>a</w:t>
      </w:r>
    </w:p>
    <w:p w:rsidR="00C81120" w:rsidRPr="003837D1" w:rsidP="00F02B5F">
      <w:pPr>
        <w:ind w:firstLine="360"/>
        <w:jc w:val="center"/>
        <w:outlineLvl w:val="4"/>
        <w:rPr>
          <w:rFonts w:ascii="Times New Roman" w:hAnsi="Times New Roman" w:cs="Times New Roman"/>
          <w:b/>
          <w:bCs/>
        </w:rPr>
      </w:pPr>
      <w:r w:rsidRPr="003837D1">
        <w:rPr>
          <w:rFonts w:ascii="Times New Roman" w:hAnsi="Times New Roman" w:cs="Times New Roman"/>
          <w:b/>
          <w:bCs/>
        </w:rPr>
        <w:t>Kolektívne nakladanie s</w:t>
      </w:r>
      <w:r w:rsidRPr="003837D1" w:rsidR="00F02B5F">
        <w:rPr>
          <w:rFonts w:ascii="Times New Roman" w:hAnsi="Times New Roman" w:cs="Times New Roman"/>
          <w:b/>
          <w:bCs/>
        </w:rPr>
        <w:t> </w:t>
      </w:r>
      <w:r w:rsidRPr="003837D1">
        <w:rPr>
          <w:rFonts w:ascii="Times New Roman" w:hAnsi="Times New Roman" w:cs="Times New Roman"/>
          <w:b/>
          <w:bCs/>
        </w:rPr>
        <w:t>elektroodpadom</w:t>
      </w:r>
    </w:p>
    <w:p w:rsidR="00814FB6" w:rsidRPr="003837D1" w:rsidP="00580A41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C81120" w:rsidRPr="003837D1" w:rsidP="00F02B5F">
      <w:pPr>
        <w:ind w:left="709"/>
        <w:jc w:val="both"/>
        <w:rPr>
          <w:rFonts w:ascii="Times New Roman" w:hAnsi="Times New Roman" w:cs="Times New Roman"/>
        </w:rPr>
      </w:pPr>
      <w:r w:rsidRPr="003837D1" w:rsidR="00007E1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(1) Kolektívne nakladanie s elektroodpadom je zabezpečenie nakladania s elektroodpadom výrobcom </w:t>
      </w:r>
      <w:r w:rsidRPr="003837D1" w:rsidR="00D83649">
        <w:rPr>
          <w:rFonts w:ascii="Times New Roman" w:hAnsi="Times New Roman" w:cs="Times New Roman"/>
        </w:rPr>
        <w:t>elektrozariadení na</w:t>
      </w:r>
      <w:r w:rsidRPr="003837D1">
        <w:rPr>
          <w:rFonts w:ascii="Times New Roman" w:hAnsi="Times New Roman" w:cs="Times New Roman"/>
        </w:rPr>
        <w:t xml:space="preserve"> základe zmluvy s kolektívnou organizáciou</w:t>
      </w:r>
      <w:r w:rsidRPr="003837D1" w:rsidR="003B5446">
        <w:rPr>
          <w:rFonts w:ascii="Times New Roman" w:hAnsi="Times New Roman" w:cs="Times New Roman"/>
        </w:rPr>
        <w:t xml:space="preserve"> pri zachovaní </w:t>
      </w:r>
      <w:r w:rsidRPr="003837D1" w:rsidR="00391AD4">
        <w:rPr>
          <w:rFonts w:ascii="Times New Roman" w:hAnsi="Times New Roman" w:cs="Times New Roman"/>
        </w:rPr>
        <w:t xml:space="preserve"> </w:t>
      </w:r>
      <w:r w:rsidRPr="003837D1" w:rsidR="003B5446">
        <w:rPr>
          <w:rFonts w:ascii="Times New Roman" w:hAnsi="Times New Roman" w:cs="Times New Roman"/>
        </w:rPr>
        <w:t>zodpovednosti</w:t>
      </w:r>
      <w:r w:rsidRPr="003837D1" w:rsidR="00391AD4">
        <w:rPr>
          <w:rFonts w:ascii="Times New Roman" w:hAnsi="Times New Roman" w:cs="Times New Roman"/>
        </w:rPr>
        <w:t xml:space="preserve"> výrobcu</w:t>
      </w:r>
      <w:r w:rsidRPr="003837D1" w:rsidR="003B5446">
        <w:rPr>
          <w:rFonts w:ascii="Times New Roman" w:hAnsi="Times New Roman" w:cs="Times New Roman"/>
        </w:rPr>
        <w:t xml:space="preserve"> elektrozariadení </w:t>
      </w:r>
      <w:r w:rsidRPr="003837D1" w:rsidR="00391AD4">
        <w:rPr>
          <w:rFonts w:ascii="Times New Roman" w:hAnsi="Times New Roman" w:cs="Times New Roman"/>
        </w:rPr>
        <w:t>za nakladanie s</w:t>
      </w:r>
      <w:r w:rsidRPr="003837D1" w:rsidR="003B5446">
        <w:rPr>
          <w:rFonts w:ascii="Times New Roman" w:hAnsi="Times New Roman" w:cs="Times New Roman"/>
        </w:rPr>
        <w:t> </w:t>
      </w:r>
      <w:r w:rsidRPr="003837D1" w:rsidR="00391AD4">
        <w:rPr>
          <w:rFonts w:ascii="Times New Roman" w:hAnsi="Times New Roman" w:cs="Times New Roman"/>
        </w:rPr>
        <w:t>elektroodpadom</w:t>
      </w:r>
      <w:r w:rsidRPr="003837D1" w:rsidR="003B5446">
        <w:rPr>
          <w:rFonts w:ascii="Times New Roman" w:hAnsi="Times New Roman" w:cs="Times New Roman"/>
        </w:rPr>
        <w:t>.</w:t>
      </w:r>
    </w:p>
    <w:p w:rsidR="00C81120" w:rsidRPr="003837D1" w:rsidP="00D16826">
      <w:pPr>
        <w:ind w:left="709"/>
        <w:jc w:val="both"/>
        <w:rPr>
          <w:rFonts w:ascii="Times New Roman" w:hAnsi="Times New Roman" w:cs="Times New Roman"/>
        </w:rPr>
      </w:pPr>
    </w:p>
    <w:p w:rsidR="00426574" w:rsidRPr="003837D1" w:rsidP="00D16826">
      <w:pPr>
        <w:pStyle w:val="BodyTextIndent"/>
        <w:ind w:left="709"/>
        <w:rPr>
          <w:rFonts w:ascii="Times New Roman" w:hAnsi="Times New Roman" w:cs="Times New Roman"/>
          <w:strike/>
        </w:rPr>
      </w:pPr>
      <w:r w:rsidRPr="003837D1" w:rsidR="00C81120">
        <w:rPr>
          <w:rFonts w:ascii="Times New Roman" w:hAnsi="Times New Roman" w:cs="Times New Roman"/>
        </w:rPr>
        <w:t xml:space="preserve">(2) </w:t>
      </w:r>
      <w:r w:rsidRPr="003837D1">
        <w:rPr>
          <w:rFonts w:ascii="Times New Roman" w:hAnsi="Times New Roman" w:cs="Times New Roman"/>
        </w:rPr>
        <w:t xml:space="preserve">Kolektívnou organizáciou je právnická osoba založená </w:t>
      </w:r>
      <w:r w:rsidRPr="003837D1" w:rsidR="0097161A">
        <w:rPr>
          <w:rFonts w:ascii="Times New Roman" w:hAnsi="Times New Roman" w:cs="Times New Roman"/>
        </w:rPr>
        <w:t>najmenej</w:t>
      </w:r>
      <w:r w:rsidRPr="003837D1">
        <w:rPr>
          <w:rFonts w:ascii="Times New Roman" w:hAnsi="Times New Roman" w:cs="Times New Roman"/>
        </w:rPr>
        <w:t xml:space="preserve"> jedným výrobcom elektrozariadení, zapísaná v Registri kolektívnych organizácií.</w:t>
      </w:r>
    </w:p>
    <w:p w:rsidR="00426574" w:rsidRPr="003837D1" w:rsidP="00D16826">
      <w:pPr>
        <w:pStyle w:val="BodyTextIndent"/>
        <w:ind w:left="709"/>
        <w:rPr>
          <w:rFonts w:ascii="Times New Roman" w:hAnsi="Times New Roman" w:cs="Times New Roman"/>
        </w:rPr>
      </w:pPr>
    </w:p>
    <w:p w:rsidR="00C81120" w:rsidRPr="003837D1" w:rsidP="00D16826">
      <w:pPr>
        <w:ind w:firstLine="709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(3)  </w:t>
      </w:r>
      <w:r w:rsidRPr="003837D1" w:rsidR="00D51D72">
        <w:rPr>
          <w:rFonts w:ascii="Times New Roman" w:hAnsi="Times New Roman" w:cs="Times New Roman"/>
        </w:rPr>
        <w:t>Právnická osoba uvedie v</w:t>
      </w:r>
      <w:r w:rsidRPr="003837D1">
        <w:rPr>
          <w:rFonts w:ascii="Times New Roman" w:hAnsi="Times New Roman" w:cs="Times New Roman"/>
        </w:rPr>
        <w:t> žiadosti o zápis do Re</w:t>
      </w:r>
      <w:r w:rsidRPr="003837D1" w:rsidR="00D51D72">
        <w:rPr>
          <w:rFonts w:ascii="Times New Roman" w:hAnsi="Times New Roman" w:cs="Times New Roman"/>
        </w:rPr>
        <w:t>gistra kolektívnych organizácií</w:t>
      </w:r>
    </w:p>
    <w:p w:rsidR="00C81120" w:rsidRPr="003837D1" w:rsidP="00580A41">
      <w:pPr>
        <w:numPr>
          <w:ilvl w:val="0"/>
          <w:numId w:val="2"/>
        </w:numPr>
        <w:tabs>
          <w:tab w:val="left" w:pos="1069"/>
          <w:tab w:val="left" w:pos="1506"/>
        </w:tabs>
        <w:rPr>
          <w:rFonts w:ascii="Times New Roman" w:hAnsi="Times New Roman" w:cs="Times New Roman"/>
        </w:rPr>
      </w:pPr>
      <w:r w:rsidRPr="003837D1" w:rsidR="00684934">
        <w:rPr>
          <w:rFonts w:ascii="Times New Roman" w:hAnsi="Times New Roman" w:cs="Times New Roman"/>
        </w:rPr>
        <w:t>obchodné meno</w:t>
      </w:r>
      <w:r w:rsidRPr="003837D1">
        <w:rPr>
          <w:rFonts w:ascii="Times New Roman" w:hAnsi="Times New Roman" w:cs="Times New Roman"/>
        </w:rPr>
        <w:t xml:space="preserve"> a sídlo,</w:t>
      </w:r>
    </w:p>
    <w:p w:rsidR="00C81120" w:rsidRPr="003837D1" w:rsidP="00580A41">
      <w:pPr>
        <w:numPr>
          <w:ilvl w:val="0"/>
          <w:numId w:val="2"/>
        </w:numPr>
        <w:tabs>
          <w:tab w:val="left" w:pos="1069"/>
          <w:tab w:val="left" w:pos="1506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identifikačné číslo,</w:t>
      </w:r>
    </w:p>
    <w:p w:rsidR="00C81120" w:rsidRPr="003837D1" w:rsidP="00580A41">
      <w:pPr>
        <w:numPr>
          <w:ilvl w:val="0"/>
          <w:numId w:val="2"/>
        </w:numPr>
        <w:tabs>
          <w:tab w:val="left" w:pos="1069"/>
          <w:tab w:val="left" w:pos="1506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kategórie elektrozariadení, v ktorých bude</w:t>
      </w:r>
      <w:r w:rsidRPr="003837D1" w:rsidR="00147E45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kolektívna organizácia zabezpečovať nakladanie s elektroodpadom,</w:t>
      </w:r>
    </w:p>
    <w:p w:rsidR="00C81120" w:rsidRPr="003837D1" w:rsidP="00580A41">
      <w:pPr>
        <w:numPr>
          <w:ilvl w:val="0"/>
          <w:numId w:val="2"/>
        </w:numPr>
        <w:tabs>
          <w:tab w:val="left" w:pos="1069"/>
          <w:tab w:val="left" w:pos="1506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zoznam výrobcov elektrozariadení, pre  ktorých bude kolektívna organizácia zabezpečovať kolektívne nakladanie s elektroodpadom.</w:t>
      </w:r>
    </w:p>
    <w:p w:rsidR="00C81120" w:rsidRPr="003837D1" w:rsidP="00580A41">
      <w:pPr>
        <w:tabs>
          <w:tab w:val="left" w:pos="1506"/>
        </w:tabs>
        <w:ind w:left="284"/>
        <w:rPr>
          <w:rFonts w:ascii="Times New Roman" w:hAnsi="Times New Roman" w:cs="Times New Roman"/>
        </w:rPr>
      </w:pPr>
    </w:p>
    <w:p w:rsidR="00C81120" w:rsidRPr="003837D1" w:rsidP="00995FE5">
      <w:pPr>
        <w:ind w:left="191" w:firstLine="518"/>
        <w:rPr>
          <w:rFonts w:ascii="Times New Roman" w:hAnsi="Times New Roman" w:cs="Times New Roman"/>
        </w:rPr>
      </w:pPr>
      <w:r w:rsidRPr="003837D1" w:rsidR="00814FB6">
        <w:rPr>
          <w:rFonts w:ascii="Times New Roman" w:hAnsi="Times New Roman" w:cs="Times New Roman"/>
        </w:rPr>
        <w:t>(4</w:t>
      </w:r>
      <w:r w:rsidRPr="003837D1">
        <w:rPr>
          <w:rFonts w:ascii="Times New Roman" w:hAnsi="Times New Roman" w:cs="Times New Roman"/>
        </w:rPr>
        <w:t xml:space="preserve">) </w:t>
      </w:r>
      <w:r w:rsidRPr="003837D1" w:rsidR="0097161A">
        <w:rPr>
          <w:rFonts w:ascii="Times New Roman" w:hAnsi="Times New Roman" w:cs="Times New Roman"/>
        </w:rPr>
        <w:t>Právnická osoba k</w:t>
      </w:r>
      <w:r w:rsidRPr="003837D1">
        <w:rPr>
          <w:rFonts w:ascii="Times New Roman" w:hAnsi="Times New Roman" w:cs="Times New Roman"/>
        </w:rPr>
        <w:t xml:space="preserve"> žiadosti </w:t>
      </w:r>
      <w:r w:rsidRPr="003837D1" w:rsidR="0087170D">
        <w:rPr>
          <w:rFonts w:ascii="Times New Roman" w:hAnsi="Times New Roman" w:cs="Times New Roman"/>
        </w:rPr>
        <w:t>podľa ods</w:t>
      </w:r>
      <w:r w:rsidRPr="003837D1" w:rsidR="00283C39">
        <w:rPr>
          <w:rFonts w:ascii="Times New Roman" w:hAnsi="Times New Roman" w:cs="Times New Roman"/>
        </w:rPr>
        <w:t>eku</w:t>
      </w:r>
      <w:r w:rsidRPr="003837D1" w:rsidR="0087170D">
        <w:rPr>
          <w:rFonts w:ascii="Times New Roman" w:hAnsi="Times New Roman" w:cs="Times New Roman"/>
        </w:rPr>
        <w:t xml:space="preserve"> 3</w:t>
      </w:r>
      <w:r w:rsidRPr="003837D1" w:rsidR="0097161A">
        <w:rPr>
          <w:rFonts w:ascii="Times New Roman" w:hAnsi="Times New Roman" w:cs="Times New Roman"/>
        </w:rPr>
        <w:t xml:space="preserve"> pril</w:t>
      </w:r>
      <w:r w:rsidRPr="003837D1">
        <w:rPr>
          <w:rFonts w:ascii="Times New Roman" w:hAnsi="Times New Roman" w:cs="Times New Roman"/>
        </w:rPr>
        <w:t>o</w:t>
      </w:r>
      <w:r w:rsidRPr="003837D1" w:rsidR="0097161A">
        <w:rPr>
          <w:rFonts w:ascii="Times New Roman" w:hAnsi="Times New Roman" w:cs="Times New Roman"/>
        </w:rPr>
        <w:t>ž</w:t>
      </w:r>
      <w:r w:rsidRPr="003837D1">
        <w:rPr>
          <w:rFonts w:ascii="Times New Roman" w:hAnsi="Times New Roman" w:cs="Times New Roman"/>
        </w:rPr>
        <w:t>í</w:t>
      </w:r>
    </w:p>
    <w:p w:rsidR="00C81120" w:rsidRPr="003837D1" w:rsidP="00580A41">
      <w:pPr>
        <w:numPr>
          <w:ilvl w:val="0"/>
          <w:numId w:val="3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zmluv</w:t>
      </w:r>
      <w:r w:rsidRPr="003837D1" w:rsidR="0097161A">
        <w:rPr>
          <w:rFonts w:ascii="Times New Roman" w:hAnsi="Times New Roman" w:cs="Times New Roman"/>
        </w:rPr>
        <w:t>u</w:t>
      </w:r>
      <w:r w:rsidRPr="003837D1">
        <w:rPr>
          <w:rFonts w:ascii="Times New Roman" w:hAnsi="Times New Roman" w:cs="Times New Roman"/>
        </w:rPr>
        <w:t xml:space="preserve"> alebo in</w:t>
      </w:r>
      <w:r w:rsidRPr="003837D1" w:rsidR="0097161A">
        <w:rPr>
          <w:rFonts w:ascii="Times New Roman" w:hAnsi="Times New Roman" w:cs="Times New Roman"/>
        </w:rPr>
        <w:t>ú</w:t>
      </w:r>
      <w:r w:rsidRPr="003837D1">
        <w:rPr>
          <w:rFonts w:ascii="Times New Roman" w:hAnsi="Times New Roman" w:cs="Times New Roman"/>
        </w:rPr>
        <w:t xml:space="preserve"> listin</w:t>
      </w:r>
      <w:r w:rsidRPr="003837D1" w:rsidR="0097161A">
        <w:rPr>
          <w:rFonts w:ascii="Times New Roman" w:hAnsi="Times New Roman" w:cs="Times New Roman"/>
        </w:rPr>
        <w:t>u</w:t>
      </w:r>
      <w:r w:rsidRPr="003837D1">
        <w:rPr>
          <w:rFonts w:ascii="Times New Roman" w:hAnsi="Times New Roman" w:cs="Times New Roman"/>
        </w:rPr>
        <w:t>, ktorou bola kolektívna organizácia založená,</w:t>
      </w:r>
    </w:p>
    <w:p w:rsidR="00C81120" w:rsidRPr="003837D1" w:rsidP="00580A41">
      <w:pPr>
        <w:numPr>
          <w:ilvl w:val="0"/>
          <w:numId w:val="3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stanovy a iné dokumenty upravujúce vnútornú organizáciu žiadateľa, ak boli prijaté,</w:t>
      </w:r>
    </w:p>
    <w:p w:rsidR="00C81120" w:rsidRPr="003837D1" w:rsidP="00580A41">
      <w:pPr>
        <w:numPr>
          <w:ilvl w:val="0"/>
          <w:numId w:val="3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výpis z obchodného registra nie starší ako </w:t>
      </w:r>
      <w:r w:rsidRPr="003837D1" w:rsidR="000D215D">
        <w:rPr>
          <w:rFonts w:ascii="Times New Roman" w:hAnsi="Times New Roman" w:cs="Times New Roman"/>
        </w:rPr>
        <w:t>tri</w:t>
      </w:r>
      <w:r w:rsidRPr="003837D1">
        <w:rPr>
          <w:rFonts w:ascii="Times New Roman" w:hAnsi="Times New Roman" w:cs="Times New Roman"/>
        </w:rPr>
        <w:t xml:space="preserve"> mesiace,</w:t>
      </w:r>
    </w:p>
    <w:p w:rsidR="00C81120" w:rsidRPr="003837D1" w:rsidP="00580A41">
      <w:pPr>
        <w:numPr>
          <w:ilvl w:val="0"/>
          <w:numId w:val="3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zmluvné zabezpečenie nakladania s elektroodpadom s</w:t>
      </w:r>
      <w:r w:rsidRPr="003837D1" w:rsidR="000C7477">
        <w:rPr>
          <w:rFonts w:ascii="Times New Roman" w:hAnsi="Times New Roman" w:cs="Times New Roman"/>
        </w:rPr>
        <w:t> </w:t>
      </w:r>
      <w:r w:rsidRPr="003837D1" w:rsidR="0097161A">
        <w:rPr>
          <w:rFonts w:ascii="Times New Roman" w:hAnsi="Times New Roman" w:cs="Times New Roman"/>
        </w:rPr>
        <w:t>najmenej</w:t>
      </w:r>
      <w:r w:rsidRPr="003837D1" w:rsidR="000C7477">
        <w:rPr>
          <w:rFonts w:ascii="Times New Roman" w:hAnsi="Times New Roman" w:cs="Times New Roman"/>
        </w:rPr>
        <w:t xml:space="preserve"> </w:t>
      </w:r>
      <w:r w:rsidRPr="003837D1" w:rsidR="006A43C0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dvomi výrobcami elektrozariadení,</w:t>
      </w:r>
    </w:p>
    <w:p w:rsidR="00C81120" w:rsidRPr="003837D1" w:rsidP="00580A41">
      <w:pPr>
        <w:numPr>
          <w:ilvl w:val="0"/>
          <w:numId w:val="3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zmluvné zabezpečenie spracovania elektroodpadu s autorizovaným spracovateľským zariadením</w:t>
      </w:r>
      <w:r w:rsidRPr="003837D1" w:rsidR="00FB7DAE">
        <w:rPr>
          <w:rFonts w:ascii="Times New Roman" w:hAnsi="Times New Roman" w:cs="Times New Roman"/>
        </w:rPr>
        <w:t xml:space="preserve">  [</w:t>
      </w:r>
      <w:r w:rsidRPr="003837D1">
        <w:rPr>
          <w:rFonts w:ascii="Times New Roman" w:hAnsi="Times New Roman" w:cs="Times New Roman"/>
        </w:rPr>
        <w:t>§ 8 ods. 3 písm. d)</w:t>
      </w:r>
      <w:r w:rsidRPr="003837D1" w:rsidR="00FB7DAE">
        <w:rPr>
          <w:rFonts w:ascii="Times New Roman" w:hAnsi="Times New Roman" w:cs="Times New Roman"/>
        </w:rPr>
        <w:t>]</w:t>
      </w:r>
      <w:r w:rsidRPr="003837D1">
        <w:rPr>
          <w:rFonts w:ascii="Times New Roman" w:hAnsi="Times New Roman" w:cs="Times New Roman"/>
        </w:rPr>
        <w:t>.</w:t>
      </w:r>
    </w:p>
    <w:p w:rsidR="00C81120" w:rsidRPr="003837D1" w:rsidP="00580A41">
      <w:pPr>
        <w:rPr>
          <w:rFonts w:ascii="Times New Roman" w:hAnsi="Times New Roman" w:cs="Times New Roman"/>
        </w:rPr>
      </w:pPr>
    </w:p>
    <w:p w:rsidR="00C81120" w:rsidRPr="003837D1" w:rsidP="00995FE5">
      <w:pPr>
        <w:ind w:firstLine="709"/>
        <w:rPr>
          <w:rFonts w:ascii="Times New Roman" w:hAnsi="Times New Roman" w:cs="Times New Roman"/>
        </w:rPr>
      </w:pPr>
      <w:r w:rsidRPr="003837D1" w:rsidR="00814FB6">
        <w:rPr>
          <w:rFonts w:ascii="Times New Roman" w:hAnsi="Times New Roman" w:cs="Times New Roman"/>
        </w:rPr>
        <w:t>(5</w:t>
      </w:r>
      <w:r w:rsidRPr="003837D1">
        <w:rPr>
          <w:rFonts w:ascii="Times New Roman" w:hAnsi="Times New Roman" w:cs="Times New Roman"/>
        </w:rPr>
        <w:t xml:space="preserve">) Ministerstvo zapíše do Registra kolektívnych organizácií </w:t>
      </w:r>
      <w:r w:rsidRPr="003837D1" w:rsidR="00126A72">
        <w:rPr>
          <w:rFonts w:ascii="Times New Roman" w:hAnsi="Times New Roman" w:cs="Times New Roman"/>
        </w:rPr>
        <w:t xml:space="preserve">právnickú osobu, 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DF7214">
        <w:rPr>
          <w:rFonts w:ascii="Times New Roman" w:hAnsi="Times New Roman" w:cs="Times New Roman"/>
        </w:rPr>
        <w:t>ak</w:t>
      </w:r>
    </w:p>
    <w:p w:rsidR="00C81120" w:rsidRPr="003837D1" w:rsidP="00580A41">
      <w:pPr>
        <w:numPr>
          <w:ilvl w:val="0"/>
          <w:numId w:val="4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podala žiadosť </w:t>
      </w:r>
      <w:r w:rsidRPr="003837D1" w:rsidR="00DF7214">
        <w:rPr>
          <w:rFonts w:ascii="Times New Roman" w:hAnsi="Times New Roman" w:cs="Times New Roman"/>
        </w:rPr>
        <w:t xml:space="preserve">podľa </w:t>
      </w:r>
      <w:r w:rsidRPr="003837D1" w:rsidR="00126A72">
        <w:rPr>
          <w:rFonts w:ascii="Times New Roman" w:hAnsi="Times New Roman" w:cs="Times New Roman"/>
        </w:rPr>
        <w:t>odsek</w:t>
      </w:r>
      <w:r w:rsidRPr="003837D1" w:rsidR="00DF7214">
        <w:rPr>
          <w:rFonts w:ascii="Times New Roman" w:hAnsi="Times New Roman" w:cs="Times New Roman"/>
        </w:rPr>
        <w:t>u</w:t>
      </w:r>
      <w:r w:rsidRPr="003837D1" w:rsidR="00126A72">
        <w:rPr>
          <w:rFonts w:ascii="Times New Roman" w:hAnsi="Times New Roman" w:cs="Times New Roman"/>
        </w:rPr>
        <w:t xml:space="preserve"> 3,</w:t>
      </w:r>
    </w:p>
    <w:p w:rsidR="00C81120" w:rsidRPr="003837D1" w:rsidP="00580A41">
      <w:pPr>
        <w:numPr>
          <w:ilvl w:val="0"/>
          <w:numId w:val="4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priložila k žiadosti prílohy </w:t>
      </w:r>
      <w:r w:rsidRPr="003837D1" w:rsidR="00DF7214">
        <w:rPr>
          <w:rFonts w:ascii="Times New Roman" w:hAnsi="Times New Roman" w:cs="Times New Roman"/>
        </w:rPr>
        <w:t xml:space="preserve">podľa odseku </w:t>
      </w:r>
      <w:r w:rsidRPr="003837D1" w:rsidR="00126A72">
        <w:rPr>
          <w:rFonts w:ascii="Times New Roman" w:hAnsi="Times New Roman" w:cs="Times New Roman"/>
        </w:rPr>
        <w:t xml:space="preserve"> 4.</w:t>
      </w:r>
      <w:r w:rsidRPr="003837D1" w:rsidR="00C73719">
        <w:rPr>
          <w:rFonts w:ascii="Times New Roman" w:hAnsi="Times New Roman" w:cs="Times New Roman"/>
        </w:rPr>
        <w:t xml:space="preserve"> </w:t>
      </w:r>
    </w:p>
    <w:p w:rsidR="00C81120" w:rsidRPr="003837D1" w:rsidP="00580A41">
      <w:pPr>
        <w:ind w:left="360"/>
        <w:rPr>
          <w:rFonts w:ascii="Times New Roman" w:hAnsi="Times New Roman" w:cs="Times New Roman"/>
        </w:rPr>
      </w:pPr>
    </w:p>
    <w:p w:rsidR="00C81120" w:rsidRPr="003837D1" w:rsidP="00995FE5">
      <w:pPr>
        <w:ind w:firstLine="709"/>
        <w:rPr>
          <w:rFonts w:ascii="Times New Roman" w:hAnsi="Times New Roman" w:cs="Times New Roman"/>
        </w:rPr>
      </w:pPr>
      <w:r w:rsidRPr="003837D1" w:rsidR="00814FB6">
        <w:rPr>
          <w:rFonts w:ascii="Times New Roman" w:hAnsi="Times New Roman" w:cs="Times New Roman"/>
        </w:rPr>
        <w:t>(6</w:t>
      </w:r>
      <w:r w:rsidRPr="003837D1">
        <w:rPr>
          <w:rFonts w:ascii="Times New Roman" w:hAnsi="Times New Roman" w:cs="Times New Roman"/>
        </w:rPr>
        <w:t>) Kolektívna organizácia je povinná</w:t>
      </w:r>
    </w:p>
    <w:p w:rsidR="00F233A6" w:rsidRPr="003837D1" w:rsidP="00F233A6">
      <w:pPr>
        <w:numPr>
          <w:ilvl w:val="0"/>
          <w:numId w:val="5"/>
        </w:numPr>
        <w:tabs>
          <w:tab w:val="left" w:pos="1069"/>
        </w:tabs>
        <w:rPr>
          <w:rFonts w:ascii="Times New Roman" w:hAnsi="Times New Roman" w:cs="Times New Roman"/>
        </w:rPr>
      </w:pPr>
      <w:r w:rsidRPr="003837D1" w:rsidR="00C81120">
        <w:rPr>
          <w:rFonts w:ascii="Times New Roman" w:hAnsi="Times New Roman" w:cs="Times New Roman"/>
        </w:rPr>
        <w:t>požiadať ministerstvo o zápis do Registra kolektívnych organizácií</w:t>
      </w:r>
      <w:r w:rsidRPr="003837D1" w:rsidR="00131973">
        <w:rPr>
          <w:rFonts w:ascii="Times New Roman" w:hAnsi="Times New Roman" w:cs="Times New Roman"/>
        </w:rPr>
        <w:t>,</w:t>
      </w:r>
      <w:r w:rsidRPr="003837D1" w:rsidR="00C81120">
        <w:rPr>
          <w:rFonts w:ascii="Times New Roman" w:hAnsi="Times New Roman" w:cs="Times New Roman"/>
        </w:rPr>
        <w:t xml:space="preserve"> </w:t>
      </w:r>
      <w:r w:rsidRPr="003837D1" w:rsidR="00E7631F">
        <w:rPr>
          <w:rFonts w:ascii="Times New Roman" w:hAnsi="Times New Roman" w:cs="Times New Roman"/>
        </w:rPr>
        <w:t xml:space="preserve"> </w:t>
      </w:r>
    </w:p>
    <w:p w:rsidR="00C81120" w:rsidRPr="003837D1" w:rsidP="00580A41">
      <w:pPr>
        <w:numPr>
          <w:ilvl w:val="0"/>
          <w:numId w:val="5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oznámiť ministerstvu každú zmenu údajov, ktoré uviedla v žiadosti </w:t>
      </w:r>
      <w:r w:rsidRPr="003837D1" w:rsidR="00877A7F">
        <w:rPr>
          <w:rFonts w:ascii="Times New Roman" w:hAnsi="Times New Roman" w:cs="Times New Roman"/>
        </w:rPr>
        <w:t>podľa odseku</w:t>
      </w:r>
      <w:r w:rsidRPr="003837D1" w:rsidR="00126A72">
        <w:rPr>
          <w:rFonts w:ascii="Times New Roman" w:hAnsi="Times New Roman" w:cs="Times New Roman"/>
        </w:rPr>
        <w:t xml:space="preserve"> 3</w:t>
      </w:r>
      <w:r w:rsidRPr="003837D1" w:rsidR="00F233A6">
        <w:rPr>
          <w:rFonts w:ascii="Times New Roman" w:hAnsi="Times New Roman" w:cs="Times New Roman"/>
        </w:rPr>
        <w:t xml:space="preserve"> alebo v príloh</w:t>
      </w:r>
      <w:r w:rsidRPr="003837D1" w:rsidR="00DF7214">
        <w:rPr>
          <w:rFonts w:ascii="Times New Roman" w:hAnsi="Times New Roman" w:cs="Times New Roman"/>
        </w:rPr>
        <w:t>ách</w:t>
      </w:r>
      <w:r w:rsidRPr="003837D1" w:rsidR="00F233A6">
        <w:rPr>
          <w:rFonts w:ascii="Times New Roman" w:hAnsi="Times New Roman" w:cs="Times New Roman"/>
        </w:rPr>
        <w:t xml:space="preserve"> podľa ods</w:t>
      </w:r>
      <w:r w:rsidRPr="003837D1" w:rsidR="00877A7F">
        <w:rPr>
          <w:rFonts w:ascii="Times New Roman" w:hAnsi="Times New Roman" w:cs="Times New Roman"/>
        </w:rPr>
        <w:t>eku</w:t>
      </w:r>
      <w:r w:rsidRPr="003837D1" w:rsidR="00F233A6">
        <w:rPr>
          <w:rFonts w:ascii="Times New Roman" w:hAnsi="Times New Roman" w:cs="Times New Roman"/>
        </w:rPr>
        <w:t xml:space="preserve"> 4</w:t>
      </w:r>
      <w:r w:rsidRPr="003837D1" w:rsidR="00B77712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do  30 dní  od</w:t>
      </w:r>
      <w:r w:rsidRPr="003837D1" w:rsidR="00297559">
        <w:rPr>
          <w:rFonts w:ascii="Times New Roman" w:hAnsi="Times New Roman" w:cs="Times New Roman"/>
        </w:rPr>
        <w:t>o dňa</w:t>
      </w:r>
      <w:r w:rsidRPr="003837D1">
        <w:rPr>
          <w:rFonts w:ascii="Times New Roman" w:hAnsi="Times New Roman" w:cs="Times New Roman"/>
        </w:rPr>
        <w:t xml:space="preserve"> vzniku zmeny,</w:t>
      </w:r>
    </w:p>
    <w:p w:rsidR="00C81120" w:rsidRPr="003837D1" w:rsidP="00580A41">
      <w:pPr>
        <w:numPr>
          <w:ilvl w:val="0"/>
          <w:numId w:val="5"/>
        </w:numPr>
        <w:tabs>
          <w:tab w:val="left" w:pos="1069"/>
        </w:tabs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viesť evidenciu podľa § 54b ods. 1 písm. p) a ohlasovať z nej údaje jednotlivo a s</w:t>
      </w:r>
      <w:r w:rsidRPr="003837D1" w:rsidR="00DF7214">
        <w:rPr>
          <w:rFonts w:ascii="Times New Roman" w:hAnsi="Times New Roman" w:cs="Times New Roman"/>
        </w:rPr>
        <w:t>úhrnne</w:t>
      </w:r>
      <w:r w:rsidRPr="003837D1">
        <w:rPr>
          <w:rFonts w:ascii="Times New Roman" w:hAnsi="Times New Roman" w:cs="Times New Roman"/>
        </w:rPr>
        <w:t xml:space="preserve"> za všetkých výrobcov elektrozariadení, pre ktorých zabezpeč</w:t>
      </w:r>
      <w:r w:rsidRPr="003837D1" w:rsidR="00297559">
        <w:rPr>
          <w:rFonts w:ascii="Times New Roman" w:hAnsi="Times New Roman" w:cs="Times New Roman"/>
        </w:rPr>
        <w:t>uje nakladanie s elektroodpadom</w:t>
      </w:r>
      <w:r w:rsidRPr="003837D1" w:rsidR="00D06266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</w:t>
      </w:r>
    </w:p>
    <w:p w:rsidR="00391AD4" w:rsidRPr="003837D1" w:rsidP="00580A41">
      <w:pPr>
        <w:numPr>
          <w:ilvl w:val="0"/>
          <w:numId w:val="5"/>
        </w:numPr>
        <w:tabs>
          <w:tab w:val="left" w:pos="1069"/>
        </w:tabs>
        <w:rPr>
          <w:rFonts w:ascii="Times New Roman" w:hAnsi="Times New Roman" w:cs="Times New Roman"/>
        </w:rPr>
      </w:pPr>
      <w:r w:rsidRPr="003837D1" w:rsidR="00D83649">
        <w:rPr>
          <w:rFonts w:ascii="Times New Roman" w:hAnsi="Times New Roman" w:cs="Times New Roman"/>
        </w:rPr>
        <w:t>zabezpečiť spoločné plnenie povinností výrobcov elektrozariadení v rozsahu zmluv</w:t>
      </w:r>
      <w:r w:rsidRPr="003837D1" w:rsidR="00DF7214">
        <w:rPr>
          <w:rFonts w:ascii="Times New Roman" w:hAnsi="Times New Roman" w:cs="Times New Roman"/>
        </w:rPr>
        <w:t>y</w:t>
      </w:r>
      <w:r w:rsidRPr="003837D1" w:rsidR="00D83649">
        <w:rPr>
          <w:rFonts w:ascii="Times New Roman" w:hAnsi="Times New Roman" w:cs="Times New Roman"/>
        </w:rPr>
        <w:t xml:space="preserve"> s výrobcami elektrozariadení</w:t>
      </w:r>
      <w:r w:rsidRPr="003837D1" w:rsidR="003B5446">
        <w:rPr>
          <w:rFonts w:ascii="Times New Roman" w:hAnsi="Times New Roman" w:cs="Times New Roman"/>
        </w:rPr>
        <w:t>.“.</w:t>
      </w:r>
    </w:p>
    <w:p w:rsidR="00535238" w:rsidRPr="003837D1" w:rsidP="00622F2F">
      <w:pPr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     </w:t>
      </w:r>
    </w:p>
    <w:p w:rsidR="00CD1FF7" w:rsidRPr="003837D1" w:rsidP="00606F48">
      <w:pPr>
        <w:numPr>
          <w:ilvl w:val="0"/>
          <w:numId w:val="48"/>
        </w:numPr>
        <w:tabs>
          <w:tab w:val="left" w:pos="360"/>
          <w:tab w:val="clear" w:pos="720"/>
        </w:tabs>
        <w:ind w:left="540" w:hanging="540"/>
        <w:jc w:val="both"/>
        <w:rPr>
          <w:rFonts w:ascii="Times New Roman" w:hAnsi="Times New Roman" w:cs="Times New Roman"/>
          <w:b/>
          <w:bCs/>
        </w:rPr>
      </w:pPr>
      <w:r w:rsidR="00606F48">
        <w:rPr>
          <w:rFonts w:ascii="Times New Roman" w:hAnsi="Times New Roman" w:cs="Times New Roman"/>
        </w:rPr>
        <w:t xml:space="preserve">   </w:t>
      </w:r>
      <w:r w:rsidRPr="003837D1" w:rsidR="00A73075">
        <w:rPr>
          <w:rFonts w:ascii="Times New Roman" w:hAnsi="Times New Roman" w:cs="Times New Roman"/>
        </w:rPr>
        <w:t xml:space="preserve">V § 54h  ods. 1 sa </w:t>
      </w:r>
      <w:r w:rsidRPr="003837D1" w:rsidR="003B0FFC">
        <w:rPr>
          <w:rFonts w:ascii="Times New Roman" w:hAnsi="Times New Roman" w:cs="Times New Roman"/>
        </w:rPr>
        <w:t xml:space="preserve">slová </w:t>
      </w:r>
      <w:r w:rsidRPr="003837D1" w:rsidR="00A73075">
        <w:rPr>
          <w:rFonts w:ascii="Times New Roman" w:hAnsi="Times New Roman" w:cs="Times New Roman"/>
        </w:rPr>
        <w:t>„a výrobca svetelných zdrojov, ktorý plní povinnosti podľa § 54g</w:t>
      </w:r>
      <w:r w:rsidRPr="003837D1" w:rsidR="00877A7F">
        <w:rPr>
          <w:rFonts w:ascii="Times New Roman" w:hAnsi="Times New Roman" w:cs="Times New Roman"/>
        </w:rPr>
        <w:t xml:space="preserve"> ods. 1</w:t>
      </w:r>
      <w:r w:rsidRPr="003837D1" w:rsidR="00A73075">
        <w:rPr>
          <w:rFonts w:ascii="Times New Roman" w:hAnsi="Times New Roman" w:cs="Times New Roman"/>
        </w:rPr>
        <w:t xml:space="preserve"> individuálne</w:t>
      </w:r>
      <w:r w:rsidRPr="003837D1" w:rsidR="002A1E60">
        <w:rPr>
          <w:rFonts w:ascii="Times New Roman" w:hAnsi="Times New Roman" w:cs="Times New Roman"/>
        </w:rPr>
        <w:t xml:space="preserve"> sú povinní“  nahrádzajú slovami „je povinný“ </w:t>
      </w:r>
      <w:r w:rsidRPr="003837D1" w:rsidR="006303B3">
        <w:rPr>
          <w:rFonts w:ascii="Times New Roman" w:hAnsi="Times New Roman" w:cs="Times New Roman"/>
        </w:rPr>
        <w:t xml:space="preserve">a za slovo „zodpovedajúceho“ sa vkladá slovo „recyklačného“. </w:t>
      </w:r>
    </w:p>
    <w:p w:rsidR="00020922" w:rsidRPr="003837D1" w:rsidP="00020922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b/>
          <w:bCs/>
        </w:rPr>
      </w:pPr>
    </w:p>
    <w:p w:rsidR="00C81120" w:rsidRPr="003837D1" w:rsidP="00606F48">
      <w:pPr>
        <w:numPr>
          <w:ilvl w:val="0"/>
          <w:numId w:val="48"/>
        </w:numPr>
        <w:tabs>
          <w:tab w:val="left" w:pos="540"/>
          <w:tab w:val="clear" w:pos="720"/>
          <w:tab w:val="left" w:pos="993"/>
        </w:tabs>
        <w:ind w:left="709" w:hanging="709"/>
        <w:jc w:val="both"/>
        <w:rPr>
          <w:rFonts w:ascii="Times New Roman" w:hAnsi="Times New Roman" w:cs="Times New Roman"/>
        </w:rPr>
      </w:pPr>
      <w:r w:rsidRPr="003837D1" w:rsidR="00020922">
        <w:rPr>
          <w:rFonts w:ascii="Times New Roman" w:hAnsi="Times New Roman" w:cs="Times New Roman"/>
        </w:rPr>
        <w:t xml:space="preserve">V § 54h ods. 2 </w:t>
      </w:r>
      <w:r w:rsidRPr="003837D1" w:rsidR="003B0FFC">
        <w:rPr>
          <w:rFonts w:ascii="Times New Roman" w:hAnsi="Times New Roman" w:cs="Times New Roman"/>
        </w:rPr>
        <w:t>sa za slovo</w:t>
      </w:r>
      <w:r w:rsidRPr="003837D1" w:rsidR="00020922">
        <w:rPr>
          <w:rFonts w:ascii="Times New Roman" w:hAnsi="Times New Roman" w:cs="Times New Roman"/>
        </w:rPr>
        <w:t xml:space="preserve"> „individuálne“ </w:t>
      </w:r>
      <w:r w:rsidRPr="003837D1" w:rsidR="003B0FFC">
        <w:rPr>
          <w:rFonts w:ascii="Times New Roman" w:hAnsi="Times New Roman" w:cs="Times New Roman"/>
        </w:rPr>
        <w:t xml:space="preserve"> </w:t>
      </w:r>
      <w:r w:rsidRPr="003837D1" w:rsidR="00020922">
        <w:rPr>
          <w:rFonts w:ascii="Times New Roman" w:hAnsi="Times New Roman" w:cs="Times New Roman"/>
        </w:rPr>
        <w:t>vkladá čiarka a vypúšťajú sa slová „a výrobca svetelných zdrojov, ktorý si mal plniť povinnosti podľa § 54g ods. 1 individuálne“.</w:t>
      </w:r>
    </w:p>
    <w:p w:rsidR="00F02B5F" w:rsidRPr="003837D1" w:rsidP="001435F4">
      <w:pPr>
        <w:ind w:left="709"/>
        <w:rPr>
          <w:rFonts w:ascii="Times New Roman" w:hAnsi="Times New Roman" w:cs="Times New Roman"/>
        </w:rPr>
      </w:pPr>
    </w:p>
    <w:p w:rsidR="00C40FE7" w:rsidRPr="003837D1" w:rsidP="00606F48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54i ods. 1 a 3 sa slová „§ 54g ods. 1“ nahrádzajú slovami „§ 54g“.</w:t>
      </w:r>
    </w:p>
    <w:p w:rsidR="00CC4E08" w:rsidRPr="003837D1" w:rsidP="00CC4E08">
      <w:pPr>
        <w:ind w:left="360"/>
        <w:jc w:val="both"/>
        <w:rPr>
          <w:rFonts w:ascii="Times New Roman" w:hAnsi="Times New Roman" w:cs="Times New Roman"/>
        </w:rPr>
      </w:pPr>
    </w:p>
    <w:p w:rsidR="0031096E" w:rsidRPr="003837D1" w:rsidP="00606F48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55 ods. 1 písm. a) sa slov</w:t>
      </w:r>
      <w:r w:rsidRPr="003837D1" w:rsidR="00962AE1">
        <w:rPr>
          <w:rFonts w:ascii="Times New Roman" w:hAnsi="Times New Roman" w:cs="Times New Roman"/>
        </w:rPr>
        <w:t>á</w:t>
      </w:r>
      <w:r w:rsidRPr="003837D1">
        <w:rPr>
          <w:rFonts w:ascii="Times New Roman" w:hAnsi="Times New Roman" w:cs="Times New Roman"/>
        </w:rPr>
        <w:t xml:space="preserve"> „§ 41“ nahrádza</w:t>
      </w:r>
      <w:r w:rsidRPr="003837D1" w:rsidR="00962AE1">
        <w:rPr>
          <w:rFonts w:ascii="Times New Roman" w:hAnsi="Times New Roman" w:cs="Times New Roman"/>
        </w:rPr>
        <w:t>jú</w:t>
      </w:r>
      <w:r w:rsidRPr="003837D1">
        <w:rPr>
          <w:rFonts w:ascii="Times New Roman" w:hAnsi="Times New Roman" w:cs="Times New Roman"/>
        </w:rPr>
        <w:t xml:space="preserve"> slovami „§ 48a až </w:t>
      </w:r>
      <w:smartTag w:uri="urn:schemas-microsoft-com:office:smarttags" w:element="metricconverter">
        <w:smartTagPr>
          <w:attr w:name="ProductID" w:val="48f"/>
        </w:smartTagPr>
        <w:r w:rsidRPr="003837D1">
          <w:rPr>
            <w:rFonts w:ascii="Times New Roman" w:hAnsi="Times New Roman" w:cs="Times New Roman"/>
          </w:rPr>
          <w:t>48</w:t>
        </w:r>
        <w:r w:rsidRPr="003837D1" w:rsidR="007928A5">
          <w:rPr>
            <w:rFonts w:ascii="Times New Roman" w:hAnsi="Times New Roman" w:cs="Times New Roman"/>
          </w:rPr>
          <w:t>f</w:t>
        </w:r>
      </w:smartTag>
      <w:r w:rsidRPr="003837D1">
        <w:rPr>
          <w:rFonts w:ascii="Times New Roman" w:hAnsi="Times New Roman" w:cs="Times New Roman"/>
        </w:rPr>
        <w:t>“.</w:t>
      </w:r>
    </w:p>
    <w:p w:rsidR="0031096E" w:rsidRPr="003837D1" w:rsidP="0031096E">
      <w:pPr>
        <w:jc w:val="both"/>
        <w:rPr>
          <w:rFonts w:ascii="Times New Roman" w:hAnsi="Times New Roman" w:cs="Times New Roman"/>
        </w:rPr>
      </w:pPr>
    </w:p>
    <w:p w:rsidR="00F97D77" w:rsidRPr="003837D1" w:rsidP="00606F48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474805">
        <w:rPr>
          <w:rFonts w:ascii="Times New Roman" w:hAnsi="Times New Roman" w:cs="Times New Roman"/>
        </w:rPr>
        <w:t xml:space="preserve">V § 55 ods. 1 písm. e) </w:t>
      </w:r>
      <w:r w:rsidRPr="003837D1" w:rsidR="00FE3479">
        <w:rPr>
          <w:rFonts w:ascii="Times New Roman" w:hAnsi="Times New Roman" w:cs="Times New Roman"/>
        </w:rPr>
        <w:t>sa za slová „§ 54i“ vkladajú slová „a</w:t>
      </w:r>
      <w:r w:rsidRPr="003837D1" w:rsidR="00474805">
        <w:rPr>
          <w:rFonts w:ascii="Times New Roman" w:hAnsi="Times New Roman" w:cs="Times New Roman"/>
        </w:rPr>
        <w:t xml:space="preserve"> § 45“.</w:t>
      </w:r>
    </w:p>
    <w:p w:rsidR="00474805" w:rsidRPr="003837D1" w:rsidP="00474805">
      <w:pPr>
        <w:ind w:left="360"/>
        <w:jc w:val="both"/>
        <w:rPr>
          <w:rFonts w:ascii="Times New Roman" w:hAnsi="Times New Roman" w:cs="Times New Roman"/>
        </w:rPr>
      </w:pPr>
    </w:p>
    <w:p w:rsidR="00AC4E31" w:rsidP="00606F48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474805">
        <w:rPr>
          <w:rFonts w:ascii="Times New Roman" w:hAnsi="Times New Roman" w:cs="Times New Roman"/>
        </w:rPr>
        <w:t>V § 55 ods. 2 písm</w:t>
      </w:r>
      <w:r w:rsidRPr="003837D1" w:rsidR="00FE3479">
        <w:rPr>
          <w:rFonts w:ascii="Times New Roman" w:hAnsi="Times New Roman" w:cs="Times New Roman"/>
        </w:rPr>
        <w:t>eno</w:t>
      </w:r>
      <w:r w:rsidRPr="003837D1" w:rsidR="00474805">
        <w:rPr>
          <w:rFonts w:ascii="Times New Roman" w:hAnsi="Times New Roman" w:cs="Times New Roman"/>
        </w:rPr>
        <w:t xml:space="preserve"> e) znie:</w:t>
      </w:r>
    </w:p>
    <w:p w:rsidR="00474805" w:rsidRPr="003837D1" w:rsidP="00AC4E31">
      <w:pPr>
        <w:jc w:val="both"/>
        <w:rPr>
          <w:rFonts w:ascii="Times New Roman" w:hAnsi="Times New Roman" w:cs="Times New Roman"/>
        </w:rPr>
      </w:pPr>
      <w:r w:rsidR="00AC4E31">
        <w:rPr>
          <w:rFonts w:ascii="Times New Roman" w:hAnsi="Times New Roman" w:cs="Times New Roman"/>
        </w:rPr>
        <w:t xml:space="preserve">            </w:t>
      </w:r>
      <w:r w:rsidRPr="003837D1">
        <w:rPr>
          <w:rFonts w:ascii="Times New Roman" w:hAnsi="Times New Roman" w:cs="Times New Roman"/>
        </w:rPr>
        <w:t xml:space="preserve"> „e) elektrozariadení,“.</w:t>
      </w:r>
    </w:p>
    <w:p w:rsidR="006B4C52" w:rsidRPr="003837D1" w:rsidP="006B4C52">
      <w:pPr>
        <w:jc w:val="both"/>
        <w:rPr>
          <w:rFonts w:ascii="Times New Roman" w:hAnsi="Times New Roman" w:cs="Times New Roman"/>
        </w:rPr>
      </w:pPr>
    </w:p>
    <w:p w:rsidR="00687CBE" w:rsidRPr="003837D1" w:rsidP="00606F48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  <w:bCs/>
        </w:rPr>
      </w:pPr>
      <w:r w:rsidRPr="003837D1" w:rsidR="006B4C52">
        <w:rPr>
          <w:rFonts w:ascii="Times New Roman" w:hAnsi="Times New Roman" w:cs="Times New Roman"/>
        </w:rPr>
        <w:t xml:space="preserve">V </w:t>
      </w:r>
      <w:r w:rsidRPr="003837D1" w:rsidR="005171DA">
        <w:rPr>
          <w:rFonts w:ascii="Times New Roman" w:hAnsi="Times New Roman" w:cs="Times New Roman"/>
        </w:rPr>
        <w:t>§ 56 ods</w:t>
      </w:r>
      <w:r w:rsidR="00AC7D3F">
        <w:rPr>
          <w:rFonts w:ascii="Times New Roman" w:hAnsi="Times New Roman" w:cs="Times New Roman"/>
        </w:rPr>
        <w:t>ek</w:t>
      </w:r>
      <w:r w:rsidRPr="003837D1" w:rsidR="005171DA">
        <w:rPr>
          <w:rFonts w:ascii="Times New Roman" w:hAnsi="Times New Roman" w:cs="Times New Roman"/>
        </w:rPr>
        <w:t xml:space="preserve"> 3 </w:t>
      </w:r>
      <w:r w:rsidRPr="003837D1">
        <w:rPr>
          <w:rFonts w:ascii="Times New Roman" w:hAnsi="Times New Roman" w:cs="Times New Roman"/>
          <w:bCs/>
        </w:rPr>
        <w:t>znie:</w:t>
      </w:r>
    </w:p>
    <w:p w:rsidR="00687CBE" w:rsidRPr="003837D1" w:rsidP="00606F48">
      <w:pPr>
        <w:ind w:left="540" w:firstLine="180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 xml:space="preserve">„(3) </w:t>
      </w:r>
      <w:r w:rsidRPr="003837D1" w:rsidR="00AB29F0">
        <w:rPr>
          <w:rFonts w:ascii="Times New Roman" w:hAnsi="Times New Roman" w:cs="Times New Roman"/>
        </w:rPr>
        <w:t xml:space="preserve">Príspevok výrobcu a príspevok dovozcu sa zníži o príspevok zodpovedajúci </w:t>
      </w:r>
      <w:r w:rsidRPr="003837D1" w:rsidR="009D5FFE">
        <w:rPr>
          <w:rFonts w:ascii="Times New Roman" w:hAnsi="Times New Roman" w:cs="Times New Roman"/>
        </w:rPr>
        <w:t>m</w:t>
      </w:r>
      <w:r w:rsidRPr="003837D1" w:rsidR="00AB29F0">
        <w:rPr>
          <w:rFonts w:ascii="Times New Roman" w:hAnsi="Times New Roman" w:cs="Times New Roman"/>
        </w:rPr>
        <w:t>nožstvu odpadu z výrobkov a materiálov, za ktoré sa platí príspevok do Recyklačného fondu a o ktorom výrobca alebo dovozca preukáže, že ako prv</w:t>
      </w:r>
      <w:r w:rsidRPr="003837D1" w:rsidR="009D5FFE">
        <w:rPr>
          <w:rFonts w:ascii="Times New Roman" w:hAnsi="Times New Roman" w:cs="Times New Roman"/>
        </w:rPr>
        <w:t>ý</w:t>
      </w:r>
      <w:r w:rsidRPr="003837D1" w:rsidR="00AB29F0">
        <w:rPr>
          <w:rFonts w:ascii="Times New Roman" w:hAnsi="Times New Roman" w:cs="Times New Roman"/>
        </w:rPr>
        <w:t xml:space="preserve"> sám alebo prostredníctvom zmluvného partnera, ktorý má udelený súhlas na prevádzkovanie zariadenia na zhodnocovanie odpadov [§ 7 ods. 1 písm. c), h) a r)] zhodnotil niektorou z činností R1 až R11 uvedených v prílohe č. 2 alebo zabezpečil spracovanie starých vozidiel a výsledkom tohto zhodnotenia alebo spracovania nie je odpad; na túto činnosť nemožno zmluvnému partnerovi poskytnúť prostriedky z Recyklačného fondu.</w:t>
      </w:r>
      <w:r w:rsidRPr="003837D1" w:rsidR="009D5FFE">
        <w:rPr>
          <w:rFonts w:ascii="Times New Roman" w:hAnsi="Times New Roman" w:cs="Times New Roman"/>
        </w:rPr>
        <w:t>“.</w:t>
      </w:r>
    </w:p>
    <w:p w:rsidR="009464A0" w:rsidRPr="003837D1" w:rsidP="009464A0">
      <w:p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</w:p>
    <w:p w:rsidR="005921B3" w:rsidRPr="003837D1" w:rsidP="00442648">
      <w:pPr>
        <w:numPr>
          <w:ilvl w:val="0"/>
          <w:numId w:val="48"/>
        </w:numPr>
        <w:tabs>
          <w:tab w:val="left" w:pos="360"/>
          <w:tab w:val="clear" w:pos="720"/>
        </w:tabs>
        <w:ind w:left="709" w:hanging="709"/>
        <w:jc w:val="both"/>
        <w:rPr>
          <w:rFonts w:ascii="Times New Roman" w:hAnsi="Times New Roman" w:cs="Times New Roman"/>
        </w:rPr>
      </w:pPr>
      <w:r w:rsidR="006B52A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 § 56 ods. 5 sa slová „§</w:t>
      </w:r>
      <w:r w:rsidRPr="003837D1" w:rsidR="00B2610E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41 ods. 15“</w:t>
      </w:r>
      <w:r w:rsidRPr="003837D1" w:rsidR="0049021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nahrádzajú slovami  „§ </w:t>
      </w:r>
      <w:smartTag w:uri="urn:schemas-microsoft-com:office:smarttags" w:element="metricconverter">
        <w:smartTagPr>
          <w:attr w:name="ProductID" w:val="48f"/>
        </w:smartTagPr>
        <w:r w:rsidRPr="003837D1">
          <w:rPr>
            <w:rFonts w:ascii="Times New Roman" w:hAnsi="Times New Roman" w:cs="Times New Roman"/>
          </w:rPr>
          <w:t>4</w:t>
        </w:r>
        <w:r w:rsidRPr="003837D1" w:rsidR="00305016">
          <w:rPr>
            <w:rFonts w:ascii="Times New Roman" w:hAnsi="Times New Roman" w:cs="Times New Roman"/>
          </w:rPr>
          <w:t>8</w:t>
        </w:r>
        <w:r w:rsidRPr="003837D1">
          <w:rPr>
            <w:rFonts w:ascii="Times New Roman" w:hAnsi="Times New Roman" w:cs="Times New Roman"/>
          </w:rPr>
          <w:t>f</w:t>
        </w:r>
      </w:smartTag>
      <w:r w:rsidRPr="003837D1">
        <w:rPr>
          <w:rFonts w:ascii="Times New Roman" w:hAnsi="Times New Roman" w:cs="Times New Roman"/>
        </w:rPr>
        <w:t xml:space="preserve"> ods. 4.“.</w:t>
      </w:r>
    </w:p>
    <w:p w:rsidR="00A83FA2" w:rsidRPr="003837D1" w:rsidP="00A83FA2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A83FA2" w:rsidRPr="003837D1" w:rsidP="00442648">
      <w:pPr>
        <w:numPr>
          <w:ilvl w:val="0"/>
          <w:numId w:val="48"/>
        </w:numPr>
        <w:tabs>
          <w:tab w:val="left" w:pos="360"/>
          <w:tab w:val="clear" w:pos="720"/>
        </w:tabs>
        <w:ind w:left="709" w:hanging="709"/>
        <w:jc w:val="both"/>
        <w:rPr>
          <w:rFonts w:ascii="Times New Roman" w:hAnsi="Times New Roman" w:cs="Times New Roman"/>
        </w:rPr>
      </w:pPr>
      <w:r w:rsidR="006B52A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Poznámka pod čiarou k odkazu 70a znie: </w:t>
      </w:r>
    </w:p>
    <w:p w:rsidR="00A83FA2" w:rsidRPr="003837D1" w:rsidP="004608A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="004608A2">
        <w:rPr>
          <w:rFonts w:ascii="Times New Roman" w:hAnsi="Times New Roman" w:cs="Times New Roman"/>
        </w:rPr>
        <w:t xml:space="preserve">          </w:t>
      </w:r>
      <w:r w:rsidRPr="003837D1">
        <w:rPr>
          <w:rFonts w:ascii="Times New Roman" w:hAnsi="Times New Roman" w:cs="Times New Roman"/>
        </w:rPr>
        <w:t xml:space="preserve"> „</w:t>
      </w:r>
      <w:r w:rsidRPr="003837D1">
        <w:rPr>
          <w:rFonts w:ascii="Times New Roman" w:hAnsi="Times New Roman" w:cs="Times New Roman"/>
          <w:vertAlign w:val="superscript"/>
        </w:rPr>
        <w:t>70a)</w:t>
      </w:r>
      <w:r w:rsidRPr="003837D1">
        <w:rPr>
          <w:rFonts w:ascii="Times New Roman" w:hAnsi="Times New Roman" w:cs="Times New Roman"/>
        </w:rPr>
        <w:t xml:space="preserve"> § 8 ods. 3 písm. z) zákona č. 652/2004 Z.z. o orgánoch štátnej správy v colníctve a o zmene a doplnení niektorých zákonov v znení zákona č. 537/2007 Z.z.“.</w:t>
      </w:r>
    </w:p>
    <w:p w:rsidR="00A83FA2" w:rsidRPr="003837D1" w:rsidP="00A83FA2">
      <w:pPr>
        <w:tabs>
          <w:tab w:val="left" w:pos="993"/>
        </w:tabs>
        <w:ind w:left="360"/>
        <w:jc w:val="both"/>
        <w:rPr>
          <w:rFonts w:ascii="Times New Roman" w:hAnsi="Times New Roman" w:cs="Times New Roman"/>
        </w:rPr>
      </w:pPr>
    </w:p>
    <w:p w:rsidR="00EF48C0" w:rsidRPr="003837D1" w:rsidP="00442648">
      <w:pPr>
        <w:numPr>
          <w:ilvl w:val="0"/>
          <w:numId w:val="48"/>
        </w:numPr>
        <w:tabs>
          <w:tab w:val="left" w:pos="360"/>
          <w:tab w:val="clear" w:pos="720"/>
        </w:tabs>
        <w:ind w:left="709" w:hanging="709"/>
        <w:jc w:val="both"/>
        <w:rPr>
          <w:rFonts w:ascii="Times New Roman" w:hAnsi="Times New Roman" w:cs="Times New Roman"/>
        </w:rPr>
      </w:pPr>
      <w:r w:rsidR="006B52A3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>V § 62 ods. 1 písm. a) prvom bode sa slová „§ 41 ods.</w:t>
      </w:r>
      <w:r w:rsidRPr="003837D1" w:rsidR="00A730E2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 xml:space="preserve">11“ nahrádzajú slovami  „§ </w:t>
      </w:r>
      <w:smartTag w:uri="urn:schemas-microsoft-com:office:smarttags" w:element="metricconverter">
        <w:smartTagPr>
          <w:attr w:name="ProductID" w:val="48f"/>
        </w:smartTagPr>
        <w:r w:rsidRPr="003837D1">
          <w:rPr>
            <w:rFonts w:ascii="Times New Roman" w:hAnsi="Times New Roman" w:cs="Times New Roman"/>
            <w:bCs/>
          </w:rPr>
          <w:t>48f</w:t>
        </w:r>
      </w:smartTag>
      <w:r w:rsidRPr="003837D1">
        <w:rPr>
          <w:rFonts w:ascii="Times New Roman" w:hAnsi="Times New Roman" w:cs="Times New Roman"/>
          <w:bCs/>
        </w:rPr>
        <w:t xml:space="preserve"> ods.</w:t>
      </w:r>
      <w:r w:rsidRPr="003837D1" w:rsidR="00FF25CD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>1“</w:t>
      </w:r>
      <w:r w:rsidRPr="003837D1" w:rsidR="00A730E2">
        <w:rPr>
          <w:rFonts w:ascii="Times New Roman" w:hAnsi="Times New Roman" w:cs="Times New Roman"/>
          <w:bCs/>
        </w:rPr>
        <w:t>.</w:t>
      </w:r>
    </w:p>
    <w:p w:rsidR="00FE3479" w:rsidRPr="003837D1" w:rsidP="009662B4">
      <w:pPr>
        <w:tabs>
          <w:tab w:val="left" w:pos="993"/>
        </w:tabs>
        <w:ind w:left="360" w:hanging="349"/>
        <w:jc w:val="both"/>
        <w:rPr>
          <w:rFonts w:ascii="Times New Roman" w:hAnsi="Times New Roman" w:cs="Times New Roman"/>
        </w:rPr>
      </w:pPr>
    </w:p>
    <w:p w:rsidR="00FE3479" w:rsidRPr="003837D1" w:rsidP="00442648">
      <w:pPr>
        <w:numPr>
          <w:ilvl w:val="0"/>
          <w:numId w:val="48"/>
        </w:numPr>
        <w:tabs>
          <w:tab w:val="left" w:pos="360"/>
          <w:tab w:val="clear" w:pos="720"/>
        </w:tabs>
        <w:ind w:left="709" w:hanging="709"/>
        <w:jc w:val="both"/>
        <w:rPr>
          <w:rFonts w:ascii="Times New Roman" w:hAnsi="Times New Roman" w:cs="Times New Roman"/>
        </w:rPr>
      </w:pPr>
      <w:r w:rsidR="006B52A3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>V § 62 ods. 1 písm. a) piatom bode</w:t>
      </w:r>
      <w:r w:rsidRPr="003837D1" w:rsidR="008821F9">
        <w:rPr>
          <w:rFonts w:ascii="Times New Roman" w:hAnsi="Times New Roman" w:cs="Times New Roman"/>
          <w:bCs/>
        </w:rPr>
        <w:t xml:space="preserve"> sa na konci </w:t>
      </w:r>
      <w:r w:rsidRPr="003837D1" w:rsidR="00BA5278">
        <w:rPr>
          <w:rFonts w:ascii="Times New Roman" w:hAnsi="Times New Roman" w:cs="Times New Roman"/>
          <w:bCs/>
        </w:rPr>
        <w:t xml:space="preserve">pripájajú </w:t>
      </w:r>
      <w:r w:rsidRPr="003837D1" w:rsidR="008510A8">
        <w:rPr>
          <w:rFonts w:ascii="Times New Roman" w:hAnsi="Times New Roman" w:cs="Times New Roman"/>
          <w:bCs/>
        </w:rPr>
        <w:t>tieto slová</w:t>
      </w:r>
      <w:r w:rsidRPr="003837D1" w:rsidR="009662B4">
        <w:rPr>
          <w:rFonts w:ascii="Times New Roman" w:hAnsi="Times New Roman" w:cs="Times New Roman"/>
          <w:bCs/>
        </w:rPr>
        <w:t>:</w:t>
      </w:r>
      <w:r w:rsidRPr="003837D1" w:rsidR="00BA5278">
        <w:rPr>
          <w:rFonts w:ascii="Times New Roman" w:hAnsi="Times New Roman" w:cs="Times New Roman"/>
          <w:bCs/>
        </w:rPr>
        <w:t xml:space="preserve"> </w:t>
      </w:r>
      <w:r w:rsidRPr="003837D1" w:rsidR="008821F9">
        <w:rPr>
          <w:rFonts w:ascii="Times New Roman" w:hAnsi="Times New Roman" w:cs="Times New Roman"/>
          <w:bCs/>
        </w:rPr>
        <w:t>„a výrobu a dovoz</w:t>
      </w:r>
      <w:r w:rsidRPr="003837D1" w:rsidR="00BA5278">
        <w:rPr>
          <w:rFonts w:ascii="Times New Roman" w:hAnsi="Times New Roman" w:cs="Times New Roman"/>
          <w:bCs/>
        </w:rPr>
        <w:t xml:space="preserve"> elektrozariadení (§ 45 ods. 1)</w:t>
      </w:r>
      <w:r w:rsidRPr="003837D1">
        <w:rPr>
          <w:rFonts w:ascii="Times New Roman" w:hAnsi="Times New Roman" w:cs="Times New Roman"/>
          <w:bCs/>
        </w:rPr>
        <w:t>“.</w:t>
      </w:r>
    </w:p>
    <w:p w:rsidR="001A0EDE" w:rsidRPr="003837D1" w:rsidP="001A0EDE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A0EDE" w:rsidP="00442648">
      <w:pPr>
        <w:numPr>
          <w:ilvl w:val="0"/>
          <w:numId w:val="48"/>
        </w:numPr>
        <w:tabs>
          <w:tab w:val="left" w:pos="360"/>
          <w:tab w:val="clear" w:pos="720"/>
        </w:tabs>
        <w:ind w:left="709" w:hanging="70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63 ods</w:t>
      </w:r>
      <w:r w:rsidR="00C17C44">
        <w:rPr>
          <w:rFonts w:ascii="Times New Roman" w:hAnsi="Times New Roman" w:cs="Times New Roman"/>
        </w:rPr>
        <w:t>ek</w:t>
      </w:r>
      <w:r w:rsidRPr="003837D1">
        <w:rPr>
          <w:rFonts w:ascii="Times New Roman" w:hAnsi="Times New Roman" w:cs="Times New Roman"/>
        </w:rPr>
        <w:t xml:space="preserve"> 2 znie:</w:t>
      </w:r>
    </w:p>
    <w:p w:rsidR="00302DA2" w:rsidRPr="003837D1" w:rsidP="00302DA2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1A0EDE" w:rsidRPr="003837D1" w:rsidP="001A0EDE">
      <w:p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</w:t>
      </w:r>
      <w:r w:rsidR="00F21520">
        <w:rPr>
          <w:rFonts w:ascii="Times New Roman" w:hAnsi="Times New Roman" w:cs="Times New Roman"/>
        </w:rPr>
        <w:t>(</w:t>
      </w:r>
      <w:r w:rsidRPr="003837D1">
        <w:rPr>
          <w:rFonts w:ascii="Times New Roman" w:hAnsi="Times New Roman" w:cs="Times New Roman"/>
        </w:rPr>
        <w:t xml:space="preserve">2) Zdroje príjmov Recyklačného fondu uvedené v odseku 1 písm. a) plynú vo výške 75% do toho sektora, ktorý zodpovedá oblasti ich vzniku, a vo výške 25% do všeobecného sektora. Zdroje príjmov Recyklačného fondu uvedené v odseku 1 písm. b), f), g) a h) plynú do všeobecného sektora. Zdroje príjmov podľa odseku 1 písm. c), d) a e) plynú do toho sektora, ktorý zodpovedá oblasti ich vzniku.“. </w:t>
      </w:r>
    </w:p>
    <w:p w:rsidR="009662B4" w:rsidRPr="003837D1" w:rsidP="00CD380F">
      <w:pPr>
        <w:pStyle w:val="Odstavecseseznamem"/>
        <w:ind w:left="0"/>
        <w:rPr>
          <w:rFonts w:ascii="Times New Roman" w:hAnsi="Times New Roman" w:cs="Times New Roman"/>
        </w:rPr>
      </w:pPr>
    </w:p>
    <w:p w:rsidR="00AE2EBD" w:rsidRPr="003837D1" w:rsidP="006B52A3">
      <w:pPr>
        <w:numPr>
          <w:ilvl w:val="0"/>
          <w:numId w:val="48"/>
        </w:numPr>
        <w:tabs>
          <w:tab w:val="left" w:pos="36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63 ods. 1 písm. g) a</w:t>
      </w:r>
      <w:r w:rsidRPr="003837D1" w:rsidR="008510A8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ods</w:t>
      </w:r>
      <w:r w:rsidRPr="003837D1" w:rsidR="008510A8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3 písm. a) sa za slovo „propagáciu“ vkladajú slová „zberu a“.</w:t>
      </w:r>
    </w:p>
    <w:p w:rsidR="00C70405" w:rsidRPr="003837D1" w:rsidP="008B6496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C70405" w:rsidRPr="003837D1" w:rsidP="00442648">
      <w:pPr>
        <w:numPr>
          <w:ilvl w:val="0"/>
          <w:numId w:val="48"/>
        </w:numPr>
        <w:tabs>
          <w:tab w:val="left" w:pos="540"/>
          <w:tab w:val="clear" w:pos="720"/>
        </w:tabs>
        <w:ind w:left="360" w:right="72"/>
        <w:jc w:val="both"/>
        <w:rPr>
          <w:rFonts w:ascii="Times New Roman" w:hAnsi="Times New Roman" w:cs="Times New Roman"/>
        </w:rPr>
      </w:pPr>
      <w:r w:rsidRPr="003837D1" w:rsidR="005E68EA">
        <w:rPr>
          <w:rFonts w:ascii="Times New Roman" w:hAnsi="Times New Roman" w:cs="Times New Roman"/>
        </w:rPr>
        <w:t>V § 63 sa</w:t>
      </w:r>
      <w:r w:rsidRPr="003837D1">
        <w:rPr>
          <w:rFonts w:ascii="Times New Roman" w:hAnsi="Times New Roman" w:cs="Times New Roman"/>
        </w:rPr>
        <w:t xml:space="preserve"> za odsek 3 vkladá nový odsek 4, ktorý znie:</w:t>
      </w:r>
    </w:p>
    <w:p w:rsidR="005E68EA" w:rsidRPr="003837D1" w:rsidP="003F06C2">
      <w:pPr>
        <w:tabs>
          <w:tab w:val="left" w:pos="360"/>
        </w:tabs>
        <w:ind w:left="360" w:right="72"/>
        <w:jc w:val="both"/>
        <w:rPr>
          <w:rFonts w:ascii="Times New Roman" w:hAnsi="Times New Roman" w:cs="Times New Roman"/>
        </w:rPr>
      </w:pPr>
      <w:r w:rsidRPr="003837D1" w:rsidR="00C70405">
        <w:rPr>
          <w:rFonts w:ascii="Times New Roman" w:hAnsi="Times New Roman" w:cs="Times New Roman"/>
        </w:rPr>
        <w:t xml:space="preserve">„(4) </w:t>
      </w:r>
      <w:r w:rsidRPr="003837D1" w:rsidR="00AE2EBD">
        <w:rPr>
          <w:rFonts w:ascii="Times New Roman" w:hAnsi="Times New Roman" w:cs="Times New Roman"/>
        </w:rPr>
        <w:t xml:space="preserve">Propagácia podľa odseku 1 písm. g) a odseku 3 písm. a) </w:t>
      </w:r>
      <w:r w:rsidRPr="003837D1" w:rsidR="00C70405">
        <w:rPr>
          <w:rFonts w:ascii="Times New Roman" w:hAnsi="Times New Roman" w:cs="Times New Roman"/>
        </w:rPr>
        <w:t xml:space="preserve"> v prípade použitých</w:t>
      </w:r>
      <w:r w:rsidRPr="003837D1">
        <w:rPr>
          <w:rFonts w:ascii="Times New Roman" w:hAnsi="Times New Roman" w:cs="Times New Roman"/>
        </w:rPr>
        <w:t xml:space="preserve"> batérií a akumulátorov zahŕňa </w:t>
      </w:r>
      <w:r w:rsidRPr="003837D1" w:rsidR="00AE2EBD">
        <w:rPr>
          <w:rFonts w:ascii="Times New Roman" w:hAnsi="Times New Roman" w:cs="Times New Roman"/>
        </w:rPr>
        <w:t>informácie o</w:t>
      </w:r>
    </w:p>
    <w:p w:rsidR="00AE2EBD" w:rsidRPr="003837D1" w:rsidP="00C66121">
      <w:pPr>
        <w:numPr>
          <w:ilvl w:val="2"/>
          <w:numId w:val="48"/>
        </w:numPr>
        <w:tabs>
          <w:tab w:val="clear" w:pos="2160"/>
        </w:tabs>
        <w:ind w:left="1440" w:right="72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možných účinkoch látok používaných v batériách a akumulátoroch na </w:t>
      </w:r>
      <w:r w:rsidR="00C6612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životné prostredie a zdravie ľudí,</w:t>
      </w:r>
    </w:p>
    <w:p w:rsidR="00AE2EBD" w:rsidRPr="003837D1" w:rsidP="00C66121">
      <w:pPr>
        <w:numPr>
          <w:ilvl w:val="2"/>
          <w:numId w:val="48"/>
        </w:numPr>
        <w:tabs>
          <w:tab w:val="left" w:pos="1440"/>
          <w:tab w:val="clear" w:pos="2160"/>
        </w:tabs>
        <w:ind w:left="1440" w:right="72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potrebe nezneškodňovať použité batérie a akumulátory ako zmesový komunálny odpad a o</w:t>
      </w:r>
      <w:r w:rsidRPr="003837D1" w:rsidR="002A50A0">
        <w:rPr>
          <w:rFonts w:ascii="Times New Roman" w:hAnsi="Times New Roman" w:cs="Times New Roman"/>
        </w:rPr>
        <w:t xml:space="preserve"> úlohe </w:t>
      </w:r>
      <w:r w:rsidRPr="003837D1" w:rsidR="002F65BD">
        <w:rPr>
          <w:rFonts w:ascii="Times New Roman" w:hAnsi="Times New Roman" w:cs="Times New Roman"/>
        </w:rPr>
        <w:t>používateľa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2A50A0">
        <w:rPr>
          <w:rFonts w:ascii="Times New Roman" w:hAnsi="Times New Roman" w:cs="Times New Roman"/>
        </w:rPr>
        <w:t>pri</w:t>
      </w:r>
      <w:r w:rsidRPr="003837D1">
        <w:rPr>
          <w:rFonts w:ascii="Times New Roman" w:hAnsi="Times New Roman" w:cs="Times New Roman"/>
        </w:rPr>
        <w:t xml:space="preserve"> ich separovanom zbere,</w:t>
      </w:r>
      <w:r w:rsidRPr="003837D1" w:rsidR="00C70405">
        <w:rPr>
          <w:rFonts w:ascii="Times New Roman" w:hAnsi="Times New Roman" w:cs="Times New Roman"/>
        </w:rPr>
        <w:t xml:space="preserve">  </w:t>
      </w:r>
    </w:p>
    <w:p w:rsidR="00C70405" w:rsidRPr="003837D1" w:rsidP="00C66121">
      <w:pPr>
        <w:numPr>
          <w:ilvl w:val="2"/>
          <w:numId w:val="48"/>
        </w:numPr>
        <w:tabs>
          <w:tab w:val="left" w:pos="1440"/>
          <w:tab w:val="clear" w:pos="2160"/>
        </w:tabs>
        <w:ind w:left="1440" w:right="72"/>
        <w:jc w:val="both"/>
        <w:rPr>
          <w:rFonts w:ascii="Times New Roman" w:hAnsi="Times New Roman" w:cs="Times New Roman"/>
        </w:rPr>
      </w:pPr>
      <w:r w:rsidRPr="003837D1" w:rsidR="00AE2EBD">
        <w:rPr>
          <w:rFonts w:ascii="Times New Roman" w:hAnsi="Times New Roman" w:cs="Times New Roman"/>
        </w:rPr>
        <w:t>dostupných systémoch zberu a recyklácie,</w:t>
      </w:r>
    </w:p>
    <w:p w:rsidR="00AE2EBD" w:rsidRPr="003837D1" w:rsidP="00C66121">
      <w:pPr>
        <w:numPr>
          <w:ilvl w:val="2"/>
          <w:numId w:val="48"/>
        </w:numPr>
        <w:tabs>
          <w:tab w:val="clear" w:pos="2160"/>
        </w:tabs>
        <w:ind w:left="1440" w:right="72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úlohe </w:t>
      </w:r>
      <w:r w:rsidRPr="003837D1" w:rsidR="002F65BD">
        <w:rPr>
          <w:rFonts w:ascii="Times New Roman" w:hAnsi="Times New Roman" w:cs="Times New Roman"/>
        </w:rPr>
        <w:t xml:space="preserve">používateľa </w:t>
      </w:r>
      <w:r w:rsidRPr="003837D1">
        <w:rPr>
          <w:rFonts w:ascii="Times New Roman" w:hAnsi="Times New Roman" w:cs="Times New Roman"/>
        </w:rPr>
        <w:t xml:space="preserve">pri </w:t>
      </w:r>
      <w:r w:rsidRPr="003837D1" w:rsidR="002A50A0">
        <w:rPr>
          <w:rFonts w:ascii="Times New Roman" w:hAnsi="Times New Roman" w:cs="Times New Roman"/>
        </w:rPr>
        <w:t xml:space="preserve">recyklácii </w:t>
      </w:r>
      <w:r w:rsidRPr="003837D1">
        <w:rPr>
          <w:rFonts w:ascii="Times New Roman" w:hAnsi="Times New Roman" w:cs="Times New Roman"/>
        </w:rPr>
        <w:t>použitých batérií a akumulátorov,</w:t>
      </w:r>
    </w:p>
    <w:p w:rsidR="00C70405" w:rsidRPr="003837D1" w:rsidP="00C66121">
      <w:pPr>
        <w:numPr>
          <w:ilvl w:val="2"/>
          <w:numId w:val="48"/>
        </w:numPr>
        <w:tabs>
          <w:tab w:val="clear" w:pos="2160"/>
        </w:tabs>
        <w:ind w:left="1440" w:right="72"/>
        <w:jc w:val="both"/>
        <w:rPr>
          <w:rFonts w:ascii="Times New Roman" w:hAnsi="Times New Roman" w:cs="Times New Roman"/>
        </w:rPr>
      </w:pPr>
      <w:r w:rsidRPr="003837D1" w:rsidR="00AE2EBD">
        <w:rPr>
          <w:rFonts w:ascii="Times New Roman" w:hAnsi="Times New Roman" w:cs="Times New Roman"/>
        </w:rPr>
        <w:t xml:space="preserve">význame značky uvedenej v prílohe č. </w:t>
      </w:r>
      <w:r w:rsidRPr="003837D1" w:rsidR="0004251D">
        <w:rPr>
          <w:rFonts w:ascii="Times New Roman" w:hAnsi="Times New Roman" w:cs="Times New Roman"/>
        </w:rPr>
        <w:t>7</w:t>
      </w:r>
      <w:r w:rsidRPr="003837D1" w:rsidR="002A50A0">
        <w:rPr>
          <w:rFonts w:ascii="Times New Roman" w:hAnsi="Times New Roman" w:cs="Times New Roman"/>
        </w:rPr>
        <w:t xml:space="preserve"> a chemických značiek Hg, Cd  a Pb uvedených na použitých batériách a akumulátoroch.</w:t>
      </w:r>
      <w:r w:rsidRPr="003837D1" w:rsidR="006D5422">
        <w:rPr>
          <w:rFonts w:ascii="Times New Roman" w:hAnsi="Times New Roman" w:cs="Times New Roman"/>
        </w:rPr>
        <w:t>“.</w:t>
      </w:r>
    </w:p>
    <w:p w:rsidR="00E33522" w:rsidRPr="003837D1" w:rsidP="006C0B4D">
      <w:pPr>
        <w:tabs>
          <w:tab w:val="left" w:pos="360"/>
        </w:tabs>
        <w:ind w:left="900" w:right="72"/>
        <w:jc w:val="both"/>
        <w:rPr>
          <w:rFonts w:ascii="Times New Roman" w:hAnsi="Times New Roman" w:cs="Times New Roman"/>
        </w:rPr>
      </w:pPr>
    </w:p>
    <w:p w:rsidR="00E33522" w:rsidRPr="003837D1" w:rsidP="006C0B4D">
      <w:pPr>
        <w:tabs>
          <w:tab w:val="left" w:pos="360"/>
        </w:tabs>
        <w:ind w:left="900" w:right="72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Doterajšie odseky 4 a 5 sa označujú ako odseky 5 a 6.</w:t>
      </w:r>
    </w:p>
    <w:p w:rsidR="006C0B4D" w:rsidRPr="003837D1" w:rsidP="006C0B4D">
      <w:pPr>
        <w:tabs>
          <w:tab w:val="left" w:pos="360"/>
        </w:tabs>
        <w:ind w:left="900" w:right="72"/>
        <w:jc w:val="both"/>
        <w:rPr>
          <w:rFonts w:ascii="Times New Roman" w:hAnsi="Times New Roman" w:cs="Times New Roman"/>
        </w:rPr>
      </w:pPr>
    </w:p>
    <w:p w:rsidR="00FB0807" w:rsidRPr="003837D1" w:rsidP="0051094B">
      <w:pPr>
        <w:numPr>
          <w:ilvl w:val="0"/>
          <w:numId w:val="48"/>
        </w:numPr>
        <w:tabs>
          <w:tab w:val="left" w:pos="540"/>
          <w:tab w:val="left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64 ods. 1 sa na konci pripája táto veta: „Preukázaním separácie a recyklácie je preukázanie toku odpadu od prevádzkovateľa zariadenia na zber odpadov [§ 7 ods. 1 písm. d)] do prvého zariadenia na zhodnocovanie odpadov.“.</w:t>
      </w:r>
    </w:p>
    <w:p w:rsidR="00FB0807" w:rsidRPr="003837D1" w:rsidP="00FB080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A63973" w:rsidRPr="003837D1" w:rsidP="0051094B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67 ods</w:t>
      </w:r>
      <w:r w:rsidRPr="003837D1" w:rsidR="00007E13">
        <w:rPr>
          <w:rFonts w:ascii="Times New Roman" w:hAnsi="Times New Roman" w:cs="Times New Roman"/>
        </w:rPr>
        <w:t xml:space="preserve">. </w:t>
      </w:r>
      <w:r w:rsidRPr="003837D1">
        <w:rPr>
          <w:rFonts w:ascii="Times New Roman" w:hAnsi="Times New Roman" w:cs="Times New Roman"/>
        </w:rPr>
        <w:t xml:space="preserve">2 sa </w:t>
      </w:r>
      <w:r w:rsidR="0092601F">
        <w:rPr>
          <w:rFonts w:ascii="Times New Roman" w:hAnsi="Times New Roman" w:cs="Times New Roman"/>
        </w:rPr>
        <w:t>slovo</w:t>
      </w:r>
      <w:r w:rsidRPr="003837D1" w:rsidR="00542B13">
        <w:rPr>
          <w:rFonts w:ascii="Times New Roman" w:hAnsi="Times New Roman" w:cs="Times New Roman"/>
        </w:rPr>
        <w:t xml:space="preserve"> „a“ nahrádza čiarkou a na konci sa pripájajú tieto slová: „a </w:t>
      </w:r>
      <w:r w:rsidRPr="003837D1" w:rsidR="008510A8">
        <w:rPr>
          <w:rFonts w:ascii="Times New Roman" w:hAnsi="Times New Roman" w:cs="Times New Roman"/>
        </w:rPr>
        <w:t>c</w:t>
      </w:r>
      <w:r w:rsidRPr="003837D1" w:rsidR="00542B13">
        <w:rPr>
          <w:rFonts w:ascii="Times New Roman" w:hAnsi="Times New Roman" w:cs="Times New Roman"/>
        </w:rPr>
        <w:t xml:space="preserve">olné </w:t>
      </w:r>
      <w:r w:rsidRPr="003837D1" w:rsidR="00DB315E">
        <w:rPr>
          <w:rFonts w:ascii="Times New Roman" w:hAnsi="Times New Roman" w:cs="Times New Roman"/>
        </w:rPr>
        <w:t>orgány</w:t>
      </w:r>
      <w:r w:rsidRPr="003837D1" w:rsidR="00542B13">
        <w:rPr>
          <w:rFonts w:ascii="Times New Roman" w:hAnsi="Times New Roman" w:cs="Times New Roman"/>
        </w:rPr>
        <w:t xml:space="preserve"> (§ 72c)“.</w:t>
      </w:r>
    </w:p>
    <w:p w:rsidR="00DD4C36" w:rsidRPr="003837D1" w:rsidP="00381D10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523733" w:rsidRPr="003837D1" w:rsidP="006C0B4D">
      <w:pPr>
        <w:numPr>
          <w:ilvl w:val="0"/>
          <w:numId w:val="48"/>
        </w:numPr>
        <w:tabs>
          <w:tab w:val="left" w:pos="720"/>
          <w:tab w:val="left" w:pos="993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850329">
        <w:rPr>
          <w:rFonts w:ascii="Times New Roman" w:hAnsi="Times New Roman" w:cs="Times New Roman"/>
        </w:rPr>
        <w:t>V § 68 ods. 2  písmeno d) znie:</w:t>
      </w:r>
    </w:p>
    <w:p w:rsidR="001A58EE" w:rsidRPr="003837D1" w:rsidP="006C0B4D">
      <w:pPr>
        <w:tabs>
          <w:tab w:val="left" w:pos="540"/>
          <w:tab w:val="left" w:pos="993"/>
        </w:tabs>
        <w:ind w:left="540"/>
        <w:jc w:val="both"/>
        <w:rPr>
          <w:rFonts w:ascii="Times New Roman" w:hAnsi="Times New Roman" w:cs="Times New Roman"/>
        </w:rPr>
      </w:pPr>
      <w:r w:rsidRPr="003837D1" w:rsidR="00850329">
        <w:rPr>
          <w:rFonts w:ascii="Times New Roman" w:hAnsi="Times New Roman" w:cs="Times New Roman"/>
        </w:rPr>
        <w:t xml:space="preserve"> „d) vedie a aktualizuje prostredníctvom poverenej organizácie zoznam kontaminovaných zariadení (§ 40a ods. 3), Register výrobcov elektrozariadení [§ 54b ods. 1 písm. l), § 54b ods. 3 písm. </w:t>
      </w:r>
      <w:r w:rsidRPr="003837D1" w:rsidR="00523733">
        <w:rPr>
          <w:rFonts w:ascii="Times New Roman" w:hAnsi="Times New Roman" w:cs="Times New Roman"/>
        </w:rPr>
        <w:t>d</w:t>
      </w:r>
      <w:r w:rsidRPr="003837D1" w:rsidR="00850329">
        <w:rPr>
          <w:rFonts w:ascii="Times New Roman" w:hAnsi="Times New Roman" w:cs="Times New Roman"/>
        </w:rPr>
        <w:t xml:space="preserve">) a § 54b ods. 4 písm. </w:t>
      </w:r>
      <w:r w:rsidRPr="003837D1" w:rsidR="00523733">
        <w:rPr>
          <w:rFonts w:ascii="Times New Roman" w:hAnsi="Times New Roman" w:cs="Times New Roman"/>
        </w:rPr>
        <w:t>d</w:t>
      </w:r>
      <w:r w:rsidRPr="003837D1">
        <w:rPr>
          <w:rFonts w:ascii="Times New Roman" w:hAnsi="Times New Roman" w:cs="Times New Roman"/>
        </w:rPr>
        <w:t>)</w:t>
      </w:r>
      <w:r w:rsidRPr="003837D1" w:rsidR="00850329">
        <w:rPr>
          <w:rFonts w:ascii="Times New Roman" w:hAnsi="Times New Roman" w:cs="Times New Roman"/>
        </w:rPr>
        <w:t>]</w:t>
      </w:r>
      <w:r w:rsidRPr="003837D1">
        <w:rPr>
          <w:rFonts w:ascii="Times New Roman" w:hAnsi="Times New Roman" w:cs="Times New Roman"/>
        </w:rPr>
        <w:t xml:space="preserve"> a Register kolektívnych organizácií</w:t>
      </w:r>
      <w:r w:rsidRPr="003837D1" w:rsidR="00726514">
        <w:rPr>
          <w:rFonts w:ascii="Times New Roman" w:hAnsi="Times New Roman" w:cs="Times New Roman"/>
        </w:rPr>
        <w:t xml:space="preserve">  </w:t>
      </w:r>
      <w:r w:rsidRPr="003837D1">
        <w:rPr>
          <w:rFonts w:ascii="Times New Roman" w:hAnsi="Times New Roman" w:cs="Times New Roman"/>
        </w:rPr>
        <w:t xml:space="preserve">( §54ga ods. 2),“. </w:t>
      </w:r>
    </w:p>
    <w:p w:rsidR="00850329" w:rsidRPr="003837D1" w:rsidP="001A58EE">
      <w:pPr>
        <w:jc w:val="both"/>
        <w:rPr>
          <w:rFonts w:ascii="Times New Roman" w:hAnsi="Times New Roman" w:cs="Times New Roman"/>
        </w:rPr>
      </w:pPr>
    </w:p>
    <w:p w:rsidR="004D1C8F" w:rsidRPr="003837D1" w:rsidP="00CF52B7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rPr>
          <w:rFonts w:ascii="Times New Roman" w:hAnsi="Times New Roman" w:cs="Times New Roman"/>
        </w:rPr>
      </w:pPr>
      <w:r w:rsidRPr="003837D1" w:rsidR="009074CE">
        <w:rPr>
          <w:rFonts w:ascii="Times New Roman" w:hAnsi="Times New Roman" w:cs="Times New Roman"/>
        </w:rPr>
        <w:t>V § 68 ods. 2 písm. g) sa za slová „pôvodcu odpadu“ vkladajú slová „ a program držiteľa polych</w:t>
      </w:r>
      <w:r w:rsidRPr="003837D1" w:rsidR="00A32DD8">
        <w:rPr>
          <w:rFonts w:ascii="Times New Roman" w:hAnsi="Times New Roman" w:cs="Times New Roman"/>
        </w:rPr>
        <w:t>lórovan</w:t>
      </w:r>
      <w:r w:rsidRPr="003837D1" w:rsidR="009074CE">
        <w:rPr>
          <w:rFonts w:ascii="Times New Roman" w:hAnsi="Times New Roman" w:cs="Times New Roman"/>
        </w:rPr>
        <w:t>ých bifenylov“.</w:t>
      </w:r>
      <w:r w:rsidRPr="003837D1" w:rsidR="00EC0B8E">
        <w:rPr>
          <w:rFonts w:ascii="Times New Roman" w:hAnsi="Times New Roman" w:cs="Times New Roman"/>
        </w:rPr>
        <w:t xml:space="preserve"> </w:t>
      </w:r>
    </w:p>
    <w:p w:rsidR="005D1453" w:rsidRPr="003837D1" w:rsidP="005D1453">
      <w:pPr>
        <w:rPr>
          <w:rFonts w:ascii="Times New Roman" w:hAnsi="Times New Roman" w:cs="Times New Roman"/>
        </w:rPr>
      </w:pPr>
    </w:p>
    <w:p w:rsidR="003853FD" w:rsidRPr="003837D1" w:rsidP="00CF52B7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V § 68 ods. 2 písm. m) sa za slová „odborne spôsobilých osôb“ vkladajú slová „na autorizovanú činnosť“. </w:t>
      </w:r>
    </w:p>
    <w:p w:rsidR="003853FD" w:rsidRPr="003837D1" w:rsidP="003853FD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D4C36" w:rsidRPr="003837D1" w:rsidP="0072294F">
      <w:pPr>
        <w:numPr>
          <w:ilvl w:val="0"/>
          <w:numId w:val="48"/>
        </w:numPr>
        <w:tabs>
          <w:tab w:val="left" w:pos="540"/>
          <w:tab w:val="clear" w:pos="720"/>
          <w:tab w:val="left" w:pos="900"/>
        </w:tabs>
        <w:ind w:hanging="720"/>
        <w:jc w:val="both"/>
        <w:rPr>
          <w:rFonts w:ascii="Times New Roman" w:hAnsi="Times New Roman" w:cs="Times New Roman"/>
        </w:rPr>
      </w:pPr>
      <w:r w:rsidRPr="003837D1" w:rsidR="00782524">
        <w:rPr>
          <w:rFonts w:ascii="Times New Roman" w:hAnsi="Times New Roman" w:cs="Times New Roman"/>
        </w:rPr>
        <w:t xml:space="preserve">V </w:t>
      </w:r>
      <w:r w:rsidRPr="003837D1" w:rsidR="00471466">
        <w:rPr>
          <w:rFonts w:ascii="Times New Roman" w:hAnsi="Times New Roman" w:cs="Times New Roman"/>
        </w:rPr>
        <w:t>§ 68 ods. 2  písm</w:t>
      </w:r>
      <w:r w:rsidRPr="003837D1" w:rsidR="008E3118">
        <w:rPr>
          <w:rFonts w:ascii="Times New Roman" w:hAnsi="Times New Roman" w:cs="Times New Roman"/>
        </w:rPr>
        <w:t>eno</w:t>
      </w:r>
      <w:r w:rsidRPr="003837D1" w:rsidR="00471466">
        <w:rPr>
          <w:rFonts w:ascii="Times New Roman" w:hAnsi="Times New Roman" w:cs="Times New Roman"/>
        </w:rPr>
        <w:t xml:space="preserve"> n) </w:t>
      </w:r>
      <w:r w:rsidRPr="003837D1">
        <w:rPr>
          <w:rFonts w:ascii="Times New Roman" w:hAnsi="Times New Roman" w:cs="Times New Roman"/>
        </w:rPr>
        <w:t xml:space="preserve">znie:        </w:t>
      </w:r>
    </w:p>
    <w:p w:rsidR="00471466" w:rsidRPr="003837D1" w:rsidP="006C0B4D">
      <w:pPr>
        <w:tabs>
          <w:tab w:val="left" w:pos="180"/>
          <w:tab w:val="left" w:pos="540"/>
        </w:tabs>
        <w:ind w:left="720" w:hanging="18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„n) zabezpečuje vykonanie skúšok odbornej spôsobilosti </w:t>
      </w:r>
      <w:r w:rsidRPr="003837D1" w:rsidR="00FD71F0">
        <w:rPr>
          <w:rFonts w:ascii="Times New Roman" w:hAnsi="Times New Roman" w:cs="Times New Roman"/>
        </w:rPr>
        <w:t xml:space="preserve">na autorizovanú činnosť </w:t>
      </w:r>
      <w:r w:rsidRPr="003837D1">
        <w:rPr>
          <w:rFonts w:ascii="Times New Roman" w:hAnsi="Times New Roman" w:cs="Times New Roman"/>
        </w:rPr>
        <w:t xml:space="preserve">(§ 11 ods. 3) a skúšok oprávnených osôb [§ 76 ods. 3 písm. d)], zabezpečuje prostredníctvom poverenej organizácie odbornú prípravu pre odborne spôsobilé osoby </w:t>
      </w:r>
      <w:r w:rsidRPr="003837D1" w:rsidR="00FD71F0">
        <w:rPr>
          <w:rFonts w:ascii="Times New Roman" w:hAnsi="Times New Roman" w:cs="Times New Roman"/>
        </w:rPr>
        <w:t xml:space="preserve">na autorizovanú činnosť </w:t>
      </w:r>
      <w:r w:rsidRPr="003837D1">
        <w:rPr>
          <w:rFonts w:ascii="Times New Roman" w:hAnsi="Times New Roman" w:cs="Times New Roman"/>
        </w:rPr>
        <w:t>[§ 11 ods. 2 písm. c) a ods.</w:t>
      </w:r>
      <w:r w:rsidRPr="003837D1" w:rsidR="008E3118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6] a pre oprávnené osoby [§ 76 ods. 3 písm. c)],  ustanovuje  odborne spôsobilú osobu </w:t>
      </w:r>
      <w:r w:rsidRPr="003837D1" w:rsidR="00FD71F0">
        <w:rPr>
          <w:rFonts w:ascii="Times New Roman" w:hAnsi="Times New Roman" w:cs="Times New Roman"/>
        </w:rPr>
        <w:t xml:space="preserve">na autorizovanú činnosť </w:t>
      </w:r>
      <w:r w:rsidRPr="003837D1">
        <w:rPr>
          <w:rFonts w:ascii="Times New Roman" w:hAnsi="Times New Roman" w:cs="Times New Roman"/>
        </w:rPr>
        <w:t>[§</w:t>
      </w:r>
      <w:r w:rsidRPr="003837D1" w:rsidR="00E62366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11 ods. 2 písm. d) a ods. 4 ] a oprávnenú osobu (§ 76 ods. 2 a 5)</w:t>
      </w:r>
      <w:r w:rsidRPr="003837D1" w:rsidR="008E3118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>“</w:t>
      </w:r>
      <w:r w:rsidRPr="003837D1" w:rsidR="008E3118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</w:t>
      </w:r>
    </w:p>
    <w:p w:rsidR="004D1C8F" w:rsidRPr="003837D1" w:rsidP="005921B3">
      <w:pPr>
        <w:tabs>
          <w:tab w:val="left" w:pos="180"/>
          <w:tab w:val="left" w:pos="993"/>
        </w:tabs>
        <w:ind w:hanging="540"/>
        <w:jc w:val="both"/>
        <w:rPr>
          <w:rFonts w:ascii="Times New Roman" w:hAnsi="Times New Roman" w:cs="Times New Roman"/>
        </w:rPr>
      </w:pPr>
    </w:p>
    <w:p w:rsidR="004D1C8F" w:rsidRPr="003837D1" w:rsidP="0072294F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8E3118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>§ 68 ods. 2  písm</w:t>
      </w:r>
      <w:r w:rsidRPr="003837D1" w:rsidR="008E3118">
        <w:rPr>
          <w:rFonts w:ascii="Times New Roman" w:hAnsi="Times New Roman" w:cs="Times New Roman"/>
        </w:rPr>
        <w:t>eno</w:t>
      </w:r>
      <w:r w:rsidRPr="003837D1">
        <w:rPr>
          <w:rFonts w:ascii="Times New Roman" w:hAnsi="Times New Roman" w:cs="Times New Roman"/>
        </w:rPr>
        <w:t xml:space="preserve"> u) znie:</w:t>
      </w:r>
    </w:p>
    <w:p w:rsidR="009074CE" w:rsidRPr="003837D1" w:rsidP="005921B3">
      <w:pPr>
        <w:tabs>
          <w:tab w:val="left" w:pos="180"/>
          <w:tab w:val="left" w:pos="993"/>
        </w:tabs>
        <w:ind w:left="720"/>
        <w:jc w:val="both"/>
        <w:rPr>
          <w:rFonts w:ascii="Times New Roman" w:hAnsi="Times New Roman" w:cs="Times New Roman"/>
        </w:rPr>
      </w:pPr>
      <w:r w:rsidRPr="003837D1" w:rsidR="00D5373F">
        <w:rPr>
          <w:rFonts w:ascii="Times New Roman" w:hAnsi="Times New Roman" w:cs="Times New Roman"/>
        </w:rPr>
        <w:t>„</w:t>
      </w:r>
      <w:r w:rsidRPr="003837D1" w:rsidR="004D1C8F">
        <w:rPr>
          <w:rFonts w:ascii="Times New Roman" w:hAnsi="Times New Roman" w:cs="Times New Roman"/>
        </w:rPr>
        <w:t xml:space="preserve">u)  </w:t>
      </w:r>
      <w:r w:rsidRPr="003837D1" w:rsidR="008E3118">
        <w:rPr>
          <w:rFonts w:ascii="Times New Roman" w:hAnsi="Times New Roman" w:cs="Times New Roman"/>
        </w:rPr>
        <w:t>vykoná</w:t>
      </w:r>
    </w:p>
    <w:p w:rsidR="009074CE" w:rsidRPr="003837D1" w:rsidP="00CD1FF7">
      <w:pPr>
        <w:tabs>
          <w:tab w:val="left" w:pos="180"/>
        </w:tabs>
        <w:ind w:left="720"/>
        <w:jc w:val="both"/>
        <w:rPr>
          <w:rFonts w:ascii="Times New Roman" w:hAnsi="Times New Roman" w:cs="Times New Roman"/>
        </w:rPr>
      </w:pPr>
      <w:r w:rsidRPr="003837D1" w:rsidR="004D1C8F">
        <w:rPr>
          <w:rFonts w:ascii="Times New Roman" w:hAnsi="Times New Roman" w:cs="Times New Roman"/>
        </w:rPr>
        <w:t xml:space="preserve">1. </w:t>
      </w:r>
      <w:r w:rsidRPr="003837D1" w:rsidR="008E3118">
        <w:rPr>
          <w:rFonts w:ascii="Times New Roman" w:hAnsi="Times New Roman" w:cs="Times New Roman"/>
        </w:rPr>
        <w:t xml:space="preserve">zápis </w:t>
      </w:r>
      <w:r w:rsidRPr="003837D1" w:rsidR="004D1C8F">
        <w:rPr>
          <w:rFonts w:ascii="Times New Roman" w:hAnsi="Times New Roman" w:cs="Times New Roman"/>
        </w:rPr>
        <w:t xml:space="preserve">výrobcu elektrozariadení do Registra výrobcov elektrozariadení a vydá mu potvrdenie o zápise do Registra výrobcov elektrozariadení </w:t>
      </w:r>
      <w:r w:rsidRPr="003837D1" w:rsidR="00360054">
        <w:rPr>
          <w:rFonts w:ascii="Times New Roman" w:hAnsi="Times New Roman" w:cs="Times New Roman"/>
        </w:rPr>
        <w:t>do</w:t>
      </w:r>
      <w:r w:rsidRPr="003837D1" w:rsidR="004D1C8F">
        <w:rPr>
          <w:rFonts w:ascii="Times New Roman" w:hAnsi="Times New Roman" w:cs="Times New Roman"/>
        </w:rPr>
        <w:t xml:space="preserve"> 30 dn</w:t>
      </w:r>
      <w:r w:rsidRPr="003837D1" w:rsidR="009A7C3F">
        <w:rPr>
          <w:rFonts w:ascii="Times New Roman" w:hAnsi="Times New Roman" w:cs="Times New Roman"/>
        </w:rPr>
        <w:t>í  od doručenia úplnej žiadosti,</w:t>
      </w:r>
    </w:p>
    <w:p w:rsidR="009074CE" w:rsidRPr="003837D1" w:rsidP="009A7C3F">
      <w:pPr>
        <w:tabs>
          <w:tab w:val="left" w:pos="180"/>
        </w:tabs>
        <w:ind w:left="720"/>
        <w:jc w:val="both"/>
        <w:rPr>
          <w:rFonts w:ascii="Times New Roman" w:hAnsi="Times New Roman" w:cs="Times New Roman"/>
        </w:rPr>
      </w:pPr>
      <w:r w:rsidRPr="003837D1" w:rsidR="004D1C8F">
        <w:rPr>
          <w:rFonts w:ascii="Times New Roman" w:hAnsi="Times New Roman" w:cs="Times New Roman"/>
        </w:rPr>
        <w:t>2. z</w:t>
      </w:r>
      <w:r w:rsidRPr="003837D1" w:rsidR="009A7C3F">
        <w:rPr>
          <w:rFonts w:ascii="Times New Roman" w:hAnsi="Times New Roman" w:cs="Times New Roman"/>
        </w:rPr>
        <w:t>ápis</w:t>
      </w:r>
      <w:r w:rsidRPr="003837D1" w:rsidR="004D1C8F">
        <w:rPr>
          <w:rFonts w:ascii="Times New Roman" w:hAnsi="Times New Roman" w:cs="Times New Roman"/>
        </w:rPr>
        <w:t xml:space="preserve"> kolektívn</w:t>
      </w:r>
      <w:r w:rsidRPr="003837D1" w:rsidR="009A7C3F">
        <w:rPr>
          <w:rFonts w:ascii="Times New Roman" w:hAnsi="Times New Roman" w:cs="Times New Roman"/>
        </w:rPr>
        <w:t>ej organizácie</w:t>
      </w:r>
      <w:r w:rsidRPr="003837D1" w:rsidR="004D1C8F">
        <w:rPr>
          <w:rFonts w:ascii="Times New Roman" w:hAnsi="Times New Roman" w:cs="Times New Roman"/>
        </w:rPr>
        <w:t xml:space="preserve"> do Registra kolektívnych organizácií a vydá jej potvrdenie o zápise do Registra kolektívnych organizácií </w:t>
      </w:r>
      <w:r w:rsidRPr="003837D1" w:rsidR="00360054">
        <w:rPr>
          <w:rFonts w:ascii="Times New Roman" w:hAnsi="Times New Roman" w:cs="Times New Roman"/>
        </w:rPr>
        <w:t>do</w:t>
      </w:r>
      <w:r w:rsidRPr="003837D1" w:rsidR="004D1C8F">
        <w:rPr>
          <w:rFonts w:ascii="Times New Roman" w:hAnsi="Times New Roman" w:cs="Times New Roman"/>
        </w:rPr>
        <w:t xml:space="preserve"> </w:t>
      </w:r>
      <w:r w:rsidRPr="003837D1" w:rsidR="00396648">
        <w:rPr>
          <w:rFonts w:ascii="Times New Roman" w:hAnsi="Times New Roman" w:cs="Times New Roman"/>
        </w:rPr>
        <w:t>3</w:t>
      </w:r>
      <w:r w:rsidRPr="003837D1" w:rsidR="004D1C8F">
        <w:rPr>
          <w:rFonts w:ascii="Times New Roman" w:hAnsi="Times New Roman" w:cs="Times New Roman"/>
        </w:rPr>
        <w:t>0 dní  od doručenia úplnej žiadosti</w:t>
      </w:r>
      <w:r w:rsidRPr="003837D1" w:rsidR="009A7C3F">
        <w:rPr>
          <w:rFonts w:ascii="Times New Roman" w:hAnsi="Times New Roman" w:cs="Times New Roman"/>
        </w:rPr>
        <w:t xml:space="preserve"> vrátane príloh (</w:t>
      </w:r>
      <w:r w:rsidRPr="003837D1" w:rsidR="001E5286">
        <w:rPr>
          <w:rFonts w:ascii="Times New Roman" w:hAnsi="Times New Roman" w:cs="Times New Roman"/>
        </w:rPr>
        <w:t>§ 54ga</w:t>
      </w:r>
      <w:r w:rsidRPr="003837D1" w:rsidR="009A7C3F">
        <w:rPr>
          <w:rFonts w:ascii="Times New Roman" w:hAnsi="Times New Roman" w:cs="Times New Roman"/>
        </w:rPr>
        <w:t xml:space="preserve"> ods. 5),</w:t>
      </w:r>
    </w:p>
    <w:p w:rsidR="009074CE" w:rsidRPr="003837D1" w:rsidP="009074CE">
      <w:pPr>
        <w:tabs>
          <w:tab w:val="left" w:pos="180"/>
        </w:tabs>
        <w:ind w:left="720"/>
        <w:jc w:val="both"/>
        <w:rPr>
          <w:rFonts w:ascii="Times New Roman" w:hAnsi="Times New Roman" w:cs="Times New Roman"/>
        </w:rPr>
      </w:pPr>
      <w:r w:rsidRPr="003837D1" w:rsidR="004D1C8F">
        <w:rPr>
          <w:rFonts w:ascii="Times New Roman" w:hAnsi="Times New Roman" w:cs="Times New Roman"/>
        </w:rPr>
        <w:t xml:space="preserve">3. </w:t>
      </w:r>
      <w:r w:rsidRPr="003837D1" w:rsidR="009A7C3F">
        <w:rPr>
          <w:rFonts w:ascii="Times New Roman" w:hAnsi="Times New Roman" w:cs="Times New Roman"/>
        </w:rPr>
        <w:t xml:space="preserve">výmaz </w:t>
      </w:r>
      <w:r w:rsidRPr="003837D1" w:rsidR="004D1C8F">
        <w:rPr>
          <w:rFonts w:ascii="Times New Roman" w:hAnsi="Times New Roman" w:cs="Times New Roman"/>
        </w:rPr>
        <w:t xml:space="preserve">výrobcu elektrozariadení z Registra výrobcov elektrozariadení, </w:t>
      </w:r>
      <w:r w:rsidRPr="003837D1" w:rsidR="00360054">
        <w:rPr>
          <w:rFonts w:ascii="Times New Roman" w:hAnsi="Times New Roman" w:cs="Times New Roman"/>
        </w:rPr>
        <w:t>ak</w:t>
      </w:r>
      <w:r w:rsidRPr="003837D1" w:rsidR="004D1C8F">
        <w:rPr>
          <w:rFonts w:ascii="Times New Roman" w:hAnsi="Times New Roman" w:cs="Times New Roman"/>
        </w:rPr>
        <w:t xml:space="preserve"> nespĺňa definíciu výrobcu elektrozariadení (§ 54a ods.</w:t>
      </w:r>
      <w:r w:rsidRPr="003837D1" w:rsidR="009D52A2">
        <w:rPr>
          <w:rFonts w:ascii="Times New Roman" w:hAnsi="Times New Roman" w:cs="Times New Roman"/>
        </w:rPr>
        <w:t xml:space="preserve"> </w:t>
      </w:r>
      <w:r w:rsidRPr="003837D1" w:rsidR="00F42DEB">
        <w:rPr>
          <w:rFonts w:ascii="Times New Roman" w:hAnsi="Times New Roman" w:cs="Times New Roman"/>
        </w:rPr>
        <w:t>11 až 13</w:t>
      </w:r>
      <w:r w:rsidRPr="003837D1" w:rsidR="004D1C8F">
        <w:rPr>
          <w:rFonts w:ascii="Times New Roman" w:hAnsi="Times New Roman" w:cs="Times New Roman"/>
        </w:rPr>
        <w:t>)</w:t>
      </w:r>
      <w:r w:rsidRPr="003837D1">
        <w:rPr>
          <w:rFonts w:ascii="Times New Roman" w:hAnsi="Times New Roman" w:cs="Times New Roman"/>
        </w:rPr>
        <w:t>,</w:t>
      </w:r>
    </w:p>
    <w:p w:rsidR="004D1C8F" w:rsidRPr="003837D1" w:rsidP="009074CE">
      <w:pPr>
        <w:tabs>
          <w:tab w:val="left" w:pos="180"/>
        </w:tabs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4. </w:t>
      </w:r>
      <w:r w:rsidRPr="003837D1" w:rsidR="004E09C8">
        <w:rPr>
          <w:rFonts w:ascii="Times New Roman" w:hAnsi="Times New Roman" w:cs="Times New Roman"/>
        </w:rPr>
        <w:t>výmaz</w:t>
      </w:r>
      <w:r w:rsidRPr="003837D1">
        <w:rPr>
          <w:rFonts w:ascii="Times New Roman" w:hAnsi="Times New Roman" w:cs="Times New Roman"/>
        </w:rPr>
        <w:t xml:space="preserve"> kolektívn</w:t>
      </w:r>
      <w:r w:rsidRPr="003837D1" w:rsidR="00F8522A">
        <w:rPr>
          <w:rFonts w:ascii="Times New Roman" w:hAnsi="Times New Roman" w:cs="Times New Roman"/>
        </w:rPr>
        <w:t>ej</w:t>
      </w:r>
      <w:r w:rsidRPr="003837D1">
        <w:rPr>
          <w:rFonts w:ascii="Times New Roman" w:hAnsi="Times New Roman" w:cs="Times New Roman"/>
        </w:rPr>
        <w:t xml:space="preserve"> organizác</w:t>
      </w:r>
      <w:r w:rsidRPr="003837D1" w:rsidR="00F8522A">
        <w:rPr>
          <w:rFonts w:ascii="Times New Roman" w:hAnsi="Times New Roman" w:cs="Times New Roman"/>
        </w:rPr>
        <w:t>ie</w:t>
      </w:r>
      <w:r w:rsidRPr="003837D1">
        <w:rPr>
          <w:rFonts w:ascii="Times New Roman" w:hAnsi="Times New Roman" w:cs="Times New Roman"/>
        </w:rPr>
        <w:t xml:space="preserve"> z Registra k</w:t>
      </w:r>
      <w:r w:rsidRPr="003837D1" w:rsidR="00381D10">
        <w:rPr>
          <w:rFonts w:ascii="Times New Roman" w:hAnsi="Times New Roman" w:cs="Times New Roman"/>
        </w:rPr>
        <w:t xml:space="preserve">olektívnych organizácií, </w:t>
      </w:r>
      <w:r w:rsidRPr="003837D1" w:rsidR="00360054">
        <w:rPr>
          <w:rFonts w:ascii="Times New Roman" w:hAnsi="Times New Roman" w:cs="Times New Roman"/>
        </w:rPr>
        <w:t>ak</w:t>
      </w:r>
      <w:r w:rsidRPr="003837D1" w:rsidR="00381D10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nevykonala opatrenie na nápravu uložené orgánom štátneho dozoru v odpadovom hospodárstve (§ 73) a vydá jej  oznámenie o</w:t>
      </w:r>
      <w:r w:rsidRPr="003837D1" w:rsidR="0002026D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výmaze</w:t>
      </w:r>
      <w:r w:rsidRPr="003837D1" w:rsidR="0002026D">
        <w:rPr>
          <w:rFonts w:ascii="Times New Roman" w:hAnsi="Times New Roman" w:cs="Times New Roman"/>
        </w:rPr>
        <w:t>,</w:t>
      </w:r>
      <w:r w:rsidRPr="003837D1" w:rsidR="00D5373F">
        <w:rPr>
          <w:rFonts w:ascii="Times New Roman" w:hAnsi="Times New Roman" w:cs="Times New Roman"/>
        </w:rPr>
        <w:t>“.</w:t>
      </w:r>
      <w:r w:rsidRPr="003837D1" w:rsidR="00F8522A">
        <w:rPr>
          <w:rFonts w:ascii="Times New Roman" w:hAnsi="Times New Roman" w:cs="Times New Roman"/>
        </w:rPr>
        <w:t xml:space="preserve"> </w:t>
      </w:r>
    </w:p>
    <w:p w:rsidR="004D1C8F" w:rsidRPr="003837D1" w:rsidP="00CD1FF7">
      <w:pPr>
        <w:tabs>
          <w:tab w:val="left" w:pos="180"/>
        </w:tabs>
        <w:ind w:left="360" w:hanging="540"/>
        <w:jc w:val="both"/>
        <w:rPr>
          <w:rFonts w:ascii="Times New Roman" w:hAnsi="Times New Roman" w:cs="Times New Roman"/>
        </w:rPr>
      </w:pPr>
    </w:p>
    <w:p w:rsidR="00DD4C36" w:rsidRPr="003837D1" w:rsidP="006C0B4D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553F49">
        <w:rPr>
          <w:rFonts w:ascii="Times New Roman" w:hAnsi="Times New Roman" w:cs="Times New Roman"/>
        </w:rPr>
        <w:t xml:space="preserve">V </w:t>
      </w:r>
      <w:r w:rsidRPr="003837D1" w:rsidR="00D5373F">
        <w:rPr>
          <w:rFonts w:ascii="Times New Roman" w:hAnsi="Times New Roman" w:cs="Times New Roman"/>
        </w:rPr>
        <w:t>§ 68 ods. 2  písm</w:t>
      </w:r>
      <w:r w:rsidRPr="003837D1" w:rsidR="00A8683B">
        <w:rPr>
          <w:rFonts w:ascii="Times New Roman" w:hAnsi="Times New Roman" w:cs="Times New Roman"/>
        </w:rPr>
        <w:t>.</w:t>
      </w:r>
      <w:r w:rsidRPr="003837D1" w:rsidR="00D5373F">
        <w:rPr>
          <w:rFonts w:ascii="Times New Roman" w:hAnsi="Times New Roman" w:cs="Times New Roman"/>
        </w:rPr>
        <w:t xml:space="preserve"> v) </w:t>
      </w:r>
      <w:r w:rsidRPr="003837D1" w:rsidR="00553F49">
        <w:rPr>
          <w:rFonts w:ascii="Times New Roman" w:hAnsi="Times New Roman" w:cs="Times New Roman"/>
        </w:rPr>
        <w:t xml:space="preserve">sa na konci </w:t>
      </w:r>
      <w:r w:rsidRPr="003837D1" w:rsidR="00751843">
        <w:rPr>
          <w:rFonts w:ascii="Times New Roman" w:hAnsi="Times New Roman" w:cs="Times New Roman"/>
        </w:rPr>
        <w:t>pripájajú tieto slová: „ § 54b ods. 3 písm. i) a § 54b ods. 4 písm. i)</w:t>
      </w:r>
      <w:r w:rsidRPr="003837D1" w:rsidR="00FB0A72">
        <w:rPr>
          <w:rFonts w:ascii="Times New Roman" w:hAnsi="Times New Roman" w:cs="Times New Roman"/>
        </w:rPr>
        <w:t>, na základe ohlásených údajov</w:t>
      </w:r>
      <w:r w:rsidRPr="003837D1" w:rsidR="00751843">
        <w:rPr>
          <w:rFonts w:ascii="Times New Roman" w:hAnsi="Times New Roman" w:cs="Times New Roman"/>
        </w:rPr>
        <w:t xml:space="preserve"> </w:t>
      </w:r>
      <w:r w:rsidRPr="003837D1" w:rsidR="00D5373F">
        <w:rPr>
          <w:rFonts w:ascii="Times New Roman" w:hAnsi="Times New Roman" w:cs="Times New Roman"/>
        </w:rPr>
        <w:t>kontroluje plnenie povinno</w:t>
      </w:r>
      <w:r w:rsidRPr="003837D1" w:rsidR="00A8683B">
        <w:rPr>
          <w:rFonts w:ascii="Times New Roman" w:hAnsi="Times New Roman" w:cs="Times New Roman"/>
        </w:rPr>
        <w:t xml:space="preserve">sti podľa § 54b ods. 1 písm. i), § 54b ods. 3 písm. </w:t>
      </w:r>
      <w:r w:rsidRPr="003837D1" w:rsidR="0083574A">
        <w:rPr>
          <w:rFonts w:ascii="Times New Roman" w:hAnsi="Times New Roman" w:cs="Times New Roman"/>
        </w:rPr>
        <w:t>i</w:t>
      </w:r>
      <w:r w:rsidRPr="003837D1" w:rsidR="00A8683B">
        <w:rPr>
          <w:rFonts w:ascii="Times New Roman" w:hAnsi="Times New Roman" w:cs="Times New Roman"/>
        </w:rPr>
        <w:t xml:space="preserve">) a § 54b ods. 4 písm. </w:t>
      </w:r>
      <w:r w:rsidRPr="003837D1" w:rsidR="0083574A">
        <w:rPr>
          <w:rFonts w:ascii="Times New Roman" w:hAnsi="Times New Roman" w:cs="Times New Roman"/>
        </w:rPr>
        <w:t>i</w:t>
      </w:r>
      <w:r w:rsidRPr="003837D1" w:rsidR="00A8683B">
        <w:rPr>
          <w:rFonts w:ascii="Times New Roman" w:hAnsi="Times New Roman" w:cs="Times New Roman"/>
        </w:rPr>
        <w:t xml:space="preserve">) </w:t>
      </w:r>
      <w:r w:rsidRPr="003837D1" w:rsidR="00D5373F">
        <w:rPr>
          <w:rFonts w:ascii="Times New Roman" w:hAnsi="Times New Roman" w:cs="Times New Roman"/>
        </w:rPr>
        <w:t>a </w:t>
      </w:r>
      <w:r w:rsidRPr="003837D1" w:rsidR="00283F62">
        <w:rPr>
          <w:rFonts w:ascii="Times New Roman" w:hAnsi="Times New Roman" w:cs="Times New Roman"/>
        </w:rPr>
        <w:t xml:space="preserve"> </w:t>
      </w:r>
      <w:r w:rsidRPr="003837D1" w:rsidR="00751843">
        <w:rPr>
          <w:rFonts w:ascii="Times New Roman" w:hAnsi="Times New Roman" w:cs="Times New Roman"/>
        </w:rPr>
        <w:t xml:space="preserve">raz </w:t>
      </w:r>
      <w:r w:rsidRPr="003837D1" w:rsidR="00D5373F">
        <w:rPr>
          <w:rFonts w:ascii="Times New Roman" w:hAnsi="Times New Roman" w:cs="Times New Roman"/>
        </w:rPr>
        <w:t>ročne</w:t>
      </w:r>
      <w:r w:rsidRPr="003837D1" w:rsidR="00FB0A72">
        <w:rPr>
          <w:rFonts w:ascii="Times New Roman" w:hAnsi="Times New Roman" w:cs="Times New Roman"/>
        </w:rPr>
        <w:t xml:space="preserve"> súhrnne vyhodnocuje </w:t>
      </w:r>
      <w:r w:rsidRPr="003837D1" w:rsidR="004B2B6D">
        <w:rPr>
          <w:rFonts w:ascii="Times New Roman" w:hAnsi="Times New Roman" w:cs="Times New Roman"/>
        </w:rPr>
        <w:t xml:space="preserve">ich </w:t>
      </w:r>
      <w:r w:rsidRPr="003837D1" w:rsidR="00751843">
        <w:rPr>
          <w:rFonts w:ascii="Times New Roman" w:hAnsi="Times New Roman" w:cs="Times New Roman"/>
        </w:rPr>
        <w:t>plnenie</w:t>
      </w:r>
      <w:r w:rsidRPr="003837D1" w:rsidR="004B2B6D">
        <w:rPr>
          <w:rFonts w:ascii="Times New Roman" w:hAnsi="Times New Roman" w:cs="Times New Roman"/>
        </w:rPr>
        <w:t xml:space="preserve"> na účely notifikácie vo vzť</w:t>
      </w:r>
      <w:r w:rsidRPr="003837D1" w:rsidR="00FB0A72">
        <w:rPr>
          <w:rFonts w:ascii="Times New Roman" w:hAnsi="Times New Roman" w:cs="Times New Roman"/>
        </w:rPr>
        <w:t xml:space="preserve">ahu </w:t>
      </w:r>
      <w:r w:rsidRPr="003837D1" w:rsidR="004B2B6D">
        <w:rPr>
          <w:rFonts w:ascii="Times New Roman" w:hAnsi="Times New Roman" w:cs="Times New Roman"/>
        </w:rPr>
        <w:t>k</w:t>
      </w:r>
      <w:r w:rsidRPr="003837D1" w:rsidR="00FB0A72">
        <w:rPr>
          <w:rFonts w:ascii="Times New Roman" w:hAnsi="Times New Roman" w:cs="Times New Roman"/>
        </w:rPr>
        <w:t> </w:t>
      </w:r>
      <w:r w:rsidRPr="003837D1" w:rsidR="004B2B6D">
        <w:rPr>
          <w:rFonts w:ascii="Times New Roman" w:hAnsi="Times New Roman" w:cs="Times New Roman"/>
        </w:rPr>
        <w:t>E</w:t>
      </w:r>
      <w:r w:rsidRPr="003837D1" w:rsidR="00FB0A72">
        <w:rPr>
          <w:rFonts w:ascii="Times New Roman" w:hAnsi="Times New Roman" w:cs="Times New Roman"/>
        </w:rPr>
        <w:t>urópskym spoločenstvám (</w:t>
      </w:r>
      <w:r w:rsidRPr="003837D1" w:rsidR="004B2B6D">
        <w:rPr>
          <w:rFonts w:ascii="Times New Roman" w:hAnsi="Times New Roman" w:cs="Times New Roman"/>
        </w:rPr>
        <w:t>§ 68 ods. 4</w:t>
      </w:r>
      <w:r w:rsidRPr="003837D1" w:rsidR="00FB0A72">
        <w:rPr>
          <w:rFonts w:ascii="Times New Roman" w:hAnsi="Times New Roman" w:cs="Times New Roman"/>
        </w:rPr>
        <w:t>)</w:t>
      </w:r>
      <w:r w:rsidRPr="003837D1" w:rsidR="00751843">
        <w:rPr>
          <w:rFonts w:ascii="Times New Roman" w:hAnsi="Times New Roman" w:cs="Times New Roman"/>
        </w:rPr>
        <w:t xml:space="preserve">,“. </w:t>
      </w:r>
    </w:p>
    <w:p w:rsidR="00D5373F" w:rsidRPr="003837D1" w:rsidP="005921B3">
      <w:pPr>
        <w:tabs>
          <w:tab w:val="left" w:pos="180"/>
          <w:tab w:val="left" w:pos="993"/>
        </w:tabs>
        <w:ind w:left="720" w:hanging="540"/>
        <w:jc w:val="both"/>
        <w:rPr>
          <w:rFonts w:ascii="Times New Roman" w:hAnsi="Times New Roman" w:cs="Times New Roman"/>
        </w:rPr>
      </w:pPr>
    </w:p>
    <w:p w:rsidR="00595BED" w:rsidRPr="003837D1" w:rsidP="00257C6E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 § 68 ods. 2 písm. z) sa na konci pripájajú tieto slová</w:t>
      </w:r>
      <w:r w:rsidRPr="003837D1" w:rsidR="00962AE1">
        <w:rPr>
          <w:rFonts w:ascii="Times New Roman" w:hAnsi="Times New Roman" w:cs="Times New Roman"/>
        </w:rPr>
        <w:t>:</w:t>
      </w:r>
      <w:r w:rsidRPr="003837D1">
        <w:rPr>
          <w:rFonts w:ascii="Times New Roman" w:hAnsi="Times New Roman" w:cs="Times New Roman"/>
        </w:rPr>
        <w:t xml:space="preserve"> „a § 54</w:t>
      </w:r>
      <w:r w:rsidRPr="003837D1" w:rsidR="00E77330">
        <w:rPr>
          <w:rFonts w:ascii="Times New Roman" w:hAnsi="Times New Roman" w:cs="Times New Roman"/>
        </w:rPr>
        <w:t>b</w:t>
      </w:r>
      <w:r w:rsidRPr="003837D1">
        <w:rPr>
          <w:rFonts w:ascii="Times New Roman" w:hAnsi="Times New Roman" w:cs="Times New Roman"/>
        </w:rPr>
        <w:t xml:space="preserve"> ods. 4 písm. i)“.</w:t>
      </w:r>
    </w:p>
    <w:p w:rsidR="009759F6" w:rsidRPr="003837D1" w:rsidP="009759F6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9759F6" w:rsidRPr="003837D1" w:rsidP="00257C6E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V § 68 sa odsek 2  dopĺňa písmen</w:t>
      </w:r>
      <w:r w:rsidRPr="003837D1" w:rsidR="00727FB6">
        <w:rPr>
          <w:rFonts w:ascii="Times New Roman" w:hAnsi="Times New Roman" w:cs="Times New Roman"/>
        </w:rPr>
        <w:t>ami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241C58">
        <w:rPr>
          <w:rFonts w:ascii="Times New Roman" w:hAnsi="Times New Roman" w:cs="Times New Roman"/>
        </w:rPr>
        <w:t>a</w:t>
      </w:r>
      <w:r w:rsidRPr="003837D1" w:rsidR="00D40049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>)</w:t>
      </w:r>
      <w:r w:rsidRPr="003837D1" w:rsidR="000B3EA5">
        <w:rPr>
          <w:rFonts w:ascii="Times New Roman" w:hAnsi="Times New Roman" w:cs="Times New Roman"/>
        </w:rPr>
        <w:t xml:space="preserve"> a</w:t>
      </w:r>
      <w:r w:rsidRPr="003837D1" w:rsidR="00BD4696">
        <w:rPr>
          <w:rFonts w:ascii="Times New Roman" w:hAnsi="Times New Roman" w:cs="Times New Roman"/>
        </w:rPr>
        <w:t>ž</w:t>
      </w:r>
      <w:r w:rsidRPr="003837D1" w:rsidR="000B3EA5">
        <w:rPr>
          <w:rFonts w:ascii="Times New Roman" w:hAnsi="Times New Roman" w:cs="Times New Roman"/>
        </w:rPr>
        <w:t> </w:t>
      </w:r>
      <w:r w:rsidRPr="003837D1" w:rsidR="00241C58">
        <w:rPr>
          <w:rFonts w:ascii="Times New Roman" w:hAnsi="Times New Roman" w:cs="Times New Roman"/>
        </w:rPr>
        <w:t>a</w:t>
      </w:r>
      <w:r w:rsidRPr="003837D1" w:rsidR="00BD4696">
        <w:rPr>
          <w:rFonts w:ascii="Times New Roman" w:hAnsi="Times New Roman" w:cs="Times New Roman"/>
        </w:rPr>
        <w:t>c</w:t>
      </w:r>
      <w:r w:rsidRPr="003837D1" w:rsidR="000B3EA5">
        <w:rPr>
          <w:rFonts w:ascii="Times New Roman" w:hAnsi="Times New Roman" w:cs="Times New Roman"/>
        </w:rPr>
        <w:t>)</w:t>
      </w:r>
      <w:r w:rsidRPr="003837D1">
        <w:rPr>
          <w:rFonts w:ascii="Times New Roman" w:hAnsi="Times New Roman" w:cs="Times New Roman"/>
        </w:rPr>
        <w:t>, ktoré zn</w:t>
      </w:r>
      <w:r w:rsidRPr="003837D1" w:rsidR="00727FB6">
        <w:rPr>
          <w:rFonts w:ascii="Times New Roman" w:hAnsi="Times New Roman" w:cs="Times New Roman"/>
        </w:rPr>
        <w:t>ejú</w:t>
      </w:r>
      <w:r w:rsidRPr="003837D1">
        <w:rPr>
          <w:rFonts w:ascii="Times New Roman" w:hAnsi="Times New Roman" w:cs="Times New Roman"/>
        </w:rPr>
        <w:t>:</w:t>
      </w:r>
    </w:p>
    <w:p w:rsidR="00D40049" w:rsidRPr="003837D1" w:rsidP="00A45F45">
      <w:pPr>
        <w:tabs>
          <w:tab w:val="left" w:pos="993"/>
        </w:tabs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</w:t>
      </w:r>
      <w:r w:rsidRPr="003837D1" w:rsidR="00241C58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 xml:space="preserve">a) </w:t>
      </w:r>
      <w:r w:rsidRPr="003837D1" w:rsidR="003824AE">
        <w:rPr>
          <w:rFonts w:ascii="Times New Roman" w:hAnsi="Times New Roman" w:cs="Times New Roman"/>
        </w:rPr>
        <w:t xml:space="preserve">vedie Register výrobcov batérií a akumulátorov, </w:t>
      </w:r>
      <w:r w:rsidRPr="003837D1" w:rsidR="000B3EA5">
        <w:rPr>
          <w:rFonts w:ascii="Times New Roman" w:hAnsi="Times New Roman" w:cs="Times New Roman"/>
        </w:rPr>
        <w:t xml:space="preserve">zapisuje do neho </w:t>
      </w:r>
      <w:r w:rsidRPr="003837D1">
        <w:rPr>
          <w:rFonts w:ascii="Times New Roman" w:hAnsi="Times New Roman" w:cs="Times New Roman"/>
        </w:rPr>
        <w:t>výrobc</w:t>
      </w:r>
      <w:r w:rsidRPr="003837D1" w:rsidR="000B3EA5">
        <w:rPr>
          <w:rFonts w:ascii="Times New Roman" w:hAnsi="Times New Roman" w:cs="Times New Roman"/>
        </w:rPr>
        <w:t>ov</w:t>
      </w:r>
      <w:r w:rsidRPr="003837D1">
        <w:rPr>
          <w:rFonts w:ascii="Times New Roman" w:hAnsi="Times New Roman" w:cs="Times New Roman"/>
        </w:rPr>
        <w:t xml:space="preserve"> batérií a</w:t>
      </w:r>
      <w:r w:rsidRPr="003837D1" w:rsidR="000B3EA5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akumulátorov</w:t>
      </w:r>
      <w:r w:rsidRPr="003837D1" w:rsidR="000B3EA5">
        <w:rPr>
          <w:rFonts w:ascii="Times New Roman" w:hAnsi="Times New Roman" w:cs="Times New Roman"/>
        </w:rPr>
        <w:t xml:space="preserve"> a ohlásené zmeny údajov a </w:t>
      </w:r>
      <w:r w:rsidRPr="003837D1" w:rsidR="00A45F45">
        <w:rPr>
          <w:rFonts w:ascii="Times New Roman" w:hAnsi="Times New Roman" w:cs="Times New Roman"/>
        </w:rPr>
        <w:t>vydá</w:t>
      </w:r>
      <w:r w:rsidRPr="003837D1" w:rsidR="000B3EA5">
        <w:rPr>
          <w:rFonts w:ascii="Times New Roman" w:hAnsi="Times New Roman" w:cs="Times New Roman"/>
        </w:rPr>
        <w:t>va potvrdenia</w:t>
      </w:r>
      <w:r w:rsidRPr="003837D1" w:rsidR="00A45F45">
        <w:rPr>
          <w:rFonts w:ascii="Times New Roman" w:hAnsi="Times New Roman" w:cs="Times New Roman"/>
        </w:rPr>
        <w:t xml:space="preserve"> o zápise do Registra výrobcov batérií a</w:t>
      </w:r>
      <w:r w:rsidRPr="003837D1" w:rsidR="00727FB6">
        <w:rPr>
          <w:rFonts w:ascii="Times New Roman" w:hAnsi="Times New Roman" w:cs="Times New Roman"/>
        </w:rPr>
        <w:t> </w:t>
      </w:r>
      <w:r w:rsidRPr="003837D1" w:rsidR="00A45F45">
        <w:rPr>
          <w:rFonts w:ascii="Times New Roman" w:hAnsi="Times New Roman" w:cs="Times New Roman"/>
        </w:rPr>
        <w:t>akumulátorov</w:t>
      </w:r>
      <w:r w:rsidRPr="003837D1" w:rsidR="00727FB6">
        <w:rPr>
          <w:rFonts w:ascii="Times New Roman" w:hAnsi="Times New Roman" w:cs="Times New Roman"/>
        </w:rPr>
        <w:t>,</w:t>
      </w:r>
    </w:p>
    <w:p w:rsidR="00BD4696" w:rsidRPr="003837D1" w:rsidP="00BD4696">
      <w:pPr>
        <w:tabs>
          <w:tab w:val="left" w:pos="993"/>
        </w:tabs>
        <w:ind w:left="720"/>
        <w:jc w:val="both"/>
        <w:rPr>
          <w:rFonts w:ascii="Times New Roman" w:hAnsi="Times New Roman" w:cs="Times New Roman"/>
        </w:rPr>
      </w:pPr>
      <w:r w:rsidRPr="003837D1" w:rsidR="00241C58">
        <w:rPr>
          <w:rFonts w:ascii="Times New Roman" w:hAnsi="Times New Roman" w:cs="Times New Roman"/>
        </w:rPr>
        <w:t>a</w:t>
      </w:r>
      <w:r w:rsidRPr="003837D1" w:rsidR="00727FB6">
        <w:rPr>
          <w:rFonts w:ascii="Times New Roman" w:hAnsi="Times New Roman" w:cs="Times New Roman"/>
        </w:rPr>
        <w:t xml:space="preserve">b) vedie evidenciu údajov ohlásených podľa § </w:t>
      </w:r>
      <w:smartTag w:uri="urn:schemas-microsoft-com:office:smarttags" w:element="metricconverter">
        <w:smartTagPr>
          <w:attr w:name="ProductID" w:val="48f"/>
        </w:smartTagPr>
        <w:r w:rsidRPr="003837D1" w:rsidR="000B3EA5">
          <w:rPr>
            <w:rFonts w:ascii="Times New Roman" w:hAnsi="Times New Roman" w:cs="Times New Roman"/>
          </w:rPr>
          <w:t>48f</w:t>
        </w:r>
      </w:smartTag>
      <w:r w:rsidRPr="003837D1" w:rsidR="000B3EA5">
        <w:rPr>
          <w:rFonts w:ascii="Times New Roman" w:hAnsi="Times New Roman" w:cs="Times New Roman"/>
        </w:rPr>
        <w:t xml:space="preserve"> ods. 5 písm. b)</w:t>
      </w:r>
      <w:r w:rsidRPr="003837D1" w:rsidR="00671599">
        <w:rPr>
          <w:rFonts w:ascii="Times New Roman" w:hAnsi="Times New Roman" w:cs="Times New Roman"/>
        </w:rPr>
        <w:t xml:space="preserve"> a e) a</w:t>
      </w:r>
      <w:r w:rsidRPr="003837D1" w:rsidR="000B3EA5">
        <w:rPr>
          <w:rFonts w:ascii="Times New Roman" w:hAnsi="Times New Roman" w:cs="Times New Roman"/>
        </w:rPr>
        <w:t xml:space="preserve">  </w:t>
      </w:r>
      <w:r w:rsidRPr="003837D1" w:rsidR="00241C58">
        <w:rPr>
          <w:rFonts w:ascii="Times New Roman" w:hAnsi="Times New Roman" w:cs="Times New Roman"/>
        </w:rPr>
        <w:t xml:space="preserve">§ </w:t>
      </w:r>
      <w:smartTag w:uri="urn:schemas-microsoft-com:office:smarttags" w:element="metricconverter">
        <w:smartTagPr>
          <w:attr w:name="ProductID" w:val="48f"/>
        </w:smartTagPr>
        <w:r w:rsidRPr="003837D1" w:rsidR="000B3EA5">
          <w:rPr>
            <w:rFonts w:ascii="Times New Roman" w:hAnsi="Times New Roman" w:cs="Times New Roman"/>
          </w:rPr>
          <w:t>48f</w:t>
        </w:r>
      </w:smartTag>
      <w:r w:rsidRPr="003837D1" w:rsidR="000B3EA5">
        <w:rPr>
          <w:rFonts w:ascii="Times New Roman" w:hAnsi="Times New Roman" w:cs="Times New Roman"/>
        </w:rPr>
        <w:t xml:space="preserve"> ods. 6 písm. b)</w:t>
      </w:r>
      <w:r w:rsidRPr="003837D1">
        <w:rPr>
          <w:rFonts w:ascii="Times New Roman" w:hAnsi="Times New Roman" w:cs="Times New Roman"/>
        </w:rPr>
        <w:t>,</w:t>
      </w:r>
    </w:p>
    <w:p w:rsidR="00BD4696" w:rsidRPr="003837D1" w:rsidP="00BD4696">
      <w:pPr>
        <w:tabs>
          <w:tab w:val="left" w:pos="180"/>
          <w:tab w:val="left" w:pos="993"/>
        </w:tabs>
        <w:ind w:left="720"/>
        <w:jc w:val="both"/>
        <w:rPr>
          <w:rFonts w:ascii="Times New Roman" w:hAnsi="Times New Roman" w:cs="Times New Roman"/>
        </w:rPr>
      </w:pPr>
      <w:r w:rsidRPr="003837D1" w:rsidR="00241C58">
        <w:rPr>
          <w:rFonts w:ascii="Times New Roman" w:hAnsi="Times New Roman" w:cs="Times New Roman"/>
        </w:rPr>
        <w:t>a</w:t>
      </w:r>
      <w:r w:rsidRPr="003837D1">
        <w:rPr>
          <w:rFonts w:ascii="Times New Roman" w:hAnsi="Times New Roman" w:cs="Times New Roman"/>
        </w:rPr>
        <w:t>c) rozhoduje v prípade pochybností, či zariadenie je alebo nie je elektrozariadením, na ktoré sa vzťahuje ôsma  časť zákona.“.</w:t>
      </w:r>
    </w:p>
    <w:p w:rsidR="00D40049" w:rsidRPr="003837D1" w:rsidP="00D40049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     </w:t>
      </w:r>
    </w:p>
    <w:p w:rsidR="00B60879" w:rsidRPr="003837D1" w:rsidP="006C0B4D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</w:t>
      </w:r>
      <w:r w:rsidRPr="003837D1" w:rsidR="00471466">
        <w:rPr>
          <w:rFonts w:ascii="Times New Roman" w:hAnsi="Times New Roman" w:cs="Times New Roman"/>
        </w:rPr>
        <w:t>§ 68 ods. 3 písm</w:t>
      </w:r>
      <w:r w:rsidRPr="003837D1">
        <w:rPr>
          <w:rFonts w:ascii="Times New Roman" w:hAnsi="Times New Roman" w:cs="Times New Roman"/>
        </w:rPr>
        <w:t>.</w:t>
      </w:r>
      <w:r w:rsidRPr="003837D1" w:rsidR="00471466">
        <w:rPr>
          <w:rFonts w:ascii="Times New Roman" w:hAnsi="Times New Roman" w:cs="Times New Roman"/>
        </w:rPr>
        <w:t xml:space="preserve"> b) </w:t>
      </w:r>
      <w:r w:rsidRPr="003837D1">
        <w:rPr>
          <w:rFonts w:ascii="Times New Roman" w:hAnsi="Times New Roman" w:cs="Times New Roman"/>
        </w:rPr>
        <w:t>sa</w:t>
      </w:r>
      <w:r w:rsidRPr="003837D1" w:rsidR="008D1274">
        <w:rPr>
          <w:rFonts w:ascii="Times New Roman" w:hAnsi="Times New Roman" w:cs="Times New Roman"/>
        </w:rPr>
        <w:t xml:space="preserve"> s</w:t>
      </w:r>
      <w:r w:rsidRPr="003837D1" w:rsidR="00962AE1">
        <w:rPr>
          <w:rFonts w:ascii="Times New Roman" w:hAnsi="Times New Roman" w:cs="Times New Roman"/>
        </w:rPr>
        <w:t>l</w:t>
      </w:r>
      <w:r w:rsidRPr="003837D1" w:rsidR="008D1274">
        <w:rPr>
          <w:rFonts w:ascii="Times New Roman" w:hAnsi="Times New Roman" w:cs="Times New Roman"/>
        </w:rPr>
        <w:t>o</w:t>
      </w:r>
      <w:r w:rsidRPr="003837D1" w:rsidR="00962AE1">
        <w:rPr>
          <w:rFonts w:ascii="Times New Roman" w:hAnsi="Times New Roman" w:cs="Times New Roman"/>
        </w:rPr>
        <w:t>vo</w:t>
      </w:r>
      <w:r w:rsidRPr="003837D1" w:rsidR="008D1274">
        <w:rPr>
          <w:rFonts w:ascii="Times New Roman" w:hAnsi="Times New Roman" w:cs="Times New Roman"/>
        </w:rPr>
        <w:t xml:space="preserve"> </w:t>
      </w:r>
      <w:r w:rsidRPr="003837D1" w:rsidR="00241C58">
        <w:rPr>
          <w:rFonts w:ascii="Times New Roman" w:hAnsi="Times New Roman" w:cs="Times New Roman"/>
        </w:rPr>
        <w:t>„</w:t>
      </w:r>
      <w:r w:rsidRPr="003837D1" w:rsidR="008D1274">
        <w:rPr>
          <w:rFonts w:ascii="Times New Roman" w:hAnsi="Times New Roman" w:cs="Times New Roman"/>
        </w:rPr>
        <w:t>a</w:t>
      </w:r>
      <w:r w:rsidRPr="003837D1" w:rsidR="00241C58">
        <w:rPr>
          <w:rFonts w:ascii="Times New Roman" w:hAnsi="Times New Roman" w:cs="Times New Roman"/>
        </w:rPr>
        <w:t>“</w:t>
      </w:r>
      <w:r w:rsidRPr="003837D1" w:rsidR="008D1274">
        <w:rPr>
          <w:rFonts w:ascii="Times New Roman" w:hAnsi="Times New Roman" w:cs="Times New Roman"/>
        </w:rPr>
        <w:t> za slov</w:t>
      </w:r>
      <w:r w:rsidRPr="003837D1" w:rsidR="00AE6BFA">
        <w:rPr>
          <w:rFonts w:ascii="Times New Roman" w:hAnsi="Times New Roman" w:cs="Times New Roman"/>
        </w:rPr>
        <w:t>om</w:t>
      </w:r>
      <w:r w:rsidRPr="003837D1" w:rsidR="008D1274">
        <w:rPr>
          <w:rFonts w:ascii="Times New Roman" w:hAnsi="Times New Roman" w:cs="Times New Roman"/>
        </w:rPr>
        <w:t xml:space="preserve"> „činnosti“ nahrádza čiarkou a</w:t>
      </w:r>
      <w:r w:rsidRPr="003837D1">
        <w:rPr>
          <w:rFonts w:ascii="Times New Roman" w:hAnsi="Times New Roman" w:cs="Times New Roman"/>
        </w:rPr>
        <w:t xml:space="preserve"> slová „a o obsahu a spôsobe overovania odbornej spôsobilosti“ </w:t>
      </w:r>
      <w:r w:rsidRPr="003837D1" w:rsidR="008D1274">
        <w:rPr>
          <w:rFonts w:ascii="Times New Roman" w:hAnsi="Times New Roman" w:cs="Times New Roman"/>
        </w:rPr>
        <w:t xml:space="preserve">sa </w:t>
      </w:r>
      <w:r w:rsidRPr="003837D1">
        <w:rPr>
          <w:rFonts w:ascii="Times New Roman" w:hAnsi="Times New Roman" w:cs="Times New Roman"/>
        </w:rPr>
        <w:t xml:space="preserve">nahrádzajú slovami „o postupe pri ustanovení odborne spôsobilých osôb </w:t>
      </w:r>
      <w:r w:rsidRPr="003837D1" w:rsidR="0076759E">
        <w:rPr>
          <w:rFonts w:ascii="Times New Roman" w:hAnsi="Times New Roman" w:cs="Times New Roman"/>
        </w:rPr>
        <w:t xml:space="preserve">na autorizovanú činnosť </w:t>
      </w:r>
      <w:r w:rsidRPr="003837D1">
        <w:rPr>
          <w:rFonts w:ascii="Times New Roman" w:hAnsi="Times New Roman" w:cs="Times New Roman"/>
        </w:rPr>
        <w:t>a o zabezpečovaní odbornej prípravy“.</w:t>
      </w:r>
    </w:p>
    <w:p w:rsidR="0076759E" w:rsidRPr="003837D1" w:rsidP="0076759E">
      <w:pPr>
        <w:tabs>
          <w:tab w:val="left" w:pos="993"/>
        </w:tabs>
        <w:ind w:left="360"/>
        <w:jc w:val="both"/>
        <w:rPr>
          <w:rFonts w:ascii="Times New Roman" w:hAnsi="Times New Roman" w:cs="Times New Roman"/>
        </w:rPr>
      </w:pPr>
    </w:p>
    <w:p w:rsidR="0076759E" w:rsidRPr="003837D1" w:rsidP="007F4239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68 ods. 3 písm. c) sa za slovo „osôb“ vkladajú slová „na autorizovanú činnosť“. </w:t>
      </w:r>
    </w:p>
    <w:p w:rsidR="0076759E" w:rsidRPr="003837D1" w:rsidP="0076759E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9074CE" w:rsidRPr="003837D1" w:rsidP="006C0B4D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68 ods. 3 písm. </w:t>
      </w:r>
      <w:r w:rsidRPr="003837D1" w:rsidR="00241C58">
        <w:rPr>
          <w:rFonts w:ascii="Times New Roman" w:hAnsi="Times New Roman" w:cs="Times New Roman"/>
        </w:rPr>
        <w:t>h</w:t>
      </w:r>
      <w:r w:rsidRPr="003837D1">
        <w:rPr>
          <w:rFonts w:ascii="Times New Roman" w:hAnsi="Times New Roman" w:cs="Times New Roman"/>
        </w:rPr>
        <w:t xml:space="preserve">) </w:t>
      </w:r>
      <w:r w:rsidRPr="003837D1" w:rsidR="00C50AFC">
        <w:rPr>
          <w:rFonts w:ascii="Times New Roman" w:hAnsi="Times New Roman" w:cs="Times New Roman"/>
        </w:rPr>
        <w:t xml:space="preserve">sa </w:t>
      </w:r>
      <w:r w:rsidRPr="003837D1" w:rsidR="00821694">
        <w:rPr>
          <w:rFonts w:ascii="Times New Roman" w:hAnsi="Times New Roman" w:cs="Times New Roman"/>
        </w:rPr>
        <w:t>s</w:t>
      </w:r>
      <w:r w:rsidRPr="003837D1" w:rsidR="00962AE1">
        <w:rPr>
          <w:rFonts w:ascii="Times New Roman" w:hAnsi="Times New Roman" w:cs="Times New Roman"/>
        </w:rPr>
        <w:t>l</w:t>
      </w:r>
      <w:r w:rsidRPr="003837D1" w:rsidR="00821694">
        <w:rPr>
          <w:rFonts w:ascii="Times New Roman" w:hAnsi="Times New Roman" w:cs="Times New Roman"/>
        </w:rPr>
        <w:t>o</w:t>
      </w:r>
      <w:r w:rsidRPr="003837D1" w:rsidR="00962AE1">
        <w:rPr>
          <w:rFonts w:ascii="Times New Roman" w:hAnsi="Times New Roman" w:cs="Times New Roman"/>
        </w:rPr>
        <w:t>vo</w:t>
      </w:r>
      <w:r w:rsidRPr="003837D1" w:rsidR="00C50AFC">
        <w:rPr>
          <w:rFonts w:ascii="Times New Roman" w:hAnsi="Times New Roman" w:cs="Times New Roman"/>
        </w:rPr>
        <w:t xml:space="preserve"> „a“ za slovom „činnosti“ nahrádza čiarkou a na konci sa pripájajú tieto slová: </w:t>
      </w:r>
      <w:r w:rsidRPr="003837D1">
        <w:rPr>
          <w:rFonts w:ascii="Times New Roman" w:hAnsi="Times New Roman" w:cs="Times New Roman"/>
        </w:rPr>
        <w:t>„</w:t>
      </w:r>
      <w:r w:rsidRPr="003837D1" w:rsidR="00C50AFC">
        <w:rPr>
          <w:rFonts w:ascii="Times New Roman" w:hAnsi="Times New Roman" w:cs="Times New Roman"/>
        </w:rPr>
        <w:t xml:space="preserve">a </w:t>
      </w:r>
      <w:r w:rsidRPr="003837D1">
        <w:rPr>
          <w:rFonts w:ascii="Times New Roman" w:hAnsi="Times New Roman" w:cs="Times New Roman"/>
        </w:rPr>
        <w:t>podrobnosti o zabezpečovaní odbornej príprav</w:t>
      </w:r>
      <w:r w:rsidRPr="003837D1" w:rsidR="00240814">
        <w:rPr>
          <w:rFonts w:ascii="Times New Roman" w:hAnsi="Times New Roman" w:cs="Times New Roman"/>
        </w:rPr>
        <w:t>y</w:t>
      </w:r>
      <w:r w:rsidRPr="003837D1">
        <w:rPr>
          <w:rFonts w:ascii="Times New Roman" w:hAnsi="Times New Roman" w:cs="Times New Roman"/>
        </w:rPr>
        <w:t xml:space="preserve"> a skúšok“.</w:t>
      </w:r>
    </w:p>
    <w:p w:rsidR="009074CE" w:rsidRPr="003837D1" w:rsidP="005921B3">
      <w:pPr>
        <w:tabs>
          <w:tab w:val="left" w:pos="993"/>
        </w:tabs>
        <w:ind w:left="180"/>
        <w:jc w:val="both"/>
        <w:rPr>
          <w:rFonts w:ascii="Times New Roman" w:hAnsi="Times New Roman" w:cs="Times New Roman"/>
        </w:rPr>
      </w:pPr>
    </w:p>
    <w:p w:rsidR="00D5373F" w:rsidRPr="003837D1" w:rsidP="006C0B4D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68 ods. 3 písm. </w:t>
      </w:r>
      <w:r w:rsidRPr="003837D1" w:rsidR="00241C58">
        <w:rPr>
          <w:rFonts w:ascii="Times New Roman" w:hAnsi="Times New Roman" w:cs="Times New Roman"/>
        </w:rPr>
        <w:t>i</w:t>
      </w:r>
      <w:r w:rsidRPr="003837D1">
        <w:rPr>
          <w:rFonts w:ascii="Times New Roman" w:hAnsi="Times New Roman" w:cs="Times New Roman"/>
        </w:rPr>
        <w:t xml:space="preserve">) sa </w:t>
      </w:r>
      <w:r w:rsidRPr="003837D1" w:rsidR="00DC560C">
        <w:rPr>
          <w:rFonts w:ascii="Times New Roman" w:hAnsi="Times New Roman" w:cs="Times New Roman"/>
        </w:rPr>
        <w:t>slová</w:t>
      </w:r>
      <w:r w:rsidRPr="003837D1">
        <w:rPr>
          <w:rFonts w:ascii="Times New Roman" w:hAnsi="Times New Roman" w:cs="Times New Roman"/>
        </w:rPr>
        <w:t xml:space="preserve"> „čestného vyhlásenia o ponechaní si starého vozidla“</w:t>
      </w:r>
      <w:r w:rsidRPr="003837D1" w:rsidR="00FA3C7A">
        <w:rPr>
          <w:rFonts w:ascii="Times New Roman" w:hAnsi="Times New Roman" w:cs="Times New Roman"/>
        </w:rPr>
        <w:t xml:space="preserve"> nahrádzajú slovami „</w:t>
      </w:r>
      <w:r w:rsidRPr="003837D1" w:rsidR="00241C58">
        <w:rPr>
          <w:rFonts w:ascii="Times New Roman" w:hAnsi="Times New Roman" w:cs="Times New Roman"/>
        </w:rPr>
        <w:t xml:space="preserve">o </w:t>
      </w:r>
      <w:r w:rsidRPr="003837D1" w:rsidR="00FA3C7A">
        <w:rPr>
          <w:rFonts w:ascii="Times New Roman" w:hAnsi="Times New Roman" w:cs="Times New Roman"/>
        </w:rPr>
        <w:t>rozsahu ohlasovacej povinnosti</w:t>
      </w:r>
      <w:r w:rsidRPr="003837D1" w:rsidR="00FC10F8">
        <w:rPr>
          <w:rFonts w:ascii="Times New Roman" w:hAnsi="Times New Roman" w:cs="Times New Roman"/>
        </w:rPr>
        <w:t xml:space="preserve"> o spracovaní starých vozidiel</w:t>
      </w:r>
      <w:r w:rsidRPr="003837D1" w:rsidR="00FA3C7A">
        <w:rPr>
          <w:rFonts w:ascii="Times New Roman" w:hAnsi="Times New Roman" w:cs="Times New Roman"/>
        </w:rPr>
        <w:t>“</w:t>
      </w:r>
      <w:r w:rsidRPr="003837D1" w:rsidR="00DD355D">
        <w:rPr>
          <w:rFonts w:ascii="Times New Roman" w:hAnsi="Times New Roman" w:cs="Times New Roman"/>
        </w:rPr>
        <w:t>.</w:t>
      </w:r>
    </w:p>
    <w:p w:rsidR="00D5373F" w:rsidRPr="003837D1" w:rsidP="005921B3">
      <w:pPr>
        <w:tabs>
          <w:tab w:val="left" w:pos="180"/>
          <w:tab w:val="left" w:pos="993"/>
        </w:tabs>
        <w:ind w:left="360" w:hanging="360"/>
        <w:jc w:val="both"/>
        <w:rPr>
          <w:rFonts w:ascii="Times New Roman" w:hAnsi="Times New Roman" w:cs="Times New Roman"/>
        </w:rPr>
      </w:pPr>
    </w:p>
    <w:p w:rsidR="00D5373F" w:rsidRPr="003837D1" w:rsidP="007F4239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284F38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>§ 68 ods. 3 písm</w:t>
      </w:r>
      <w:r w:rsidRPr="003837D1" w:rsidR="007255D4">
        <w:rPr>
          <w:rFonts w:ascii="Times New Roman" w:hAnsi="Times New Roman" w:cs="Times New Roman"/>
        </w:rPr>
        <w:t>eno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241C58">
        <w:rPr>
          <w:rFonts w:ascii="Times New Roman" w:hAnsi="Times New Roman" w:cs="Times New Roman"/>
        </w:rPr>
        <w:t>r</w:t>
      </w:r>
      <w:r w:rsidRPr="003837D1">
        <w:rPr>
          <w:rFonts w:ascii="Times New Roman" w:hAnsi="Times New Roman" w:cs="Times New Roman"/>
        </w:rPr>
        <w:t>) znie:</w:t>
      </w:r>
    </w:p>
    <w:p w:rsidR="00D5373F" w:rsidRPr="003837D1" w:rsidP="00284F38">
      <w:pPr>
        <w:tabs>
          <w:tab w:val="left" w:pos="180"/>
        </w:tabs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„u) podrobnosti o nakladaní s elektrozariadeniami a s elektroodpadom, o</w:t>
      </w:r>
      <w:r w:rsidRPr="003837D1" w:rsidR="003A2BDA">
        <w:rPr>
          <w:rFonts w:ascii="Times New Roman" w:hAnsi="Times New Roman" w:cs="Times New Roman"/>
        </w:rPr>
        <w:t> členení elektroodpadu na účely oddeleného zberu</w:t>
      </w:r>
      <w:r w:rsidRPr="003837D1" w:rsidR="00943A61">
        <w:rPr>
          <w:rFonts w:ascii="Times New Roman" w:hAnsi="Times New Roman" w:cs="Times New Roman"/>
        </w:rPr>
        <w:t xml:space="preserve"> a skladovania pred jeho spracovaním</w:t>
      </w:r>
      <w:r w:rsidRPr="003837D1" w:rsidR="003A2BDA">
        <w:rPr>
          <w:rFonts w:ascii="Times New Roman" w:hAnsi="Times New Roman" w:cs="Times New Roman"/>
        </w:rPr>
        <w:t>, o</w:t>
      </w:r>
      <w:r w:rsidRPr="003837D1" w:rsidR="00387FC3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skladovaní </w:t>
      </w:r>
      <w:r w:rsidRPr="003837D1" w:rsidR="00943A61">
        <w:rPr>
          <w:rFonts w:ascii="Times New Roman" w:hAnsi="Times New Roman" w:cs="Times New Roman"/>
        </w:rPr>
        <w:t>vrátane dočasného skladovania</w:t>
      </w:r>
      <w:r w:rsidRPr="003837D1" w:rsidR="00532BDA">
        <w:rPr>
          <w:rFonts w:ascii="Times New Roman" w:hAnsi="Times New Roman" w:cs="Times New Roman"/>
        </w:rPr>
        <w:t>,</w:t>
      </w:r>
      <w:r w:rsidRPr="003837D1" w:rsidR="00AB03EB">
        <w:rPr>
          <w:rFonts w:ascii="Times New Roman" w:hAnsi="Times New Roman" w:cs="Times New Roman"/>
        </w:rPr>
        <w:t> o technických požiadavkách na spracovanie elektroodpadu,</w:t>
      </w:r>
      <w:r w:rsidRPr="003837D1">
        <w:rPr>
          <w:rFonts w:ascii="Times New Roman" w:hAnsi="Times New Roman" w:cs="Times New Roman"/>
        </w:rPr>
        <w:t xml:space="preserve"> o označovaní elektrozariadenia uvádzaného na trh grafickým symbolom, o</w:t>
      </w:r>
      <w:r w:rsidRPr="003837D1" w:rsidR="00A32DD8">
        <w:rPr>
          <w:rFonts w:ascii="Times New Roman" w:hAnsi="Times New Roman" w:cs="Times New Roman"/>
        </w:rPr>
        <w:t> evidenčnej a</w:t>
      </w:r>
      <w:r w:rsidRPr="003837D1">
        <w:rPr>
          <w:rFonts w:ascii="Times New Roman" w:hAnsi="Times New Roman" w:cs="Times New Roman"/>
        </w:rPr>
        <w:t xml:space="preserve"> ohlasovacej povinnosti výrobcu elektrozariadení a spracovateľa elektroodpadu, o</w:t>
      </w:r>
      <w:r w:rsidRPr="003837D1" w:rsidR="00943A61">
        <w:rPr>
          <w:rFonts w:ascii="Times New Roman" w:hAnsi="Times New Roman" w:cs="Times New Roman"/>
        </w:rPr>
        <w:t xml:space="preserve"> obsahu a </w:t>
      </w:r>
      <w:r w:rsidRPr="003837D1">
        <w:rPr>
          <w:rFonts w:ascii="Times New Roman" w:hAnsi="Times New Roman" w:cs="Times New Roman"/>
        </w:rPr>
        <w:t>spôsobe vedenia Registra výrobcov elektrozariadení a o vzore potvrdenia o zápise do Registra výrobcov elektrozariadení, o</w:t>
      </w:r>
      <w:r w:rsidRPr="003837D1" w:rsidR="00943A61">
        <w:rPr>
          <w:rFonts w:ascii="Times New Roman" w:hAnsi="Times New Roman" w:cs="Times New Roman"/>
        </w:rPr>
        <w:t xml:space="preserve"> obsahu a </w:t>
      </w:r>
      <w:r w:rsidRPr="003837D1">
        <w:rPr>
          <w:rFonts w:ascii="Times New Roman" w:hAnsi="Times New Roman" w:cs="Times New Roman"/>
        </w:rPr>
        <w:t>spôsobe vedenia Registra kolektívnych organizácií a o vzore potvrdenia o zápise do Registra kolektívnych organizácií, zoznam zariadení, na ktoré sa vzťahuje ôsma časť zákona, najvyššie prípustné hodnoty koncentrácie a prípady povoleného použitia olova, ortuti, kadmia, poly</w:t>
      </w:r>
      <w:r w:rsidRPr="003837D1" w:rsidR="00C503EE">
        <w:rPr>
          <w:rFonts w:ascii="Times New Roman" w:hAnsi="Times New Roman" w:cs="Times New Roman"/>
        </w:rPr>
        <w:t>brómova</w:t>
      </w:r>
      <w:r w:rsidRPr="003837D1" w:rsidR="00532BDA">
        <w:rPr>
          <w:rFonts w:ascii="Times New Roman" w:hAnsi="Times New Roman" w:cs="Times New Roman"/>
        </w:rPr>
        <w:t>ných</w:t>
      </w:r>
      <w:r w:rsidRPr="003837D1">
        <w:rPr>
          <w:rFonts w:ascii="Times New Roman" w:hAnsi="Times New Roman" w:cs="Times New Roman"/>
        </w:rPr>
        <w:t xml:space="preserve"> bifenylov, polybrómovaných difenyléterov a šesťmocného chrómu,“</w:t>
      </w:r>
      <w:r w:rsidRPr="003837D1" w:rsidR="00F85107">
        <w:rPr>
          <w:rFonts w:ascii="Times New Roman" w:hAnsi="Times New Roman" w:cs="Times New Roman"/>
        </w:rPr>
        <w:t>.</w:t>
      </w:r>
    </w:p>
    <w:p w:rsidR="00467291" w:rsidRPr="003837D1" w:rsidP="00CD1FF7">
      <w:pPr>
        <w:tabs>
          <w:tab w:val="left" w:pos="180"/>
        </w:tabs>
        <w:ind w:left="720" w:hanging="540"/>
        <w:jc w:val="both"/>
        <w:rPr>
          <w:rFonts w:ascii="Times New Roman" w:hAnsi="Times New Roman" w:cs="Times New Roman"/>
        </w:rPr>
      </w:pPr>
    </w:p>
    <w:p w:rsidR="00467291" w:rsidRPr="003837D1" w:rsidP="006C0B4D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284F38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 xml:space="preserve">§ 68 ods. 3 písm. </w:t>
      </w:r>
      <w:r w:rsidRPr="003837D1" w:rsidR="00241C58">
        <w:rPr>
          <w:rFonts w:ascii="Times New Roman" w:hAnsi="Times New Roman" w:cs="Times New Roman"/>
        </w:rPr>
        <w:t>s</w:t>
      </w:r>
      <w:r w:rsidRPr="003837D1">
        <w:rPr>
          <w:rFonts w:ascii="Times New Roman" w:hAnsi="Times New Roman" w:cs="Times New Roman"/>
        </w:rPr>
        <w:t xml:space="preserve">) </w:t>
      </w:r>
      <w:r w:rsidRPr="003837D1" w:rsidR="00144B15">
        <w:rPr>
          <w:rFonts w:ascii="Times New Roman" w:hAnsi="Times New Roman" w:cs="Times New Roman"/>
        </w:rPr>
        <w:t>sa s</w:t>
      </w:r>
      <w:r w:rsidRPr="003837D1" w:rsidR="00962AE1">
        <w:rPr>
          <w:rFonts w:ascii="Times New Roman" w:hAnsi="Times New Roman" w:cs="Times New Roman"/>
        </w:rPr>
        <w:t>lovo</w:t>
      </w:r>
      <w:r w:rsidRPr="003837D1" w:rsidR="00144B15">
        <w:rPr>
          <w:rFonts w:ascii="Times New Roman" w:hAnsi="Times New Roman" w:cs="Times New Roman"/>
        </w:rPr>
        <w:t xml:space="preserve"> „a“ nahrádza čiarkou a za slovo „</w:t>
      </w:r>
      <w:r w:rsidRPr="003837D1" w:rsidR="00025C3C">
        <w:rPr>
          <w:rFonts w:ascii="Times New Roman" w:hAnsi="Times New Roman" w:cs="Times New Roman"/>
        </w:rPr>
        <w:t>záruky</w:t>
      </w:r>
      <w:r w:rsidRPr="003837D1" w:rsidR="00144B15">
        <w:rPr>
          <w:rFonts w:ascii="Times New Roman" w:hAnsi="Times New Roman" w:cs="Times New Roman"/>
        </w:rPr>
        <w:t>“ sa vkladajú slová „a o spôsobe vrátenia</w:t>
      </w:r>
      <w:r w:rsidRPr="003837D1" w:rsidR="00025C3C">
        <w:rPr>
          <w:rFonts w:ascii="Times New Roman" w:hAnsi="Times New Roman" w:cs="Times New Roman"/>
        </w:rPr>
        <w:t xml:space="preserve"> záruky</w:t>
      </w:r>
      <w:r w:rsidRPr="003837D1" w:rsidR="00144B15">
        <w:rPr>
          <w:rFonts w:ascii="Times New Roman" w:hAnsi="Times New Roman" w:cs="Times New Roman"/>
        </w:rPr>
        <w:t>“.</w:t>
      </w:r>
    </w:p>
    <w:p w:rsidR="005F017E" w:rsidRPr="003837D1" w:rsidP="005921B3">
      <w:pPr>
        <w:tabs>
          <w:tab w:val="left" w:pos="180"/>
          <w:tab w:val="left" w:pos="993"/>
          <w:tab w:val="left" w:pos="1260"/>
        </w:tabs>
        <w:ind w:left="720"/>
        <w:jc w:val="both"/>
        <w:rPr>
          <w:rFonts w:ascii="Times New Roman" w:hAnsi="Times New Roman" w:cs="Times New Roman"/>
        </w:rPr>
      </w:pPr>
    </w:p>
    <w:p w:rsidR="005F017E" w:rsidRPr="003837D1" w:rsidP="0092065D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3E2D6E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 xml:space="preserve">§ 68 </w:t>
      </w:r>
      <w:r w:rsidRPr="003837D1" w:rsidR="003E2D6E">
        <w:rPr>
          <w:rFonts w:ascii="Times New Roman" w:hAnsi="Times New Roman" w:cs="Times New Roman"/>
        </w:rPr>
        <w:t>sa odsek 3</w:t>
      </w:r>
      <w:r w:rsidRPr="003837D1">
        <w:rPr>
          <w:rFonts w:ascii="Times New Roman" w:hAnsi="Times New Roman" w:cs="Times New Roman"/>
        </w:rPr>
        <w:t xml:space="preserve"> dopĺňa písmen</w:t>
      </w:r>
      <w:r w:rsidRPr="003837D1" w:rsidR="00495312">
        <w:rPr>
          <w:rFonts w:ascii="Times New Roman" w:hAnsi="Times New Roman" w:cs="Times New Roman"/>
        </w:rPr>
        <w:t xml:space="preserve">ami </w:t>
      </w:r>
      <w:r w:rsidRPr="003837D1" w:rsidR="00241C58">
        <w:rPr>
          <w:rFonts w:ascii="Times New Roman" w:hAnsi="Times New Roman" w:cs="Times New Roman"/>
        </w:rPr>
        <w:t>t</w:t>
      </w:r>
      <w:r w:rsidRPr="003837D1">
        <w:rPr>
          <w:rFonts w:ascii="Times New Roman" w:hAnsi="Times New Roman" w:cs="Times New Roman"/>
        </w:rPr>
        <w:t>)</w:t>
      </w:r>
      <w:r w:rsidRPr="003837D1" w:rsidR="00495312">
        <w:rPr>
          <w:rFonts w:ascii="Times New Roman" w:hAnsi="Times New Roman" w:cs="Times New Roman"/>
        </w:rPr>
        <w:t xml:space="preserve"> a</w:t>
      </w:r>
      <w:r w:rsidRPr="003837D1" w:rsidR="00386BE5">
        <w:rPr>
          <w:rFonts w:ascii="Times New Roman" w:hAnsi="Times New Roman" w:cs="Times New Roman"/>
        </w:rPr>
        <w:t>ž</w:t>
      </w:r>
      <w:r w:rsidRPr="003837D1" w:rsidR="00495312">
        <w:rPr>
          <w:rFonts w:ascii="Times New Roman" w:hAnsi="Times New Roman" w:cs="Times New Roman"/>
        </w:rPr>
        <w:t> </w:t>
      </w:r>
      <w:r w:rsidRPr="003837D1" w:rsidR="00CA6847">
        <w:rPr>
          <w:rFonts w:ascii="Times New Roman" w:hAnsi="Times New Roman" w:cs="Times New Roman"/>
        </w:rPr>
        <w:t>w)</w:t>
      </w:r>
      <w:r w:rsidRPr="003837D1">
        <w:rPr>
          <w:rFonts w:ascii="Times New Roman" w:hAnsi="Times New Roman" w:cs="Times New Roman"/>
        </w:rPr>
        <w:t>, ktoré zn</w:t>
      </w:r>
      <w:r w:rsidRPr="003837D1" w:rsidR="00495312">
        <w:rPr>
          <w:rFonts w:ascii="Times New Roman" w:hAnsi="Times New Roman" w:cs="Times New Roman"/>
        </w:rPr>
        <w:t>ejú</w:t>
      </w:r>
      <w:r w:rsidRPr="003837D1">
        <w:rPr>
          <w:rFonts w:ascii="Times New Roman" w:hAnsi="Times New Roman" w:cs="Times New Roman"/>
        </w:rPr>
        <w:t>:</w:t>
      </w:r>
    </w:p>
    <w:p w:rsidR="00495312" w:rsidRPr="003837D1" w:rsidP="0092065D">
      <w:p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3837D1" w:rsidR="005F017E">
        <w:rPr>
          <w:rFonts w:ascii="Times New Roman" w:hAnsi="Times New Roman" w:cs="Times New Roman"/>
        </w:rPr>
        <w:tab/>
        <w:t>„</w:t>
      </w:r>
      <w:r w:rsidRPr="003837D1" w:rsidR="00241C58">
        <w:rPr>
          <w:rFonts w:ascii="Times New Roman" w:hAnsi="Times New Roman" w:cs="Times New Roman"/>
        </w:rPr>
        <w:t>t</w:t>
      </w:r>
      <w:r w:rsidRPr="003837D1" w:rsidR="005F017E">
        <w:rPr>
          <w:rFonts w:ascii="Times New Roman" w:hAnsi="Times New Roman" w:cs="Times New Roman"/>
        </w:rPr>
        <w:t>) podrobnosti o nakladaní s b</w:t>
      </w:r>
      <w:r w:rsidRPr="003837D1">
        <w:rPr>
          <w:rFonts w:ascii="Times New Roman" w:hAnsi="Times New Roman" w:cs="Times New Roman"/>
        </w:rPr>
        <w:t>iologicky rozložiteľným odpadom,</w:t>
      </w:r>
    </w:p>
    <w:p w:rsidR="00386BE5" w:rsidRPr="003837D1" w:rsidP="0092065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92065D">
        <w:rPr>
          <w:rFonts w:ascii="Times New Roman" w:hAnsi="Times New Roman" w:cs="Times New Roman"/>
        </w:rPr>
        <w:t xml:space="preserve">             </w:t>
      </w:r>
      <w:r w:rsidRPr="003837D1" w:rsidR="00241C58">
        <w:rPr>
          <w:rFonts w:ascii="Times New Roman" w:hAnsi="Times New Roman" w:cs="Times New Roman"/>
        </w:rPr>
        <w:t>u</w:t>
      </w:r>
      <w:r w:rsidRPr="003837D1" w:rsidR="00495312">
        <w:rPr>
          <w:rFonts w:ascii="Times New Roman" w:hAnsi="Times New Roman" w:cs="Times New Roman"/>
        </w:rPr>
        <w:t>) podrobnosti</w:t>
      </w:r>
      <w:r w:rsidRPr="003837D1" w:rsidR="00403EF9">
        <w:rPr>
          <w:rFonts w:ascii="Times New Roman" w:hAnsi="Times New Roman" w:cs="Times New Roman"/>
        </w:rPr>
        <w:t xml:space="preserve"> o</w:t>
      </w:r>
      <w:r w:rsidRPr="003837D1" w:rsidR="00D60BEF">
        <w:rPr>
          <w:rFonts w:ascii="Times New Roman" w:hAnsi="Times New Roman" w:cs="Times New Roman"/>
        </w:rPr>
        <w:t xml:space="preserve"> </w:t>
      </w:r>
      <w:r w:rsidRPr="003837D1" w:rsidR="00403EF9">
        <w:rPr>
          <w:rFonts w:ascii="Times New Roman" w:hAnsi="Times New Roman" w:cs="Times New Roman"/>
        </w:rPr>
        <w:t xml:space="preserve">uvádzaní kapacity na prenosných a automobilových batériách a akumulátoroch, </w:t>
      </w:r>
      <w:r w:rsidRPr="003837D1" w:rsidR="00D60BEF">
        <w:rPr>
          <w:rFonts w:ascii="Times New Roman" w:hAnsi="Times New Roman" w:cs="Times New Roman"/>
        </w:rPr>
        <w:t xml:space="preserve">o evidenčnej a ohlasovacej povinnosti výrobcu prenosných batérií a akumulátorov </w:t>
      </w:r>
      <w:r w:rsidRPr="003837D1" w:rsidR="00D60BEF">
        <w:rPr>
          <w:rFonts w:ascii="Arial" w:hAnsi="Arial" w:cs="Arial"/>
        </w:rPr>
        <w:t>[</w:t>
      </w:r>
      <w:r w:rsidRPr="003837D1" w:rsidR="00D60BEF">
        <w:rPr>
          <w:rFonts w:ascii="Times New Roman" w:hAnsi="Times New Roman" w:cs="Times New Roman"/>
        </w:rPr>
        <w:t xml:space="preserve">§ </w:t>
      </w:r>
      <w:smartTag w:uri="urn:schemas-microsoft-com:office:smarttags" w:element="metricconverter">
        <w:smartTagPr>
          <w:attr w:name="ProductID" w:val="48f"/>
        </w:smartTagPr>
        <w:r w:rsidRPr="003837D1" w:rsidR="00D60BEF">
          <w:rPr>
            <w:rFonts w:ascii="Times New Roman" w:hAnsi="Times New Roman" w:cs="Times New Roman"/>
          </w:rPr>
          <w:t>48f</w:t>
        </w:r>
      </w:smartTag>
      <w:r w:rsidRPr="003837D1" w:rsidR="00D60BEF">
        <w:rPr>
          <w:rFonts w:ascii="Times New Roman" w:hAnsi="Times New Roman" w:cs="Times New Roman"/>
        </w:rPr>
        <w:t xml:space="preserve"> ods. </w:t>
      </w:r>
      <w:r w:rsidRPr="003837D1" w:rsidR="00421EB5">
        <w:rPr>
          <w:rFonts w:ascii="Times New Roman" w:hAnsi="Times New Roman" w:cs="Times New Roman"/>
        </w:rPr>
        <w:t>5</w:t>
      </w:r>
      <w:r w:rsidRPr="003837D1" w:rsidR="00D60BEF">
        <w:rPr>
          <w:rFonts w:ascii="Times New Roman" w:hAnsi="Times New Roman" w:cs="Times New Roman"/>
        </w:rPr>
        <w:t xml:space="preserve"> písm. </w:t>
      </w:r>
      <w:r w:rsidRPr="003837D1" w:rsidR="00421EB5">
        <w:rPr>
          <w:rFonts w:ascii="Times New Roman" w:hAnsi="Times New Roman" w:cs="Times New Roman"/>
        </w:rPr>
        <w:t>e</w:t>
      </w:r>
      <w:r w:rsidRPr="003837D1" w:rsidR="00D60BEF">
        <w:rPr>
          <w:rFonts w:ascii="Times New Roman" w:hAnsi="Times New Roman" w:cs="Times New Roman"/>
        </w:rPr>
        <w:t>)</w:t>
      </w:r>
      <w:r w:rsidRPr="003837D1" w:rsidR="00D60BEF">
        <w:rPr>
          <w:rFonts w:ascii="Arial" w:hAnsi="Arial" w:cs="Arial"/>
        </w:rPr>
        <w:t>]</w:t>
      </w:r>
      <w:r w:rsidRPr="003837D1" w:rsidR="00D60BEF">
        <w:rPr>
          <w:rFonts w:ascii="Times New Roman" w:hAnsi="Times New Roman" w:cs="Times New Roman"/>
        </w:rPr>
        <w:t>, o</w:t>
      </w:r>
      <w:r w:rsidRPr="003837D1" w:rsidR="009F7724">
        <w:rPr>
          <w:rFonts w:ascii="Times New Roman" w:hAnsi="Times New Roman" w:cs="Times New Roman"/>
        </w:rPr>
        <w:t> spôsobe vedenia  Registra výrobcov batérií a</w:t>
      </w:r>
      <w:r w:rsidRPr="003837D1" w:rsidR="009759F6">
        <w:rPr>
          <w:rFonts w:ascii="Times New Roman" w:hAnsi="Times New Roman" w:cs="Times New Roman"/>
        </w:rPr>
        <w:t> </w:t>
      </w:r>
      <w:r w:rsidRPr="003837D1" w:rsidR="009F7724">
        <w:rPr>
          <w:rFonts w:ascii="Times New Roman" w:hAnsi="Times New Roman" w:cs="Times New Roman"/>
        </w:rPr>
        <w:t>akumulátorov</w:t>
      </w:r>
      <w:r w:rsidRPr="003837D1" w:rsidR="009759F6">
        <w:rPr>
          <w:rFonts w:ascii="Times New Roman" w:hAnsi="Times New Roman" w:cs="Times New Roman"/>
        </w:rPr>
        <w:t xml:space="preserve"> a</w:t>
      </w:r>
      <w:r w:rsidRPr="003837D1" w:rsidR="009F7724">
        <w:rPr>
          <w:rFonts w:ascii="Times New Roman" w:hAnsi="Times New Roman" w:cs="Times New Roman"/>
        </w:rPr>
        <w:t xml:space="preserve"> zoznam batérií a akumulátorov, </w:t>
      </w:r>
      <w:r w:rsidRPr="003837D1" w:rsidR="009759F6">
        <w:rPr>
          <w:rFonts w:ascii="Times New Roman" w:hAnsi="Times New Roman" w:cs="Times New Roman"/>
        </w:rPr>
        <w:t xml:space="preserve">na </w:t>
      </w:r>
      <w:r w:rsidRPr="003837D1" w:rsidR="009F7724">
        <w:rPr>
          <w:rFonts w:ascii="Times New Roman" w:hAnsi="Times New Roman" w:cs="Times New Roman"/>
        </w:rPr>
        <w:t>ktoré sa vzťahuje šiesta časť zákona</w:t>
      </w:r>
      <w:r w:rsidRPr="003837D1">
        <w:rPr>
          <w:rFonts w:ascii="Times New Roman" w:hAnsi="Times New Roman" w:cs="Times New Roman"/>
        </w:rPr>
        <w:t>,</w:t>
      </w:r>
    </w:p>
    <w:p w:rsidR="005F27A1" w:rsidRPr="003837D1" w:rsidP="0092065D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 w:rsidR="0092065D">
        <w:rPr>
          <w:rFonts w:ascii="Times New Roman" w:hAnsi="Times New Roman" w:cs="Times New Roman"/>
        </w:rPr>
        <w:t xml:space="preserve">            </w:t>
      </w:r>
      <w:r w:rsidRPr="003837D1" w:rsidR="00241C58">
        <w:rPr>
          <w:rFonts w:ascii="Times New Roman" w:hAnsi="Times New Roman" w:cs="Times New Roman"/>
        </w:rPr>
        <w:t>v</w:t>
      </w:r>
      <w:r w:rsidRPr="003837D1" w:rsidR="00386BE5">
        <w:rPr>
          <w:rFonts w:ascii="Times New Roman" w:hAnsi="Times New Roman" w:cs="Times New Roman"/>
        </w:rPr>
        <w:t>) požiadavky na spracovanie a recykláciu použitých batérií a</w:t>
      </w:r>
      <w:r w:rsidRPr="003837D1">
        <w:rPr>
          <w:rFonts w:ascii="Times New Roman" w:hAnsi="Times New Roman" w:cs="Times New Roman"/>
        </w:rPr>
        <w:t> </w:t>
      </w:r>
      <w:r w:rsidRPr="003837D1" w:rsidR="00386BE5">
        <w:rPr>
          <w:rFonts w:ascii="Times New Roman" w:hAnsi="Times New Roman" w:cs="Times New Roman"/>
        </w:rPr>
        <w:t>akumulátorov</w:t>
      </w:r>
      <w:r w:rsidRPr="003837D1">
        <w:rPr>
          <w:rFonts w:ascii="Times New Roman" w:hAnsi="Times New Roman" w:cs="Times New Roman"/>
        </w:rPr>
        <w:t>,</w:t>
      </w:r>
    </w:p>
    <w:p w:rsidR="005F017E" w:rsidRPr="003837D1" w:rsidP="0092065D">
      <w:pPr>
        <w:tabs>
          <w:tab w:val="left" w:pos="1260"/>
        </w:tabs>
        <w:ind w:left="720" w:hanging="720"/>
        <w:jc w:val="both"/>
        <w:rPr>
          <w:rFonts w:ascii="Times New Roman" w:hAnsi="Times New Roman" w:cs="Times New Roman"/>
        </w:rPr>
      </w:pPr>
      <w:r w:rsidR="0092065D">
        <w:rPr>
          <w:rFonts w:ascii="Times New Roman" w:hAnsi="Times New Roman" w:cs="Times New Roman"/>
        </w:rPr>
        <w:t xml:space="preserve">            </w:t>
      </w:r>
      <w:r w:rsidRPr="003837D1" w:rsidR="00241C58">
        <w:rPr>
          <w:rFonts w:ascii="Times New Roman" w:hAnsi="Times New Roman" w:cs="Times New Roman"/>
        </w:rPr>
        <w:t>w</w:t>
      </w:r>
      <w:r w:rsidRPr="003837D1" w:rsidR="005F27A1">
        <w:rPr>
          <w:rFonts w:ascii="Times New Roman" w:hAnsi="Times New Roman" w:cs="Times New Roman"/>
        </w:rPr>
        <w:t>)</w:t>
      </w:r>
      <w:r w:rsidRPr="003837D1" w:rsidR="009817A5">
        <w:rPr>
          <w:rFonts w:ascii="Times New Roman" w:hAnsi="Times New Roman" w:cs="Times New Roman"/>
        </w:rPr>
        <w:t xml:space="preserve"> </w:t>
      </w:r>
      <w:r w:rsidRPr="003837D1" w:rsidR="005F27A1">
        <w:rPr>
          <w:rFonts w:ascii="Times New Roman" w:hAnsi="Times New Roman" w:cs="Times New Roman"/>
        </w:rPr>
        <w:t>územné oblasti</w:t>
      </w:r>
      <w:r w:rsidRPr="003837D1" w:rsidR="009817A5">
        <w:rPr>
          <w:rFonts w:ascii="Times New Roman" w:hAnsi="Times New Roman" w:cs="Times New Roman"/>
        </w:rPr>
        <w:t xml:space="preserve"> vymedzené</w:t>
      </w:r>
      <w:r w:rsidRPr="003837D1" w:rsidR="00400F13">
        <w:rPr>
          <w:rFonts w:ascii="Times New Roman" w:hAnsi="Times New Roman" w:cs="Times New Roman"/>
        </w:rPr>
        <w:t xml:space="preserve"> na</w:t>
      </w:r>
      <w:r w:rsidRPr="003837D1" w:rsidR="009817A5">
        <w:rPr>
          <w:rFonts w:ascii="Times New Roman" w:hAnsi="Times New Roman" w:cs="Times New Roman"/>
        </w:rPr>
        <w:t xml:space="preserve"> </w:t>
      </w:r>
      <w:r w:rsidRPr="003837D1" w:rsidR="00400F13">
        <w:rPr>
          <w:rFonts w:ascii="Times New Roman" w:hAnsi="Times New Roman" w:cs="Times New Roman"/>
        </w:rPr>
        <w:t xml:space="preserve">účely </w:t>
      </w:r>
      <w:r w:rsidRPr="003837D1" w:rsidR="009817A5">
        <w:rPr>
          <w:rFonts w:ascii="Times New Roman" w:hAnsi="Times New Roman" w:cs="Times New Roman"/>
        </w:rPr>
        <w:t>zabezpečeni</w:t>
      </w:r>
      <w:r w:rsidRPr="003837D1" w:rsidR="00400F13">
        <w:rPr>
          <w:rFonts w:ascii="Times New Roman" w:hAnsi="Times New Roman" w:cs="Times New Roman"/>
        </w:rPr>
        <w:t>a</w:t>
      </w:r>
      <w:r w:rsidRPr="003837D1" w:rsidR="009817A5">
        <w:rPr>
          <w:rFonts w:ascii="Times New Roman" w:hAnsi="Times New Roman" w:cs="Times New Roman"/>
        </w:rPr>
        <w:t xml:space="preserve"> dostupnosti </w:t>
      </w:r>
      <w:r w:rsidRPr="003837D1" w:rsidR="005F27A1">
        <w:rPr>
          <w:rFonts w:ascii="Times New Roman" w:hAnsi="Times New Roman" w:cs="Times New Roman"/>
        </w:rPr>
        <w:t>zaria</w:t>
      </w:r>
      <w:r w:rsidRPr="003837D1" w:rsidR="009817A5">
        <w:rPr>
          <w:rFonts w:ascii="Times New Roman" w:hAnsi="Times New Roman" w:cs="Times New Roman"/>
        </w:rPr>
        <w:t xml:space="preserve">dení </w:t>
      </w:r>
      <w:r w:rsidRPr="003837D1" w:rsidR="005F27A1">
        <w:rPr>
          <w:rFonts w:ascii="Times New Roman" w:hAnsi="Times New Roman" w:cs="Times New Roman"/>
        </w:rPr>
        <w:t xml:space="preserve">na zber elektroodpadu </w:t>
      </w:r>
      <w:r w:rsidRPr="003837D1" w:rsidR="003010DC">
        <w:rPr>
          <w:rFonts w:ascii="Times New Roman" w:hAnsi="Times New Roman" w:cs="Times New Roman"/>
        </w:rPr>
        <w:t>.</w:t>
      </w:r>
      <w:r w:rsidRPr="003837D1" w:rsidR="009F7724">
        <w:rPr>
          <w:rFonts w:ascii="Times New Roman" w:hAnsi="Times New Roman" w:cs="Times New Roman"/>
        </w:rPr>
        <w:t>“.</w:t>
      </w:r>
    </w:p>
    <w:p w:rsidR="00D5373F" w:rsidRPr="003837D1" w:rsidP="009F7724">
      <w:pPr>
        <w:pStyle w:val="BodyText"/>
        <w:spacing w:after="0"/>
        <w:ind w:left="1440" w:hanging="360"/>
        <w:jc w:val="both"/>
        <w:rPr>
          <w:rFonts w:ascii="Times New Roman" w:hAnsi="Times New Roman" w:cs="Times New Roman"/>
        </w:rPr>
      </w:pPr>
      <w:r w:rsidRPr="003837D1" w:rsidR="00D60BEF">
        <w:rPr>
          <w:rFonts w:ascii="Times New Roman" w:hAnsi="Times New Roman" w:cs="Times New Roman"/>
        </w:rPr>
        <w:t xml:space="preserve"> </w:t>
      </w:r>
    </w:p>
    <w:p w:rsidR="0062738F" w:rsidRPr="003837D1" w:rsidP="0092065D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Arial"/>
        </w:rPr>
      </w:pPr>
      <w:r w:rsidRPr="003837D1" w:rsidR="00B54A0E">
        <w:rPr>
          <w:rFonts w:ascii="Times New Roman" w:hAnsi="Times New Roman" w:cs="Arial"/>
        </w:rPr>
        <w:t xml:space="preserve">V </w:t>
      </w:r>
      <w:r w:rsidRPr="003837D1">
        <w:rPr>
          <w:rFonts w:ascii="Times New Roman" w:hAnsi="Times New Roman" w:cs="Arial"/>
        </w:rPr>
        <w:t xml:space="preserve">§ 68 </w:t>
      </w:r>
      <w:r w:rsidRPr="003837D1" w:rsidR="00B54A0E">
        <w:rPr>
          <w:rFonts w:ascii="Times New Roman" w:hAnsi="Times New Roman" w:cs="Arial"/>
        </w:rPr>
        <w:t xml:space="preserve">sa </w:t>
      </w:r>
      <w:r w:rsidRPr="003837D1">
        <w:rPr>
          <w:rFonts w:ascii="Times New Roman" w:hAnsi="Times New Roman" w:cs="Arial"/>
        </w:rPr>
        <w:t>ods</w:t>
      </w:r>
      <w:r w:rsidRPr="003837D1" w:rsidR="00B54A0E">
        <w:rPr>
          <w:rFonts w:ascii="Times New Roman" w:hAnsi="Times New Roman" w:cs="Arial"/>
        </w:rPr>
        <w:t>ek</w:t>
      </w:r>
      <w:r w:rsidRPr="003837D1">
        <w:rPr>
          <w:rFonts w:ascii="Times New Roman" w:hAnsi="Times New Roman" w:cs="Arial"/>
        </w:rPr>
        <w:t xml:space="preserve"> 4 dopĺňa písmen</w:t>
      </w:r>
      <w:r w:rsidRPr="003837D1" w:rsidR="00355E07">
        <w:rPr>
          <w:rFonts w:ascii="Times New Roman" w:hAnsi="Times New Roman" w:cs="Arial"/>
        </w:rPr>
        <w:t>ami</w:t>
      </w:r>
      <w:r w:rsidRPr="003837D1">
        <w:rPr>
          <w:rFonts w:ascii="Times New Roman" w:hAnsi="Times New Roman" w:cs="Arial"/>
        </w:rPr>
        <w:t xml:space="preserve"> c)</w:t>
      </w:r>
      <w:r w:rsidRPr="003837D1" w:rsidR="00355E07">
        <w:rPr>
          <w:rFonts w:ascii="Times New Roman" w:hAnsi="Times New Roman" w:cs="Arial"/>
        </w:rPr>
        <w:t xml:space="preserve"> a d)</w:t>
      </w:r>
      <w:r w:rsidRPr="003837D1">
        <w:rPr>
          <w:rFonts w:ascii="Times New Roman" w:hAnsi="Times New Roman" w:cs="Arial"/>
        </w:rPr>
        <w:t>, ktoré zn</w:t>
      </w:r>
      <w:r w:rsidRPr="003837D1" w:rsidR="00355E07">
        <w:rPr>
          <w:rFonts w:ascii="Times New Roman" w:hAnsi="Times New Roman" w:cs="Arial"/>
        </w:rPr>
        <w:t>ejú</w:t>
      </w:r>
      <w:r w:rsidRPr="003837D1">
        <w:rPr>
          <w:rFonts w:ascii="Times New Roman" w:hAnsi="Times New Roman" w:cs="Arial"/>
        </w:rPr>
        <w:t xml:space="preserve">: </w:t>
      </w:r>
    </w:p>
    <w:p w:rsidR="00355E07" w:rsidRPr="003837D1" w:rsidP="00B54A0E">
      <w:pPr>
        <w:tabs>
          <w:tab w:val="left" w:pos="1440"/>
        </w:tabs>
        <w:ind w:left="1440" w:hanging="540"/>
        <w:jc w:val="both"/>
        <w:rPr>
          <w:rFonts w:ascii="Times New Roman" w:hAnsi="Times New Roman" w:cs="Arial"/>
        </w:rPr>
      </w:pPr>
      <w:r w:rsidRPr="003837D1">
        <w:rPr>
          <w:rFonts w:ascii="Times New Roman" w:hAnsi="Times New Roman" w:cs="Arial"/>
        </w:rPr>
        <w:t xml:space="preserve"> </w:t>
      </w:r>
      <w:r w:rsidRPr="003837D1" w:rsidR="0062738F">
        <w:rPr>
          <w:rFonts w:ascii="Times New Roman" w:hAnsi="Times New Roman" w:cs="Arial"/>
        </w:rPr>
        <w:t xml:space="preserve"> „c) každoročne údaj</w:t>
      </w:r>
      <w:r w:rsidRPr="003837D1" w:rsidR="00E40E0C">
        <w:rPr>
          <w:rFonts w:ascii="Times New Roman" w:hAnsi="Times New Roman" w:cs="Arial"/>
        </w:rPr>
        <w:t>e</w:t>
      </w:r>
      <w:r w:rsidRPr="003837D1" w:rsidR="0062738F">
        <w:rPr>
          <w:rFonts w:ascii="Times New Roman" w:hAnsi="Times New Roman" w:cs="Arial"/>
        </w:rPr>
        <w:t xml:space="preserve"> </w:t>
      </w:r>
      <w:r w:rsidRPr="003837D1" w:rsidR="00E40E0C">
        <w:rPr>
          <w:rFonts w:ascii="Times New Roman" w:hAnsi="Times New Roman" w:cs="Arial"/>
        </w:rPr>
        <w:t xml:space="preserve"> o dosiahnutom z</w:t>
      </w:r>
      <w:r w:rsidRPr="003837D1" w:rsidR="00E40E0C">
        <w:rPr>
          <w:rFonts w:ascii="Times New Roman" w:hAnsi="Times New Roman" w:cs="Times New Roman"/>
        </w:rPr>
        <w:t xml:space="preserve">berovom podiele  </w:t>
      </w:r>
      <w:r w:rsidRPr="003837D1" w:rsidR="0062738F">
        <w:rPr>
          <w:rFonts w:ascii="Times New Roman" w:hAnsi="Times New Roman" w:cs="Arial"/>
        </w:rPr>
        <w:t>za predchádzajúci kalendárny rok</w:t>
      </w:r>
      <w:r w:rsidRPr="003837D1" w:rsidR="00B27BA7">
        <w:rPr>
          <w:rFonts w:ascii="Times New Roman" w:hAnsi="Times New Roman" w:cs="Arial"/>
        </w:rPr>
        <w:t xml:space="preserve"> a  spôsob</w:t>
      </w:r>
      <w:r w:rsidRPr="003837D1" w:rsidR="00E40E0C">
        <w:rPr>
          <w:rFonts w:ascii="Times New Roman" w:hAnsi="Times New Roman" w:cs="Arial"/>
        </w:rPr>
        <w:t>e</w:t>
      </w:r>
      <w:r w:rsidRPr="003837D1" w:rsidR="00B27BA7">
        <w:rPr>
          <w:rFonts w:ascii="Times New Roman" w:hAnsi="Times New Roman" w:cs="Arial"/>
        </w:rPr>
        <w:t xml:space="preserve"> získa</w:t>
      </w:r>
      <w:r w:rsidRPr="003837D1" w:rsidR="00E40E0C">
        <w:rPr>
          <w:rFonts w:ascii="Times New Roman" w:hAnsi="Times New Roman" w:cs="Arial"/>
        </w:rPr>
        <w:t>nia</w:t>
      </w:r>
      <w:r w:rsidRPr="003837D1" w:rsidR="00B27BA7">
        <w:rPr>
          <w:rFonts w:ascii="Times New Roman" w:hAnsi="Times New Roman" w:cs="Arial"/>
        </w:rPr>
        <w:t xml:space="preserve"> týchto údajov</w:t>
      </w:r>
      <w:r w:rsidRPr="003837D1">
        <w:rPr>
          <w:rFonts w:ascii="Times New Roman" w:hAnsi="Times New Roman" w:cs="Arial"/>
        </w:rPr>
        <w:t>,</w:t>
      </w:r>
    </w:p>
    <w:p w:rsidR="00355E07" w:rsidRPr="003837D1" w:rsidP="00BA4FD7">
      <w:pPr>
        <w:tabs>
          <w:tab w:val="left" w:pos="993"/>
          <w:tab w:val="left" w:pos="1440"/>
        </w:tabs>
        <w:ind w:left="1440" w:hanging="540"/>
        <w:jc w:val="both"/>
        <w:rPr>
          <w:rFonts w:ascii="Times New Roman" w:hAnsi="Times New Roman" w:cs="Arial"/>
        </w:rPr>
      </w:pPr>
      <w:r w:rsidR="00BA4FD7">
        <w:rPr>
          <w:rFonts w:ascii="Times New Roman" w:hAnsi="Times New Roman" w:cs="Arial"/>
        </w:rPr>
        <w:t xml:space="preserve">  </w:t>
      </w:r>
      <w:r w:rsidRPr="003837D1">
        <w:rPr>
          <w:rFonts w:ascii="Times New Roman" w:hAnsi="Times New Roman" w:cs="Arial"/>
        </w:rPr>
        <w:t>d) každoročne údaje o </w:t>
      </w:r>
      <w:r w:rsidRPr="003837D1" w:rsidR="00B27BA7">
        <w:rPr>
          <w:rFonts w:ascii="Times New Roman" w:hAnsi="Times New Roman" w:cs="Arial"/>
        </w:rPr>
        <w:t xml:space="preserve"> </w:t>
      </w:r>
      <w:r w:rsidRPr="003837D1">
        <w:rPr>
          <w:rFonts w:ascii="Times New Roman" w:hAnsi="Times New Roman" w:cs="Arial"/>
        </w:rPr>
        <w:t>efektivite a</w:t>
      </w:r>
      <w:r w:rsidRPr="003837D1" w:rsidR="00ED1A92">
        <w:rPr>
          <w:rFonts w:ascii="Times New Roman" w:hAnsi="Times New Roman" w:cs="Arial"/>
        </w:rPr>
        <w:t xml:space="preserve"> </w:t>
      </w:r>
      <w:r w:rsidRPr="003837D1">
        <w:rPr>
          <w:rFonts w:ascii="Times New Roman" w:hAnsi="Times New Roman" w:cs="Arial"/>
        </w:rPr>
        <w:t>dosiahnutej úrovni recyklácie použitých batérií a akumulátorov za predchádzajúci kalendárny rok.“.</w:t>
      </w:r>
    </w:p>
    <w:p w:rsidR="00355E07" w:rsidRPr="003837D1" w:rsidP="00E33849">
      <w:pPr>
        <w:tabs>
          <w:tab w:val="left" w:pos="720"/>
          <w:tab w:val="left" w:pos="993"/>
        </w:tabs>
        <w:ind w:left="720" w:hanging="360"/>
        <w:jc w:val="both"/>
        <w:rPr>
          <w:rFonts w:ascii="Times New Roman" w:hAnsi="Times New Roman" w:cs="Arial"/>
        </w:rPr>
      </w:pPr>
    </w:p>
    <w:p w:rsidR="00290317" w:rsidRPr="003837D1" w:rsidP="005F73D8">
      <w:pPr>
        <w:numPr>
          <w:ilvl w:val="0"/>
          <w:numId w:val="48"/>
        </w:numPr>
        <w:tabs>
          <w:tab w:val="left" w:pos="540"/>
          <w:tab w:val="left" w:pos="720"/>
        </w:tabs>
        <w:ind w:left="540" w:hanging="540"/>
        <w:jc w:val="both"/>
        <w:rPr>
          <w:rFonts w:ascii="Times New Roman" w:hAnsi="Times New Roman" w:cs="Arial"/>
        </w:rPr>
      </w:pPr>
      <w:r w:rsidRPr="003837D1">
        <w:rPr>
          <w:rFonts w:ascii="Times New Roman" w:hAnsi="Times New Roman" w:cs="Arial"/>
        </w:rPr>
        <w:t xml:space="preserve"> V § 69 písm. </w:t>
      </w:r>
      <w:r w:rsidRPr="003837D1" w:rsidR="00D76C4B">
        <w:rPr>
          <w:rFonts w:ascii="Times New Roman" w:hAnsi="Times New Roman" w:cs="Arial"/>
        </w:rPr>
        <w:t>b) sa za slová „§ 78“ vkladajú slová „okrem § 78 ods. 1 písm. e) a § 78 ods. 3 písm. e)“.</w:t>
      </w:r>
    </w:p>
    <w:p w:rsidR="00290317" w:rsidRPr="003837D1" w:rsidP="00290317">
      <w:pPr>
        <w:tabs>
          <w:tab w:val="left" w:pos="993"/>
        </w:tabs>
        <w:jc w:val="both"/>
        <w:rPr>
          <w:rFonts w:ascii="Times New Roman" w:hAnsi="Times New Roman" w:cs="Arial"/>
        </w:rPr>
      </w:pPr>
    </w:p>
    <w:p w:rsidR="00FA06B2" w:rsidRPr="003837D1" w:rsidP="0092065D">
      <w:pPr>
        <w:numPr>
          <w:ilvl w:val="0"/>
          <w:numId w:val="48"/>
        </w:numPr>
        <w:tabs>
          <w:tab w:val="left" w:pos="540"/>
          <w:tab w:val="left" w:pos="720"/>
        </w:tabs>
        <w:ind w:hanging="720"/>
        <w:jc w:val="both"/>
        <w:rPr>
          <w:rFonts w:ascii="Times New Roman" w:hAnsi="Times New Roman" w:cs="Arial"/>
        </w:rPr>
      </w:pPr>
      <w:r w:rsidRPr="003837D1" w:rsidR="00942D53">
        <w:rPr>
          <w:rFonts w:ascii="Times New Roman" w:hAnsi="Times New Roman" w:cs="Times New Roman"/>
        </w:rPr>
        <w:t xml:space="preserve">V </w:t>
      </w:r>
      <w:r w:rsidRPr="003837D1" w:rsidR="00DD4C36">
        <w:rPr>
          <w:rFonts w:ascii="Times New Roman" w:hAnsi="Times New Roman" w:cs="Times New Roman"/>
        </w:rPr>
        <w:t>§ 69 písm</w:t>
      </w:r>
      <w:r w:rsidRPr="003837D1" w:rsidR="007B41DE">
        <w:rPr>
          <w:rFonts w:ascii="Times New Roman" w:hAnsi="Times New Roman" w:cs="Times New Roman"/>
        </w:rPr>
        <w:t>eno</w:t>
      </w:r>
      <w:r w:rsidRPr="003837D1" w:rsidR="00DD4C36">
        <w:rPr>
          <w:rFonts w:ascii="Times New Roman" w:hAnsi="Times New Roman" w:cs="Times New Roman"/>
        </w:rPr>
        <w:t xml:space="preserve"> d) znie:</w:t>
      </w:r>
    </w:p>
    <w:p w:rsidR="00942D53" w:rsidRPr="003837D1" w:rsidP="00FA06B2">
      <w:pPr>
        <w:tabs>
          <w:tab w:val="left" w:pos="993"/>
        </w:tabs>
        <w:ind w:left="720" w:hanging="360"/>
        <w:jc w:val="both"/>
        <w:rPr>
          <w:rFonts w:ascii="Times New Roman" w:hAnsi="Times New Roman" w:cs="Arial"/>
        </w:rPr>
      </w:pPr>
      <w:r w:rsidRPr="003837D1" w:rsidR="00DD4C36">
        <w:rPr>
          <w:rFonts w:ascii="Times New Roman" w:hAnsi="Times New Roman" w:cs="Times New Roman"/>
        </w:rPr>
        <w:t xml:space="preserve"> </w:t>
      </w:r>
      <w:r w:rsidR="0092065D">
        <w:rPr>
          <w:rFonts w:ascii="Times New Roman" w:hAnsi="Times New Roman" w:cs="Times New Roman"/>
        </w:rPr>
        <w:t xml:space="preserve">   </w:t>
      </w:r>
      <w:r w:rsidRPr="003837D1">
        <w:rPr>
          <w:rFonts w:ascii="Times New Roman" w:hAnsi="Times New Roman" w:cs="Times New Roman"/>
        </w:rPr>
        <w:t xml:space="preserve">„d) </w:t>
      </w:r>
      <w:r w:rsidRPr="003837D1" w:rsidR="008263DC">
        <w:rPr>
          <w:rFonts w:ascii="Times New Roman" w:hAnsi="Times New Roman" w:cs="Times New Roman"/>
        </w:rPr>
        <w:t>je</w:t>
      </w:r>
      <w:r w:rsidRPr="003837D1" w:rsidR="008C315B">
        <w:rPr>
          <w:rFonts w:ascii="Times New Roman" w:hAnsi="Times New Roman" w:cs="Times New Roman"/>
        </w:rPr>
        <w:t xml:space="preserve"> oprávnená</w:t>
      </w:r>
      <w:r w:rsidRPr="003837D1" w:rsidR="008263DC">
        <w:rPr>
          <w:rFonts w:ascii="Times New Roman" w:hAnsi="Times New Roman" w:cs="Times New Roman"/>
        </w:rPr>
        <w:t xml:space="preserve"> v </w:t>
      </w:r>
      <w:r w:rsidRPr="003837D1" w:rsidR="00215404">
        <w:rPr>
          <w:rFonts w:ascii="Times New Roman" w:hAnsi="Times New Roman" w:cs="Times New Roman"/>
        </w:rPr>
        <w:t xml:space="preserve">oblasti cezhraničného pohybu odpadov </w:t>
      </w:r>
      <w:r w:rsidRPr="003837D1" w:rsidR="008263DC">
        <w:rPr>
          <w:rFonts w:ascii="Times New Roman" w:hAnsi="Times New Roman" w:cs="Times New Roman"/>
        </w:rPr>
        <w:t xml:space="preserve">vykonávať kontroly </w:t>
      </w:r>
      <w:r w:rsidRPr="003837D1" w:rsidR="008C315B">
        <w:rPr>
          <w:rFonts w:ascii="Times New Roman" w:hAnsi="Times New Roman" w:cs="Times New Roman"/>
        </w:rPr>
        <w:t>dokladov podľa osobitných predpisov</w:t>
      </w:r>
      <w:r w:rsidRPr="003837D1" w:rsidR="008C315B">
        <w:rPr>
          <w:rFonts w:ascii="Times New Roman" w:hAnsi="Times New Roman" w:cs="Times New Roman"/>
          <w:vertAlign w:val="superscript"/>
        </w:rPr>
        <w:t>45)</w:t>
      </w:r>
      <w:r w:rsidRPr="003837D1" w:rsidR="008C315B">
        <w:rPr>
          <w:rFonts w:ascii="Times New Roman" w:hAnsi="Times New Roman" w:cs="Times New Roman"/>
        </w:rPr>
        <w:t xml:space="preserve"> a podľa tohto zákona, </w:t>
      </w:r>
      <w:r w:rsidRPr="003837D1" w:rsidR="00365639">
        <w:rPr>
          <w:rFonts w:ascii="Times New Roman" w:hAnsi="Times New Roman" w:cs="Times New Roman"/>
        </w:rPr>
        <w:t xml:space="preserve">vykonávať </w:t>
      </w:r>
      <w:r w:rsidRPr="003837D1" w:rsidR="008C315B">
        <w:rPr>
          <w:rFonts w:ascii="Times New Roman" w:hAnsi="Times New Roman" w:cs="Times New Roman"/>
        </w:rPr>
        <w:t xml:space="preserve">fyzickú kontrolu odpadu, odoberať a analyzovať vzorky odpadu, a to </w:t>
      </w:r>
      <w:r w:rsidRPr="003837D1" w:rsidR="008263DC">
        <w:rPr>
          <w:rFonts w:ascii="Times New Roman" w:hAnsi="Times New Roman" w:cs="Times New Roman"/>
        </w:rPr>
        <w:t>na mieste vzniku odpadu, u oznamovateľa, príjemcu odpadu, na hraničných priechodoch a </w:t>
      </w:r>
      <w:r w:rsidRPr="003837D1" w:rsidR="007E7FF3">
        <w:rPr>
          <w:rFonts w:ascii="Times New Roman" w:hAnsi="Times New Roman" w:cs="Times New Roman"/>
        </w:rPr>
        <w:t xml:space="preserve"> </w:t>
      </w:r>
      <w:r w:rsidRPr="003837D1" w:rsidR="004822B3">
        <w:rPr>
          <w:rFonts w:ascii="Times New Roman" w:hAnsi="Times New Roman" w:cs="Times New Roman"/>
        </w:rPr>
        <w:t xml:space="preserve">na </w:t>
      </w:r>
      <w:r w:rsidRPr="003837D1" w:rsidR="008C315B">
        <w:rPr>
          <w:rFonts w:ascii="Times New Roman" w:hAnsi="Times New Roman" w:cs="Times New Roman"/>
        </w:rPr>
        <w:t xml:space="preserve">celom </w:t>
      </w:r>
      <w:r w:rsidRPr="003837D1" w:rsidR="004822B3">
        <w:rPr>
          <w:rFonts w:ascii="Times New Roman" w:hAnsi="Times New Roman" w:cs="Times New Roman"/>
        </w:rPr>
        <w:t>území Slovenskej republik</w:t>
      </w:r>
      <w:r w:rsidRPr="003837D1" w:rsidR="007E7FF3">
        <w:rPr>
          <w:rFonts w:ascii="Times New Roman" w:hAnsi="Times New Roman" w:cs="Times New Roman"/>
        </w:rPr>
        <w:t>y</w:t>
      </w:r>
      <w:r w:rsidRPr="003837D1" w:rsidR="008263DC">
        <w:rPr>
          <w:rFonts w:ascii="Times New Roman" w:hAnsi="Times New Roman" w:cs="Times New Roman"/>
        </w:rPr>
        <w:t>.</w:t>
      </w:r>
      <w:r w:rsidRPr="003837D1" w:rsidR="008C315B">
        <w:rPr>
          <w:rFonts w:ascii="Times New Roman" w:hAnsi="Times New Roman" w:cs="Times New Roman"/>
        </w:rPr>
        <w:t>“.</w:t>
      </w:r>
    </w:p>
    <w:p w:rsidR="008C315B" w:rsidRPr="003837D1" w:rsidP="008C315B">
      <w:pPr>
        <w:tabs>
          <w:tab w:val="left" w:pos="993"/>
        </w:tabs>
        <w:jc w:val="both"/>
        <w:rPr>
          <w:rFonts w:ascii="Times New Roman" w:hAnsi="Times New Roman" w:cs="Arial"/>
        </w:rPr>
      </w:pPr>
    </w:p>
    <w:p w:rsidR="00247AC5" w:rsidRPr="003837D1" w:rsidP="005F73D8">
      <w:pPr>
        <w:numPr>
          <w:ilvl w:val="0"/>
          <w:numId w:val="48"/>
        </w:numPr>
        <w:tabs>
          <w:tab w:val="left" w:pos="540"/>
          <w:tab w:val="left" w:pos="720"/>
        </w:tabs>
        <w:ind w:left="540" w:hanging="540"/>
        <w:jc w:val="both"/>
        <w:rPr>
          <w:rFonts w:ascii="Times New Roman" w:hAnsi="Times New Roman" w:cs="Arial"/>
        </w:rPr>
      </w:pPr>
      <w:r w:rsidRPr="003837D1">
        <w:rPr>
          <w:rFonts w:ascii="Times New Roman" w:hAnsi="Times New Roman" w:cs="Arial"/>
        </w:rPr>
        <w:t xml:space="preserve">V § 70 písm. d) sa </w:t>
      </w:r>
      <w:r w:rsidR="008108C6">
        <w:rPr>
          <w:rFonts w:ascii="Times New Roman" w:hAnsi="Times New Roman" w:cs="Arial"/>
        </w:rPr>
        <w:t>slovo</w:t>
      </w:r>
      <w:r w:rsidRPr="003837D1">
        <w:rPr>
          <w:rFonts w:ascii="Times New Roman" w:hAnsi="Times New Roman" w:cs="Arial"/>
        </w:rPr>
        <w:t xml:space="preserve"> „a“ nahrádza čiarkou, za slovo „obce“ sa vkladajú slová „a program držiteľa polychlórovaných bifenylov,“ a slovo „presahujúci“ </w:t>
      </w:r>
      <w:r w:rsidRPr="003837D1" w:rsidR="00241C58">
        <w:rPr>
          <w:rFonts w:ascii="Times New Roman" w:hAnsi="Times New Roman" w:cs="Arial"/>
        </w:rPr>
        <w:t>čiarkou a</w:t>
      </w:r>
      <w:r w:rsidRPr="003837D1">
        <w:rPr>
          <w:rFonts w:ascii="Times New Roman" w:hAnsi="Times New Roman" w:cs="Arial"/>
        </w:rPr>
        <w:t xml:space="preserve"> slovami „ktoré presahujú“.</w:t>
      </w:r>
    </w:p>
    <w:p w:rsidR="00A94C80" w:rsidRPr="003837D1" w:rsidP="00A94C80">
      <w:pPr>
        <w:tabs>
          <w:tab w:val="left" w:pos="993"/>
        </w:tabs>
        <w:ind w:left="360"/>
        <w:jc w:val="both"/>
        <w:rPr>
          <w:rFonts w:ascii="Times New Roman" w:hAnsi="Times New Roman" w:cs="Arial"/>
        </w:rPr>
      </w:pPr>
    </w:p>
    <w:p w:rsidR="00BD539C" w:rsidRPr="003837D1" w:rsidP="00F62AC7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Arial"/>
        </w:rPr>
      </w:pPr>
      <w:r w:rsidRPr="003837D1">
        <w:rPr>
          <w:rFonts w:ascii="Times New Roman" w:hAnsi="Times New Roman" w:cs="Arial"/>
        </w:rPr>
        <w:t xml:space="preserve">V § 71 </w:t>
      </w:r>
      <w:r w:rsidRPr="003837D1" w:rsidR="00F2482F">
        <w:rPr>
          <w:rFonts w:ascii="Times New Roman" w:hAnsi="Times New Roman" w:cs="Arial"/>
        </w:rPr>
        <w:t xml:space="preserve">písm. e) sa </w:t>
      </w:r>
      <w:r w:rsidR="008108C6">
        <w:rPr>
          <w:rFonts w:ascii="Times New Roman" w:hAnsi="Times New Roman" w:cs="Arial"/>
        </w:rPr>
        <w:t>slovo</w:t>
      </w:r>
      <w:r w:rsidRPr="003837D1">
        <w:rPr>
          <w:rFonts w:ascii="Times New Roman" w:hAnsi="Times New Roman" w:cs="Arial"/>
        </w:rPr>
        <w:t xml:space="preserve"> </w:t>
      </w:r>
      <w:r w:rsidRPr="003837D1" w:rsidR="00F2482F">
        <w:rPr>
          <w:rFonts w:ascii="Times New Roman" w:hAnsi="Times New Roman" w:cs="Arial"/>
        </w:rPr>
        <w:t>„</w:t>
      </w:r>
      <w:r w:rsidRPr="003837D1">
        <w:rPr>
          <w:rFonts w:ascii="Times New Roman" w:hAnsi="Times New Roman" w:cs="Arial"/>
        </w:rPr>
        <w:t>a</w:t>
      </w:r>
      <w:r w:rsidRPr="003837D1" w:rsidR="00F2482F">
        <w:rPr>
          <w:rFonts w:ascii="Times New Roman" w:hAnsi="Times New Roman" w:cs="Arial"/>
        </w:rPr>
        <w:t>“</w:t>
      </w:r>
      <w:r w:rsidRPr="003837D1">
        <w:rPr>
          <w:rFonts w:ascii="Times New Roman" w:hAnsi="Times New Roman" w:cs="Arial"/>
        </w:rPr>
        <w:t> nahrádza čiarkou a za slov</w:t>
      </w:r>
      <w:r w:rsidRPr="003837D1" w:rsidR="00F2482F">
        <w:rPr>
          <w:rFonts w:ascii="Times New Roman" w:hAnsi="Times New Roman" w:cs="Arial"/>
        </w:rPr>
        <w:t>o „obce“ sa vkladajú slová „a</w:t>
      </w:r>
      <w:r w:rsidRPr="003837D1">
        <w:rPr>
          <w:rFonts w:ascii="Times New Roman" w:hAnsi="Times New Roman" w:cs="Arial"/>
        </w:rPr>
        <w:t xml:space="preserve"> program držiteľa polychlórovaných bifenylov“.</w:t>
      </w:r>
    </w:p>
    <w:p w:rsidR="00BD539C" w:rsidRPr="003837D1" w:rsidP="005921B3">
      <w:pPr>
        <w:tabs>
          <w:tab w:val="left" w:pos="180"/>
        </w:tabs>
        <w:ind w:left="360" w:hanging="218"/>
        <w:jc w:val="both"/>
        <w:rPr>
          <w:rFonts w:ascii="Times New Roman" w:hAnsi="Times New Roman" w:cs="Times New Roman"/>
        </w:rPr>
      </w:pPr>
    </w:p>
    <w:p w:rsidR="001F75E4" w:rsidRPr="003837D1" w:rsidP="00F62AC7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C37C3C">
        <w:rPr>
          <w:rFonts w:ascii="Times New Roman" w:hAnsi="Times New Roman" w:cs="Times New Roman"/>
        </w:rPr>
        <w:t>V § 71</w:t>
      </w:r>
      <w:r w:rsidRPr="003837D1" w:rsidR="003F75CB">
        <w:rPr>
          <w:rFonts w:ascii="Times New Roman" w:hAnsi="Times New Roman" w:cs="Times New Roman"/>
        </w:rPr>
        <w:t xml:space="preserve"> písm. f) </w:t>
      </w:r>
      <w:r w:rsidRPr="003837D1" w:rsidR="0069176F">
        <w:rPr>
          <w:rFonts w:ascii="Times New Roman" w:hAnsi="Times New Roman" w:cs="Times New Roman"/>
        </w:rPr>
        <w:t xml:space="preserve">prvom bode </w:t>
      </w:r>
      <w:r w:rsidRPr="003837D1" w:rsidR="003F75CB">
        <w:rPr>
          <w:rFonts w:ascii="Times New Roman" w:hAnsi="Times New Roman" w:cs="Times New Roman"/>
        </w:rPr>
        <w:t>sa slová</w:t>
      </w:r>
      <w:r w:rsidRPr="003837D1" w:rsidR="00C37C3C">
        <w:rPr>
          <w:rFonts w:ascii="Times New Roman" w:hAnsi="Times New Roman" w:cs="Times New Roman"/>
        </w:rPr>
        <w:t xml:space="preserve"> </w:t>
      </w:r>
      <w:r w:rsidRPr="003837D1" w:rsidR="008732E0">
        <w:rPr>
          <w:rFonts w:ascii="Times New Roman" w:hAnsi="Times New Roman" w:cs="Times New Roman"/>
        </w:rPr>
        <w:t>„</w:t>
      </w:r>
      <w:r w:rsidRPr="003837D1" w:rsidR="00C37C3C">
        <w:rPr>
          <w:rFonts w:ascii="Times New Roman" w:hAnsi="Times New Roman" w:cs="Times New Roman"/>
        </w:rPr>
        <w:t>§ 41 ods. 18 písm. b)</w:t>
      </w:r>
      <w:r w:rsidRPr="003837D1" w:rsidR="008732E0">
        <w:rPr>
          <w:rFonts w:ascii="Times New Roman" w:hAnsi="Times New Roman" w:cs="Times New Roman"/>
        </w:rPr>
        <w:t>“ nahrádzajú slovami</w:t>
      </w:r>
      <w:r w:rsidRPr="003837D1" w:rsidR="00C37C3C">
        <w:rPr>
          <w:rFonts w:ascii="Times New Roman" w:hAnsi="Times New Roman" w:cs="Times New Roman"/>
        </w:rPr>
        <w:t xml:space="preserve"> „§ </w:t>
      </w:r>
      <w:smartTag w:uri="urn:schemas-microsoft-com:office:smarttags" w:element="metricconverter">
        <w:smartTagPr>
          <w:attr w:name="ProductID" w:val="48f"/>
        </w:smartTagPr>
        <w:r w:rsidRPr="003837D1" w:rsidR="00C37C3C">
          <w:rPr>
            <w:rFonts w:ascii="Times New Roman" w:hAnsi="Times New Roman" w:cs="Times New Roman"/>
          </w:rPr>
          <w:t>4</w:t>
        </w:r>
        <w:r w:rsidRPr="003837D1">
          <w:rPr>
            <w:rFonts w:ascii="Times New Roman" w:hAnsi="Times New Roman" w:cs="Times New Roman"/>
          </w:rPr>
          <w:t>8</w:t>
        </w:r>
        <w:r w:rsidRPr="003837D1" w:rsidR="00C37C3C">
          <w:rPr>
            <w:rFonts w:ascii="Times New Roman" w:hAnsi="Times New Roman" w:cs="Times New Roman"/>
          </w:rPr>
          <w:t>f</w:t>
        </w:r>
      </w:smartTag>
      <w:r w:rsidRPr="003837D1" w:rsidR="00C37C3C">
        <w:rPr>
          <w:rFonts w:ascii="Times New Roman" w:hAnsi="Times New Roman" w:cs="Times New Roman"/>
        </w:rPr>
        <w:t xml:space="preserve"> ods. 6 písm. b)</w:t>
      </w:r>
      <w:r w:rsidRPr="003837D1" w:rsidR="008732E0">
        <w:rPr>
          <w:rFonts w:ascii="Times New Roman" w:hAnsi="Times New Roman" w:cs="Times New Roman"/>
        </w:rPr>
        <w:t>“</w:t>
      </w:r>
      <w:r w:rsidRPr="003837D1" w:rsidR="00471F92">
        <w:rPr>
          <w:rFonts w:ascii="Times New Roman" w:hAnsi="Times New Roman" w:cs="Times New Roman"/>
        </w:rPr>
        <w:t xml:space="preserve"> a za slová „§ 44a ods. 6 písm. b)“ sa vkladajú slová „ § 45 ods. 6 písm. b)“.</w:t>
      </w:r>
    </w:p>
    <w:p w:rsidR="001F75E4" w:rsidRPr="003837D1" w:rsidP="001F75E4">
      <w:pPr>
        <w:jc w:val="both"/>
        <w:rPr>
          <w:rFonts w:ascii="Times New Roman" w:hAnsi="Times New Roman" w:cs="Times New Roman"/>
        </w:rPr>
      </w:pPr>
    </w:p>
    <w:p w:rsidR="00471F92" w:rsidRPr="003837D1" w:rsidP="00F62AC7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1F75E4">
        <w:rPr>
          <w:rFonts w:ascii="Times New Roman" w:hAnsi="Times New Roman" w:cs="Times New Roman"/>
        </w:rPr>
        <w:t xml:space="preserve">V § 71 písm. f) treťom bode </w:t>
      </w:r>
      <w:r w:rsidRPr="003837D1" w:rsidR="008732E0">
        <w:rPr>
          <w:rFonts w:ascii="Times New Roman" w:hAnsi="Times New Roman" w:cs="Times New Roman"/>
        </w:rPr>
        <w:t>sa slová</w:t>
      </w:r>
      <w:r w:rsidRPr="003837D1" w:rsidR="00C37C3C">
        <w:rPr>
          <w:rFonts w:ascii="Times New Roman" w:hAnsi="Times New Roman" w:cs="Times New Roman"/>
        </w:rPr>
        <w:t xml:space="preserve"> </w:t>
      </w:r>
      <w:r w:rsidRPr="003837D1" w:rsidR="008732E0">
        <w:rPr>
          <w:rFonts w:ascii="Times New Roman" w:hAnsi="Times New Roman" w:cs="Times New Roman"/>
        </w:rPr>
        <w:t>„</w:t>
      </w:r>
      <w:r w:rsidRPr="003837D1" w:rsidR="00935034">
        <w:rPr>
          <w:rFonts w:ascii="Times New Roman" w:hAnsi="Times New Roman" w:cs="Times New Roman"/>
        </w:rPr>
        <w:t>§ 41</w:t>
      </w:r>
      <w:r w:rsidRPr="003837D1" w:rsidR="00C37C3C">
        <w:rPr>
          <w:rFonts w:ascii="Times New Roman" w:hAnsi="Times New Roman" w:cs="Times New Roman"/>
        </w:rPr>
        <w:t xml:space="preserve"> ods. 17 písm. b)</w:t>
      </w:r>
      <w:r w:rsidRPr="003837D1" w:rsidR="008732E0">
        <w:rPr>
          <w:rFonts w:ascii="Times New Roman" w:hAnsi="Times New Roman" w:cs="Times New Roman"/>
        </w:rPr>
        <w:t>“</w:t>
      </w:r>
      <w:r w:rsidRPr="003837D1" w:rsidR="00C37C3C">
        <w:rPr>
          <w:rFonts w:ascii="Times New Roman" w:hAnsi="Times New Roman" w:cs="Times New Roman"/>
        </w:rPr>
        <w:t xml:space="preserve"> </w:t>
      </w:r>
      <w:r w:rsidRPr="003837D1" w:rsidR="008732E0">
        <w:rPr>
          <w:rFonts w:ascii="Times New Roman" w:hAnsi="Times New Roman" w:cs="Times New Roman"/>
        </w:rPr>
        <w:t>nahrádzajú slovami</w:t>
      </w:r>
      <w:r w:rsidRPr="003837D1" w:rsidR="00C37C3C">
        <w:rPr>
          <w:rFonts w:ascii="Times New Roman" w:hAnsi="Times New Roman" w:cs="Times New Roman"/>
        </w:rPr>
        <w:t xml:space="preserve"> „§</w:t>
      </w:r>
      <w:r w:rsidRPr="003837D1" w:rsidR="0093503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48f"/>
        </w:smartTagPr>
        <w:r w:rsidRPr="003837D1" w:rsidR="00C37C3C">
          <w:rPr>
            <w:rFonts w:ascii="Times New Roman" w:hAnsi="Times New Roman" w:cs="Times New Roman"/>
          </w:rPr>
          <w:t>4</w:t>
        </w:r>
        <w:r w:rsidRPr="003837D1" w:rsidR="00935034">
          <w:rPr>
            <w:rFonts w:ascii="Times New Roman" w:hAnsi="Times New Roman" w:cs="Times New Roman"/>
          </w:rPr>
          <w:t>8</w:t>
        </w:r>
        <w:r w:rsidRPr="003837D1" w:rsidR="00C37C3C">
          <w:rPr>
            <w:rFonts w:ascii="Times New Roman" w:hAnsi="Times New Roman" w:cs="Times New Roman"/>
          </w:rPr>
          <w:t>f</w:t>
        </w:r>
      </w:smartTag>
      <w:r w:rsidRPr="003837D1" w:rsidR="00C37C3C">
        <w:rPr>
          <w:rFonts w:ascii="Times New Roman" w:hAnsi="Times New Roman" w:cs="Times New Roman"/>
        </w:rPr>
        <w:t xml:space="preserve"> ods. 5 písm. b)“</w:t>
      </w:r>
      <w:r w:rsidRPr="003837D1">
        <w:rPr>
          <w:rFonts w:ascii="Times New Roman" w:hAnsi="Times New Roman" w:cs="Times New Roman"/>
        </w:rPr>
        <w:t xml:space="preserve"> a za slová „§ 44a ods. 5 písm. b)“ sa vkladajú slová „ § 45 ods. 5 písm. b)“.</w:t>
      </w:r>
    </w:p>
    <w:p w:rsidR="00471F92" w:rsidRPr="003837D1" w:rsidP="00471F92">
      <w:pPr>
        <w:jc w:val="both"/>
        <w:rPr>
          <w:rFonts w:ascii="Times New Roman" w:hAnsi="Times New Roman" w:cs="Times New Roman"/>
        </w:rPr>
      </w:pPr>
    </w:p>
    <w:p w:rsidR="00467291" w:rsidRPr="003837D1" w:rsidP="00F62AC7">
      <w:pPr>
        <w:numPr>
          <w:ilvl w:val="0"/>
          <w:numId w:val="48"/>
        </w:numPr>
        <w:tabs>
          <w:tab w:val="left" w:pos="540"/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71 sa vypúšťa písm</w:t>
      </w:r>
      <w:r w:rsidRPr="003837D1" w:rsidR="00A94C80">
        <w:rPr>
          <w:rFonts w:ascii="Times New Roman" w:hAnsi="Times New Roman" w:cs="Times New Roman"/>
        </w:rPr>
        <w:t>eno</w:t>
      </w:r>
      <w:r w:rsidRPr="003837D1">
        <w:rPr>
          <w:rFonts w:ascii="Times New Roman" w:hAnsi="Times New Roman" w:cs="Times New Roman"/>
        </w:rPr>
        <w:t xml:space="preserve"> r).</w:t>
      </w:r>
    </w:p>
    <w:p w:rsidR="00C2127F" w:rsidRPr="003837D1" w:rsidP="00C212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C2127F" w:rsidRPr="003837D1" w:rsidP="005F73D8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Doterajšie písmeno s) sa označuje ako písmeno r).</w:t>
      </w:r>
    </w:p>
    <w:p w:rsidR="00C37C3C" w:rsidRPr="003837D1" w:rsidP="005921B3">
      <w:pPr>
        <w:tabs>
          <w:tab w:val="left" w:pos="180"/>
          <w:tab w:val="left" w:pos="993"/>
        </w:tabs>
        <w:jc w:val="both"/>
        <w:outlineLvl w:val="4"/>
        <w:rPr>
          <w:rFonts w:ascii="Times New Roman" w:hAnsi="Times New Roman" w:cs="Times New Roman"/>
          <w:bCs/>
        </w:rPr>
      </w:pPr>
    </w:p>
    <w:p w:rsidR="00C37C3C" w:rsidP="005013D7">
      <w:pPr>
        <w:numPr>
          <w:ilvl w:val="0"/>
          <w:numId w:val="48"/>
        </w:numPr>
        <w:tabs>
          <w:tab w:val="left" w:pos="540"/>
          <w:tab w:val="left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72b ods. 1 písm. a) sa slová „uvedených v § 41 ods. 3 až 6 a odseku 9“</w:t>
      </w:r>
      <w:r w:rsidRPr="003837D1" w:rsidR="008732E0">
        <w:rPr>
          <w:rFonts w:ascii="Times New Roman" w:hAnsi="Times New Roman" w:cs="Times New Roman"/>
        </w:rPr>
        <w:t xml:space="preserve"> nahrádzajú slovami</w:t>
      </w:r>
      <w:r w:rsidRPr="003837D1">
        <w:rPr>
          <w:rFonts w:ascii="Times New Roman" w:hAnsi="Times New Roman" w:cs="Times New Roman"/>
        </w:rPr>
        <w:t xml:space="preserve"> „uvedených v § 4</w:t>
      </w:r>
      <w:r w:rsidRPr="003837D1" w:rsidR="00FB267C">
        <w:rPr>
          <w:rFonts w:ascii="Times New Roman" w:hAnsi="Times New Roman" w:cs="Times New Roman"/>
        </w:rPr>
        <w:t>8</w:t>
      </w:r>
      <w:r w:rsidRPr="003837D1">
        <w:rPr>
          <w:rFonts w:ascii="Times New Roman" w:hAnsi="Times New Roman" w:cs="Times New Roman"/>
        </w:rPr>
        <w:t>b, § 4</w:t>
      </w:r>
      <w:r w:rsidRPr="003837D1" w:rsidR="00FB267C">
        <w:rPr>
          <w:rFonts w:ascii="Times New Roman" w:hAnsi="Times New Roman" w:cs="Times New Roman"/>
        </w:rPr>
        <w:t>8</w:t>
      </w:r>
      <w:r w:rsidRPr="003837D1" w:rsidR="00A101D3">
        <w:rPr>
          <w:rFonts w:ascii="Times New Roman" w:hAnsi="Times New Roman" w:cs="Times New Roman"/>
        </w:rPr>
        <w:t xml:space="preserve">c ods. </w:t>
      </w:r>
      <w:r w:rsidRPr="003837D1" w:rsidR="00AA6939">
        <w:rPr>
          <w:rFonts w:ascii="Times New Roman" w:hAnsi="Times New Roman" w:cs="Times New Roman"/>
        </w:rPr>
        <w:t>2</w:t>
      </w:r>
      <w:r w:rsidRPr="003837D1" w:rsidR="00BB7379">
        <w:rPr>
          <w:rFonts w:ascii="Times New Roman" w:hAnsi="Times New Roman" w:cs="Times New Roman"/>
        </w:rPr>
        <w:t xml:space="preserve"> písm. b)</w:t>
      </w:r>
      <w:r w:rsidRPr="003837D1" w:rsidR="00A101D3">
        <w:rPr>
          <w:rFonts w:ascii="Times New Roman" w:hAnsi="Times New Roman" w:cs="Times New Roman"/>
        </w:rPr>
        <w:t xml:space="preserve">, § 48c ods. </w:t>
      </w:r>
      <w:r w:rsidRPr="003837D1" w:rsidR="00AA6939">
        <w:rPr>
          <w:rFonts w:ascii="Times New Roman" w:hAnsi="Times New Roman" w:cs="Times New Roman"/>
        </w:rPr>
        <w:t>4</w:t>
      </w:r>
      <w:r w:rsidRPr="003837D1" w:rsidR="00A101D3">
        <w:rPr>
          <w:rFonts w:ascii="Times New Roman" w:hAnsi="Times New Roman" w:cs="Times New Roman"/>
        </w:rPr>
        <w:t xml:space="preserve"> písm. b) a d), § 48e</w:t>
      </w:r>
      <w:r w:rsidRPr="003837D1" w:rsidR="001A1E72">
        <w:rPr>
          <w:rFonts w:ascii="Times New Roman" w:hAnsi="Times New Roman" w:cs="Times New Roman"/>
        </w:rPr>
        <w:t xml:space="preserve">, § </w:t>
      </w:r>
      <w:smartTag w:uri="urn:schemas-microsoft-com:office:smarttags" w:element="metricconverter">
        <w:smartTagPr>
          <w:attr w:name="ProductID" w:val="48f"/>
        </w:smartTagPr>
        <w:r w:rsidRPr="003837D1" w:rsidR="001A1E72">
          <w:rPr>
            <w:rFonts w:ascii="Times New Roman" w:hAnsi="Times New Roman" w:cs="Times New Roman"/>
          </w:rPr>
          <w:t>48f</w:t>
        </w:r>
      </w:smartTag>
      <w:r w:rsidRPr="003837D1" w:rsidR="001A1E72">
        <w:rPr>
          <w:rFonts w:ascii="Times New Roman" w:hAnsi="Times New Roman" w:cs="Times New Roman"/>
        </w:rPr>
        <w:t xml:space="preserve"> ods. </w:t>
      </w:r>
      <w:r w:rsidRPr="003837D1" w:rsidR="0044123F">
        <w:rPr>
          <w:rFonts w:ascii="Times New Roman" w:hAnsi="Times New Roman" w:cs="Times New Roman"/>
        </w:rPr>
        <w:t>7</w:t>
      </w:r>
      <w:r w:rsidRPr="003837D1">
        <w:rPr>
          <w:rFonts w:ascii="Times New Roman" w:hAnsi="Times New Roman" w:cs="Times New Roman"/>
        </w:rPr>
        <w:t xml:space="preserve">“ </w:t>
      </w:r>
      <w:r w:rsidRPr="003837D1" w:rsidR="00467291">
        <w:rPr>
          <w:rFonts w:ascii="Times New Roman" w:hAnsi="Times New Roman" w:cs="Times New Roman"/>
        </w:rPr>
        <w:t xml:space="preserve">a na konci sa pripájajú </w:t>
      </w:r>
      <w:r w:rsidRPr="00932CC6" w:rsidR="00E717F1">
        <w:rPr>
          <w:rFonts w:ascii="Times New Roman" w:hAnsi="Times New Roman" w:cs="Times New Roman"/>
        </w:rPr>
        <w:t xml:space="preserve">tieto </w:t>
      </w:r>
      <w:r w:rsidRPr="007D64CB" w:rsidR="00E717F1">
        <w:rPr>
          <w:rFonts w:ascii="Times New Roman" w:hAnsi="Times New Roman" w:cs="Times New Roman"/>
        </w:rPr>
        <w:t>slová</w:t>
      </w:r>
      <w:r w:rsidRPr="007D64CB" w:rsidR="007D64CB">
        <w:rPr>
          <w:rFonts w:ascii="Times New Roman" w:hAnsi="Times New Roman" w:cs="Times New Roman"/>
        </w:rPr>
        <w:t>:</w:t>
      </w:r>
      <w:r w:rsidRPr="007D64CB" w:rsidR="00E717F1">
        <w:rPr>
          <w:rFonts w:ascii="Times New Roman" w:hAnsi="Times New Roman" w:cs="Times New Roman"/>
        </w:rPr>
        <w:t xml:space="preserve"> „a § 54b ods. 5</w:t>
      </w:r>
      <w:r w:rsidRPr="007D64CB" w:rsidR="00467291">
        <w:rPr>
          <w:rFonts w:ascii="Times New Roman" w:hAnsi="Times New Roman" w:cs="Times New Roman"/>
        </w:rPr>
        <w:t>“</w:t>
      </w:r>
      <w:r w:rsidRPr="007D64CB" w:rsidR="00284F38">
        <w:rPr>
          <w:rFonts w:ascii="Times New Roman" w:hAnsi="Times New Roman" w:cs="Times New Roman"/>
        </w:rPr>
        <w:t>.</w:t>
      </w:r>
      <w:r w:rsidRPr="003837D1">
        <w:rPr>
          <w:rFonts w:ascii="Times New Roman" w:hAnsi="Times New Roman" w:cs="Times New Roman"/>
        </w:rPr>
        <w:t xml:space="preserve">    </w:t>
      </w:r>
    </w:p>
    <w:p w:rsidR="005013D7" w:rsidRPr="003837D1" w:rsidP="005013D7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71779D" w:rsidRPr="003837D1" w:rsidP="00F62AC7">
      <w:pPr>
        <w:numPr>
          <w:ilvl w:val="0"/>
          <w:numId w:val="48"/>
        </w:numPr>
        <w:tabs>
          <w:tab w:val="left" w:pos="540"/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7B6DBA">
        <w:rPr>
          <w:rFonts w:ascii="Times New Roman" w:hAnsi="Times New Roman" w:cs="Times New Roman"/>
        </w:rPr>
        <w:t>V § 72b ods. 2 písm</w:t>
      </w:r>
      <w:r w:rsidRPr="003837D1">
        <w:rPr>
          <w:rFonts w:ascii="Times New Roman" w:hAnsi="Times New Roman" w:cs="Times New Roman"/>
        </w:rPr>
        <w:t>eno</w:t>
      </w:r>
      <w:r w:rsidRPr="003837D1" w:rsidR="007B6DBA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 xml:space="preserve">a) znie: </w:t>
      </w:r>
    </w:p>
    <w:p w:rsidR="0071779D" w:rsidRPr="003837D1" w:rsidP="005F73D8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 w:rsidR="00F62AC7">
        <w:rPr>
          <w:rFonts w:ascii="Times New Roman" w:hAnsi="Times New Roman" w:cs="Times New Roman"/>
        </w:rPr>
        <w:t xml:space="preserve">         </w:t>
      </w:r>
      <w:r w:rsidRPr="003837D1">
        <w:rPr>
          <w:rFonts w:ascii="Times New Roman" w:hAnsi="Times New Roman" w:cs="Times New Roman"/>
        </w:rPr>
        <w:t xml:space="preserve"> „a) vstupovať do skladovacích a predajných priestorov,“.</w:t>
      </w:r>
    </w:p>
    <w:p w:rsidR="0071779D" w:rsidRPr="003837D1" w:rsidP="005F73D8">
      <w:pPr>
        <w:tabs>
          <w:tab w:val="left" w:pos="540"/>
          <w:tab w:val="left" w:pos="720"/>
        </w:tabs>
        <w:ind w:left="540"/>
        <w:jc w:val="both"/>
        <w:rPr>
          <w:rFonts w:ascii="Times New Roman" w:hAnsi="Times New Roman" w:cs="Times New Roman"/>
        </w:rPr>
      </w:pPr>
    </w:p>
    <w:p w:rsidR="0071779D" w:rsidRPr="003837D1" w:rsidP="00F62AC7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="00F62AC7">
        <w:rPr>
          <w:rFonts w:ascii="Times New Roman" w:hAnsi="Times New Roman" w:cs="Times New Roman"/>
        </w:rPr>
        <w:t xml:space="preserve">          </w:t>
      </w:r>
      <w:r w:rsidRPr="003837D1">
        <w:rPr>
          <w:rFonts w:ascii="Times New Roman" w:hAnsi="Times New Roman" w:cs="Times New Roman"/>
        </w:rPr>
        <w:t>Doterajšie písmená a) až f) sa označujú ako písmená b) až g).</w:t>
      </w:r>
    </w:p>
    <w:p w:rsidR="0071779D" w:rsidRPr="003837D1" w:rsidP="0071779D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 </w:t>
      </w:r>
    </w:p>
    <w:p w:rsidR="007B6DBA" w:rsidRPr="003837D1" w:rsidP="00F62AC7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 w:rsidR="0071779D">
        <w:rPr>
          <w:rFonts w:ascii="Times New Roman" w:hAnsi="Times New Roman" w:cs="Times New Roman"/>
        </w:rPr>
        <w:t xml:space="preserve">V § 72b ods. 2 písm. b) až d) a písm. f) sa </w:t>
      </w:r>
      <w:r w:rsidRPr="003837D1">
        <w:rPr>
          <w:rFonts w:ascii="Times New Roman" w:hAnsi="Times New Roman" w:cs="Times New Roman"/>
        </w:rPr>
        <w:t xml:space="preserve">za slovo „zariadení“ vkladajú slová „a </w:t>
      </w:r>
      <w:r w:rsidRPr="003837D1" w:rsidR="0071779D">
        <w:rPr>
          <w:rFonts w:ascii="Times New Roman" w:hAnsi="Times New Roman" w:cs="Times New Roman"/>
        </w:rPr>
        <w:t>výrobkov“.</w:t>
      </w:r>
    </w:p>
    <w:p w:rsidR="007B6DBA" w:rsidRPr="003837D1" w:rsidP="007B6DBA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7B6DBA" w:rsidRPr="003837D1" w:rsidP="005F73D8">
      <w:pPr>
        <w:numPr>
          <w:ilvl w:val="0"/>
          <w:numId w:val="48"/>
        </w:numPr>
        <w:tabs>
          <w:tab w:val="left" w:pos="540"/>
          <w:tab w:val="left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72b ods. 2 písm. </w:t>
      </w:r>
      <w:r w:rsidRPr="003837D1" w:rsidR="0071779D">
        <w:rPr>
          <w:rFonts w:ascii="Times New Roman" w:hAnsi="Times New Roman" w:cs="Times New Roman"/>
        </w:rPr>
        <w:t>g</w:t>
      </w:r>
      <w:r w:rsidRPr="003837D1">
        <w:rPr>
          <w:rFonts w:ascii="Times New Roman" w:hAnsi="Times New Roman" w:cs="Times New Roman"/>
        </w:rPr>
        <w:t xml:space="preserve">) </w:t>
      </w:r>
      <w:r w:rsidRPr="003837D1" w:rsidR="0071779D">
        <w:rPr>
          <w:rFonts w:ascii="Times New Roman" w:hAnsi="Times New Roman" w:cs="Times New Roman"/>
        </w:rPr>
        <w:t xml:space="preserve">sa za </w:t>
      </w:r>
      <w:r w:rsidRPr="003837D1">
        <w:rPr>
          <w:rFonts w:ascii="Times New Roman" w:hAnsi="Times New Roman" w:cs="Times New Roman"/>
        </w:rPr>
        <w:t>slovo „elek</w:t>
      </w:r>
      <w:r w:rsidRPr="003837D1" w:rsidR="0071779D">
        <w:rPr>
          <w:rFonts w:ascii="Times New Roman" w:hAnsi="Times New Roman" w:cs="Times New Roman"/>
        </w:rPr>
        <w:t>trozariadenia“ vkladajú slová „alebo výrobkov“</w:t>
      </w:r>
      <w:r w:rsidRPr="003837D1">
        <w:rPr>
          <w:rFonts w:ascii="Times New Roman" w:hAnsi="Times New Roman" w:cs="Times New Roman"/>
        </w:rPr>
        <w:t xml:space="preserve"> a slovo „nezodpovedá“ sa nahrádza slovom „nezodpovedajú“.</w:t>
      </w:r>
    </w:p>
    <w:p w:rsidR="007B6DBA" w:rsidRPr="003837D1" w:rsidP="007B6DBA">
      <w:pPr>
        <w:tabs>
          <w:tab w:val="left" w:pos="993"/>
        </w:tabs>
        <w:ind w:left="360"/>
        <w:jc w:val="both"/>
        <w:rPr>
          <w:rFonts w:ascii="Times New Roman" w:hAnsi="Times New Roman" w:cs="Times New Roman"/>
        </w:rPr>
      </w:pPr>
    </w:p>
    <w:p w:rsidR="00C37C3C" w:rsidP="00F62AC7">
      <w:pPr>
        <w:numPr>
          <w:ilvl w:val="0"/>
          <w:numId w:val="48"/>
        </w:numPr>
        <w:tabs>
          <w:tab w:val="left" w:pos="540"/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Za § 72b sa vkladá § 72c, ktorý </w:t>
      </w:r>
      <w:r w:rsidRPr="003837D1" w:rsidR="002A10C7">
        <w:rPr>
          <w:rFonts w:ascii="Times New Roman" w:hAnsi="Times New Roman" w:cs="Times New Roman"/>
        </w:rPr>
        <w:t xml:space="preserve">vrátane nadpisu </w:t>
      </w:r>
      <w:r w:rsidRPr="003837D1">
        <w:rPr>
          <w:rFonts w:ascii="Times New Roman" w:hAnsi="Times New Roman" w:cs="Times New Roman"/>
        </w:rPr>
        <w:t>znie:</w:t>
      </w:r>
    </w:p>
    <w:p w:rsidR="0097427F" w:rsidP="00F62AC7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C37C3C" w:rsidRPr="003837D1" w:rsidP="00442648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241C58" w:rsidRPr="003837D1" w:rsidP="008263DC">
      <w:pPr>
        <w:tabs>
          <w:tab w:val="left" w:pos="180"/>
        </w:tabs>
        <w:ind w:hanging="540"/>
        <w:jc w:val="center"/>
        <w:rPr>
          <w:rFonts w:ascii="Times New Roman" w:hAnsi="Times New Roman" w:cs="Times New Roman"/>
          <w:b/>
        </w:rPr>
      </w:pPr>
      <w:r w:rsidRPr="003837D1" w:rsidR="008263DC">
        <w:rPr>
          <w:rFonts w:ascii="Times New Roman" w:hAnsi="Times New Roman" w:cs="Times New Roman"/>
        </w:rPr>
        <w:t>„</w:t>
      </w:r>
      <w:r w:rsidRPr="003837D1" w:rsidR="008263DC">
        <w:rPr>
          <w:rFonts w:ascii="Times New Roman" w:hAnsi="Times New Roman" w:cs="Times New Roman"/>
          <w:b/>
        </w:rPr>
        <w:t xml:space="preserve">§ 72c </w:t>
      </w:r>
    </w:p>
    <w:p w:rsidR="008263DC" w:rsidRPr="003837D1" w:rsidP="008263DC">
      <w:pPr>
        <w:tabs>
          <w:tab w:val="left" w:pos="180"/>
        </w:tabs>
        <w:ind w:hanging="540"/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 xml:space="preserve">Colné </w:t>
      </w:r>
      <w:r w:rsidRPr="003837D1" w:rsidR="009E3BB1">
        <w:rPr>
          <w:rFonts w:ascii="Times New Roman" w:hAnsi="Times New Roman" w:cs="Times New Roman"/>
          <w:b/>
        </w:rPr>
        <w:t>orgány</w:t>
      </w:r>
    </w:p>
    <w:p w:rsidR="008263DC" w:rsidRPr="003837D1" w:rsidP="008263DC">
      <w:pPr>
        <w:tabs>
          <w:tab w:val="left" w:pos="180"/>
        </w:tabs>
        <w:ind w:left="720" w:hanging="540"/>
        <w:jc w:val="center"/>
        <w:rPr>
          <w:rFonts w:ascii="Times New Roman" w:hAnsi="Times New Roman" w:cs="Times New Roman"/>
        </w:rPr>
      </w:pPr>
    </w:p>
    <w:p w:rsidR="008263DC" w:rsidRPr="003837D1" w:rsidP="003D6C6B">
      <w:pPr>
        <w:numPr>
          <w:ilvl w:val="1"/>
          <w:numId w:val="10"/>
        </w:numPr>
        <w:tabs>
          <w:tab w:val="left" w:pos="180"/>
          <w:tab w:val="clear" w:pos="1440"/>
        </w:tabs>
        <w:ind w:left="720"/>
        <w:jc w:val="both"/>
        <w:rPr>
          <w:rFonts w:ascii="Times New Roman" w:hAnsi="Times New Roman" w:cs="Times New Roman"/>
        </w:rPr>
      </w:pPr>
      <w:r w:rsidRPr="003837D1" w:rsidR="003D6C6B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Pri cezhraničn</w:t>
      </w:r>
      <w:r w:rsidRPr="003837D1" w:rsidR="00B93220">
        <w:rPr>
          <w:rFonts w:ascii="Times New Roman" w:hAnsi="Times New Roman" w:cs="Times New Roman"/>
        </w:rPr>
        <w:t xml:space="preserve">om pohybe odpadov </w:t>
      </w:r>
      <w:r w:rsidRPr="003837D1">
        <w:rPr>
          <w:rFonts w:ascii="Times New Roman" w:hAnsi="Times New Roman" w:cs="Times New Roman"/>
        </w:rPr>
        <w:t>coln</w:t>
      </w:r>
      <w:r w:rsidRPr="003837D1" w:rsidR="00241C58">
        <w:rPr>
          <w:rFonts w:ascii="Times New Roman" w:hAnsi="Times New Roman" w:cs="Times New Roman"/>
        </w:rPr>
        <w:t>ý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795CF2">
        <w:rPr>
          <w:rFonts w:ascii="Times New Roman" w:hAnsi="Times New Roman" w:cs="Times New Roman"/>
        </w:rPr>
        <w:t>úrad a colný kriminálny úrad</w:t>
      </w:r>
      <w:r w:rsidRPr="003837D1">
        <w:rPr>
          <w:rFonts w:ascii="Times New Roman" w:hAnsi="Times New Roman" w:cs="Times New Roman"/>
        </w:rPr>
        <w:t xml:space="preserve"> kontrolujú či:</w:t>
      </w:r>
    </w:p>
    <w:p w:rsidR="008263DC" w:rsidRPr="003837D1" w:rsidP="008263DC">
      <w:pPr>
        <w:numPr>
          <w:ilvl w:val="0"/>
          <w:numId w:val="11"/>
        </w:numPr>
        <w:tabs>
          <w:tab w:val="left" w:pos="180"/>
          <w:tab w:val="clear" w:pos="720"/>
          <w:tab w:val="left" w:pos="900"/>
        </w:tabs>
        <w:ind w:left="90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odpad je vybavený dokladmi podľa osobitných predpisov</w:t>
      </w:r>
      <w:r w:rsidRPr="003837D1" w:rsidR="006F703D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  <w:vertAlign w:val="superscript"/>
        </w:rPr>
        <w:t>45)</w:t>
      </w:r>
    </w:p>
    <w:p w:rsidR="008263DC" w:rsidRPr="003837D1" w:rsidP="008263DC">
      <w:pPr>
        <w:numPr>
          <w:ilvl w:val="0"/>
          <w:numId w:val="11"/>
        </w:numPr>
        <w:tabs>
          <w:tab w:val="left" w:pos="180"/>
          <w:tab w:val="clear" w:pos="720"/>
          <w:tab w:val="left" w:pos="900"/>
        </w:tabs>
        <w:ind w:left="90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prepravovaný tovar, ktorý nie je sprevádzaný dokladmi </w:t>
      </w:r>
      <w:r w:rsidRPr="003837D1" w:rsidR="00CD42D0">
        <w:rPr>
          <w:rFonts w:ascii="Times New Roman" w:hAnsi="Times New Roman" w:cs="Times New Roman"/>
        </w:rPr>
        <w:t xml:space="preserve">požadovanými </w:t>
      </w:r>
      <w:r w:rsidRPr="003837D1" w:rsidR="000D2155">
        <w:rPr>
          <w:rFonts w:ascii="Times New Roman" w:hAnsi="Times New Roman" w:cs="Times New Roman"/>
        </w:rPr>
        <w:t>podľa osobitných predpisov,</w:t>
      </w:r>
      <w:r w:rsidRPr="003837D1" w:rsidR="00CD42D0">
        <w:rPr>
          <w:rFonts w:ascii="Times New Roman" w:hAnsi="Times New Roman" w:cs="Times New Roman"/>
          <w:vertAlign w:val="superscript"/>
        </w:rPr>
        <w:t>45)</w:t>
      </w:r>
      <w:r w:rsidRPr="003837D1">
        <w:rPr>
          <w:rFonts w:ascii="Times New Roman" w:hAnsi="Times New Roman" w:cs="Times New Roman"/>
        </w:rPr>
        <w:t xml:space="preserve"> nie je odpadom,</w:t>
      </w:r>
    </w:p>
    <w:p w:rsidR="008263DC" w:rsidRPr="003837D1" w:rsidP="008263DC">
      <w:pPr>
        <w:numPr>
          <w:ilvl w:val="0"/>
          <w:numId w:val="11"/>
        </w:numPr>
        <w:tabs>
          <w:tab w:val="left" w:pos="180"/>
          <w:tab w:val="clear" w:pos="720"/>
          <w:tab w:val="left" w:pos="900"/>
        </w:tabs>
        <w:ind w:left="900" w:hanging="540"/>
        <w:jc w:val="both"/>
        <w:rPr>
          <w:rFonts w:ascii="Times New Roman" w:hAnsi="Times New Roman" w:cs="Times New Roman"/>
        </w:rPr>
      </w:pPr>
      <w:r w:rsidRPr="003837D1" w:rsidR="000D2155">
        <w:rPr>
          <w:rFonts w:ascii="Times New Roman" w:hAnsi="Times New Roman" w:cs="Times New Roman"/>
        </w:rPr>
        <w:t>cezhraničný pohyb</w:t>
      </w:r>
      <w:r w:rsidRPr="003837D1" w:rsidR="00251C26">
        <w:rPr>
          <w:rFonts w:ascii="Times New Roman" w:hAnsi="Times New Roman" w:cs="Times New Roman"/>
        </w:rPr>
        <w:t xml:space="preserve"> odpadov</w:t>
      </w:r>
      <w:r w:rsidRPr="003837D1">
        <w:rPr>
          <w:rFonts w:ascii="Times New Roman" w:hAnsi="Times New Roman" w:cs="Times New Roman"/>
        </w:rPr>
        <w:t xml:space="preserve"> nie je v rozpore s osobitnými predpismi</w:t>
      </w:r>
      <w:r w:rsidRPr="003837D1" w:rsidR="000D2155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  <w:vertAlign w:val="superscript"/>
        </w:rPr>
        <w:t>45)</w:t>
      </w:r>
    </w:p>
    <w:p w:rsidR="008263DC" w:rsidRPr="003837D1" w:rsidP="008263DC">
      <w:pPr>
        <w:numPr>
          <w:ilvl w:val="0"/>
          <w:numId w:val="11"/>
        </w:numPr>
        <w:tabs>
          <w:tab w:val="left" w:pos="180"/>
          <w:tab w:val="clear" w:pos="720"/>
          <w:tab w:val="left" w:pos="900"/>
        </w:tabs>
        <w:ind w:left="90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prepravovaný odpad zodpovedá skutočnosti</w:t>
      </w:r>
      <w:r w:rsidRPr="003837D1" w:rsidR="006F703D">
        <w:rPr>
          <w:rFonts w:ascii="Times New Roman" w:hAnsi="Times New Roman" w:cs="Times New Roman"/>
        </w:rPr>
        <w:t>am</w:t>
      </w:r>
      <w:r w:rsidRPr="003837D1">
        <w:rPr>
          <w:rFonts w:ascii="Times New Roman" w:hAnsi="Times New Roman" w:cs="Times New Roman"/>
        </w:rPr>
        <w:t xml:space="preserve"> podľa priložených dokladov.</w:t>
      </w:r>
    </w:p>
    <w:p w:rsidR="008263DC" w:rsidRPr="003837D1" w:rsidP="008263DC">
      <w:pPr>
        <w:tabs>
          <w:tab w:val="left" w:pos="180"/>
        </w:tabs>
        <w:ind w:left="900" w:hanging="540"/>
        <w:jc w:val="both"/>
        <w:rPr>
          <w:rFonts w:ascii="Times New Roman" w:hAnsi="Times New Roman" w:cs="Times New Roman"/>
        </w:rPr>
      </w:pPr>
    </w:p>
    <w:p w:rsidR="008263DC" w:rsidRPr="003837D1" w:rsidP="00C74709">
      <w:pPr>
        <w:tabs>
          <w:tab w:val="left" w:pos="180"/>
          <w:tab w:val="left" w:pos="180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(2) Pri kontrole sú coln</w:t>
      </w:r>
      <w:r w:rsidRPr="003837D1" w:rsidR="00241C58">
        <w:rPr>
          <w:rFonts w:ascii="Times New Roman" w:hAnsi="Times New Roman" w:cs="Times New Roman"/>
        </w:rPr>
        <w:t>ý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9458FE">
        <w:rPr>
          <w:rFonts w:ascii="Times New Roman" w:hAnsi="Times New Roman" w:cs="Times New Roman"/>
        </w:rPr>
        <w:t>úr</w:t>
      </w:r>
      <w:r w:rsidRPr="003837D1" w:rsidR="00241C58">
        <w:rPr>
          <w:rFonts w:ascii="Times New Roman" w:hAnsi="Times New Roman" w:cs="Times New Roman"/>
        </w:rPr>
        <w:t>ad</w:t>
      </w:r>
      <w:r w:rsidRPr="003837D1" w:rsidR="009458FE">
        <w:rPr>
          <w:rFonts w:ascii="Times New Roman" w:hAnsi="Times New Roman" w:cs="Times New Roman"/>
        </w:rPr>
        <w:t xml:space="preserve"> a colný kriminálny úrad </w:t>
      </w:r>
      <w:r w:rsidRPr="003837D1">
        <w:rPr>
          <w:rFonts w:ascii="Times New Roman" w:hAnsi="Times New Roman" w:cs="Times New Roman"/>
        </w:rPr>
        <w:t>oprávnené zastavovať vozidlá, nariadiť odstavenie vozidla na vhodné miesto, kontrolovať doklady, prevážaný odpad, odoberať a analyzovať vzorky a robiť fotodokumentáciu.</w:t>
      </w:r>
    </w:p>
    <w:p w:rsidR="008263DC" w:rsidRPr="003837D1" w:rsidP="008263DC">
      <w:pPr>
        <w:tabs>
          <w:tab w:val="left" w:pos="180"/>
        </w:tabs>
        <w:ind w:left="900" w:hanging="540"/>
        <w:jc w:val="both"/>
        <w:rPr>
          <w:rFonts w:ascii="Times New Roman" w:hAnsi="Times New Roman" w:cs="Times New Roman"/>
        </w:rPr>
      </w:pPr>
    </w:p>
    <w:p w:rsidR="008263DC" w:rsidRPr="003837D1" w:rsidP="008263DC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(3) </w:t>
      </w:r>
      <w:r w:rsidRPr="003837D1" w:rsidR="00D918E4">
        <w:rPr>
          <w:rFonts w:ascii="Times New Roman" w:hAnsi="Times New Roman" w:cs="Times New Roman"/>
        </w:rPr>
        <w:t>Ak</w:t>
      </w:r>
      <w:r w:rsidRPr="003837D1">
        <w:rPr>
          <w:rFonts w:ascii="Times New Roman" w:hAnsi="Times New Roman" w:cs="Times New Roman"/>
        </w:rPr>
        <w:t xml:space="preserve"> colný úrad </w:t>
      </w:r>
      <w:r w:rsidRPr="003837D1" w:rsidR="0026581A">
        <w:rPr>
          <w:rFonts w:ascii="Times New Roman" w:hAnsi="Times New Roman" w:cs="Times New Roman"/>
        </w:rPr>
        <w:t xml:space="preserve">alebo colný kriminálny úrad </w:t>
      </w:r>
      <w:r w:rsidRPr="003837D1">
        <w:rPr>
          <w:rFonts w:ascii="Times New Roman" w:hAnsi="Times New Roman" w:cs="Times New Roman"/>
        </w:rPr>
        <w:t xml:space="preserve">zistí, že </w:t>
      </w:r>
      <w:r w:rsidRPr="003837D1" w:rsidR="00251C26">
        <w:rPr>
          <w:rFonts w:ascii="Times New Roman" w:hAnsi="Times New Roman" w:cs="Times New Roman"/>
        </w:rPr>
        <w:t xml:space="preserve">cezhraničný pohyb odpadov </w:t>
      </w:r>
      <w:r w:rsidRPr="003837D1">
        <w:rPr>
          <w:rFonts w:ascii="Times New Roman" w:hAnsi="Times New Roman" w:cs="Times New Roman"/>
        </w:rPr>
        <w:t xml:space="preserve">je nezákonnou prepravou podľa osobitných predpisov </w:t>
      </w:r>
      <w:r w:rsidRPr="003837D1">
        <w:rPr>
          <w:rFonts w:ascii="Times New Roman" w:hAnsi="Times New Roman" w:cs="Times New Roman"/>
          <w:vertAlign w:val="superscript"/>
        </w:rPr>
        <w:t>45)</w:t>
      </w:r>
      <w:r w:rsidRPr="003837D1">
        <w:rPr>
          <w:rFonts w:ascii="Times New Roman" w:hAnsi="Times New Roman" w:cs="Times New Roman"/>
        </w:rPr>
        <w:t xml:space="preserve"> alebo, že </w:t>
      </w:r>
      <w:r w:rsidRPr="003837D1" w:rsidR="00251C26">
        <w:rPr>
          <w:rFonts w:ascii="Times New Roman" w:hAnsi="Times New Roman" w:cs="Times New Roman"/>
        </w:rPr>
        <w:t xml:space="preserve">cezhraničný pohyb odpadov </w:t>
      </w:r>
      <w:r w:rsidRPr="003837D1">
        <w:rPr>
          <w:rFonts w:ascii="Times New Roman" w:hAnsi="Times New Roman" w:cs="Times New Roman"/>
        </w:rPr>
        <w:t>je vykonan</w:t>
      </w:r>
      <w:r w:rsidRPr="003837D1" w:rsidR="00251C26">
        <w:rPr>
          <w:rFonts w:ascii="Times New Roman" w:hAnsi="Times New Roman" w:cs="Times New Roman"/>
        </w:rPr>
        <w:t>ý</w:t>
      </w:r>
      <w:r w:rsidRPr="003837D1">
        <w:rPr>
          <w:rFonts w:ascii="Times New Roman" w:hAnsi="Times New Roman" w:cs="Times New Roman"/>
        </w:rPr>
        <w:t xml:space="preserve"> v rozpore s povolením, môže nariadiť prerušenie prepravy a</w:t>
      </w:r>
      <w:r w:rsidRPr="003837D1" w:rsidR="005C3AC5">
        <w:rPr>
          <w:rFonts w:ascii="Times New Roman" w:hAnsi="Times New Roman" w:cs="Times New Roman"/>
        </w:rPr>
        <w:t xml:space="preserve"> dočasné </w:t>
      </w:r>
      <w:r w:rsidRPr="003837D1">
        <w:rPr>
          <w:rFonts w:ascii="Times New Roman" w:hAnsi="Times New Roman" w:cs="Times New Roman"/>
        </w:rPr>
        <w:t>odstav</w:t>
      </w:r>
      <w:r w:rsidRPr="003837D1" w:rsidR="005C3AC5">
        <w:rPr>
          <w:rFonts w:ascii="Times New Roman" w:hAnsi="Times New Roman" w:cs="Times New Roman"/>
        </w:rPr>
        <w:t>enie vozidla</w:t>
      </w:r>
      <w:r w:rsidRPr="003837D1" w:rsidR="009B3B98">
        <w:rPr>
          <w:rFonts w:ascii="Times New Roman" w:hAnsi="Times New Roman" w:cs="Times New Roman"/>
        </w:rPr>
        <w:t>.</w:t>
      </w:r>
    </w:p>
    <w:p w:rsidR="008263DC" w:rsidRPr="003837D1" w:rsidP="008263DC">
      <w:pPr>
        <w:tabs>
          <w:tab w:val="left" w:pos="180"/>
        </w:tabs>
        <w:ind w:left="900" w:hanging="540"/>
        <w:jc w:val="both"/>
        <w:rPr>
          <w:rFonts w:ascii="Times New Roman" w:hAnsi="Times New Roman" w:cs="Times New Roman"/>
        </w:rPr>
      </w:pPr>
    </w:p>
    <w:p w:rsidR="008263DC" w:rsidRPr="003837D1" w:rsidP="008263DC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(4) </w:t>
      </w:r>
      <w:r w:rsidRPr="003837D1" w:rsidR="00D918E4">
        <w:rPr>
          <w:rFonts w:ascii="Times New Roman" w:hAnsi="Times New Roman" w:cs="Times New Roman"/>
        </w:rPr>
        <w:t>Ak c</w:t>
      </w:r>
      <w:r w:rsidRPr="003837D1" w:rsidR="00C74709">
        <w:rPr>
          <w:rFonts w:ascii="Times New Roman" w:hAnsi="Times New Roman" w:cs="Times New Roman"/>
        </w:rPr>
        <w:t>oln</w:t>
      </w:r>
      <w:r w:rsidRPr="003837D1" w:rsidR="00D918E4">
        <w:rPr>
          <w:rFonts w:ascii="Times New Roman" w:hAnsi="Times New Roman" w:cs="Times New Roman"/>
        </w:rPr>
        <w:t>ý</w:t>
      </w:r>
      <w:r w:rsidRPr="003837D1" w:rsidR="00C74709">
        <w:rPr>
          <w:rFonts w:ascii="Times New Roman" w:hAnsi="Times New Roman" w:cs="Times New Roman"/>
        </w:rPr>
        <w:t xml:space="preserve"> úrad alebo colný kriminálny úrad </w:t>
      </w:r>
      <w:r w:rsidRPr="003837D1" w:rsidR="00D918E4">
        <w:rPr>
          <w:rFonts w:ascii="Times New Roman" w:hAnsi="Times New Roman" w:cs="Times New Roman"/>
        </w:rPr>
        <w:t>zistí porušenie</w:t>
      </w:r>
      <w:r w:rsidRPr="003837D1">
        <w:rPr>
          <w:rFonts w:ascii="Times New Roman" w:hAnsi="Times New Roman" w:cs="Times New Roman"/>
        </w:rPr>
        <w:t xml:space="preserve"> osobitných predpisov </w:t>
      </w:r>
      <w:r w:rsidRPr="003837D1">
        <w:rPr>
          <w:rFonts w:ascii="Times New Roman" w:hAnsi="Times New Roman" w:cs="Times New Roman"/>
          <w:vertAlign w:val="superscript"/>
        </w:rPr>
        <w:t>45)</w:t>
      </w:r>
      <w:r w:rsidRPr="003837D1">
        <w:rPr>
          <w:rFonts w:ascii="Times New Roman" w:hAnsi="Times New Roman" w:cs="Times New Roman"/>
        </w:rPr>
        <w:t xml:space="preserve"> pri </w:t>
      </w:r>
      <w:r w:rsidRPr="003837D1" w:rsidR="00251C26">
        <w:rPr>
          <w:rFonts w:ascii="Times New Roman" w:hAnsi="Times New Roman" w:cs="Times New Roman"/>
        </w:rPr>
        <w:t xml:space="preserve">cezhraničnom pohybe odpadov </w:t>
      </w:r>
      <w:r w:rsidRPr="003837D1" w:rsidR="00D918E4">
        <w:rPr>
          <w:rFonts w:ascii="Times New Roman" w:hAnsi="Times New Roman" w:cs="Times New Roman"/>
        </w:rPr>
        <w:t>bezodkladne</w:t>
      </w:r>
      <w:r w:rsidRPr="003837D1">
        <w:rPr>
          <w:rFonts w:ascii="Times New Roman" w:hAnsi="Times New Roman" w:cs="Times New Roman"/>
        </w:rPr>
        <w:t xml:space="preserve"> informuj</w:t>
      </w:r>
      <w:r w:rsidRPr="003837D1" w:rsidR="00D918E4">
        <w:rPr>
          <w:rFonts w:ascii="Times New Roman" w:hAnsi="Times New Roman" w:cs="Times New Roman"/>
        </w:rPr>
        <w:t>e</w:t>
      </w:r>
      <w:r w:rsidRPr="003837D1">
        <w:rPr>
          <w:rFonts w:ascii="Times New Roman" w:hAnsi="Times New Roman" w:cs="Times New Roman"/>
        </w:rPr>
        <w:t xml:space="preserve"> ministerstvo a</w:t>
      </w:r>
      <w:r w:rsidRPr="003837D1" w:rsidR="002472D0">
        <w:rPr>
          <w:rFonts w:ascii="Times New Roman" w:hAnsi="Times New Roman" w:cs="Times New Roman"/>
        </w:rPr>
        <w:t> </w:t>
      </w:r>
      <w:r w:rsidRPr="003837D1">
        <w:rPr>
          <w:rFonts w:ascii="Times New Roman" w:hAnsi="Times New Roman" w:cs="Times New Roman"/>
        </w:rPr>
        <w:t>inšpekciu</w:t>
      </w:r>
      <w:r w:rsidRPr="003837D1" w:rsidR="002472D0">
        <w:rPr>
          <w:rFonts w:ascii="Times New Roman" w:hAnsi="Times New Roman" w:cs="Times New Roman"/>
        </w:rPr>
        <w:t xml:space="preserve">. Ministerstvo alebo inšpekcia určí dopravcovi </w:t>
      </w:r>
      <w:r w:rsidRPr="003837D1" w:rsidR="00171628">
        <w:rPr>
          <w:rFonts w:ascii="Times New Roman" w:hAnsi="Times New Roman" w:cs="Times New Roman"/>
        </w:rPr>
        <w:t xml:space="preserve">miesto na odstavenie vozidla do </w:t>
      </w:r>
      <w:r w:rsidRPr="003837D1" w:rsidR="00C74709">
        <w:rPr>
          <w:rFonts w:ascii="Times New Roman" w:hAnsi="Times New Roman" w:cs="Times New Roman"/>
        </w:rPr>
        <w:t xml:space="preserve">doby </w:t>
      </w:r>
      <w:r w:rsidRPr="003837D1" w:rsidR="00171628">
        <w:rPr>
          <w:rFonts w:ascii="Times New Roman" w:hAnsi="Times New Roman" w:cs="Times New Roman"/>
        </w:rPr>
        <w:t xml:space="preserve"> </w:t>
      </w:r>
      <w:r w:rsidRPr="003837D1" w:rsidR="002367D3">
        <w:rPr>
          <w:rFonts w:ascii="Times New Roman" w:hAnsi="Times New Roman" w:cs="Times New Roman"/>
        </w:rPr>
        <w:t>jeho spätného prevzatia podľa osobitného predpisu</w:t>
      </w:r>
      <w:r w:rsidRPr="003837D1" w:rsidR="00C74709">
        <w:rPr>
          <w:rFonts w:ascii="Times New Roman" w:hAnsi="Times New Roman" w:cs="Times New Roman"/>
        </w:rPr>
        <w:t>.</w:t>
      </w:r>
      <w:r w:rsidRPr="003837D1" w:rsidR="00FA6190">
        <w:rPr>
          <w:rFonts w:ascii="Times New Roman" w:hAnsi="Times New Roman" w:cs="Times New Roman"/>
          <w:vertAlign w:val="superscript"/>
        </w:rPr>
        <w:t xml:space="preserve">80) </w:t>
      </w:r>
    </w:p>
    <w:p w:rsidR="00BD4630" w:rsidRPr="003837D1" w:rsidP="008263DC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</w:p>
    <w:p w:rsidR="00BD4630" w:rsidRPr="003837D1" w:rsidP="008263DC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(5) Náklady spojené s jazdou vozidla na miesto určené podľa odseku 4, parkovaním vozidla a prípadnou prekládkou, uskladnením alebo inou manipuláciou s odpadom znáša dopravca</w:t>
      </w:r>
      <w:r w:rsidRPr="003837D1" w:rsidR="00B2192D">
        <w:rPr>
          <w:rFonts w:ascii="Times New Roman" w:hAnsi="Times New Roman" w:cs="Times New Roman"/>
        </w:rPr>
        <w:t>. Ministerstvo</w:t>
      </w:r>
      <w:r w:rsidRPr="003837D1" w:rsidR="002472D0">
        <w:rPr>
          <w:rFonts w:ascii="Times New Roman" w:hAnsi="Times New Roman" w:cs="Times New Roman"/>
        </w:rPr>
        <w:t>,</w:t>
      </w:r>
      <w:r w:rsidRPr="003837D1" w:rsidR="00B2192D">
        <w:rPr>
          <w:rFonts w:ascii="Times New Roman" w:hAnsi="Times New Roman" w:cs="Times New Roman"/>
        </w:rPr>
        <w:t xml:space="preserve"> inšpekcia </w:t>
      </w:r>
      <w:r w:rsidRPr="003837D1" w:rsidR="002472D0">
        <w:rPr>
          <w:rFonts w:ascii="Times New Roman" w:hAnsi="Times New Roman" w:cs="Times New Roman"/>
        </w:rPr>
        <w:t xml:space="preserve">a colné orgány </w:t>
      </w:r>
      <w:r w:rsidRPr="003837D1" w:rsidR="00B2192D">
        <w:rPr>
          <w:rFonts w:ascii="Times New Roman" w:hAnsi="Times New Roman" w:cs="Times New Roman"/>
        </w:rPr>
        <w:t>nezodpovedajú za škodu</w:t>
      </w:r>
      <w:r w:rsidRPr="003837D1" w:rsidR="002472D0">
        <w:rPr>
          <w:rFonts w:ascii="Times New Roman" w:hAnsi="Times New Roman" w:cs="Times New Roman"/>
        </w:rPr>
        <w:t xml:space="preserve"> spôsobenú dopravcovi</w:t>
      </w:r>
      <w:r w:rsidRPr="003837D1" w:rsidR="00B2192D">
        <w:rPr>
          <w:rFonts w:ascii="Times New Roman" w:hAnsi="Times New Roman" w:cs="Times New Roman"/>
        </w:rPr>
        <w:t xml:space="preserve">, ku ktorej došlo v dôsledku nariadenia odstavenia vozidla podľa  </w:t>
      </w:r>
      <w:r w:rsidRPr="003837D1" w:rsidR="009B3B98">
        <w:rPr>
          <w:rFonts w:ascii="Times New Roman" w:hAnsi="Times New Roman" w:cs="Times New Roman"/>
        </w:rPr>
        <w:t>odseku 4.“.</w:t>
      </w:r>
    </w:p>
    <w:p w:rsidR="00FA6190" w:rsidRPr="003837D1" w:rsidP="008263DC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</w:p>
    <w:p w:rsidR="00FA6190" w:rsidRPr="003837D1" w:rsidP="008263DC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Poznámka pod čiarou k odkazu 80 znie: </w:t>
      </w:r>
    </w:p>
    <w:p w:rsidR="00C37C3C" w:rsidRPr="003837D1" w:rsidP="00FA6190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  <w:r w:rsidRPr="003837D1" w:rsidR="00FA6190">
        <w:rPr>
          <w:rFonts w:ascii="Times New Roman" w:hAnsi="Times New Roman" w:cs="Times New Roman"/>
        </w:rPr>
        <w:t>„</w:t>
      </w:r>
      <w:r w:rsidRPr="003837D1" w:rsidR="00FA6190">
        <w:rPr>
          <w:rFonts w:ascii="Times New Roman" w:hAnsi="Times New Roman" w:cs="Times New Roman"/>
          <w:vertAlign w:val="superscript"/>
        </w:rPr>
        <w:t xml:space="preserve">80) </w:t>
      </w:r>
      <w:r w:rsidRPr="003837D1" w:rsidR="00FA6190">
        <w:rPr>
          <w:rFonts w:ascii="Times New Roman" w:hAnsi="Times New Roman" w:cs="Times New Roman"/>
        </w:rPr>
        <w:t>Čl. 22 až 25 nariadenia Európskeho parlamentu a Rady (ES) č. 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 w:rsidR="00BD4630">
        <w:rPr>
          <w:rFonts w:ascii="Times New Roman" w:hAnsi="Times New Roman" w:cs="Times New Roman"/>
        </w:rPr>
        <w:t>.“.</w:t>
      </w:r>
    </w:p>
    <w:p w:rsidR="00BD4630" w:rsidRPr="003837D1" w:rsidP="00FA6190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</w:p>
    <w:p w:rsidR="003C05D9" w:rsidRPr="003837D1" w:rsidP="00F62AC7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74 ods. 4 sa za slovom „m)“ </w:t>
      </w:r>
      <w:r w:rsidR="006D4EC3">
        <w:rPr>
          <w:rFonts w:ascii="Times New Roman" w:hAnsi="Times New Roman" w:cs="Times New Roman"/>
        </w:rPr>
        <w:t>slovo</w:t>
      </w:r>
      <w:r w:rsidRPr="003837D1">
        <w:rPr>
          <w:rFonts w:ascii="Times New Roman" w:hAnsi="Times New Roman" w:cs="Times New Roman"/>
        </w:rPr>
        <w:t xml:space="preserve"> </w:t>
      </w:r>
      <w:r w:rsidRPr="003837D1" w:rsidR="00542731">
        <w:rPr>
          <w:rFonts w:ascii="Times New Roman" w:hAnsi="Times New Roman" w:cs="Times New Roman"/>
        </w:rPr>
        <w:t>„</w:t>
      </w:r>
      <w:r w:rsidRPr="003837D1">
        <w:rPr>
          <w:rFonts w:ascii="Times New Roman" w:hAnsi="Times New Roman" w:cs="Times New Roman"/>
        </w:rPr>
        <w:t>a</w:t>
      </w:r>
      <w:r w:rsidRPr="003837D1" w:rsidR="00542731">
        <w:rPr>
          <w:rFonts w:ascii="Times New Roman" w:hAnsi="Times New Roman" w:cs="Times New Roman"/>
        </w:rPr>
        <w:t>“</w:t>
      </w:r>
      <w:r w:rsidRPr="003837D1">
        <w:rPr>
          <w:rFonts w:ascii="Times New Roman" w:hAnsi="Times New Roman" w:cs="Times New Roman"/>
        </w:rPr>
        <w:t> nahrádza čiarkou a za slovom „n)“ sa vkladajú slová „a p)“.</w:t>
      </w:r>
    </w:p>
    <w:p w:rsidR="003C05D9" w:rsidRPr="003837D1" w:rsidP="003C05D9">
      <w:pPr>
        <w:tabs>
          <w:tab w:val="left" w:pos="993"/>
        </w:tabs>
        <w:ind w:left="360"/>
        <w:jc w:val="both"/>
        <w:rPr>
          <w:rFonts w:ascii="Times New Roman" w:hAnsi="Times New Roman" w:cs="Times New Roman"/>
        </w:rPr>
      </w:pPr>
    </w:p>
    <w:p w:rsidR="00BD539C" w:rsidRPr="003837D1" w:rsidP="00F62AC7">
      <w:pPr>
        <w:numPr>
          <w:ilvl w:val="0"/>
          <w:numId w:val="48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75 ods. 1 písm. b) </w:t>
      </w:r>
      <w:r w:rsidRPr="003837D1" w:rsidR="00D947DC">
        <w:rPr>
          <w:rFonts w:ascii="Times New Roman" w:hAnsi="Times New Roman" w:cs="Times New Roman"/>
        </w:rPr>
        <w:t xml:space="preserve">piatom bode </w:t>
      </w:r>
      <w:r w:rsidRPr="003837D1">
        <w:rPr>
          <w:rFonts w:ascii="Times New Roman" w:hAnsi="Times New Roman" w:cs="Times New Roman"/>
        </w:rPr>
        <w:t xml:space="preserve"> sa slová „</w:t>
      </w:r>
      <w:r w:rsidRPr="003837D1" w:rsidR="007953E1">
        <w:rPr>
          <w:rFonts w:ascii="Times New Roman" w:hAnsi="Times New Roman" w:cs="Times New Roman"/>
        </w:rPr>
        <w:t xml:space="preserve">§ 78 </w:t>
      </w:r>
      <w:r w:rsidRPr="003837D1">
        <w:rPr>
          <w:rFonts w:ascii="Times New Roman" w:hAnsi="Times New Roman" w:cs="Times New Roman"/>
        </w:rPr>
        <w:t>ods. 2 písm. v)“ nahrádzajú slovami „</w:t>
      </w:r>
      <w:r w:rsidRPr="003837D1" w:rsidR="007953E1">
        <w:rPr>
          <w:rFonts w:ascii="Times New Roman" w:hAnsi="Times New Roman" w:cs="Times New Roman"/>
        </w:rPr>
        <w:t xml:space="preserve">§ 78 </w:t>
      </w:r>
      <w:r w:rsidRPr="003837D1">
        <w:rPr>
          <w:rFonts w:ascii="Times New Roman" w:hAnsi="Times New Roman" w:cs="Times New Roman"/>
        </w:rPr>
        <w:t xml:space="preserve">ods. 3 písm. l)“. </w:t>
      </w:r>
    </w:p>
    <w:p w:rsidR="00DD4C36" w:rsidRPr="003837D1" w:rsidP="005921B3">
      <w:pPr>
        <w:tabs>
          <w:tab w:val="left" w:pos="180"/>
          <w:tab w:val="left" w:pos="993"/>
        </w:tabs>
        <w:ind w:hanging="540"/>
        <w:jc w:val="both"/>
        <w:rPr>
          <w:rFonts w:ascii="Times New Roman" w:hAnsi="Times New Roman" w:cs="Times New Roman"/>
        </w:rPr>
      </w:pPr>
    </w:p>
    <w:p w:rsidR="00471466" w:rsidRPr="003837D1" w:rsidP="00F62AC7">
      <w:pPr>
        <w:numPr>
          <w:ilvl w:val="0"/>
          <w:numId w:val="48"/>
        </w:numPr>
        <w:tabs>
          <w:tab w:val="left" w:pos="54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021694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>§ 76 ods. 3  písm</w:t>
      </w:r>
      <w:r w:rsidRPr="003837D1" w:rsidR="00021694">
        <w:rPr>
          <w:rFonts w:ascii="Times New Roman" w:hAnsi="Times New Roman" w:cs="Times New Roman"/>
        </w:rPr>
        <w:t>eno</w:t>
      </w:r>
      <w:r w:rsidRPr="003837D1">
        <w:rPr>
          <w:rFonts w:ascii="Times New Roman" w:hAnsi="Times New Roman" w:cs="Times New Roman"/>
        </w:rPr>
        <w:t xml:space="preserve"> b) </w:t>
      </w:r>
      <w:r w:rsidRPr="003837D1" w:rsidR="00DD4C36">
        <w:rPr>
          <w:rFonts w:ascii="Times New Roman" w:hAnsi="Times New Roman" w:cs="Times New Roman"/>
        </w:rPr>
        <w:t>znie</w:t>
      </w:r>
      <w:r w:rsidRPr="003837D1">
        <w:rPr>
          <w:rFonts w:ascii="Times New Roman" w:hAnsi="Times New Roman" w:cs="Times New Roman"/>
        </w:rPr>
        <w:t>:</w:t>
      </w:r>
    </w:p>
    <w:p w:rsidR="003F75CB" w:rsidRPr="003837D1" w:rsidP="00F62AC7">
      <w:pPr>
        <w:tabs>
          <w:tab w:val="left" w:pos="180"/>
          <w:tab w:val="left" w:pos="993"/>
        </w:tabs>
        <w:ind w:left="540" w:firstLine="180"/>
        <w:jc w:val="both"/>
        <w:rPr>
          <w:rFonts w:ascii="Times New Roman" w:hAnsi="Times New Roman" w:cs="Times New Roman"/>
        </w:rPr>
      </w:pPr>
      <w:r w:rsidRPr="003837D1" w:rsidR="00471466">
        <w:rPr>
          <w:rFonts w:ascii="Times New Roman" w:hAnsi="Times New Roman" w:cs="Times New Roman"/>
        </w:rPr>
        <w:t>„b) má vysokoškolské vzdelanie druhého stupňa technického alebo prírodovedného smeru a najmenej tri roky praxe vo vzťahu k oblasti posudkovej činnosti, v ktorej ži</w:t>
      </w:r>
      <w:r w:rsidRPr="003837D1" w:rsidR="00021694">
        <w:rPr>
          <w:rFonts w:ascii="Times New Roman" w:hAnsi="Times New Roman" w:cs="Times New Roman"/>
        </w:rPr>
        <w:t>ada o vydanie osvedčenia, alebo m</w:t>
      </w:r>
      <w:r w:rsidRPr="003837D1" w:rsidR="005921B3">
        <w:rPr>
          <w:rFonts w:ascii="Times New Roman" w:hAnsi="Times New Roman" w:cs="Times New Roman"/>
        </w:rPr>
        <w:t xml:space="preserve">á </w:t>
      </w:r>
      <w:r w:rsidRPr="003837D1" w:rsidR="00471466">
        <w:rPr>
          <w:rFonts w:ascii="Times New Roman" w:hAnsi="Times New Roman" w:cs="Times New Roman"/>
        </w:rPr>
        <w:t>vysokoškolské vzdelanie prvého stupňa technického alebo prírodovedného smeru alebo má stredoškolské vzdelanie technického smeru ukončené maturitou a najmenej päť rokov praxe vo vzťahu k oblasti posudkovej činnosti, v ktorej ži</w:t>
      </w:r>
      <w:r w:rsidRPr="003837D1" w:rsidR="00021694">
        <w:rPr>
          <w:rFonts w:ascii="Times New Roman" w:hAnsi="Times New Roman" w:cs="Times New Roman"/>
        </w:rPr>
        <w:t xml:space="preserve">ada o vydanie osvedčenia, alebo </w:t>
      </w:r>
      <w:r w:rsidRPr="003837D1" w:rsidR="00471466">
        <w:rPr>
          <w:rFonts w:ascii="Times New Roman" w:hAnsi="Times New Roman" w:cs="Times New Roman"/>
        </w:rPr>
        <w:t>má vysokoškolské vzdelanie a najmenej šesť rokov praxe vo vzťahu k oblasti posudkovej činnosti, v ktorej žiada o vydanie osvedčenia, alebo má stredoškolské vzdelanie ukončené maturitou a najmenej desať rokov praxe vo vzťahu k oblasti posudkovej činnosti, v kt</w:t>
      </w:r>
      <w:r w:rsidRPr="003837D1" w:rsidR="00021694">
        <w:rPr>
          <w:rFonts w:ascii="Times New Roman" w:hAnsi="Times New Roman" w:cs="Times New Roman"/>
        </w:rPr>
        <w:t xml:space="preserve">orej žiada o vydanie osvedčenia; </w:t>
      </w:r>
      <w:r w:rsidRPr="003837D1" w:rsidR="00471466">
        <w:rPr>
          <w:rFonts w:ascii="Times New Roman" w:hAnsi="Times New Roman" w:cs="Times New Roman"/>
        </w:rPr>
        <w:t xml:space="preserve">do praxe sa nezapočítavajú roky počas štúdia, ale len prax od </w:t>
      </w:r>
      <w:r w:rsidRPr="003837D1" w:rsidR="00021694">
        <w:rPr>
          <w:rFonts w:ascii="Times New Roman" w:hAnsi="Times New Roman" w:cs="Times New Roman"/>
        </w:rPr>
        <w:t xml:space="preserve">ukončenia </w:t>
      </w:r>
      <w:r w:rsidRPr="003837D1" w:rsidR="00D918E4">
        <w:rPr>
          <w:rFonts w:ascii="Times New Roman" w:hAnsi="Times New Roman" w:cs="Times New Roman"/>
        </w:rPr>
        <w:t>štúdia.</w:t>
      </w:r>
      <w:r w:rsidRPr="003837D1" w:rsidR="00021694">
        <w:rPr>
          <w:rFonts w:ascii="Times New Roman" w:hAnsi="Times New Roman" w:cs="Times New Roman"/>
        </w:rPr>
        <w:t>“.</w:t>
      </w:r>
    </w:p>
    <w:p w:rsidR="00471466" w:rsidRPr="003837D1" w:rsidP="005921B3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930A09" w:rsidRPr="003837D1" w:rsidP="005F73D8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3C502A">
        <w:rPr>
          <w:rFonts w:ascii="Times New Roman" w:hAnsi="Times New Roman" w:cs="Times New Roman"/>
        </w:rPr>
        <w:t xml:space="preserve">V </w:t>
      </w:r>
      <w:r w:rsidRPr="003837D1" w:rsidR="00471466">
        <w:rPr>
          <w:rFonts w:ascii="Times New Roman" w:hAnsi="Times New Roman" w:cs="Times New Roman"/>
        </w:rPr>
        <w:t xml:space="preserve">§ 76 ods. 8 </w:t>
      </w:r>
      <w:r w:rsidRPr="003837D1" w:rsidR="003C502A">
        <w:rPr>
          <w:rFonts w:ascii="Times New Roman" w:hAnsi="Times New Roman" w:cs="Times New Roman"/>
        </w:rPr>
        <w:t>sa za slovo „ministerstvo“ vkladajú slová „</w:t>
      </w:r>
      <w:r w:rsidRPr="003837D1">
        <w:rPr>
          <w:rFonts w:ascii="Times New Roman" w:hAnsi="Times New Roman" w:cs="Times New Roman"/>
        </w:rPr>
        <w:t>na základ</w:t>
      </w:r>
      <w:r w:rsidRPr="003837D1" w:rsidR="003C502A">
        <w:rPr>
          <w:rFonts w:ascii="Times New Roman" w:hAnsi="Times New Roman" w:cs="Times New Roman"/>
        </w:rPr>
        <w:t xml:space="preserve">e odporúčania </w:t>
      </w:r>
      <w:r w:rsidRPr="003837D1" w:rsidR="00A8028C">
        <w:rPr>
          <w:rFonts w:ascii="Times New Roman" w:hAnsi="Times New Roman" w:cs="Times New Roman"/>
        </w:rPr>
        <w:t>S</w:t>
      </w:r>
      <w:r w:rsidRPr="003837D1" w:rsidR="003C502A">
        <w:rPr>
          <w:rFonts w:ascii="Times New Roman" w:hAnsi="Times New Roman" w:cs="Times New Roman"/>
        </w:rPr>
        <w:t>kúšobnej komisie na</w:t>
      </w:r>
      <w:r w:rsidRPr="003837D1">
        <w:rPr>
          <w:rFonts w:ascii="Times New Roman" w:hAnsi="Times New Roman" w:cs="Times New Roman"/>
        </w:rPr>
        <w:t xml:space="preserve"> overenie odbornej spôsobilosti</w:t>
      </w:r>
      <w:r w:rsidRPr="003837D1" w:rsidR="003C502A">
        <w:rPr>
          <w:rFonts w:ascii="Times New Roman" w:hAnsi="Times New Roman" w:cs="Times New Roman"/>
        </w:rPr>
        <w:t xml:space="preserve">“. </w:t>
      </w:r>
      <w:r w:rsidRPr="003837D1">
        <w:rPr>
          <w:rFonts w:ascii="Times New Roman" w:hAnsi="Times New Roman" w:cs="Times New Roman"/>
        </w:rPr>
        <w:t xml:space="preserve"> </w:t>
      </w:r>
    </w:p>
    <w:p w:rsidR="00930A09" w:rsidRPr="003837D1" w:rsidP="005921B3">
      <w:pPr>
        <w:tabs>
          <w:tab w:val="left" w:pos="993"/>
        </w:tabs>
        <w:ind w:left="720" w:hanging="540"/>
        <w:jc w:val="both"/>
        <w:rPr>
          <w:rFonts w:ascii="Times New Roman" w:hAnsi="Times New Roman" w:cs="Times New Roman"/>
        </w:rPr>
      </w:pPr>
    </w:p>
    <w:p w:rsidR="00EF01CD" w:rsidRPr="003837D1" w:rsidP="00F62AC7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930A09">
        <w:rPr>
          <w:rFonts w:ascii="Times New Roman" w:hAnsi="Times New Roman" w:cs="Times New Roman"/>
        </w:rPr>
        <w:t xml:space="preserve">V </w:t>
      </w:r>
      <w:r w:rsidRPr="003837D1" w:rsidR="00471466">
        <w:rPr>
          <w:rFonts w:ascii="Times New Roman" w:hAnsi="Times New Roman" w:cs="Times New Roman"/>
        </w:rPr>
        <w:t>§ 77a ods. 1 písm. a) </w:t>
      </w:r>
      <w:r w:rsidRPr="003837D1" w:rsidR="00930A09">
        <w:rPr>
          <w:rFonts w:ascii="Times New Roman" w:hAnsi="Times New Roman" w:cs="Times New Roman"/>
        </w:rPr>
        <w:t>sa vypúšťa</w:t>
      </w:r>
      <w:r w:rsidRPr="003837D1" w:rsidR="00471466">
        <w:rPr>
          <w:rFonts w:ascii="Times New Roman" w:hAnsi="Times New Roman" w:cs="Times New Roman"/>
        </w:rPr>
        <w:t xml:space="preserve"> </w:t>
      </w:r>
      <w:r w:rsidRPr="003837D1" w:rsidR="003C502A">
        <w:rPr>
          <w:rFonts w:ascii="Times New Roman" w:hAnsi="Times New Roman" w:cs="Times New Roman"/>
        </w:rPr>
        <w:t>prvý bod</w:t>
      </w:r>
      <w:r w:rsidRPr="003837D1">
        <w:rPr>
          <w:rFonts w:ascii="Times New Roman" w:hAnsi="Times New Roman" w:cs="Times New Roman"/>
        </w:rPr>
        <w:t>.</w:t>
      </w:r>
    </w:p>
    <w:p w:rsidR="00EF01CD" w:rsidRPr="003837D1" w:rsidP="00EF01CD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71466" w:rsidRPr="003837D1" w:rsidP="00EF01CD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</w:rPr>
      </w:pPr>
      <w:r w:rsidRPr="003837D1" w:rsidR="00EF01CD">
        <w:rPr>
          <w:rFonts w:ascii="Times New Roman" w:hAnsi="Times New Roman" w:cs="Times New Roman"/>
        </w:rPr>
        <w:t xml:space="preserve"> </w:t>
      </w:r>
      <w:r w:rsidRPr="003837D1" w:rsidR="003C502A">
        <w:rPr>
          <w:rFonts w:ascii="Times New Roman" w:hAnsi="Times New Roman" w:cs="Times New Roman"/>
        </w:rPr>
        <w:t> </w:t>
      </w:r>
      <w:r w:rsidRPr="003837D1" w:rsidR="00EF01CD">
        <w:rPr>
          <w:rFonts w:ascii="Times New Roman" w:hAnsi="Times New Roman" w:cs="Times New Roman"/>
        </w:rPr>
        <w:t>D</w:t>
      </w:r>
      <w:r w:rsidRPr="003837D1">
        <w:rPr>
          <w:rFonts w:ascii="Times New Roman" w:hAnsi="Times New Roman" w:cs="Times New Roman"/>
        </w:rPr>
        <w:t>oterajš</w:t>
      </w:r>
      <w:r w:rsidRPr="003837D1" w:rsidR="00962AE1">
        <w:rPr>
          <w:rFonts w:ascii="Times New Roman" w:hAnsi="Times New Roman" w:cs="Times New Roman"/>
        </w:rPr>
        <w:t xml:space="preserve">í druhý a tretí bod </w:t>
      </w:r>
      <w:r w:rsidRPr="003837D1" w:rsidR="00EF01CD">
        <w:rPr>
          <w:rFonts w:ascii="Times New Roman" w:hAnsi="Times New Roman" w:cs="Times New Roman"/>
        </w:rPr>
        <w:t xml:space="preserve">sa </w:t>
      </w:r>
      <w:r w:rsidRPr="003837D1" w:rsidR="003C502A">
        <w:rPr>
          <w:rFonts w:ascii="Times New Roman" w:hAnsi="Times New Roman" w:cs="Times New Roman"/>
        </w:rPr>
        <w:t>označuj</w:t>
      </w:r>
      <w:r w:rsidRPr="003837D1" w:rsidR="006872F3">
        <w:rPr>
          <w:rFonts w:ascii="Times New Roman" w:hAnsi="Times New Roman" w:cs="Times New Roman"/>
        </w:rPr>
        <w:t>ú</w:t>
      </w:r>
      <w:r w:rsidRPr="003837D1" w:rsidR="003C502A">
        <w:rPr>
          <w:rFonts w:ascii="Times New Roman" w:hAnsi="Times New Roman" w:cs="Times New Roman"/>
        </w:rPr>
        <w:t xml:space="preserve"> ako</w:t>
      </w:r>
      <w:r w:rsidRPr="003837D1" w:rsidR="00962AE1">
        <w:rPr>
          <w:rFonts w:ascii="Times New Roman" w:hAnsi="Times New Roman" w:cs="Times New Roman"/>
        </w:rPr>
        <w:t xml:space="preserve"> prvý a druhý</w:t>
      </w:r>
      <w:r w:rsidRPr="003837D1" w:rsidR="003C502A">
        <w:rPr>
          <w:rFonts w:ascii="Times New Roman" w:hAnsi="Times New Roman" w:cs="Times New Roman"/>
        </w:rPr>
        <w:t xml:space="preserve"> </w:t>
      </w:r>
      <w:r w:rsidRPr="003837D1" w:rsidR="00EF01CD">
        <w:rPr>
          <w:rFonts w:ascii="Times New Roman" w:hAnsi="Times New Roman" w:cs="Times New Roman"/>
        </w:rPr>
        <w:t>bod.</w:t>
      </w:r>
    </w:p>
    <w:p w:rsidR="00930A09" w:rsidRPr="003837D1" w:rsidP="005921B3">
      <w:pPr>
        <w:tabs>
          <w:tab w:val="left" w:pos="993"/>
        </w:tabs>
        <w:ind w:left="360" w:hanging="360"/>
        <w:jc w:val="both"/>
        <w:rPr>
          <w:rFonts w:ascii="Times New Roman" w:hAnsi="Times New Roman" w:cs="Times New Roman"/>
        </w:rPr>
      </w:pPr>
    </w:p>
    <w:p w:rsidR="002820E9" w:rsidRPr="003837D1" w:rsidP="00F62AC7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bCs/>
        </w:rPr>
        <w:t>V § 78 ods. 1 písm. a) sa za slová „§ 6“ vkladajú slov</w:t>
      </w:r>
      <w:r w:rsidR="006D4EC3">
        <w:rPr>
          <w:rFonts w:ascii="Times New Roman" w:hAnsi="Times New Roman" w:cs="Times New Roman"/>
          <w:bCs/>
        </w:rPr>
        <w:t>á</w:t>
      </w:r>
      <w:r w:rsidRPr="003837D1">
        <w:rPr>
          <w:rFonts w:ascii="Times New Roman" w:hAnsi="Times New Roman" w:cs="Times New Roman"/>
          <w:bCs/>
        </w:rPr>
        <w:t xml:space="preserve"> „alebo § 6a“.</w:t>
      </w:r>
    </w:p>
    <w:p w:rsidR="002820E9" w:rsidRPr="003837D1" w:rsidP="002820E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930A09" w:rsidRPr="003837D1" w:rsidP="005F73D8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bCs/>
        </w:rPr>
        <w:t>V §</w:t>
      </w:r>
      <w:r w:rsidRPr="003837D1" w:rsidR="003A5BD1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>78 ods. 1 písm. e) sa slová „§ 41</w:t>
      </w:r>
      <w:r w:rsidRPr="003837D1" w:rsidR="000E5480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 xml:space="preserve">ods. 15“ </w:t>
      </w:r>
      <w:r w:rsidRPr="003837D1" w:rsidR="008732E0">
        <w:rPr>
          <w:rFonts w:ascii="Times New Roman" w:hAnsi="Times New Roman" w:cs="Times New Roman"/>
        </w:rPr>
        <w:t>nahrádzajú slovami</w:t>
      </w:r>
      <w:r w:rsidRPr="003837D1" w:rsidR="008732E0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 xml:space="preserve">„§ </w:t>
      </w:r>
      <w:smartTag w:uri="urn:schemas-microsoft-com:office:smarttags" w:element="metricconverter">
        <w:smartTagPr>
          <w:attr w:name="ProductID" w:val="48f"/>
        </w:smartTagPr>
        <w:r w:rsidRPr="003837D1">
          <w:rPr>
            <w:rFonts w:ascii="Times New Roman" w:hAnsi="Times New Roman" w:cs="Times New Roman"/>
            <w:bCs/>
          </w:rPr>
          <w:t>4</w:t>
        </w:r>
        <w:r w:rsidRPr="003837D1" w:rsidR="00FB267C">
          <w:rPr>
            <w:rFonts w:ascii="Times New Roman" w:hAnsi="Times New Roman" w:cs="Times New Roman"/>
            <w:bCs/>
          </w:rPr>
          <w:t>8f</w:t>
        </w:r>
      </w:smartTag>
      <w:r w:rsidRPr="003837D1" w:rsidR="000E5480">
        <w:rPr>
          <w:rFonts w:ascii="Times New Roman" w:hAnsi="Times New Roman" w:cs="Times New Roman"/>
          <w:bCs/>
        </w:rPr>
        <w:t xml:space="preserve"> ods. 4“, za slovami „§ 48 ods. 7“ sa </w:t>
      </w:r>
      <w:r w:rsidR="006D4EC3">
        <w:rPr>
          <w:rFonts w:ascii="Times New Roman" w:hAnsi="Times New Roman" w:cs="Times New Roman"/>
          <w:bCs/>
        </w:rPr>
        <w:t>slovo</w:t>
      </w:r>
      <w:r w:rsidRPr="003837D1" w:rsidR="000E5480">
        <w:rPr>
          <w:rFonts w:ascii="Times New Roman" w:hAnsi="Times New Roman" w:cs="Times New Roman"/>
          <w:bCs/>
        </w:rPr>
        <w:t xml:space="preserve"> „a“ nahrádza čiarkou a na konci sa pripájajú </w:t>
      </w:r>
      <w:r w:rsidRPr="003837D1" w:rsidR="00D918E4">
        <w:rPr>
          <w:rFonts w:ascii="Times New Roman" w:hAnsi="Times New Roman" w:cs="Times New Roman"/>
          <w:bCs/>
        </w:rPr>
        <w:t xml:space="preserve">tieto </w:t>
      </w:r>
      <w:r w:rsidRPr="003837D1" w:rsidR="000E5480">
        <w:rPr>
          <w:rFonts w:ascii="Times New Roman" w:hAnsi="Times New Roman" w:cs="Times New Roman"/>
          <w:bCs/>
        </w:rPr>
        <w:t>slová</w:t>
      </w:r>
      <w:r w:rsidRPr="003837D1" w:rsidR="009662B4">
        <w:rPr>
          <w:rFonts w:ascii="Times New Roman" w:hAnsi="Times New Roman" w:cs="Times New Roman"/>
          <w:bCs/>
        </w:rPr>
        <w:t>:</w:t>
      </w:r>
      <w:r w:rsidRPr="003837D1" w:rsidR="000E5480">
        <w:rPr>
          <w:rFonts w:ascii="Times New Roman" w:hAnsi="Times New Roman" w:cs="Times New Roman"/>
          <w:bCs/>
        </w:rPr>
        <w:t xml:space="preserve"> „</w:t>
      </w:r>
      <w:r w:rsidRPr="003837D1" w:rsidR="00F85B26">
        <w:rPr>
          <w:rFonts w:ascii="Times New Roman" w:hAnsi="Times New Roman" w:cs="Times New Roman"/>
          <w:bCs/>
        </w:rPr>
        <w:t>§ 45 ods. 4</w:t>
      </w:r>
      <w:r w:rsidRPr="003837D1" w:rsidR="000E5480">
        <w:rPr>
          <w:rFonts w:ascii="Times New Roman" w:hAnsi="Times New Roman" w:cs="Times New Roman"/>
          <w:bCs/>
        </w:rPr>
        <w:t xml:space="preserve"> </w:t>
      </w:r>
      <w:r w:rsidRPr="003837D1" w:rsidR="00F85B26">
        <w:rPr>
          <w:rFonts w:ascii="Times New Roman" w:hAnsi="Times New Roman" w:cs="Times New Roman"/>
          <w:bCs/>
        </w:rPr>
        <w:t xml:space="preserve"> a § </w:t>
      </w:r>
      <w:r w:rsidRPr="003837D1" w:rsidR="000E5480">
        <w:rPr>
          <w:rFonts w:ascii="Times New Roman" w:hAnsi="Times New Roman" w:cs="Times New Roman"/>
          <w:bCs/>
        </w:rPr>
        <w:t>54i ods. 4“.</w:t>
      </w:r>
    </w:p>
    <w:p w:rsidR="00930A09" w:rsidRPr="003837D1" w:rsidP="005921B3">
      <w:pPr>
        <w:tabs>
          <w:tab w:val="left" w:pos="993"/>
        </w:tabs>
        <w:ind w:left="360" w:hanging="540"/>
        <w:jc w:val="both"/>
        <w:rPr>
          <w:rFonts w:ascii="Times New Roman" w:hAnsi="Times New Roman" w:cs="Times New Roman"/>
        </w:rPr>
      </w:pPr>
    </w:p>
    <w:p w:rsidR="00930A09" w:rsidRPr="003837D1" w:rsidP="005F73D8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bCs/>
        </w:rPr>
        <w:t>V §</w:t>
      </w:r>
      <w:r w:rsidRPr="003837D1" w:rsidR="003A5BD1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>78 ods. 1 písm. g) s</w:t>
      </w:r>
      <w:r w:rsidRPr="003837D1" w:rsidR="00EF0682">
        <w:rPr>
          <w:rFonts w:ascii="Times New Roman" w:hAnsi="Times New Roman" w:cs="Times New Roman"/>
          <w:bCs/>
        </w:rPr>
        <w:t xml:space="preserve">a </w:t>
      </w:r>
      <w:r w:rsidRPr="003837D1">
        <w:rPr>
          <w:rFonts w:ascii="Times New Roman" w:hAnsi="Times New Roman" w:cs="Times New Roman"/>
          <w:bCs/>
        </w:rPr>
        <w:t>slová „§ 41 ods. 17 písm. b)</w:t>
      </w:r>
      <w:r w:rsidRPr="003837D1" w:rsidR="00D121D9">
        <w:rPr>
          <w:rFonts w:ascii="Times New Roman" w:hAnsi="Times New Roman" w:cs="Times New Roman"/>
          <w:bCs/>
        </w:rPr>
        <w:t xml:space="preserve">, </w:t>
      </w:r>
      <w:r w:rsidRPr="003837D1">
        <w:rPr>
          <w:rFonts w:ascii="Times New Roman" w:hAnsi="Times New Roman" w:cs="Times New Roman"/>
          <w:bCs/>
        </w:rPr>
        <w:t xml:space="preserve">§ 41 ods. 18 písm. b)“ </w:t>
      </w:r>
      <w:r w:rsidRPr="003837D1" w:rsidR="008732E0">
        <w:rPr>
          <w:rFonts w:ascii="Times New Roman" w:hAnsi="Times New Roman" w:cs="Times New Roman"/>
        </w:rPr>
        <w:t>nahrádzajú slovami</w:t>
      </w:r>
      <w:r w:rsidRPr="003837D1">
        <w:rPr>
          <w:rFonts w:ascii="Times New Roman" w:hAnsi="Times New Roman" w:cs="Times New Roman"/>
          <w:bCs/>
        </w:rPr>
        <w:t xml:space="preserve"> „§ </w:t>
      </w:r>
      <w:smartTag w:uri="urn:schemas-microsoft-com:office:smarttags" w:element="metricconverter">
        <w:smartTagPr>
          <w:attr w:name="ProductID" w:val="48f"/>
        </w:smartTagPr>
        <w:r w:rsidRPr="003837D1">
          <w:rPr>
            <w:rFonts w:ascii="Times New Roman" w:hAnsi="Times New Roman" w:cs="Times New Roman"/>
            <w:bCs/>
          </w:rPr>
          <w:t>4</w:t>
        </w:r>
        <w:r w:rsidRPr="003837D1" w:rsidR="00FB267C">
          <w:rPr>
            <w:rFonts w:ascii="Times New Roman" w:hAnsi="Times New Roman" w:cs="Times New Roman"/>
            <w:bCs/>
          </w:rPr>
          <w:t>8</w:t>
        </w:r>
        <w:r w:rsidRPr="003837D1">
          <w:rPr>
            <w:rFonts w:ascii="Times New Roman" w:hAnsi="Times New Roman" w:cs="Times New Roman"/>
            <w:bCs/>
          </w:rPr>
          <w:t>f</w:t>
        </w:r>
      </w:smartTag>
      <w:r w:rsidRPr="003837D1">
        <w:rPr>
          <w:rFonts w:ascii="Times New Roman" w:hAnsi="Times New Roman" w:cs="Times New Roman"/>
          <w:bCs/>
        </w:rPr>
        <w:t xml:space="preserve"> ods. 5 písm. b)</w:t>
      </w:r>
      <w:r w:rsidRPr="003837D1" w:rsidR="00D121D9">
        <w:rPr>
          <w:rFonts w:ascii="Times New Roman" w:hAnsi="Times New Roman" w:cs="Times New Roman"/>
          <w:bCs/>
        </w:rPr>
        <w:t>,</w:t>
      </w:r>
      <w:r w:rsidRPr="003837D1">
        <w:rPr>
          <w:rFonts w:ascii="Times New Roman" w:hAnsi="Times New Roman" w:cs="Times New Roman"/>
          <w:bCs/>
        </w:rPr>
        <w:t xml:space="preserve"> § </w:t>
      </w:r>
      <w:smartTag w:uri="urn:schemas-microsoft-com:office:smarttags" w:element="metricconverter">
        <w:smartTagPr>
          <w:attr w:name="ProductID" w:val="48f"/>
        </w:smartTagPr>
        <w:r w:rsidRPr="003837D1">
          <w:rPr>
            <w:rFonts w:ascii="Times New Roman" w:hAnsi="Times New Roman" w:cs="Times New Roman"/>
            <w:bCs/>
          </w:rPr>
          <w:t>4</w:t>
        </w:r>
        <w:r w:rsidRPr="003837D1" w:rsidR="00FB267C">
          <w:rPr>
            <w:rFonts w:ascii="Times New Roman" w:hAnsi="Times New Roman" w:cs="Times New Roman"/>
            <w:bCs/>
          </w:rPr>
          <w:t>8</w:t>
        </w:r>
        <w:r w:rsidRPr="003837D1">
          <w:rPr>
            <w:rFonts w:ascii="Times New Roman" w:hAnsi="Times New Roman" w:cs="Times New Roman"/>
            <w:bCs/>
          </w:rPr>
          <w:t>f</w:t>
        </w:r>
      </w:smartTag>
      <w:r w:rsidRPr="003837D1" w:rsidR="000E5480">
        <w:rPr>
          <w:rFonts w:ascii="Times New Roman" w:hAnsi="Times New Roman" w:cs="Times New Roman"/>
          <w:bCs/>
        </w:rPr>
        <w:t xml:space="preserve"> ods. 6 písm. b)“, za slovami „§ 54 ods. 5 písm. b)“ sa </w:t>
      </w:r>
      <w:r w:rsidR="006D4EC3">
        <w:rPr>
          <w:rFonts w:ascii="Times New Roman" w:hAnsi="Times New Roman" w:cs="Times New Roman"/>
          <w:bCs/>
        </w:rPr>
        <w:t>slovo</w:t>
      </w:r>
      <w:r w:rsidRPr="003837D1" w:rsidR="000E5480">
        <w:rPr>
          <w:rFonts w:ascii="Times New Roman" w:hAnsi="Times New Roman" w:cs="Times New Roman"/>
          <w:bCs/>
        </w:rPr>
        <w:t xml:space="preserve"> „a“ nahrádza čiarkou a na konci sa pripájajú </w:t>
      </w:r>
      <w:r w:rsidRPr="003837D1" w:rsidR="00D918E4">
        <w:rPr>
          <w:rFonts w:ascii="Times New Roman" w:hAnsi="Times New Roman" w:cs="Times New Roman"/>
          <w:bCs/>
        </w:rPr>
        <w:t xml:space="preserve">tieto </w:t>
      </w:r>
      <w:r w:rsidRPr="003837D1" w:rsidR="000E5480">
        <w:rPr>
          <w:rFonts w:ascii="Times New Roman" w:hAnsi="Times New Roman" w:cs="Times New Roman"/>
          <w:bCs/>
        </w:rPr>
        <w:t>slová</w:t>
      </w:r>
      <w:r w:rsidRPr="003837D1" w:rsidR="009662B4">
        <w:rPr>
          <w:rFonts w:ascii="Times New Roman" w:hAnsi="Times New Roman" w:cs="Times New Roman"/>
          <w:bCs/>
        </w:rPr>
        <w:t>:</w:t>
      </w:r>
      <w:r w:rsidRPr="003837D1" w:rsidR="000E5480">
        <w:rPr>
          <w:rFonts w:ascii="Times New Roman" w:hAnsi="Times New Roman" w:cs="Times New Roman"/>
          <w:bCs/>
        </w:rPr>
        <w:t xml:space="preserve"> „</w:t>
      </w:r>
      <w:r w:rsidRPr="003837D1" w:rsidR="00DB5B42">
        <w:rPr>
          <w:rFonts w:ascii="Times New Roman" w:hAnsi="Times New Roman" w:cs="Times New Roman"/>
          <w:bCs/>
        </w:rPr>
        <w:t xml:space="preserve">§ 45 ods. 5 písm. b), § 45 ods. 6 písm. b), </w:t>
      </w:r>
      <w:r w:rsidRPr="003837D1" w:rsidR="000E5480">
        <w:rPr>
          <w:rFonts w:ascii="Times New Roman" w:hAnsi="Times New Roman" w:cs="Times New Roman"/>
          <w:bCs/>
        </w:rPr>
        <w:t xml:space="preserve">§ 54i ods. 5 písm. b)“. </w:t>
      </w:r>
    </w:p>
    <w:p w:rsidR="00467291" w:rsidRPr="003837D1" w:rsidP="005921B3">
      <w:pPr>
        <w:tabs>
          <w:tab w:val="left" w:pos="993"/>
        </w:tabs>
        <w:ind w:left="1440" w:hanging="540"/>
        <w:jc w:val="both"/>
        <w:rPr>
          <w:rFonts w:ascii="Times New Roman" w:hAnsi="Times New Roman" w:cs="Times New Roman"/>
        </w:rPr>
      </w:pPr>
    </w:p>
    <w:p w:rsidR="00D918E4" w:rsidRPr="003837D1" w:rsidP="00D918E4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>V § 78 ods. 1 písm. s) sa slová „g), h) a § 54c ods. 2“ nahrádzajú slovami „§54b ods. 3 písm. a) a § 54b ods. 4 písm. a)“ .</w:t>
      </w:r>
    </w:p>
    <w:p w:rsidR="00D918E4" w:rsidRPr="003837D1" w:rsidP="00D918E4">
      <w:p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</w:p>
    <w:p w:rsidR="00895FE3" w:rsidRPr="003837D1" w:rsidP="00F62AC7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0470EB">
        <w:rPr>
          <w:rFonts w:ascii="Times New Roman" w:hAnsi="Times New Roman" w:cs="Times New Roman"/>
          <w:bCs/>
        </w:rPr>
        <w:t xml:space="preserve">V </w:t>
      </w:r>
      <w:r w:rsidRPr="003837D1" w:rsidR="00930A09">
        <w:rPr>
          <w:rFonts w:ascii="Times New Roman" w:hAnsi="Times New Roman" w:cs="Times New Roman"/>
          <w:bCs/>
        </w:rPr>
        <w:t>§ 78 ods. 2 písm</w:t>
      </w:r>
      <w:r w:rsidRPr="003837D1" w:rsidR="000470EB">
        <w:rPr>
          <w:rFonts w:ascii="Times New Roman" w:hAnsi="Times New Roman" w:cs="Times New Roman"/>
          <w:bCs/>
        </w:rPr>
        <w:t>en</w:t>
      </w:r>
      <w:r w:rsidRPr="003837D1" w:rsidR="00D918E4">
        <w:rPr>
          <w:rFonts w:ascii="Times New Roman" w:hAnsi="Times New Roman" w:cs="Times New Roman"/>
          <w:bCs/>
        </w:rPr>
        <w:t>á</w:t>
      </w:r>
      <w:r w:rsidRPr="003837D1" w:rsidR="00930A09">
        <w:rPr>
          <w:rFonts w:ascii="Times New Roman" w:hAnsi="Times New Roman" w:cs="Times New Roman"/>
          <w:bCs/>
        </w:rPr>
        <w:t xml:space="preserve"> g)</w:t>
      </w:r>
      <w:r w:rsidRPr="003837D1" w:rsidR="00D918E4">
        <w:rPr>
          <w:rFonts w:ascii="Times New Roman" w:hAnsi="Times New Roman" w:cs="Times New Roman"/>
          <w:bCs/>
        </w:rPr>
        <w:t xml:space="preserve"> a</w:t>
      </w:r>
      <w:r w:rsidRPr="003837D1" w:rsidR="00592B00">
        <w:rPr>
          <w:rFonts w:ascii="Times New Roman" w:hAnsi="Times New Roman" w:cs="Times New Roman"/>
          <w:bCs/>
        </w:rPr>
        <w:t>ž</w:t>
      </w:r>
      <w:r w:rsidRPr="003837D1" w:rsidR="00D918E4">
        <w:rPr>
          <w:rFonts w:ascii="Times New Roman" w:hAnsi="Times New Roman" w:cs="Times New Roman"/>
          <w:bCs/>
        </w:rPr>
        <w:t> </w:t>
      </w:r>
      <w:r w:rsidRPr="003837D1" w:rsidR="00592B00">
        <w:rPr>
          <w:rFonts w:ascii="Times New Roman" w:hAnsi="Times New Roman" w:cs="Times New Roman"/>
          <w:bCs/>
        </w:rPr>
        <w:t>i</w:t>
      </w:r>
      <w:r w:rsidRPr="003837D1" w:rsidR="00D918E4">
        <w:rPr>
          <w:rFonts w:ascii="Times New Roman" w:hAnsi="Times New Roman" w:cs="Times New Roman"/>
          <w:bCs/>
        </w:rPr>
        <w:t>)</w:t>
      </w:r>
      <w:r w:rsidRPr="003837D1" w:rsidR="00930A09">
        <w:rPr>
          <w:rFonts w:ascii="Times New Roman" w:hAnsi="Times New Roman" w:cs="Times New Roman"/>
          <w:bCs/>
        </w:rPr>
        <w:t xml:space="preserve"> </w:t>
      </w:r>
      <w:r w:rsidRPr="003837D1" w:rsidR="00D918E4">
        <w:rPr>
          <w:rFonts w:ascii="Times New Roman" w:hAnsi="Times New Roman" w:cs="Times New Roman"/>
          <w:bCs/>
        </w:rPr>
        <w:t>znejú</w:t>
      </w:r>
      <w:r w:rsidRPr="003837D1" w:rsidR="000470EB">
        <w:rPr>
          <w:rFonts w:ascii="Times New Roman" w:hAnsi="Times New Roman" w:cs="Times New Roman"/>
          <w:bCs/>
        </w:rPr>
        <w:t>:</w:t>
      </w:r>
    </w:p>
    <w:p w:rsidR="00D918E4" w:rsidRPr="003837D1" w:rsidP="00D918E4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 w:rsidR="000470EB">
        <w:rPr>
          <w:rFonts w:ascii="Times New Roman" w:hAnsi="Times New Roman" w:cs="Times New Roman"/>
          <w:bCs/>
        </w:rPr>
        <w:t xml:space="preserve"> „g) nevedie alebo neuchováva </w:t>
      </w:r>
      <w:r w:rsidRPr="003837D1" w:rsidR="00A55F7D">
        <w:rPr>
          <w:rFonts w:ascii="Times New Roman" w:hAnsi="Times New Roman" w:cs="Times New Roman"/>
          <w:bCs/>
        </w:rPr>
        <w:t xml:space="preserve"> </w:t>
      </w:r>
      <w:r w:rsidRPr="003837D1" w:rsidR="000470EB">
        <w:rPr>
          <w:rFonts w:ascii="Times New Roman" w:hAnsi="Times New Roman" w:cs="Times New Roman"/>
          <w:bCs/>
        </w:rPr>
        <w:t xml:space="preserve">evidenciu </w:t>
      </w:r>
      <w:r w:rsidRPr="003837D1" w:rsidR="00A55F7D">
        <w:rPr>
          <w:rFonts w:ascii="Times New Roman" w:hAnsi="Times New Roman" w:cs="Times New Roman"/>
          <w:bCs/>
        </w:rPr>
        <w:t xml:space="preserve"> </w:t>
      </w:r>
      <w:r w:rsidRPr="003837D1" w:rsidR="000470EB">
        <w:rPr>
          <w:rFonts w:ascii="Times New Roman" w:hAnsi="Times New Roman" w:cs="Times New Roman"/>
          <w:bCs/>
        </w:rPr>
        <w:t>podľa</w:t>
      </w:r>
      <w:r w:rsidRPr="003837D1" w:rsidR="00A55F7D">
        <w:rPr>
          <w:rFonts w:ascii="Times New Roman" w:hAnsi="Times New Roman" w:cs="Times New Roman"/>
          <w:bCs/>
        </w:rPr>
        <w:t xml:space="preserve"> </w:t>
      </w:r>
      <w:r w:rsidRPr="003837D1" w:rsidR="000470EB">
        <w:rPr>
          <w:rFonts w:ascii="Times New Roman" w:hAnsi="Times New Roman" w:cs="Times New Roman"/>
          <w:bCs/>
        </w:rPr>
        <w:t xml:space="preserve"> § 19 ods. 1 písm. g), § 20 ods. 2 písm. a), § 21 ods. 1 písm. f), § 42 ods. 5 písm. a), § 42 ods. 12 písm. a), § 43 ods. 5 písm. a)</w:t>
      </w:r>
      <w:r w:rsidRPr="003837D1" w:rsidR="00ED2267">
        <w:rPr>
          <w:rFonts w:ascii="Times New Roman" w:hAnsi="Times New Roman" w:cs="Times New Roman"/>
          <w:bCs/>
        </w:rPr>
        <w:t>,</w:t>
      </w:r>
      <w:r w:rsidRPr="003837D1" w:rsidR="000470EB">
        <w:rPr>
          <w:rFonts w:ascii="Times New Roman" w:hAnsi="Times New Roman" w:cs="Times New Roman"/>
          <w:bCs/>
        </w:rPr>
        <w:t xml:space="preserve"> § 43 ods. 7 písm. a), § 44 ods. 6 písm. a), § 44 ods. 7 písm. a), § 44a ods. 5 písm. a), § 44a ods. 6 písm. a), § 45 ods. 5 písm. a), § 45 ods. 6 písm. a), § 46 ods. 6 písm. a), § 46 ods. 7 písm. a), § 48 ods. 8 písm. a), § 48 ods. 9 písm. a), § </w:t>
      </w:r>
      <w:smartTag w:uri="urn:schemas-microsoft-com:office:smarttags" w:element="metricconverter">
        <w:smartTagPr>
          <w:attr w:name="ProductID" w:val="48f"/>
        </w:smartTagPr>
        <w:r w:rsidRPr="003837D1" w:rsidR="000470EB">
          <w:rPr>
            <w:rFonts w:ascii="Times New Roman" w:hAnsi="Times New Roman" w:cs="Times New Roman"/>
            <w:bCs/>
          </w:rPr>
          <w:t>48f</w:t>
        </w:r>
      </w:smartTag>
      <w:r w:rsidRPr="003837D1" w:rsidR="000470EB">
        <w:rPr>
          <w:rFonts w:ascii="Times New Roman" w:hAnsi="Times New Roman" w:cs="Times New Roman"/>
          <w:bCs/>
        </w:rPr>
        <w:t xml:space="preserve"> ods. 5 písm. a), § </w:t>
      </w:r>
      <w:smartTag w:uri="urn:schemas-microsoft-com:office:smarttags" w:element="metricconverter">
        <w:smartTagPr>
          <w:attr w:name="ProductID" w:val="48f"/>
        </w:smartTagPr>
        <w:r w:rsidRPr="003837D1" w:rsidR="000470EB">
          <w:rPr>
            <w:rFonts w:ascii="Times New Roman" w:hAnsi="Times New Roman" w:cs="Times New Roman"/>
            <w:bCs/>
          </w:rPr>
          <w:t>48f</w:t>
        </w:r>
      </w:smartTag>
      <w:r w:rsidRPr="003837D1" w:rsidR="000470EB">
        <w:rPr>
          <w:rFonts w:ascii="Times New Roman" w:hAnsi="Times New Roman" w:cs="Times New Roman"/>
          <w:bCs/>
        </w:rPr>
        <w:t xml:space="preserve"> ods. 6 písm. a), § 54 ods. </w:t>
      </w:r>
      <w:r w:rsidRPr="003837D1" w:rsidR="00527B8D">
        <w:rPr>
          <w:rFonts w:ascii="Times New Roman" w:hAnsi="Times New Roman" w:cs="Times New Roman"/>
          <w:bCs/>
        </w:rPr>
        <w:t>5 pí</w:t>
      </w:r>
      <w:r w:rsidRPr="003837D1" w:rsidR="000470EB">
        <w:rPr>
          <w:rFonts w:ascii="Times New Roman" w:hAnsi="Times New Roman" w:cs="Times New Roman"/>
          <w:bCs/>
        </w:rPr>
        <w:t xml:space="preserve">sm. a), </w:t>
      </w:r>
      <w:r w:rsidRPr="003837D1" w:rsidR="00527B8D">
        <w:rPr>
          <w:rFonts w:ascii="Times New Roman" w:hAnsi="Times New Roman" w:cs="Times New Roman"/>
          <w:bCs/>
        </w:rPr>
        <w:t>§ 54 ods. 6 písm. a</w:t>
      </w:r>
      <w:r w:rsidRPr="003837D1" w:rsidR="00ED2267">
        <w:rPr>
          <w:rFonts w:ascii="Times New Roman" w:hAnsi="Times New Roman" w:cs="Times New Roman"/>
          <w:bCs/>
        </w:rPr>
        <w:t>) a</w:t>
      </w:r>
      <w:r w:rsidRPr="003837D1" w:rsidR="00527B8D">
        <w:rPr>
          <w:rFonts w:ascii="Times New Roman" w:hAnsi="Times New Roman" w:cs="Times New Roman"/>
          <w:bCs/>
        </w:rPr>
        <w:t xml:space="preserve"> </w:t>
      </w:r>
      <w:r w:rsidRPr="003837D1" w:rsidR="000470EB">
        <w:rPr>
          <w:rFonts w:ascii="Times New Roman" w:hAnsi="Times New Roman" w:cs="Times New Roman"/>
          <w:bCs/>
        </w:rPr>
        <w:t>§ 54i ods. 5 písm. a)</w:t>
      </w:r>
      <w:r w:rsidRPr="003837D1" w:rsidR="00527B8D">
        <w:rPr>
          <w:rFonts w:ascii="Times New Roman" w:hAnsi="Times New Roman" w:cs="Times New Roman"/>
          <w:bCs/>
        </w:rPr>
        <w:t xml:space="preserve"> alebo nevedie prevádzkovú dokumentáciu podľa § 21 ods. 1</w:t>
      </w:r>
      <w:r w:rsidRPr="003837D1" w:rsidR="00ED2267">
        <w:rPr>
          <w:rFonts w:ascii="Times New Roman" w:hAnsi="Times New Roman" w:cs="Times New Roman"/>
          <w:bCs/>
        </w:rPr>
        <w:t xml:space="preserve"> </w:t>
      </w:r>
      <w:r w:rsidRPr="003837D1" w:rsidR="00527B8D">
        <w:rPr>
          <w:rFonts w:ascii="Times New Roman" w:hAnsi="Times New Roman" w:cs="Times New Roman"/>
          <w:bCs/>
        </w:rPr>
        <w:t>písm. e)</w:t>
      </w:r>
      <w:r w:rsidRPr="003837D1" w:rsidR="00ED2267">
        <w:rPr>
          <w:rFonts w:ascii="Times New Roman" w:hAnsi="Times New Roman" w:cs="Times New Roman"/>
          <w:bCs/>
        </w:rPr>
        <w:t>,</w:t>
      </w:r>
    </w:p>
    <w:p w:rsidR="00D918E4" w:rsidRPr="003837D1" w:rsidP="00D918E4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</w:p>
    <w:p w:rsidR="00592B00" w:rsidRPr="003837D1" w:rsidP="00D918E4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 w:rsidR="00D829A9">
        <w:rPr>
          <w:rFonts w:ascii="Times New Roman" w:hAnsi="Times New Roman" w:cs="Times New Roman"/>
          <w:bCs/>
        </w:rPr>
        <w:t xml:space="preserve">h) neumožní činnosť orgánov štátneho dozoru v súlade s § 19 ods. 1 písm. i), § 20 ods. 2 písm. c), § 21 ods. 1 písm. i), § 42 ods. 11, § 43 ods. 4, § 44 ods. 5, § 44a ods. 4, § 45 ods. 4, § 46 ods. 5, § 48 ods. 7, </w:t>
      </w:r>
      <w:r w:rsidRPr="003837D1" w:rsidR="006F6D9A">
        <w:rPr>
          <w:rFonts w:ascii="Times New Roman" w:hAnsi="Times New Roman" w:cs="Times New Roman"/>
          <w:bCs/>
        </w:rPr>
        <w:t xml:space="preserve"> </w:t>
      </w:r>
      <w:r w:rsidRPr="003837D1" w:rsidR="00D829A9">
        <w:rPr>
          <w:rFonts w:ascii="Times New Roman" w:hAnsi="Times New Roman" w:cs="Times New Roman"/>
          <w:bCs/>
        </w:rPr>
        <w:t xml:space="preserve">§ 48c ods. </w:t>
      </w:r>
      <w:smartTag w:uri="urn:schemas-microsoft-com:office:smarttags" w:element="metricconverter">
        <w:smartTagPr>
          <w:attr w:name="ProductID" w:val="1 a"/>
        </w:smartTagPr>
        <w:r w:rsidRPr="003837D1" w:rsidR="00D829A9">
          <w:rPr>
            <w:rFonts w:ascii="Times New Roman" w:hAnsi="Times New Roman" w:cs="Times New Roman"/>
            <w:bCs/>
          </w:rPr>
          <w:t>1</w:t>
        </w:r>
        <w:r w:rsidRPr="003837D1" w:rsidR="00634830">
          <w:rPr>
            <w:rFonts w:ascii="Times New Roman" w:hAnsi="Times New Roman" w:cs="Times New Roman"/>
            <w:bCs/>
          </w:rPr>
          <w:t xml:space="preserve"> a</w:t>
        </w:r>
      </w:smartTag>
      <w:r w:rsidRPr="003837D1" w:rsidR="00D829A9">
        <w:rPr>
          <w:rFonts w:ascii="Times New Roman" w:hAnsi="Times New Roman" w:cs="Times New Roman"/>
          <w:bCs/>
        </w:rPr>
        <w:t xml:space="preserve"> 2, § 54 ods. 4, § 54i ods. </w:t>
      </w:r>
      <w:smartTag w:uri="urn:schemas-microsoft-com:office:smarttags" w:element="metricconverter">
        <w:smartTagPr>
          <w:attr w:name="ProductID" w:val="4 a"/>
        </w:smartTagPr>
        <w:r w:rsidRPr="003837D1" w:rsidR="00D829A9">
          <w:rPr>
            <w:rFonts w:ascii="Times New Roman" w:hAnsi="Times New Roman" w:cs="Times New Roman"/>
            <w:bCs/>
          </w:rPr>
          <w:t>4 a</w:t>
        </w:r>
      </w:smartTag>
      <w:r w:rsidRPr="003837D1" w:rsidR="00D829A9">
        <w:rPr>
          <w:rFonts w:ascii="Times New Roman" w:hAnsi="Times New Roman" w:cs="Times New Roman"/>
          <w:bCs/>
        </w:rPr>
        <w:t xml:space="preserve"> § 73 ods. 4,</w:t>
      </w:r>
    </w:p>
    <w:p w:rsidR="00D918E4" w:rsidRPr="003837D1" w:rsidP="00D918E4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 w:rsidR="00D829A9">
        <w:rPr>
          <w:rFonts w:ascii="Times New Roman" w:hAnsi="Times New Roman" w:cs="Times New Roman"/>
          <w:bCs/>
        </w:rPr>
        <w:t xml:space="preserve">  </w:t>
      </w:r>
    </w:p>
    <w:p w:rsidR="00D918E4" w:rsidRPr="003837D1" w:rsidP="00D918E4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>i) v ustanovenej lehote nepredloží doklady podľa § 19 ods. 1 písm. j) alebo v predložených dokladoch neuvedie pravdivú alebo úplnú informáciu,“.</w:t>
      </w:r>
    </w:p>
    <w:p w:rsidR="00D829A9" w:rsidRPr="003837D1" w:rsidP="005F73D8">
      <w:pPr>
        <w:tabs>
          <w:tab w:val="left" w:pos="993"/>
        </w:tabs>
        <w:ind w:left="720" w:hanging="180"/>
        <w:jc w:val="both"/>
        <w:rPr>
          <w:rFonts w:ascii="Times New Roman" w:hAnsi="Times New Roman" w:cs="Times New Roman"/>
        </w:rPr>
      </w:pPr>
    </w:p>
    <w:p w:rsidR="005171EF" w:rsidRPr="003837D1" w:rsidP="00F62AC7">
      <w:pPr>
        <w:numPr>
          <w:ilvl w:val="0"/>
          <w:numId w:val="48"/>
        </w:numPr>
        <w:tabs>
          <w:tab w:val="left" w:pos="720"/>
        </w:tabs>
        <w:ind w:hanging="720"/>
        <w:rPr>
          <w:rFonts w:ascii="Times New Roman" w:hAnsi="Times New Roman" w:cs="Arial"/>
        </w:rPr>
      </w:pPr>
      <w:r w:rsidRPr="003837D1" w:rsidR="00BD539C">
        <w:rPr>
          <w:rFonts w:ascii="Times New Roman" w:hAnsi="Times New Roman" w:cs="Arial"/>
        </w:rPr>
        <w:t xml:space="preserve">V § 78 ods. 2 sa vypúšťa písmeno v). </w:t>
      </w:r>
    </w:p>
    <w:p w:rsidR="005171EF" w:rsidRPr="003837D1" w:rsidP="005171EF">
      <w:pPr>
        <w:tabs>
          <w:tab w:val="left" w:pos="993"/>
        </w:tabs>
        <w:rPr>
          <w:rFonts w:ascii="Times New Roman" w:hAnsi="Times New Roman" w:cs="Arial"/>
        </w:rPr>
      </w:pPr>
    </w:p>
    <w:p w:rsidR="00BD539C" w:rsidRPr="003837D1" w:rsidP="005171EF">
      <w:pPr>
        <w:tabs>
          <w:tab w:val="left" w:pos="993"/>
        </w:tabs>
        <w:ind w:left="360"/>
        <w:rPr>
          <w:rFonts w:ascii="Times New Roman" w:hAnsi="Times New Roman" w:cs="Arial"/>
        </w:rPr>
      </w:pPr>
      <w:r w:rsidR="00F62AC7">
        <w:rPr>
          <w:rFonts w:ascii="Times New Roman" w:hAnsi="Times New Roman" w:cs="Arial"/>
        </w:rPr>
        <w:t xml:space="preserve">       </w:t>
      </w:r>
      <w:r w:rsidRPr="003837D1">
        <w:rPr>
          <w:rFonts w:ascii="Times New Roman" w:hAnsi="Times New Roman" w:cs="Arial"/>
        </w:rPr>
        <w:t>Doterajšie písmená w</w:t>
      </w:r>
      <w:r w:rsidRPr="003837D1" w:rsidR="005171EF">
        <w:rPr>
          <w:rFonts w:ascii="Times New Roman" w:hAnsi="Times New Roman" w:cs="Arial"/>
        </w:rPr>
        <w:t>)</w:t>
      </w:r>
      <w:r w:rsidRPr="003837D1">
        <w:rPr>
          <w:rFonts w:ascii="Times New Roman" w:hAnsi="Times New Roman" w:cs="Arial"/>
        </w:rPr>
        <w:t xml:space="preserve"> až zn</w:t>
      </w:r>
      <w:r w:rsidRPr="003837D1" w:rsidR="005171EF">
        <w:rPr>
          <w:rFonts w:ascii="Times New Roman" w:hAnsi="Times New Roman" w:cs="Arial"/>
        </w:rPr>
        <w:t>)</w:t>
      </w:r>
      <w:r w:rsidRPr="003837D1">
        <w:rPr>
          <w:rFonts w:ascii="Times New Roman" w:hAnsi="Times New Roman" w:cs="Arial"/>
        </w:rPr>
        <w:t xml:space="preserve"> sa označujú ako písmená v) až zm).</w:t>
      </w:r>
    </w:p>
    <w:p w:rsidR="001560A4" w:rsidRPr="003837D1" w:rsidP="005921B3">
      <w:pPr>
        <w:tabs>
          <w:tab w:val="left" w:pos="180"/>
          <w:tab w:val="left" w:pos="993"/>
        </w:tabs>
        <w:ind w:left="1440" w:hanging="1260"/>
        <w:jc w:val="both"/>
        <w:rPr>
          <w:rFonts w:ascii="Times New Roman" w:hAnsi="Times New Roman" w:cs="Times New Roman"/>
        </w:rPr>
      </w:pPr>
    </w:p>
    <w:p w:rsidR="006D4EC3" w:rsidRPr="006D4EC3" w:rsidP="005F73D8">
      <w:pPr>
        <w:numPr>
          <w:ilvl w:val="0"/>
          <w:numId w:val="48"/>
        </w:numPr>
        <w:tabs>
          <w:tab w:val="left" w:pos="720"/>
          <w:tab w:val="left" w:pos="993"/>
        </w:tabs>
        <w:ind w:hanging="720"/>
        <w:jc w:val="both"/>
        <w:rPr>
          <w:rFonts w:ascii="Times New Roman" w:hAnsi="Times New Roman" w:cs="Times New Roman"/>
        </w:rPr>
      </w:pPr>
      <w:r w:rsidRPr="003837D1" w:rsidR="00BD539C">
        <w:rPr>
          <w:rFonts w:ascii="Times New Roman" w:hAnsi="Times New Roman" w:cs="Times New Roman"/>
          <w:bCs/>
        </w:rPr>
        <w:t>V § 78 ods. 2 písm</w:t>
      </w:r>
      <w:r w:rsidRPr="003837D1" w:rsidR="009F2F44">
        <w:rPr>
          <w:rFonts w:ascii="Times New Roman" w:hAnsi="Times New Roman" w:cs="Times New Roman"/>
          <w:bCs/>
        </w:rPr>
        <w:t>eno</w:t>
      </w:r>
      <w:r w:rsidRPr="003837D1" w:rsidR="00BD539C">
        <w:rPr>
          <w:rFonts w:ascii="Times New Roman" w:hAnsi="Times New Roman" w:cs="Times New Roman"/>
          <w:bCs/>
        </w:rPr>
        <w:t xml:space="preserve"> x</w:t>
      </w:r>
      <w:r w:rsidRPr="003837D1" w:rsidR="001560A4">
        <w:rPr>
          <w:rFonts w:ascii="Times New Roman" w:hAnsi="Times New Roman" w:cs="Times New Roman"/>
          <w:bCs/>
        </w:rPr>
        <w:t xml:space="preserve">) </w:t>
      </w:r>
      <w:r w:rsidRPr="003837D1" w:rsidR="009F2F44">
        <w:rPr>
          <w:rFonts w:ascii="Times New Roman" w:hAnsi="Times New Roman" w:cs="Times New Roman"/>
          <w:bCs/>
        </w:rPr>
        <w:t xml:space="preserve">znie: </w:t>
      </w:r>
    </w:p>
    <w:p w:rsidR="001560A4" w:rsidRPr="003837D1" w:rsidP="006D4EC3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="006D4EC3">
        <w:rPr>
          <w:rFonts w:ascii="Times New Roman" w:hAnsi="Times New Roman" w:cs="Times New Roman"/>
          <w:bCs/>
        </w:rPr>
        <w:t xml:space="preserve">             </w:t>
      </w:r>
      <w:r w:rsidRPr="003837D1" w:rsidR="009F2F44">
        <w:rPr>
          <w:rFonts w:ascii="Times New Roman" w:hAnsi="Times New Roman" w:cs="Times New Roman"/>
          <w:bCs/>
        </w:rPr>
        <w:t xml:space="preserve">„x) nesplní povinnosť  podľa </w:t>
      </w:r>
      <w:r w:rsidRPr="003837D1">
        <w:rPr>
          <w:rFonts w:ascii="Times New Roman" w:hAnsi="Times New Roman" w:cs="Times New Roman"/>
          <w:bCs/>
        </w:rPr>
        <w:t xml:space="preserve">§ </w:t>
      </w:r>
      <w:r w:rsidRPr="003837D1" w:rsidR="003F0CA2">
        <w:rPr>
          <w:rFonts w:ascii="Times New Roman" w:hAnsi="Times New Roman" w:cs="Times New Roman"/>
          <w:bCs/>
        </w:rPr>
        <w:t xml:space="preserve">48c ods. 1, 2, 4 až </w:t>
      </w:r>
      <w:smartTag w:uri="urn:schemas-microsoft-com:office:smarttags" w:element="metricconverter">
        <w:smartTagPr>
          <w:attr w:name="ProductID" w:val="6 a"/>
        </w:smartTagPr>
        <w:r w:rsidRPr="003837D1" w:rsidR="003F0CA2">
          <w:rPr>
            <w:rFonts w:ascii="Times New Roman" w:hAnsi="Times New Roman" w:cs="Times New Roman"/>
            <w:bCs/>
          </w:rPr>
          <w:t>6 a</w:t>
        </w:r>
      </w:smartTag>
      <w:r w:rsidRPr="003837D1" w:rsidR="003F0CA2">
        <w:rPr>
          <w:rFonts w:ascii="Times New Roman" w:hAnsi="Times New Roman" w:cs="Times New Roman"/>
          <w:bCs/>
        </w:rPr>
        <w:t xml:space="preserve"> 8, </w:t>
      </w:r>
      <w:r w:rsidRPr="003837D1" w:rsidR="00F223DA">
        <w:rPr>
          <w:rFonts w:ascii="Times New Roman" w:hAnsi="Times New Roman" w:cs="Times New Roman"/>
          <w:bCs/>
        </w:rPr>
        <w:t xml:space="preserve"> § 48d a § 48e“ .</w:t>
      </w:r>
    </w:p>
    <w:p w:rsidR="00467291" w:rsidRPr="003837D1" w:rsidP="005F73D8">
      <w:pPr>
        <w:tabs>
          <w:tab w:val="left" w:pos="180"/>
          <w:tab w:val="left" w:pos="720"/>
          <w:tab w:val="left" w:pos="993"/>
        </w:tabs>
        <w:ind w:left="720" w:hanging="720"/>
        <w:jc w:val="both"/>
        <w:rPr>
          <w:rFonts w:ascii="Times New Roman" w:hAnsi="Times New Roman" w:cs="Times New Roman"/>
        </w:rPr>
      </w:pPr>
    </w:p>
    <w:p w:rsidR="00CD273A" w:rsidRPr="003837D1" w:rsidP="00F62AC7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EF1002">
        <w:rPr>
          <w:rFonts w:ascii="Times New Roman" w:hAnsi="Times New Roman" w:cs="Times New Roman"/>
          <w:bCs/>
        </w:rPr>
        <w:t xml:space="preserve">V </w:t>
      </w:r>
      <w:r w:rsidRPr="003837D1" w:rsidR="00BD539C">
        <w:rPr>
          <w:rFonts w:ascii="Times New Roman" w:hAnsi="Times New Roman" w:cs="Times New Roman"/>
          <w:bCs/>
        </w:rPr>
        <w:t>§ 78 ods. 2 písm</w:t>
      </w:r>
      <w:r w:rsidRPr="003837D1" w:rsidR="007B651A">
        <w:rPr>
          <w:rFonts w:ascii="Times New Roman" w:hAnsi="Times New Roman" w:cs="Times New Roman"/>
          <w:bCs/>
        </w:rPr>
        <w:t>eno</w:t>
      </w:r>
      <w:r w:rsidRPr="003837D1" w:rsidR="00BD539C">
        <w:rPr>
          <w:rFonts w:ascii="Times New Roman" w:hAnsi="Times New Roman" w:cs="Times New Roman"/>
          <w:bCs/>
        </w:rPr>
        <w:t xml:space="preserve"> zl</w:t>
      </w:r>
      <w:r w:rsidRPr="003837D1" w:rsidR="00467291">
        <w:rPr>
          <w:rFonts w:ascii="Times New Roman" w:hAnsi="Times New Roman" w:cs="Times New Roman"/>
          <w:bCs/>
        </w:rPr>
        <w:t>) znie:</w:t>
      </w:r>
    </w:p>
    <w:p w:rsidR="00CD273A" w:rsidRPr="003837D1" w:rsidP="005F73D8">
      <w:p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bCs/>
        </w:rPr>
        <w:t xml:space="preserve">„zl) nesplní povinnosť podľa </w:t>
      </w:r>
      <w:r w:rsidRPr="003837D1" w:rsidR="00205146">
        <w:rPr>
          <w:rFonts w:ascii="Times New Roman" w:hAnsi="Times New Roman" w:cs="Times New Roman"/>
          <w:bCs/>
        </w:rPr>
        <w:t xml:space="preserve">§ </w:t>
      </w:r>
      <w:smartTag w:uri="urn:schemas-microsoft-com:office:smarttags" w:element="metricconverter">
        <w:smartTagPr>
          <w:attr w:name="ProductID" w:val="48f"/>
        </w:smartTagPr>
        <w:r w:rsidRPr="003837D1" w:rsidR="00205146">
          <w:rPr>
            <w:rFonts w:ascii="Times New Roman" w:hAnsi="Times New Roman" w:cs="Times New Roman"/>
            <w:bCs/>
          </w:rPr>
          <w:t>48f</w:t>
        </w:r>
      </w:smartTag>
      <w:r w:rsidRPr="003837D1" w:rsidR="00205146">
        <w:rPr>
          <w:rFonts w:ascii="Times New Roman" w:hAnsi="Times New Roman" w:cs="Times New Roman"/>
          <w:bCs/>
        </w:rPr>
        <w:t xml:space="preserve"> ods. 5 písm. c)</w:t>
      </w:r>
      <w:r w:rsidRPr="003837D1" w:rsidR="007B6B7F">
        <w:rPr>
          <w:rFonts w:ascii="Times New Roman" w:hAnsi="Times New Roman" w:cs="Times New Roman"/>
          <w:bCs/>
        </w:rPr>
        <w:t xml:space="preserve"> až e),</w:t>
      </w:r>
      <w:r w:rsidRPr="003837D1" w:rsidR="00205146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 xml:space="preserve">§ 54b ods. 1 písm. e) až </w:t>
      </w:r>
      <w:r w:rsidRPr="003837D1" w:rsidR="0029365E">
        <w:rPr>
          <w:rFonts w:ascii="Times New Roman" w:hAnsi="Times New Roman" w:cs="Times New Roman"/>
          <w:bCs/>
        </w:rPr>
        <w:t>h</w:t>
      </w:r>
      <w:r w:rsidRPr="003837D1">
        <w:rPr>
          <w:rFonts w:ascii="Times New Roman" w:hAnsi="Times New Roman" w:cs="Times New Roman"/>
          <w:bCs/>
        </w:rPr>
        <w:t>) a</w:t>
      </w:r>
      <w:r w:rsidRPr="003837D1">
        <w:rPr>
          <w:rFonts w:ascii="Times New Roman" w:hAnsi="Times New Roman" w:cs="Times New Roman"/>
          <w:bCs/>
        </w:rPr>
        <w:t> </w:t>
      </w:r>
      <w:r w:rsidRPr="003837D1">
        <w:rPr>
          <w:rFonts w:ascii="Times New Roman" w:hAnsi="Times New Roman" w:cs="Times New Roman"/>
          <w:bCs/>
        </w:rPr>
        <w:t xml:space="preserve">j) až </w:t>
      </w:r>
      <w:r w:rsidRPr="003837D1" w:rsidR="0029365E">
        <w:rPr>
          <w:rFonts w:ascii="Times New Roman" w:hAnsi="Times New Roman" w:cs="Times New Roman"/>
          <w:bCs/>
        </w:rPr>
        <w:t>p</w:t>
      </w:r>
      <w:r w:rsidRPr="003837D1">
        <w:rPr>
          <w:rFonts w:ascii="Times New Roman" w:hAnsi="Times New Roman" w:cs="Times New Roman"/>
          <w:bCs/>
        </w:rPr>
        <w:t>), § 54b ods. 3</w:t>
      </w:r>
      <w:r w:rsidRPr="003837D1" w:rsidR="008A49D9">
        <w:rPr>
          <w:rFonts w:ascii="Times New Roman" w:hAnsi="Times New Roman" w:cs="Times New Roman"/>
          <w:bCs/>
        </w:rPr>
        <w:t xml:space="preserve"> písm. c)</w:t>
      </w:r>
      <w:r w:rsidRPr="003837D1" w:rsidR="00685B32">
        <w:rPr>
          <w:rFonts w:ascii="Times New Roman" w:hAnsi="Times New Roman" w:cs="Times New Roman"/>
          <w:bCs/>
        </w:rPr>
        <w:t xml:space="preserve"> </w:t>
      </w:r>
      <w:r w:rsidRPr="003837D1" w:rsidR="008A49D9">
        <w:rPr>
          <w:rFonts w:ascii="Times New Roman" w:hAnsi="Times New Roman" w:cs="Times New Roman"/>
          <w:bCs/>
        </w:rPr>
        <w:t xml:space="preserve">až </w:t>
      </w:r>
      <w:r w:rsidRPr="003837D1" w:rsidR="00685B32">
        <w:rPr>
          <w:rFonts w:ascii="Times New Roman" w:hAnsi="Times New Roman" w:cs="Times New Roman"/>
          <w:bCs/>
        </w:rPr>
        <w:t>h</w:t>
      </w:r>
      <w:r w:rsidRPr="003837D1" w:rsidR="008A49D9">
        <w:rPr>
          <w:rFonts w:ascii="Times New Roman" w:hAnsi="Times New Roman" w:cs="Times New Roman"/>
          <w:bCs/>
        </w:rPr>
        <w:t>)</w:t>
      </w:r>
      <w:r w:rsidRPr="003837D1">
        <w:rPr>
          <w:rFonts w:ascii="Times New Roman" w:hAnsi="Times New Roman" w:cs="Times New Roman"/>
          <w:bCs/>
        </w:rPr>
        <w:t>,</w:t>
      </w:r>
      <w:r w:rsidRPr="003837D1" w:rsidR="00BB7C3E">
        <w:rPr>
          <w:rFonts w:ascii="Times New Roman" w:hAnsi="Times New Roman" w:cs="Times New Roman"/>
          <w:bCs/>
        </w:rPr>
        <w:t xml:space="preserve"> § 54b ods. 4 písm. c)</w:t>
      </w:r>
      <w:r w:rsidRPr="003837D1" w:rsidR="00685B32">
        <w:rPr>
          <w:rFonts w:ascii="Times New Roman" w:hAnsi="Times New Roman" w:cs="Times New Roman"/>
          <w:bCs/>
        </w:rPr>
        <w:t xml:space="preserve"> </w:t>
      </w:r>
      <w:r w:rsidRPr="003837D1" w:rsidR="00BB7C3E">
        <w:rPr>
          <w:rFonts w:ascii="Times New Roman" w:hAnsi="Times New Roman" w:cs="Times New Roman"/>
          <w:bCs/>
        </w:rPr>
        <w:t xml:space="preserve">až </w:t>
      </w:r>
      <w:r w:rsidRPr="003837D1" w:rsidR="00685B32">
        <w:rPr>
          <w:rFonts w:ascii="Times New Roman" w:hAnsi="Times New Roman" w:cs="Times New Roman"/>
          <w:bCs/>
        </w:rPr>
        <w:t>h</w:t>
      </w:r>
      <w:r w:rsidRPr="003837D1" w:rsidR="00BB7C3E">
        <w:rPr>
          <w:rFonts w:ascii="Times New Roman" w:hAnsi="Times New Roman" w:cs="Times New Roman"/>
          <w:bCs/>
        </w:rPr>
        <w:t xml:space="preserve">), </w:t>
      </w:r>
      <w:r w:rsidRPr="003837D1" w:rsidR="00B1470D">
        <w:rPr>
          <w:rFonts w:ascii="Times New Roman" w:hAnsi="Times New Roman" w:cs="Times New Roman"/>
          <w:bCs/>
        </w:rPr>
        <w:t xml:space="preserve">§ 54c ods. 1 </w:t>
      </w:r>
      <w:r w:rsidRPr="003837D1" w:rsidR="00B110DF">
        <w:rPr>
          <w:rFonts w:ascii="Times New Roman" w:hAnsi="Times New Roman" w:cs="Times New Roman"/>
          <w:bCs/>
        </w:rPr>
        <w:t>a</w:t>
      </w:r>
      <w:r w:rsidRPr="003837D1" w:rsidR="00AA07D1">
        <w:rPr>
          <w:rFonts w:ascii="Times New Roman" w:hAnsi="Times New Roman" w:cs="Times New Roman"/>
          <w:bCs/>
        </w:rPr>
        <w:t>ž</w:t>
      </w:r>
      <w:r w:rsidRPr="003837D1" w:rsidR="00B1470D">
        <w:rPr>
          <w:rFonts w:ascii="Times New Roman" w:hAnsi="Times New Roman" w:cs="Times New Roman"/>
          <w:bCs/>
        </w:rPr>
        <w:t xml:space="preserve"> 3</w:t>
      </w:r>
      <w:r w:rsidRPr="003837D1">
        <w:rPr>
          <w:rFonts w:ascii="Times New Roman" w:hAnsi="Times New Roman" w:cs="Times New Roman"/>
          <w:bCs/>
        </w:rPr>
        <w:t xml:space="preserve">, § 54d písm. a) až </w:t>
      </w:r>
      <w:r w:rsidRPr="003837D1" w:rsidR="003F0CA2">
        <w:rPr>
          <w:rFonts w:ascii="Times New Roman" w:hAnsi="Times New Roman" w:cs="Times New Roman"/>
          <w:bCs/>
        </w:rPr>
        <w:t>m</w:t>
      </w:r>
      <w:r w:rsidRPr="003837D1">
        <w:rPr>
          <w:rFonts w:ascii="Times New Roman" w:hAnsi="Times New Roman" w:cs="Times New Roman"/>
          <w:bCs/>
        </w:rPr>
        <w:t xml:space="preserve">), § 54e ods. 1 až </w:t>
      </w:r>
      <w:r w:rsidRPr="003837D1" w:rsidR="00C07D23">
        <w:rPr>
          <w:rFonts w:ascii="Times New Roman" w:hAnsi="Times New Roman" w:cs="Times New Roman"/>
          <w:bCs/>
        </w:rPr>
        <w:t>3</w:t>
      </w:r>
      <w:r w:rsidRPr="003837D1">
        <w:rPr>
          <w:rFonts w:ascii="Times New Roman" w:hAnsi="Times New Roman" w:cs="Times New Roman"/>
          <w:bCs/>
        </w:rPr>
        <w:t xml:space="preserve">, § </w:t>
      </w:r>
      <w:smartTag w:uri="urn:schemas-microsoft-com:office:smarttags" w:element="metricconverter">
        <w:smartTagPr>
          <w:attr w:name="ProductID" w:val="54f"/>
        </w:smartTagPr>
        <w:r w:rsidRPr="003837D1">
          <w:rPr>
            <w:rFonts w:ascii="Times New Roman" w:hAnsi="Times New Roman" w:cs="Times New Roman"/>
            <w:bCs/>
          </w:rPr>
          <w:t>54f</w:t>
        </w:r>
      </w:smartTag>
      <w:r w:rsidRPr="003837D1">
        <w:rPr>
          <w:rFonts w:ascii="Times New Roman" w:hAnsi="Times New Roman" w:cs="Times New Roman"/>
          <w:bCs/>
        </w:rPr>
        <w:t xml:space="preserve"> ods. 1 až 3,</w:t>
      </w:r>
      <w:r w:rsidRPr="003837D1" w:rsidR="00FF7020">
        <w:rPr>
          <w:rFonts w:ascii="Times New Roman" w:hAnsi="Times New Roman" w:cs="Times New Roman"/>
          <w:bCs/>
        </w:rPr>
        <w:t xml:space="preserve"> § 54ga ods. 6,</w:t>
      </w:r>
      <w:r w:rsidRPr="003837D1">
        <w:rPr>
          <w:rFonts w:ascii="Times New Roman" w:hAnsi="Times New Roman" w:cs="Times New Roman"/>
          <w:bCs/>
        </w:rPr>
        <w:t xml:space="preserve">  § 81 ods. 19, </w:t>
      </w:r>
      <w:r w:rsidRPr="003837D1" w:rsidR="007B6B7F">
        <w:rPr>
          <w:rFonts w:ascii="Times New Roman" w:hAnsi="Times New Roman" w:cs="Times New Roman"/>
          <w:bCs/>
        </w:rPr>
        <w:t>25 až 27 a 30.</w:t>
      </w:r>
    </w:p>
    <w:p w:rsidR="00930A09" w:rsidRPr="003837D1" w:rsidP="005921B3">
      <w:pPr>
        <w:tabs>
          <w:tab w:val="left" w:pos="180"/>
          <w:tab w:val="left" w:pos="993"/>
        </w:tabs>
        <w:ind w:left="720"/>
        <w:rPr>
          <w:rFonts w:ascii="Times New Roman" w:hAnsi="Times New Roman" w:cs="Times New Roman"/>
        </w:rPr>
      </w:pPr>
    </w:p>
    <w:p w:rsidR="00BC0012" w:rsidRPr="003837D1" w:rsidP="005F73D8">
      <w:pPr>
        <w:numPr>
          <w:ilvl w:val="0"/>
          <w:numId w:val="48"/>
        </w:numPr>
        <w:tabs>
          <w:tab w:val="left" w:pos="720"/>
          <w:tab w:val="left" w:pos="993"/>
        </w:tabs>
        <w:ind w:hanging="720"/>
        <w:jc w:val="both"/>
        <w:rPr>
          <w:rFonts w:ascii="Times New Roman" w:hAnsi="Times New Roman" w:cs="Times New Roman"/>
        </w:rPr>
      </w:pPr>
      <w:r w:rsidRPr="003837D1" w:rsidR="00A63973">
        <w:rPr>
          <w:rFonts w:ascii="Times New Roman" w:hAnsi="Times New Roman" w:cs="Times New Roman"/>
        </w:rPr>
        <w:t>V § 78 ods</w:t>
      </w:r>
      <w:r w:rsidRPr="003837D1" w:rsidR="00EF1002">
        <w:rPr>
          <w:rFonts w:ascii="Times New Roman" w:hAnsi="Times New Roman" w:cs="Times New Roman"/>
        </w:rPr>
        <w:t xml:space="preserve">. </w:t>
      </w:r>
      <w:r w:rsidRPr="003837D1" w:rsidR="00A63973">
        <w:rPr>
          <w:rFonts w:ascii="Times New Roman" w:hAnsi="Times New Roman" w:cs="Times New Roman"/>
        </w:rPr>
        <w:t>3 písm</w:t>
      </w:r>
      <w:r w:rsidRPr="003837D1" w:rsidR="006243D2">
        <w:rPr>
          <w:rFonts w:ascii="Times New Roman" w:hAnsi="Times New Roman" w:cs="Times New Roman"/>
        </w:rPr>
        <w:t>eno</w:t>
      </w:r>
      <w:r w:rsidRPr="003837D1" w:rsidR="00A63973">
        <w:rPr>
          <w:rFonts w:ascii="Times New Roman" w:hAnsi="Times New Roman" w:cs="Times New Roman"/>
        </w:rPr>
        <w:t xml:space="preserve"> a) </w:t>
      </w:r>
      <w:r w:rsidRPr="003837D1" w:rsidR="006243D2">
        <w:rPr>
          <w:rFonts w:ascii="Times New Roman" w:hAnsi="Times New Roman" w:cs="Times New Roman"/>
        </w:rPr>
        <w:t>znie:</w:t>
      </w:r>
    </w:p>
    <w:p w:rsidR="00A63973" w:rsidRPr="003837D1" w:rsidP="005F73D8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</w:rPr>
      </w:pPr>
      <w:r w:rsidRPr="003837D1" w:rsidR="006243D2">
        <w:rPr>
          <w:rFonts w:ascii="Times New Roman" w:hAnsi="Times New Roman" w:cs="Times New Roman"/>
        </w:rPr>
        <w:t xml:space="preserve"> „a) vykoná prepravu </w:t>
      </w:r>
      <w:r w:rsidRPr="003837D1" w:rsidR="00BC0012">
        <w:rPr>
          <w:rFonts w:ascii="Times New Roman" w:hAnsi="Times New Roman" w:cs="Times New Roman"/>
        </w:rPr>
        <w:t xml:space="preserve">odpadov </w:t>
      </w:r>
      <w:r w:rsidRPr="003837D1" w:rsidR="006243D2">
        <w:rPr>
          <w:rFonts w:ascii="Times New Roman" w:hAnsi="Times New Roman" w:cs="Times New Roman"/>
        </w:rPr>
        <w:t>v rozpore so štvrtou časťou zákona [§ 18 ods. 3 písm. d)]</w:t>
      </w:r>
      <w:r w:rsidRPr="003837D1" w:rsidR="00392B4A">
        <w:rPr>
          <w:rFonts w:ascii="Times New Roman" w:hAnsi="Times New Roman" w:cs="Times New Roman"/>
        </w:rPr>
        <w:t>,</w:t>
      </w:r>
      <w:r w:rsidRPr="003837D1">
        <w:rPr>
          <w:rFonts w:ascii="Times New Roman" w:hAnsi="Times New Roman" w:cs="Times New Roman"/>
        </w:rPr>
        <w:t>“.</w:t>
      </w:r>
    </w:p>
    <w:p w:rsidR="008732E0" w:rsidRPr="003837D1" w:rsidP="005921B3">
      <w:pPr>
        <w:tabs>
          <w:tab w:val="left" w:pos="180"/>
          <w:tab w:val="left" w:pos="993"/>
          <w:tab w:val="left" w:pos="1440"/>
        </w:tabs>
        <w:ind w:left="1440" w:hanging="1260"/>
        <w:jc w:val="both"/>
        <w:rPr>
          <w:rFonts w:ascii="Times New Roman" w:hAnsi="Times New Roman" w:cs="Times New Roman"/>
        </w:rPr>
      </w:pPr>
    </w:p>
    <w:p w:rsidR="00594CC9" w:rsidRPr="003837D1" w:rsidP="005F73D8">
      <w:pPr>
        <w:numPr>
          <w:ilvl w:val="0"/>
          <w:numId w:val="48"/>
        </w:numPr>
        <w:tabs>
          <w:tab w:val="left" w:pos="720"/>
          <w:tab w:val="left" w:pos="993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 § 78 ods. 3 písm. d) sa slová „§ 24 ods. 2 a 3“ nahrádzajú slovami „§ 26 ods. 1 až 3“.</w:t>
      </w:r>
    </w:p>
    <w:p w:rsidR="00594CC9" w:rsidRPr="003837D1" w:rsidP="00594CC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4F5C68" w:rsidRPr="003837D1" w:rsidP="005F73D8">
      <w:pPr>
        <w:numPr>
          <w:ilvl w:val="0"/>
          <w:numId w:val="48"/>
        </w:numPr>
        <w:tabs>
          <w:tab w:val="left" w:pos="720"/>
          <w:tab w:val="left" w:pos="993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bCs/>
        </w:rPr>
        <w:t>V § 78 ods. 3 písm. e) sa slová „§ 41 ods. 11“ nahrádzajú slovami „§ 4</w:t>
      </w:r>
      <w:r w:rsidRPr="003837D1" w:rsidR="00FC018D">
        <w:rPr>
          <w:rFonts w:ascii="Times New Roman" w:hAnsi="Times New Roman" w:cs="Times New Roman"/>
          <w:bCs/>
        </w:rPr>
        <w:t xml:space="preserve">2 ods. </w:t>
      </w:r>
      <w:smartTag w:uri="urn:schemas-microsoft-com:office:smarttags" w:element="metricconverter">
        <w:smartTagPr>
          <w:attr w:name="ProductID" w:val="8 a"/>
        </w:smartTagPr>
        <w:r w:rsidRPr="003837D1" w:rsidR="00FC018D">
          <w:rPr>
            <w:rFonts w:ascii="Times New Roman" w:hAnsi="Times New Roman" w:cs="Times New Roman"/>
            <w:bCs/>
          </w:rPr>
          <w:t>8 a</w:t>
        </w:r>
      </w:smartTag>
      <w:r w:rsidRPr="003837D1" w:rsidR="00FC018D">
        <w:rPr>
          <w:rFonts w:ascii="Times New Roman" w:hAnsi="Times New Roman" w:cs="Times New Roman"/>
          <w:bCs/>
        </w:rPr>
        <w:t xml:space="preserve"> 10</w:t>
      </w:r>
      <w:r w:rsidRPr="003837D1">
        <w:rPr>
          <w:rFonts w:ascii="Times New Roman" w:hAnsi="Times New Roman" w:cs="Times New Roman"/>
          <w:bCs/>
        </w:rPr>
        <w:t>“</w:t>
      </w:r>
      <w:r w:rsidRPr="003837D1" w:rsidR="004E0CBB">
        <w:rPr>
          <w:rFonts w:ascii="Times New Roman" w:hAnsi="Times New Roman" w:cs="Times New Roman"/>
          <w:bCs/>
        </w:rPr>
        <w:t xml:space="preserve"> a za slová „§ 44a ods. 1“ sa vkladajú slová „</w:t>
      </w:r>
      <w:r w:rsidRPr="003837D1" w:rsidR="00E03F2B">
        <w:rPr>
          <w:rFonts w:ascii="Times New Roman" w:hAnsi="Times New Roman" w:cs="Times New Roman"/>
          <w:bCs/>
        </w:rPr>
        <w:t>§ 45 ods. 1“</w:t>
      </w:r>
      <w:r w:rsidRPr="003837D1" w:rsidR="004E0CBB">
        <w:rPr>
          <w:rFonts w:ascii="Times New Roman" w:hAnsi="Times New Roman" w:cs="Times New Roman"/>
          <w:bCs/>
        </w:rPr>
        <w:t xml:space="preserve"> </w:t>
      </w:r>
      <w:r w:rsidRPr="003837D1" w:rsidR="008732E0">
        <w:rPr>
          <w:rFonts w:ascii="Times New Roman" w:hAnsi="Times New Roman" w:cs="Times New Roman"/>
        </w:rPr>
        <w:t>.</w:t>
      </w:r>
    </w:p>
    <w:p w:rsidR="007F03DE" w:rsidRPr="003837D1" w:rsidP="005921B3">
      <w:pPr>
        <w:tabs>
          <w:tab w:val="left" w:pos="180"/>
          <w:tab w:val="left" w:pos="993"/>
          <w:tab w:val="left" w:pos="1440"/>
        </w:tabs>
        <w:ind w:left="1440" w:hanging="1260"/>
        <w:jc w:val="both"/>
        <w:rPr>
          <w:rFonts w:ascii="Times New Roman" w:hAnsi="Times New Roman" w:cs="Times New Roman"/>
        </w:rPr>
      </w:pPr>
    </w:p>
    <w:p w:rsidR="007F03DE" w:rsidRPr="003837D1" w:rsidP="005F73D8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890615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>§ 78 ods.</w:t>
      </w:r>
      <w:r w:rsidRPr="003837D1" w:rsidR="00890615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3 písm</w:t>
      </w:r>
      <w:r w:rsidRPr="003837D1" w:rsidR="000F0147">
        <w:rPr>
          <w:rFonts w:ascii="Times New Roman" w:hAnsi="Times New Roman" w:cs="Times New Roman"/>
        </w:rPr>
        <w:t xml:space="preserve">eno </w:t>
      </w:r>
      <w:r w:rsidRPr="003837D1">
        <w:rPr>
          <w:rFonts w:ascii="Times New Roman" w:hAnsi="Times New Roman" w:cs="Times New Roman"/>
        </w:rPr>
        <w:t xml:space="preserve"> f) znie:</w:t>
      </w:r>
    </w:p>
    <w:p w:rsidR="007F03DE" w:rsidRPr="003837D1" w:rsidP="005F73D8">
      <w:pPr>
        <w:tabs>
          <w:tab w:val="left" w:pos="180"/>
          <w:tab w:val="left" w:pos="993"/>
        </w:tabs>
        <w:ind w:left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„f) nesplní povinn</w:t>
      </w:r>
      <w:r w:rsidRPr="003837D1" w:rsidR="00512E1E">
        <w:rPr>
          <w:rFonts w:ascii="Times New Roman" w:hAnsi="Times New Roman" w:cs="Times New Roman"/>
        </w:rPr>
        <w:t>osť podľa § 54b ods. 1 písm. d) a i)</w:t>
      </w:r>
      <w:r w:rsidRPr="003837D1" w:rsidR="004E326E">
        <w:rPr>
          <w:rFonts w:ascii="Times New Roman" w:hAnsi="Times New Roman" w:cs="Times New Roman"/>
        </w:rPr>
        <w:t>, § 54b ods. 3 písm. b)</w:t>
      </w:r>
      <w:r w:rsidRPr="003837D1" w:rsidR="00512E1E">
        <w:rPr>
          <w:rFonts w:ascii="Times New Roman" w:hAnsi="Times New Roman" w:cs="Times New Roman"/>
        </w:rPr>
        <w:t xml:space="preserve"> a i)</w:t>
      </w:r>
      <w:r w:rsidRPr="003837D1" w:rsidR="008A49D9">
        <w:rPr>
          <w:rFonts w:ascii="Times New Roman" w:hAnsi="Times New Roman" w:cs="Times New Roman"/>
        </w:rPr>
        <w:t>, § 54b ods. 4 písm. b)</w:t>
      </w:r>
      <w:r w:rsidRPr="003837D1" w:rsidR="00512E1E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a</w:t>
      </w:r>
      <w:r w:rsidRPr="003837D1" w:rsidR="00512E1E">
        <w:rPr>
          <w:rFonts w:ascii="Times New Roman" w:hAnsi="Times New Roman" w:cs="Times New Roman"/>
        </w:rPr>
        <w:t> i) a</w:t>
      </w:r>
      <w:r w:rsidRPr="003837D1">
        <w:rPr>
          <w:rFonts w:ascii="Times New Roman" w:hAnsi="Times New Roman" w:cs="Times New Roman"/>
        </w:rPr>
        <w:t xml:space="preserve"> § 54b ods. 5“</w:t>
      </w:r>
      <w:r w:rsidRPr="003837D1" w:rsidR="00BD539C">
        <w:rPr>
          <w:rFonts w:ascii="Times New Roman" w:hAnsi="Times New Roman" w:cs="Times New Roman"/>
        </w:rPr>
        <w:t>.</w:t>
      </w:r>
    </w:p>
    <w:p w:rsidR="00BD539C" w:rsidRPr="003837D1" w:rsidP="005921B3">
      <w:pPr>
        <w:tabs>
          <w:tab w:val="left" w:pos="180"/>
          <w:tab w:val="left" w:pos="993"/>
          <w:tab w:val="left" w:pos="1440"/>
        </w:tabs>
        <w:ind w:left="1440" w:hanging="540"/>
        <w:jc w:val="both"/>
        <w:rPr>
          <w:rFonts w:ascii="Times New Roman" w:hAnsi="Times New Roman" w:cs="Times New Roman"/>
        </w:rPr>
      </w:pPr>
    </w:p>
    <w:p w:rsidR="003136F2" w:rsidRPr="003837D1" w:rsidP="000C6388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V § 78 ods. 3 písm. h) sa slová „cezhraničnú prepravu odpadu“ </w:t>
      </w:r>
      <w:r w:rsidRPr="003837D1" w:rsidR="000F3632">
        <w:rPr>
          <w:rFonts w:ascii="Times New Roman" w:hAnsi="Times New Roman" w:cs="Times New Roman"/>
        </w:rPr>
        <w:t>nahrádzajú slovami „cezhraničný pohyb odpadov</w:t>
      </w:r>
      <w:r w:rsidRPr="003837D1">
        <w:rPr>
          <w:rFonts w:ascii="Times New Roman" w:hAnsi="Times New Roman" w:cs="Times New Roman"/>
        </w:rPr>
        <w:t>“</w:t>
      </w:r>
      <w:r w:rsidRPr="003837D1" w:rsidR="00237770">
        <w:rPr>
          <w:rFonts w:ascii="Times New Roman" w:hAnsi="Times New Roman" w:cs="Times New Roman"/>
        </w:rPr>
        <w:t xml:space="preserve"> a slová „</w:t>
      </w:r>
      <w:r w:rsidRPr="003837D1" w:rsidR="000F3632">
        <w:rPr>
          <w:rFonts w:ascii="Times New Roman" w:hAnsi="Times New Roman" w:cs="Times New Roman"/>
        </w:rPr>
        <w:t xml:space="preserve">o cezhraničnej preprave odpadu“ sa nahrádzajú slovami „podľa osobitného predpisu </w:t>
      </w:r>
      <w:r w:rsidRPr="003837D1" w:rsidR="000F3632">
        <w:rPr>
          <w:rFonts w:ascii="Times New Roman" w:hAnsi="Times New Roman" w:cs="Times New Roman"/>
          <w:vertAlign w:val="superscript"/>
        </w:rPr>
        <w:t>83aa)</w:t>
      </w:r>
      <w:r w:rsidRPr="003837D1" w:rsidR="000F3632">
        <w:rPr>
          <w:rFonts w:ascii="Times New Roman" w:hAnsi="Times New Roman" w:cs="Times New Roman"/>
        </w:rPr>
        <w:t>“</w:t>
      </w:r>
      <w:r w:rsidRPr="003837D1">
        <w:rPr>
          <w:rFonts w:ascii="Times New Roman" w:hAnsi="Times New Roman" w:cs="Times New Roman"/>
        </w:rPr>
        <w:t>.</w:t>
      </w:r>
    </w:p>
    <w:p w:rsidR="000F3632" w:rsidRPr="003837D1" w:rsidP="000F3632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64623A" w:rsidRPr="003837D1" w:rsidP="005050FA">
      <w:pPr>
        <w:ind w:left="720" w:hanging="540"/>
        <w:jc w:val="both"/>
        <w:rPr>
          <w:rFonts w:ascii="Times New Roman" w:hAnsi="Times New Roman" w:cs="Times New Roman"/>
        </w:rPr>
      </w:pPr>
      <w:r w:rsidRPr="003837D1" w:rsidR="000F3632">
        <w:rPr>
          <w:rFonts w:ascii="Times New Roman" w:hAnsi="Times New Roman" w:cs="Times New Roman"/>
        </w:rPr>
        <w:t xml:space="preserve">        Poznámka pod čiarou k odkazu 83aa znie: „83aa) </w:t>
      </w:r>
      <w:r w:rsidRPr="003837D1" w:rsidR="00C26361">
        <w:rPr>
          <w:rFonts w:ascii="Times New Roman" w:hAnsi="Times New Roman" w:cs="Times New Roman"/>
        </w:rPr>
        <w:t>Č</w:t>
      </w:r>
      <w:r w:rsidRPr="003837D1" w:rsidR="000F3632">
        <w:rPr>
          <w:rFonts w:ascii="Times New Roman" w:hAnsi="Times New Roman" w:cs="Times New Roman"/>
        </w:rPr>
        <w:t xml:space="preserve">l. 9 </w:t>
      </w:r>
      <w:r w:rsidRPr="003837D1">
        <w:rPr>
          <w:rFonts w:ascii="Times New Roman" w:hAnsi="Times New Roman" w:cs="Times New Roman"/>
        </w:rPr>
        <w:t xml:space="preserve">nariadenia Európskeho </w:t>
      </w:r>
      <w:r w:rsidRPr="003837D1" w:rsidR="000C6388">
        <w:rPr>
          <w:rFonts w:ascii="Times New Roman" w:hAnsi="Times New Roman" w:cs="Times New Roman"/>
        </w:rPr>
        <w:t xml:space="preserve"> </w:t>
      </w:r>
      <w:r w:rsidR="005050FA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parlamentu a Rady (ES) č. 1013/2006</w:t>
      </w:r>
      <w:r w:rsidRPr="003837D1" w:rsidR="00AA5E42">
        <w:rPr>
          <w:rFonts w:ascii="Times New Roman" w:hAnsi="Times New Roman" w:cs="Times New Roman"/>
        </w:rPr>
        <w:t xml:space="preserve"> v platnom znení</w:t>
      </w:r>
      <w:r w:rsidRPr="003837D1">
        <w:rPr>
          <w:rFonts w:ascii="Times New Roman" w:hAnsi="Times New Roman" w:cs="Times New Roman"/>
        </w:rPr>
        <w:t>.“.</w:t>
      </w:r>
    </w:p>
    <w:p w:rsidR="000F3632" w:rsidRPr="003837D1" w:rsidP="000F3632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BD539C" w:rsidRPr="003837D1" w:rsidP="005050FA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DE6973">
        <w:rPr>
          <w:rFonts w:ascii="Times New Roman" w:hAnsi="Times New Roman" w:cs="Times New Roman"/>
        </w:rPr>
        <w:t xml:space="preserve">V </w:t>
      </w:r>
      <w:r w:rsidRPr="003837D1">
        <w:rPr>
          <w:rFonts w:ascii="Times New Roman" w:hAnsi="Times New Roman" w:cs="Times New Roman"/>
        </w:rPr>
        <w:t xml:space="preserve">§ 78 </w:t>
      </w:r>
      <w:r w:rsidRPr="003837D1" w:rsidR="00DE6973">
        <w:rPr>
          <w:rFonts w:ascii="Times New Roman" w:hAnsi="Times New Roman" w:cs="Times New Roman"/>
        </w:rPr>
        <w:t xml:space="preserve">sa </w:t>
      </w:r>
      <w:r w:rsidRPr="003837D1">
        <w:rPr>
          <w:rFonts w:ascii="Times New Roman" w:hAnsi="Times New Roman" w:cs="Times New Roman"/>
        </w:rPr>
        <w:t>ods</w:t>
      </w:r>
      <w:r w:rsidRPr="003837D1" w:rsidR="00DE6973">
        <w:rPr>
          <w:rFonts w:ascii="Times New Roman" w:hAnsi="Times New Roman" w:cs="Times New Roman"/>
        </w:rPr>
        <w:t>ek</w:t>
      </w:r>
      <w:r w:rsidRPr="003837D1">
        <w:rPr>
          <w:rFonts w:ascii="Times New Roman" w:hAnsi="Times New Roman" w:cs="Times New Roman"/>
        </w:rPr>
        <w:t xml:space="preserve"> 3 dopĺňa písmen</w:t>
      </w:r>
      <w:r w:rsidRPr="003837D1" w:rsidR="0044358F">
        <w:rPr>
          <w:rFonts w:ascii="Times New Roman" w:hAnsi="Times New Roman" w:cs="Times New Roman"/>
        </w:rPr>
        <w:t>ami</w:t>
      </w:r>
      <w:r w:rsidRPr="003837D1">
        <w:rPr>
          <w:rFonts w:ascii="Times New Roman" w:hAnsi="Times New Roman" w:cs="Times New Roman"/>
        </w:rPr>
        <w:t xml:space="preserve"> l)</w:t>
      </w:r>
      <w:r w:rsidRPr="003837D1" w:rsidR="0044358F">
        <w:rPr>
          <w:rFonts w:ascii="Times New Roman" w:hAnsi="Times New Roman" w:cs="Times New Roman"/>
        </w:rPr>
        <w:t xml:space="preserve">  a</w:t>
      </w:r>
      <w:r w:rsidRPr="003837D1" w:rsidR="002526B0">
        <w:rPr>
          <w:rFonts w:ascii="Times New Roman" w:hAnsi="Times New Roman" w:cs="Times New Roman"/>
        </w:rPr>
        <w:t>ž</w:t>
      </w:r>
      <w:r w:rsidRPr="003837D1" w:rsidR="0044358F">
        <w:rPr>
          <w:rFonts w:ascii="Times New Roman" w:hAnsi="Times New Roman" w:cs="Times New Roman"/>
        </w:rPr>
        <w:t> </w:t>
      </w:r>
      <w:r w:rsidRPr="003837D1" w:rsidR="001A6ED4">
        <w:rPr>
          <w:rFonts w:ascii="Times New Roman" w:hAnsi="Times New Roman" w:cs="Times New Roman"/>
        </w:rPr>
        <w:t>p</w:t>
      </w:r>
      <w:r w:rsidRPr="003837D1" w:rsidR="00100CB9">
        <w:rPr>
          <w:rFonts w:ascii="Times New Roman" w:hAnsi="Times New Roman" w:cs="Times New Roman"/>
        </w:rPr>
        <w:t>)</w:t>
      </w:r>
      <w:r w:rsidRPr="003837D1">
        <w:rPr>
          <w:rFonts w:ascii="Times New Roman" w:hAnsi="Times New Roman" w:cs="Times New Roman"/>
        </w:rPr>
        <w:t>, ktoré zn</w:t>
      </w:r>
      <w:r w:rsidRPr="003837D1" w:rsidR="0044358F">
        <w:rPr>
          <w:rFonts w:ascii="Times New Roman" w:hAnsi="Times New Roman" w:cs="Times New Roman"/>
        </w:rPr>
        <w:t>ejú</w:t>
      </w:r>
      <w:r w:rsidRPr="003837D1">
        <w:rPr>
          <w:rFonts w:ascii="Times New Roman" w:hAnsi="Times New Roman" w:cs="Times New Roman"/>
        </w:rPr>
        <w:t>:</w:t>
      </w:r>
    </w:p>
    <w:p w:rsidR="0044358F" w:rsidRPr="003837D1" w:rsidP="00AD731A">
      <w:pPr>
        <w:tabs>
          <w:tab w:val="left" w:pos="180"/>
        </w:tabs>
        <w:ind w:left="709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„l</w:t>
      </w:r>
      <w:r w:rsidRPr="003837D1" w:rsidR="00BD539C">
        <w:rPr>
          <w:rFonts w:ascii="Times New Roman" w:hAnsi="Times New Roman" w:cs="Times New Roman"/>
        </w:rPr>
        <w:t xml:space="preserve">) nevytvára </w:t>
      </w:r>
      <w:r w:rsidRPr="003837D1" w:rsidR="004F46DA">
        <w:rPr>
          <w:rFonts w:ascii="Times New Roman" w:hAnsi="Times New Roman" w:cs="Times New Roman"/>
        </w:rPr>
        <w:t xml:space="preserve">dostatočnú </w:t>
      </w:r>
      <w:r w:rsidRPr="003837D1" w:rsidR="00BD539C">
        <w:rPr>
          <w:rFonts w:ascii="Times New Roman" w:hAnsi="Times New Roman" w:cs="Times New Roman"/>
        </w:rPr>
        <w:t>účelovú finančnú rezervu</w:t>
      </w:r>
      <w:r w:rsidRPr="003837D1" w:rsidR="004F46DA">
        <w:rPr>
          <w:rFonts w:ascii="Times New Roman" w:hAnsi="Times New Roman" w:cs="Times New Roman"/>
        </w:rPr>
        <w:t xml:space="preserve"> </w:t>
      </w:r>
      <w:r w:rsidRPr="003837D1" w:rsidR="00551F89">
        <w:rPr>
          <w:rFonts w:ascii="Times New Roman" w:hAnsi="Times New Roman" w:cs="Times New Roman"/>
        </w:rPr>
        <w:t>podľa</w:t>
      </w:r>
      <w:r w:rsidRPr="003837D1" w:rsidR="004F46DA">
        <w:rPr>
          <w:rFonts w:ascii="Times New Roman" w:hAnsi="Times New Roman" w:cs="Times New Roman"/>
        </w:rPr>
        <w:t xml:space="preserve"> § 22 ods. 3</w:t>
      </w:r>
      <w:r w:rsidRPr="003837D1" w:rsidR="00BD539C">
        <w:rPr>
          <w:rFonts w:ascii="Times New Roman" w:hAnsi="Times New Roman" w:cs="Times New Roman"/>
        </w:rPr>
        <w:t xml:space="preserve">, </w:t>
      </w:r>
      <w:r w:rsidRPr="003837D1" w:rsidR="00AA203B">
        <w:rPr>
          <w:rFonts w:ascii="Times New Roman" w:hAnsi="Times New Roman" w:cs="Times New Roman"/>
        </w:rPr>
        <w:t>neodv</w:t>
      </w:r>
      <w:r w:rsidRPr="003837D1" w:rsidR="00B63614">
        <w:rPr>
          <w:rFonts w:ascii="Times New Roman" w:hAnsi="Times New Roman" w:cs="Times New Roman"/>
        </w:rPr>
        <w:t xml:space="preserve">edie </w:t>
      </w:r>
      <w:r w:rsidRPr="003837D1" w:rsidR="00AA203B">
        <w:rPr>
          <w:rFonts w:ascii="Times New Roman" w:hAnsi="Times New Roman" w:cs="Times New Roman"/>
        </w:rPr>
        <w:t>ju v zákonom stanovenej lehote</w:t>
      </w:r>
      <w:r w:rsidRPr="003837D1" w:rsidR="00551F89">
        <w:rPr>
          <w:rFonts w:ascii="Times New Roman" w:hAnsi="Times New Roman" w:cs="Times New Roman"/>
        </w:rPr>
        <w:t xml:space="preserve"> (§ 22 ods. 6) </w:t>
      </w:r>
      <w:r w:rsidRPr="003837D1" w:rsidR="00BD539C">
        <w:rPr>
          <w:rFonts w:ascii="Times New Roman" w:hAnsi="Times New Roman" w:cs="Times New Roman"/>
        </w:rPr>
        <w:t>alebo s ňou nakladá v rozpore s §</w:t>
      </w:r>
      <w:r w:rsidRPr="003837D1" w:rsidR="00551F89">
        <w:rPr>
          <w:rFonts w:ascii="Times New Roman" w:hAnsi="Times New Roman" w:cs="Times New Roman"/>
        </w:rPr>
        <w:t xml:space="preserve"> </w:t>
      </w:r>
      <w:r w:rsidRPr="003837D1" w:rsidR="00BD539C">
        <w:rPr>
          <w:rFonts w:ascii="Times New Roman" w:hAnsi="Times New Roman" w:cs="Times New Roman"/>
        </w:rPr>
        <w:t>22</w:t>
      </w:r>
      <w:r w:rsidRPr="003837D1">
        <w:rPr>
          <w:rFonts w:ascii="Times New Roman" w:hAnsi="Times New Roman" w:cs="Times New Roman"/>
        </w:rPr>
        <w:t>,</w:t>
      </w:r>
    </w:p>
    <w:p w:rsidR="00816B53" w:rsidRPr="003837D1" w:rsidP="00AD731A">
      <w:pPr>
        <w:tabs>
          <w:tab w:val="left" w:pos="180"/>
        </w:tabs>
        <w:ind w:left="709"/>
        <w:jc w:val="both"/>
        <w:rPr>
          <w:rFonts w:ascii="Times New Roman" w:hAnsi="Times New Roman" w:cs="Times New Roman"/>
        </w:rPr>
      </w:pPr>
      <w:r w:rsidRPr="003837D1" w:rsidR="0044358F">
        <w:rPr>
          <w:rFonts w:ascii="Times New Roman" w:hAnsi="Times New Roman" w:cs="Times New Roman"/>
        </w:rPr>
        <w:t xml:space="preserve">m)  poruší zákaz podľa § 18 ods. 3 písm. </w:t>
      </w:r>
      <w:r w:rsidRPr="003837D1" w:rsidR="00E30D43">
        <w:rPr>
          <w:rFonts w:ascii="Times New Roman" w:hAnsi="Times New Roman" w:cs="Times New Roman"/>
        </w:rPr>
        <w:t>p</w:t>
      </w:r>
      <w:r w:rsidRPr="003837D1" w:rsidR="0044358F">
        <w:rPr>
          <w:rFonts w:ascii="Times New Roman" w:hAnsi="Times New Roman" w:cs="Times New Roman"/>
        </w:rPr>
        <w:t>)</w:t>
      </w:r>
      <w:r w:rsidRPr="003837D1" w:rsidR="001B513D">
        <w:rPr>
          <w:rFonts w:ascii="Times New Roman" w:hAnsi="Times New Roman" w:cs="Times New Roman"/>
        </w:rPr>
        <w:t xml:space="preserve"> a</w:t>
      </w:r>
      <w:r w:rsidRPr="003837D1" w:rsidR="00B63614">
        <w:rPr>
          <w:rFonts w:ascii="Times New Roman" w:hAnsi="Times New Roman" w:cs="Times New Roman"/>
        </w:rPr>
        <w:t>lebo</w:t>
      </w:r>
      <w:r w:rsidRPr="003837D1" w:rsidR="001B513D">
        <w:rPr>
          <w:rFonts w:ascii="Times New Roman" w:hAnsi="Times New Roman" w:cs="Times New Roman"/>
        </w:rPr>
        <w:t> </w:t>
      </w:r>
      <w:r w:rsidRPr="003837D1" w:rsidR="00E30D43">
        <w:rPr>
          <w:rFonts w:ascii="Times New Roman" w:hAnsi="Times New Roman" w:cs="Times New Roman"/>
        </w:rPr>
        <w:t>r</w:t>
      </w:r>
      <w:r w:rsidRPr="003837D1" w:rsidR="001B513D">
        <w:rPr>
          <w:rFonts w:ascii="Times New Roman" w:hAnsi="Times New Roman" w:cs="Times New Roman"/>
        </w:rPr>
        <w:t>)</w:t>
      </w:r>
      <w:r w:rsidRPr="003837D1">
        <w:rPr>
          <w:rFonts w:ascii="Times New Roman" w:hAnsi="Times New Roman" w:cs="Times New Roman"/>
        </w:rPr>
        <w:t>,</w:t>
      </w:r>
    </w:p>
    <w:p w:rsidR="002526B0" w:rsidRPr="003837D1" w:rsidP="00AD731A">
      <w:pPr>
        <w:tabs>
          <w:tab w:val="left" w:pos="180"/>
        </w:tabs>
        <w:ind w:left="709"/>
        <w:jc w:val="both"/>
        <w:rPr>
          <w:rFonts w:ascii="Times New Roman" w:hAnsi="Times New Roman" w:cs="Times New Roman"/>
        </w:rPr>
      </w:pPr>
      <w:r w:rsidRPr="003837D1" w:rsidR="00816B53">
        <w:rPr>
          <w:rFonts w:ascii="Times New Roman" w:hAnsi="Times New Roman" w:cs="Times New Roman"/>
        </w:rPr>
        <w:t>n)  poruší zákaz</w:t>
      </w:r>
      <w:r w:rsidRPr="003837D1" w:rsidR="00B63614">
        <w:rPr>
          <w:rFonts w:ascii="Times New Roman" w:hAnsi="Times New Roman" w:cs="Times New Roman"/>
        </w:rPr>
        <w:t xml:space="preserve"> podľa § 18 ods. 3 písm. </w:t>
      </w:r>
      <w:r w:rsidRPr="003837D1" w:rsidR="00E30D43">
        <w:rPr>
          <w:rFonts w:ascii="Times New Roman" w:hAnsi="Times New Roman" w:cs="Times New Roman"/>
        </w:rPr>
        <w:t>s</w:t>
      </w:r>
      <w:r w:rsidRPr="003837D1" w:rsidR="00B63614">
        <w:rPr>
          <w:rFonts w:ascii="Times New Roman" w:hAnsi="Times New Roman" w:cs="Times New Roman"/>
        </w:rPr>
        <w:t>)</w:t>
      </w:r>
      <w:r w:rsidRPr="003837D1" w:rsidR="00717021">
        <w:rPr>
          <w:rFonts w:ascii="Times New Roman" w:hAnsi="Times New Roman" w:cs="Times New Roman"/>
        </w:rPr>
        <w:t xml:space="preserve"> alebo </w:t>
      </w:r>
      <w:r w:rsidRPr="003837D1" w:rsidR="00E30D43">
        <w:rPr>
          <w:rFonts w:ascii="Times New Roman" w:hAnsi="Times New Roman" w:cs="Times New Roman"/>
        </w:rPr>
        <w:t>t</w:t>
      </w:r>
      <w:r w:rsidRPr="003837D1" w:rsidR="00717021">
        <w:rPr>
          <w:rFonts w:ascii="Times New Roman" w:hAnsi="Times New Roman" w:cs="Times New Roman"/>
        </w:rPr>
        <w:t>),</w:t>
      </w:r>
    </w:p>
    <w:p w:rsidR="00204D03" w:rsidRPr="003837D1" w:rsidP="00AD731A">
      <w:pPr>
        <w:tabs>
          <w:tab w:val="left" w:pos="180"/>
        </w:tabs>
        <w:ind w:left="709"/>
        <w:jc w:val="both"/>
        <w:rPr>
          <w:rFonts w:ascii="Times New Roman" w:hAnsi="Times New Roman" w:cs="Times New Roman"/>
        </w:rPr>
      </w:pPr>
      <w:r w:rsidRPr="003837D1" w:rsidR="002526B0">
        <w:rPr>
          <w:rFonts w:ascii="Times New Roman" w:hAnsi="Times New Roman" w:cs="Times New Roman"/>
        </w:rPr>
        <w:t xml:space="preserve">o)  poruší zákaz uvádzania na trh batérií alebo akumulátorov </w:t>
      </w:r>
      <w:r w:rsidRPr="003837D1" w:rsidR="008D5EA6">
        <w:rPr>
          <w:rFonts w:ascii="Times New Roman" w:hAnsi="Times New Roman" w:cs="Times New Roman"/>
        </w:rPr>
        <w:t>podľa</w:t>
      </w:r>
      <w:r w:rsidRPr="003837D1" w:rsidR="002526B0">
        <w:rPr>
          <w:rFonts w:ascii="Times New Roman" w:hAnsi="Times New Roman" w:cs="Times New Roman"/>
        </w:rPr>
        <w:t xml:space="preserve"> § 48b</w:t>
      </w:r>
      <w:r w:rsidRPr="003837D1" w:rsidR="008D5EA6">
        <w:rPr>
          <w:rFonts w:ascii="Times New Roman" w:hAnsi="Times New Roman" w:cs="Times New Roman"/>
        </w:rPr>
        <w:t xml:space="preserve"> alebo § </w:t>
      </w:r>
      <w:smartTag w:uri="urn:schemas-microsoft-com:office:smarttags" w:element="metricconverter">
        <w:smartTagPr>
          <w:attr w:name="ProductID" w:val="48f"/>
        </w:smartTagPr>
        <w:r w:rsidRPr="003837D1" w:rsidR="008D5EA6">
          <w:rPr>
            <w:rFonts w:ascii="Times New Roman" w:hAnsi="Times New Roman" w:cs="Times New Roman"/>
          </w:rPr>
          <w:t>48f</w:t>
        </w:r>
      </w:smartTag>
      <w:r w:rsidRPr="003837D1" w:rsidR="008D5EA6">
        <w:rPr>
          <w:rFonts w:ascii="Times New Roman" w:hAnsi="Times New Roman" w:cs="Times New Roman"/>
        </w:rPr>
        <w:t xml:space="preserve"> ods. </w:t>
      </w:r>
      <w:r w:rsidRPr="003837D1" w:rsidR="003C44F2">
        <w:rPr>
          <w:rFonts w:ascii="Times New Roman" w:hAnsi="Times New Roman" w:cs="Times New Roman"/>
        </w:rPr>
        <w:t>7</w:t>
      </w:r>
      <w:r w:rsidRPr="003837D1">
        <w:rPr>
          <w:rFonts w:ascii="Times New Roman" w:hAnsi="Times New Roman" w:cs="Times New Roman"/>
        </w:rPr>
        <w:t>,</w:t>
      </w:r>
    </w:p>
    <w:p w:rsidR="00100CB9" w:rsidRPr="003837D1" w:rsidP="00AD731A">
      <w:pPr>
        <w:tabs>
          <w:tab w:val="left" w:pos="180"/>
        </w:tabs>
        <w:ind w:left="709"/>
        <w:jc w:val="both"/>
        <w:rPr>
          <w:rFonts w:ascii="Times New Roman" w:hAnsi="Times New Roman" w:cs="Times New Roman"/>
        </w:rPr>
      </w:pPr>
      <w:r w:rsidRPr="003837D1" w:rsidR="00204D03">
        <w:rPr>
          <w:rFonts w:ascii="Times New Roman" w:hAnsi="Times New Roman" w:cs="Times New Roman"/>
        </w:rPr>
        <w:t>p) nezabezpečí dodržanie požiadaviek na spracovanie a recykláciu použitých batérií a akumulátorov (§ 48c ods. 7)</w:t>
      </w:r>
      <w:r w:rsidRPr="003837D1" w:rsidR="00C62A6A">
        <w:rPr>
          <w:rFonts w:ascii="Times New Roman" w:hAnsi="Times New Roman" w:cs="Times New Roman"/>
        </w:rPr>
        <w:t>.“.</w:t>
      </w:r>
    </w:p>
    <w:p w:rsidR="0018260A" w:rsidRPr="003837D1" w:rsidP="00AD731A">
      <w:pPr>
        <w:tabs>
          <w:tab w:val="left" w:pos="180"/>
        </w:tabs>
        <w:ind w:left="709"/>
        <w:jc w:val="both"/>
        <w:rPr>
          <w:rFonts w:ascii="Times New Roman" w:hAnsi="Times New Roman" w:cs="Times New Roman"/>
        </w:rPr>
      </w:pPr>
    </w:p>
    <w:p w:rsidR="008732E0" w:rsidRPr="003837D1" w:rsidP="005050FA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4F5C68">
        <w:rPr>
          <w:rFonts w:ascii="Times New Roman" w:hAnsi="Times New Roman" w:cs="Times New Roman"/>
          <w:bCs/>
        </w:rPr>
        <w:t>V § 80 ods. 1 písm. h) sa slová „§ 41“ nahrádzajú</w:t>
      </w:r>
      <w:r w:rsidRPr="003837D1">
        <w:rPr>
          <w:rFonts w:ascii="Times New Roman" w:hAnsi="Times New Roman" w:cs="Times New Roman"/>
          <w:bCs/>
        </w:rPr>
        <w:t xml:space="preserve"> slovami </w:t>
      </w:r>
      <w:r w:rsidRPr="003837D1" w:rsidR="0013205D">
        <w:rPr>
          <w:rFonts w:ascii="Times New Roman" w:hAnsi="Times New Roman" w:cs="Times New Roman"/>
          <w:bCs/>
        </w:rPr>
        <w:t xml:space="preserve">„§ 48d ods. 1, </w:t>
      </w:r>
      <w:smartTag w:uri="urn:schemas-microsoft-com:office:smarttags" w:element="metricconverter">
        <w:smartTagPr>
          <w:attr w:name="ProductID" w:val="3 a"/>
        </w:smartTagPr>
        <w:r w:rsidRPr="003837D1" w:rsidR="0013205D">
          <w:rPr>
            <w:rFonts w:ascii="Times New Roman" w:hAnsi="Times New Roman" w:cs="Times New Roman"/>
            <w:bCs/>
          </w:rPr>
          <w:t>3 a</w:t>
        </w:r>
      </w:smartTag>
      <w:r w:rsidRPr="003837D1" w:rsidR="0013205D">
        <w:rPr>
          <w:rFonts w:ascii="Times New Roman" w:hAnsi="Times New Roman" w:cs="Times New Roman"/>
          <w:bCs/>
        </w:rPr>
        <w:t xml:space="preserve"> 4</w:t>
      </w:r>
      <w:r w:rsidRPr="003837D1" w:rsidR="00441E20">
        <w:rPr>
          <w:rFonts w:ascii="Times New Roman" w:hAnsi="Times New Roman" w:cs="Times New Roman"/>
          <w:bCs/>
        </w:rPr>
        <w:t>“.</w:t>
      </w:r>
    </w:p>
    <w:p w:rsidR="008732E0" w:rsidRPr="003837D1" w:rsidP="005921B3">
      <w:pPr>
        <w:tabs>
          <w:tab w:val="left" w:pos="180"/>
          <w:tab w:val="left" w:pos="993"/>
        </w:tabs>
        <w:ind w:left="709" w:hanging="567"/>
        <w:jc w:val="both"/>
        <w:rPr>
          <w:rFonts w:ascii="Times New Roman" w:hAnsi="Times New Roman" w:cs="Times New Roman"/>
        </w:rPr>
      </w:pPr>
    </w:p>
    <w:p w:rsidR="004F5C68" w:rsidRPr="003837D1" w:rsidP="005050FA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</w:rPr>
        <w:t>V § 80 ods. 2 písm. a)  sa slová „a) až c) a f)“ nahrádzajú slovami „a) až c), f</w:t>
      </w:r>
      <w:r w:rsidRPr="003837D1" w:rsidR="00652E13">
        <w:rPr>
          <w:rFonts w:ascii="Times New Roman" w:hAnsi="Times New Roman" w:cs="Times New Roman"/>
        </w:rPr>
        <w:t>)</w:t>
      </w:r>
      <w:r w:rsidRPr="003837D1">
        <w:rPr>
          <w:rFonts w:ascii="Times New Roman" w:hAnsi="Times New Roman" w:cs="Times New Roman"/>
        </w:rPr>
        <w:t xml:space="preserve"> a s)“.</w:t>
      </w:r>
    </w:p>
    <w:p w:rsidR="008732E0" w:rsidRPr="003837D1" w:rsidP="005921B3">
      <w:pPr>
        <w:tabs>
          <w:tab w:val="left" w:pos="180"/>
          <w:tab w:val="left" w:pos="993"/>
        </w:tabs>
        <w:ind w:left="709" w:hanging="567"/>
        <w:jc w:val="both"/>
        <w:rPr>
          <w:rFonts w:ascii="Times New Roman" w:hAnsi="Times New Roman" w:cs="Times New Roman"/>
        </w:rPr>
      </w:pPr>
    </w:p>
    <w:p w:rsidR="00C02C07" w:rsidRPr="003837D1" w:rsidP="005050FA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0C6388">
        <w:rPr>
          <w:rFonts w:ascii="Times New Roman" w:hAnsi="Times New Roman" w:cs="Times New Roman"/>
        </w:rPr>
        <w:t xml:space="preserve"> </w:t>
      </w:r>
      <w:r w:rsidRPr="003837D1" w:rsidR="004F5C68">
        <w:rPr>
          <w:rFonts w:ascii="Times New Roman" w:hAnsi="Times New Roman" w:cs="Times New Roman"/>
        </w:rPr>
        <w:t>V § 80 ods. 2 písm. b) </w:t>
      </w:r>
      <w:r w:rsidRPr="003837D1" w:rsidR="00C27FCF">
        <w:rPr>
          <w:rFonts w:ascii="Times New Roman" w:hAnsi="Times New Roman" w:cs="Times New Roman"/>
        </w:rPr>
        <w:t xml:space="preserve"> sa </w:t>
      </w:r>
      <w:r w:rsidRPr="003837D1" w:rsidR="00652E13">
        <w:rPr>
          <w:rFonts w:ascii="Times New Roman" w:hAnsi="Times New Roman" w:cs="Times New Roman"/>
        </w:rPr>
        <w:t>slová „g) až s)“ nahrádzajú slovami „g) až r)“.</w:t>
      </w:r>
    </w:p>
    <w:p w:rsidR="00C02C07" w:rsidRPr="003837D1" w:rsidP="00C02C0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C02C07" w:rsidRPr="003837D1" w:rsidP="000C6388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4F5C68">
        <w:rPr>
          <w:rFonts w:ascii="Times New Roman" w:hAnsi="Times New Roman" w:cs="Times New Roman"/>
        </w:rPr>
        <w:t xml:space="preserve"> </w:t>
      </w:r>
      <w:r w:rsidRPr="003837D1">
        <w:rPr>
          <w:rFonts w:ascii="Times New Roman" w:hAnsi="Times New Roman" w:cs="Times New Roman"/>
        </w:rPr>
        <w:t>V § 81 ods. 21 sa slovo „povinnosť“ nahrádza slovom „oprávnenie“ a slovo „uvedená“ sa nahrádza slovom „uvedené“.</w:t>
      </w:r>
    </w:p>
    <w:p w:rsidR="00C02C07" w:rsidRPr="003837D1" w:rsidP="000C6388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5050FA" w:rsidRPr="00606F48" w:rsidP="00606F48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 w:rsidR="00FD1B14">
        <w:rPr>
          <w:rFonts w:ascii="Times New Roman" w:hAnsi="Times New Roman" w:cs="Times New Roman"/>
          <w:bCs/>
        </w:rPr>
        <w:t xml:space="preserve">Za </w:t>
      </w:r>
      <w:r w:rsidRPr="003837D1" w:rsidR="007F03DE">
        <w:rPr>
          <w:rFonts w:ascii="Times New Roman" w:hAnsi="Times New Roman" w:cs="Times New Roman"/>
          <w:bCs/>
        </w:rPr>
        <w:t>§ 81</w:t>
      </w:r>
      <w:r w:rsidRPr="003837D1" w:rsidR="00DC397A">
        <w:rPr>
          <w:rFonts w:ascii="Times New Roman" w:hAnsi="Times New Roman" w:cs="Times New Roman"/>
          <w:bCs/>
        </w:rPr>
        <w:t>a</w:t>
      </w:r>
      <w:r w:rsidRPr="003837D1" w:rsidR="007F03DE">
        <w:rPr>
          <w:rFonts w:ascii="Times New Roman" w:hAnsi="Times New Roman" w:cs="Times New Roman"/>
          <w:bCs/>
        </w:rPr>
        <w:t xml:space="preserve"> sa</w:t>
      </w:r>
      <w:r w:rsidRPr="003837D1" w:rsidR="00FD1B14">
        <w:rPr>
          <w:rFonts w:ascii="Times New Roman" w:hAnsi="Times New Roman" w:cs="Times New Roman"/>
          <w:bCs/>
        </w:rPr>
        <w:t xml:space="preserve"> vkladajú § 81</w:t>
      </w:r>
      <w:r w:rsidRPr="003837D1" w:rsidR="00DC397A">
        <w:rPr>
          <w:rFonts w:ascii="Times New Roman" w:hAnsi="Times New Roman" w:cs="Times New Roman"/>
          <w:bCs/>
        </w:rPr>
        <w:t>b</w:t>
      </w:r>
      <w:r w:rsidRPr="003837D1" w:rsidR="00FD1B14">
        <w:rPr>
          <w:rFonts w:ascii="Times New Roman" w:hAnsi="Times New Roman" w:cs="Times New Roman"/>
          <w:bCs/>
        </w:rPr>
        <w:t xml:space="preserve"> až 81</w:t>
      </w:r>
      <w:r w:rsidRPr="003837D1" w:rsidR="00DC397A">
        <w:rPr>
          <w:rFonts w:ascii="Times New Roman" w:hAnsi="Times New Roman" w:cs="Times New Roman"/>
          <w:bCs/>
        </w:rPr>
        <w:t>i</w:t>
      </w:r>
      <w:r w:rsidRPr="003837D1" w:rsidR="00FD1B14">
        <w:rPr>
          <w:rFonts w:ascii="Times New Roman" w:hAnsi="Times New Roman" w:cs="Times New Roman"/>
          <w:bCs/>
        </w:rPr>
        <w:t>, ktoré znejú:</w:t>
      </w:r>
    </w:p>
    <w:p w:rsidR="005050FA" w:rsidRPr="003837D1" w:rsidP="005050FA">
      <w:pPr>
        <w:jc w:val="both"/>
        <w:rPr>
          <w:rFonts w:ascii="Times New Roman" w:hAnsi="Times New Roman" w:cs="Times New Roman"/>
        </w:rPr>
      </w:pPr>
    </w:p>
    <w:p w:rsidR="00FD1B14" w:rsidRPr="003837D1" w:rsidP="00FD1B14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FD1B14" w:rsidRPr="003837D1" w:rsidP="005412BA">
      <w:pPr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„§ 81</w:t>
      </w:r>
      <w:r w:rsidRPr="003837D1" w:rsidR="00DC397A">
        <w:rPr>
          <w:rFonts w:ascii="Times New Roman" w:hAnsi="Times New Roman" w:cs="Times New Roman"/>
        </w:rPr>
        <w:t>b</w:t>
      </w:r>
    </w:p>
    <w:p w:rsidR="007F03DE" w:rsidRPr="003837D1" w:rsidP="005921B3">
      <w:pPr>
        <w:tabs>
          <w:tab w:val="left" w:pos="180"/>
          <w:tab w:val="left" w:pos="993"/>
        </w:tabs>
        <w:ind w:left="709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 xml:space="preserve">Kto </w:t>
      </w:r>
      <w:r w:rsidRPr="003837D1" w:rsidR="002B6C5A">
        <w:rPr>
          <w:rFonts w:ascii="Times New Roman" w:hAnsi="Times New Roman" w:cs="Times New Roman"/>
          <w:bCs/>
        </w:rPr>
        <w:t xml:space="preserve">so sídlom alebo miestom podnikania </w:t>
      </w:r>
      <w:r w:rsidRPr="003837D1" w:rsidR="00EA731E">
        <w:rPr>
          <w:rFonts w:ascii="Times New Roman" w:hAnsi="Times New Roman" w:cs="Times New Roman"/>
          <w:bCs/>
        </w:rPr>
        <w:t>mimo územia Slovenskej republiky</w:t>
      </w:r>
      <w:r w:rsidRPr="003837D1" w:rsidR="0032213E">
        <w:rPr>
          <w:rFonts w:ascii="Times New Roman" w:hAnsi="Times New Roman" w:cs="Times New Roman"/>
          <w:bCs/>
        </w:rPr>
        <w:t xml:space="preserve"> </w:t>
      </w:r>
      <w:r w:rsidRPr="003837D1" w:rsidR="00EA731E">
        <w:rPr>
          <w:rFonts w:ascii="Times New Roman" w:hAnsi="Times New Roman" w:cs="Times New Roman"/>
          <w:bCs/>
        </w:rPr>
        <w:t xml:space="preserve">v rámci svojej podnikateľskej činnosti </w:t>
      </w:r>
      <w:r w:rsidRPr="003837D1" w:rsidR="0032213E">
        <w:rPr>
          <w:rFonts w:ascii="Times New Roman" w:hAnsi="Times New Roman" w:cs="Times New Roman"/>
          <w:bCs/>
        </w:rPr>
        <w:t xml:space="preserve">na základe </w:t>
      </w:r>
      <w:r w:rsidRPr="003837D1" w:rsidR="0032213E">
        <w:rPr>
          <w:rFonts w:ascii="Times New Roman" w:hAnsi="Times New Roman" w:cs="Times New Roman"/>
        </w:rPr>
        <w:t xml:space="preserve">zmluvy uzavieranej na diaľku </w:t>
      </w:r>
      <w:r w:rsidRPr="003837D1" w:rsidR="002B6C5A">
        <w:rPr>
          <w:rFonts w:ascii="Times New Roman" w:hAnsi="Times New Roman" w:cs="Times New Roman"/>
        </w:rPr>
        <w:t>p</w:t>
      </w:r>
      <w:r w:rsidRPr="003837D1" w:rsidR="00EA731E">
        <w:rPr>
          <w:rFonts w:ascii="Times New Roman" w:hAnsi="Times New Roman" w:cs="Times New Roman"/>
        </w:rPr>
        <w:t>redáva elektrozariadenie</w:t>
      </w:r>
      <w:r w:rsidRPr="003837D1" w:rsidR="002B6C5A">
        <w:rPr>
          <w:rFonts w:ascii="Times New Roman" w:hAnsi="Times New Roman" w:cs="Times New Roman"/>
        </w:rPr>
        <w:t xml:space="preserve"> priamo používateľovi v Slovenskej republike, kto </w:t>
      </w:r>
      <w:r w:rsidRPr="003837D1" w:rsidR="00EA731E">
        <w:rPr>
          <w:rFonts w:ascii="Times New Roman" w:hAnsi="Times New Roman" w:cs="Times New Roman"/>
          <w:bCs/>
        </w:rPr>
        <w:t xml:space="preserve">so sídlom alebo miestom podnikania na území Slovenskej republiky </w:t>
      </w:r>
      <w:r w:rsidRPr="003837D1" w:rsidR="002B6C5A">
        <w:rPr>
          <w:rFonts w:ascii="Times New Roman" w:hAnsi="Times New Roman" w:cs="Times New Roman"/>
          <w:bCs/>
        </w:rPr>
        <w:t xml:space="preserve">v rámci svojej podnikateľskej činnosti na základe </w:t>
      </w:r>
      <w:r w:rsidRPr="003837D1" w:rsidR="002B6C5A">
        <w:rPr>
          <w:rFonts w:ascii="Times New Roman" w:hAnsi="Times New Roman" w:cs="Times New Roman"/>
        </w:rPr>
        <w:t>zmluvy uzavieranej na diaľku pred</w:t>
      </w:r>
      <w:r w:rsidRPr="003837D1" w:rsidR="00EA731E">
        <w:rPr>
          <w:rFonts w:ascii="Times New Roman" w:hAnsi="Times New Roman" w:cs="Times New Roman"/>
        </w:rPr>
        <w:t>áva elektrozariadenie</w:t>
      </w:r>
      <w:r w:rsidRPr="003837D1" w:rsidR="002B6C5A">
        <w:rPr>
          <w:rFonts w:ascii="Times New Roman" w:hAnsi="Times New Roman" w:cs="Times New Roman"/>
        </w:rPr>
        <w:t xml:space="preserve"> priamo používateľovi v inom členskom štáte  alebo kto </w:t>
      </w:r>
      <w:r w:rsidRPr="003837D1" w:rsidR="00EA731E">
        <w:rPr>
          <w:rFonts w:ascii="Times New Roman" w:hAnsi="Times New Roman" w:cs="Times New Roman"/>
          <w:bCs/>
        </w:rPr>
        <w:t>so sídlom alebo miestom podnikania na území Slovenskej republiky</w:t>
      </w:r>
      <w:r w:rsidRPr="003837D1" w:rsidR="00EA731E">
        <w:rPr>
          <w:rFonts w:ascii="Times New Roman" w:hAnsi="Times New Roman" w:cs="Times New Roman"/>
        </w:rPr>
        <w:t xml:space="preserve"> </w:t>
      </w:r>
      <w:r w:rsidRPr="003837D1" w:rsidR="002B6C5A">
        <w:rPr>
          <w:rFonts w:ascii="Times New Roman" w:hAnsi="Times New Roman" w:cs="Times New Roman"/>
        </w:rPr>
        <w:t>v rámci</w:t>
      </w:r>
      <w:r w:rsidRPr="003837D1" w:rsidR="00EA731E">
        <w:rPr>
          <w:rFonts w:ascii="Times New Roman" w:hAnsi="Times New Roman" w:cs="Times New Roman"/>
        </w:rPr>
        <w:t xml:space="preserve"> svojej podnikateľskej činnosti </w:t>
      </w:r>
      <w:r w:rsidRPr="003837D1" w:rsidR="002B6C5A">
        <w:rPr>
          <w:rFonts w:ascii="Times New Roman" w:hAnsi="Times New Roman" w:cs="Times New Roman"/>
          <w:bCs/>
        </w:rPr>
        <w:t xml:space="preserve">vyváža elektrozariadenie </w:t>
      </w:r>
      <w:r w:rsidRPr="003837D1">
        <w:rPr>
          <w:rFonts w:ascii="Times New Roman" w:hAnsi="Times New Roman" w:cs="Times New Roman"/>
          <w:bCs/>
        </w:rPr>
        <w:t>k</w:t>
      </w:r>
      <w:r w:rsidRPr="003837D1" w:rsidR="002B6C5A">
        <w:rPr>
          <w:rFonts w:ascii="Times New Roman" w:hAnsi="Times New Roman" w:cs="Times New Roman"/>
          <w:bCs/>
        </w:rPr>
        <w:t xml:space="preserve"> </w:t>
      </w:r>
      <w:r w:rsidRPr="003837D1" w:rsidR="005F35A1">
        <w:rPr>
          <w:rFonts w:ascii="Times New Roman" w:hAnsi="Times New Roman" w:cs="Times New Roman"/>
          <w:bCs/>
        </w:rPr>
        <w:t xml:space="preserve"> 1. </w:t>
      </w:r>
      <w:r w:rsidRPr="003837D1" w:rsidR="00617965">
        <w:rPr>
          <w:rFonts w:ascii="Times New Roman" w:hAnsi="Times New Roman" w:cs="Times New Roman"/>
          <w:bCs/>
        </w:rPr>
        <w:t>augustu</w:t>
      </w:r>
      <w:r w:rsidRPr="003837D1" w:rsidR="005F35A1">
        <w:rPr>
          <w:rFonts w:ascii="Times New Roman" w:hAnsi="Times New Roman" w:cs="Times New Roman"/>
          <w:bCs/>
        </w:rPr>
        <w:t xml:space="preserve"> 2009</w:t>
      </w:r>
      <w:r w:rsidRPr="003837D1">
        <w:rPr>
          <w:rFonts w:ascii="Times New Roman" w:hAnsi="Times New Roman" w:cs="Times New Roman"/>
          <w:bCs/>
        </w:rPr>
        <w:t>, je povinný do 60 dní</w:t>
      </w:r>
      <w:r w:rsidRPr="003837D1" w:rsidR="00EF1962">
        <w:rPr>
          <w:rFonts w:ascii="Times New Roman" w:hAnsi="Times New Roman" w:cs="Times New Roman"/>
          <w:bCs/>
        </w:rPr>
        <w:t xml:space="preserve"> od </w:t>
      </w:r>
      <w:r w:rsidRPr="003837D1" w:rsidR="0058357D">
        <w:rPr>
          <w:rFonts w:ascii="Times New Roman" w:hAnsi="Times New Roman" w:cs="Times New Roman"/>
          <w:bCs/>
        </w:rPr>
        <w:t>1. augusta 2009</w:t>
      </w:r>
      <w:r w:rsidRPr="003837D1">
        <w:rPr>
          <w:rFonts w:ascii="Times New Roman" w:hAnsi="Times New Roman" w:cs="Times New Roman"/>
          <w:bCs/>
        </w:rPr>
        <w:t xml:space="preserve"> podať ministerstvu žiadosť o zápis do Registra výrobcov elektrozariadení.</w:t>
      </w:r>
    </w:p>
    <w:p w:rsidR="00EE7115" w:rsidP="005921B3">
      <w:pPr>
        <w:tabs>
          <w:tab w:val="left" w:pos="180"/>
          <w:tab w:val="left" w:pos="993"/>
        </w:tabs>
        <w:ind w:left="1440" w:hanging="540"/>
        <w:jc w:val="both"/>
        <w:rPr>
          <w:rFonts w:ascii="Times New Roman" w:hAnsi="Times New Roman" w:cs="Times New Roman"/>
          <w:bCs/>
        </w:rPr>
      </w:pPr>
    </w:p>
    <w:p w:rsidR="00CD380F" w:rsidP="005921B3">
      <w:pPr>
        <w:tabs>
          <w:tab w:val="left" w:pos="180"/>
          <w:tab w:val="left" w:pos="993"/>
        </w:tabs>
        <w:ind w:left="1440" w:hanging="540"/>
        <w:jc w:val="both"/>
        <w:rPr>
          <w:rFonts w:ascii="Times New Roman" w:hAnsi="Times New Roman" w:cs="Times New Roman"/>
          <w:bCs/>
        </w:rPr>
      </w:pPr>
    </w:p>
    <w:p w:rsidR="00CD380F" w:rsidP="005921B3">
      <w:pPr>
        <w:tabs>
          <w:tab w:val="left" w:pos="180"/>
          <w:tab w:val="left" w:pos="993"/>
        </w:tabs>
        <w:ind w:left="1440" w:hanging="540"/>
        <w:jc w:val="both"/>
        <w:rPr>
          <w:rFonts w:ascii="Times New Roman" w:hAnsi="Times New Roman" w:cs="Times New Roman"/>
          <w:bCs/>
        </w:rPr>
      </w:pPr>
    </w:p>
    <w:p w:rsidR="00CD380F" w:rsidP="005921B3">
      <w:pPr>
        <w:tabs>
          <w:tab w:val="left" w:pos="180"/>
          <w:tab w:val="left" w:pos="993"/>
        </w:tabs>
        <w:ind w:left="1440" w:hanging="540"/>
        <w:jc w:val="both"/>
        <w:rPr>
          <w:rFonts w:ascii="Times New Roman" w:hAnsi="Times New Roman" w:cs="Times New Roman"/>
          <w:bCs/>
        </w:rPr>
      </w:pPr>
    </w:p>
    <w:p w:rsidR="00CD380F" w:rsidRPr="003837D1" w:rsidP="005921B3">
      <w:pPr>
        <w:tabs>
          <w:tab w:val="left" w:pos="180"/>
          <w:tab w:val="left" w:pos="993"/>
        </w:tabs>
        <w:ind w:left="1440" w:hanging="540"/>
        <w:jc w:val="both"/>
        <w:rPr>
          <w:rFonts w:ascii="Times New Roman" w:hAnsi="Times New Roman" w:cs="Times New Roman"/>
          <w:bCs/>
        </w:rPr>
      </w:pPr>
    </w:p>
    <w:p w:rsidR="00842E55" w:rsidRPr="003837D1" w:rsidP="0097427F">
      <w:pPr>
        <w:tabs>
          <w:tab w:val="left" w:pos="180"/>
          <w:tab w:val="left" w:pos="993"/>
        </w:tabs>
        <w:ind w:left="709"/>
        <w:jc w:val="center"/>
        <w:rPr>
          <w:rFonts w:ascii="Times New Roman" w:hAnsi="Times New Roman" w:cs="Times New Roman"/>
          <w:bCs/>
        </w:rPr>
      </w:pPr>
      <w:r w:rsidRPr="003837D1" w:rsidR="00FD1B14">
        <w:rPr>
          <w:rFonts w:ascii="Times New Roman" w:hAnsi="Times New Roman" w:cs="Times New Roman"/>
          <w:bCs/>
        </w:rPr>
        <w:t>§ 81</w:t>
      </w:r>
      <w:r w:rsidRPr="003837D1" w:rsidR="00DC397A">
        <w:rPr>
          <w:rFonts w:ascii="Times New Roman" w:hAnsi="Times New Roman" w:cs="Times New Roman"/>
          <w:bCs/>
        </w:rPr>
        <w:t>c</w:t>
      </w:r>
    </w:p>
    <w:p w:rsidR="00FB0AEE" w:rsidRPr="003837D1" w:rsidP="005921B3">
      <w:pPr>
        <w:tabs>
          <w:tab w:val="left" w:pos="180"/>
          <w:tab w:val="left" w:pos="993"/>
        </w:tabs>
        <w:ind w:left="709"/>
        <w:jc w:val="both"/>
        <w:rPr>
          <w:rFonts w:ascii="Times New Roman" w:hAnsi="Times New Roman" w:cs="Times New Roman"/>
          <w:bCs/>
        </w:rPr>
      </w:pPr>
      <w:r w:rsidRPr="003837D1" w:rsidR="007F03DE">
        <w:rPr>
          <w:rFonts w:ascii="Times New Roman" w:hAnsi="Times New Roman" w:cs="Times New Roman"/>
          <w:bCs/>
        </w:rPr>
        <w:t xml:space="preserve">Právnická osoba, ktorá </w:t>
      </w:r>
      <w:r w:rsidRPr="003837D1" w:rsidR="00EF1962">
        <w:rPr>
          <w:rFonts w:ascii="Times New Roman" w:hAnsi="Times New Roman" w:cs="Times New Roman"/>
          <w:bCs/>
        </w:rPr>
        <w:t xml:space="preserve">k 1. </w:t>
      </w:r>
      <w:r w:rsidRPr="003837D1" w:rsidR="009548CA">
        <w:rPr>
          <w:rFonts w:ascii="Times New Roman" w:hAnsi="Times New Roman" w:cs="Times New Roman"/>
          <w:bCs/>
        </w:rPr>
        <w:t xml:space="preserve">augustu </w:t>
      </w:r>
      <w:r w:rsidRPr="003837D1" w:rsidR="00EF1962">
        <w:rPr>
          <w:rFonts w:ascii="Times New Roman" w:hAnsi="Times New Roman" w:cs="Times New Roman"/>
          <w:bCs/>
        </w:rPr>
        <w:t xml:space="preserve">2009 </w:t>
      </w:r>
      <w:r w:rsidRPr="003837D1" w:rsidR="007F03DE">
        <w:rPr>
          <w:rFonts w:ascii="Times New Roman" w:hAnsi="Times New Roman" w:cs="Times New Roman"/>
          <w:bCs/>
        </w:rPr>
        <w:t>vykonáva činnosti kolektívnej organizácie, je povinná do 60 dní</w:t>
      </w:r>
      <w:r w:rsidRPr="003837D1" w:rsidR="00EF1962">
        <w:rPr>
          <w:rFonts w:ascii="Times New Roman" w:hAnsi="Times New Roman" w:cs="Times New Roman"/>
          <w:bCs/>
        </w:rPr>
        <w:t xml:space="preserve"> od </w:t>
      </w:r>
      <w:r w:rsidRPr="003837D1" w:rsidR="0058357D">
        <w:rPr>
          <w:rFonts w:ascii="Times New Roman" w:hAnsi="Times New Roman" w:cs="Times New Roman"/>
          <w:bCs/>
        </w:rPr>
        <w:t xml:space="preserve">1. augusta 2009 </w:t>
      </w:r>
      <w:r w:rsidRPr="003837D1" w:rsidR="007F03DE">
        <w:rPr>
          <w:rFonts w:ascii="Times New Roman" w:hAnsi="Times New Roman" w:cs="Times New Roman"/>
          <w:bCs/>
        </w:rPr>
        <w:t>podať ministerstvu žiadosť o </w:t>
      </w:r>
      <w:r w:rsidRPr="003837D1" w:rsidR="006F5D5A">
        <w:rPr>
          <w:rFonts w:ascii="Times New Roman" w:hAnsi="Times New Roman" w:cs="Times New Roman"/>
          <w:bCs/>
        </w:rPr>
        <w:t>zápis</w:t>
      </w:r>
      <w:r w:rsidRPr="003837D1" w:rsidR="007F03DE">
        <w:rPr>
          <w:rFonts w:ascii="Times New Roman" w:hAnsi="Times New Roman" w:cs="Times New Roman"/>
          <w:bCs/>
        </w:rPr>
        <w:t xml:space="preserve"> do Registra kolektívnych organizácií.</w:t>
      </w:r>
    </w:p>
    <w:p w:rsidR="00EA603B" w:rsidRPr="003837D1" w:rsidP="00614748">
      <w:pPr>
        <w:tabs>
          <w:tab w:val="left" w:pos="180"/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EA603B" w:rsidRPr="003837D1" w:rsidP="005921B3">
      <w:pPr>
        <w:tabs>
          <w:tab w:val="left" w:pos="180"/>
          <w:tab w:val="left" w:pos="993"/>
        </w:tabs>
        <w:ind w:left="709"/>
        <w:jc w:val="both"/>
        <w:rPr>
          <w:rFonts w:ascii="Times New Roman" w:hAnsi="Times New Roman" w:cs="Times New Roman"/>
          <w:bCs/>
        </w:rPr>
      </w:pPr>
    </w:p>
    <w:p w:rsidR="00842E55" w:rsidRPr="003837D1" w:rsidP="005412BA">
      <w:pPr>
        <w:tabs>
          <w:tab w:val="left" w:pos="180"/>
          <w:tab w:val="left" w:pos="993"/>
        </w:tabs>
        <w:ind w:left="709"/>
        <w:jc w:val="center"/>
        <w:rPr>
          <w:rFonts w:ascii="Times New Roman" w:hAnsi="Times New Roman" w:cs="Times New Roman"/>
          <w:bCs/>
        </w:rPr>
      </w:pPr>
      <w:r w:rsidRPr="003837D1" w:rsidR="00FD1B14">
        <w:rPr>
          <w:rFonts w:ascii="Times New Roman" w:hAnsi="Times New Roman" w:cs="Times New Roman"/>
          <w:bCs/>
        </w:rPr>
        <w:t>§ 81</w:t>
      </w:r>
      <w:r w:rsidRPr="003837D1" w:rsidR="00DC397A">
        <w:rPr>
          <w:rFonts w:ascii="Times New Roman" w:hAnsi="Times New Roman" w:cs="Times New Roman"/>
          <w:bCs/>
        </w:rPr>
        <w:t>d</w:t>
      </w:r>
    </w:p>
    <w:p w:rsidR="00602C1A" w:rsidRPr="003837D1" w:rsidP="005921B3">
      <w:pPr>
        <w:tabs>
          <w:tab w:val="left" w:pos="180"/>
          <w:tab w:val="left" w:pos="993"/>
        </w:tabs>
        <w:ind w:left="709"/>
        <w:jc w:val="both"/>
        <w:rPr>
          <w:rFonts w:ascii="Times New Roman" w:hAnsi="Times New Roman" w:cs="Times New Roman"/>
          <w:bCs/>
        </w:rPr>
      </w:pPr>
      <w:r w:rsidRPr="003837D1" w:rsidR="00FB0AEE">
        <w:rPr>
          <w:rFonts w:ascii="Times New Roman" w:hAnsi="Times New Roman" w:cs="Times New Roman"/>
          <w:bCs/>
        </w:rPr>
        <w:t xml:space="preserve">Kto je </w:t>
      </w:r>
      <w:r w:rsidRPr="003837D1" w:rsidR="0058357D">
        <w:rPr>
          <w:rFonts w:ascii="Times New Roman" w:hAnsi="Times New Roman" w:cs="Times New Roman"/>
          <w:bCs/>
        </w:rPr>
        <w:t>k 1. augustu 2009</w:t>
      </w:r>
      <w:r w:rsidRPr="003837D1" w:rsidR="000914FD">
        <w:rPr>
          <w:rFonts w:ascii="Times New Roman" w:hAnsi="Times New Roman" w:cs="Times New Roman"/>
          <w:bCs/>
        </w:rPr>
        <w:t xml:space="preserve"> </w:t>
      </w:r>
      <w:r w:rsidRPr="003837D1" w:rsidR="003F19AA">
        <w:rPr>
          <w:rFonts w:ascii="Times New Roman" w:hAnsi="Times New Roman" w:cs="Times New Roman"/>
          <w:bCs/>
        </w:rPr>
        <w:t>držiteľom autorizácie na činnos</w:t>
      </w:r>
      <w:r w:rsidRPr="003837D1" w:rsidR="000B19B4">
        <w:rPr>
          <w:rFonts w:ascii="Times New Roman" w:hAnsi="Times New Roman" w:cs="Times New Roman"/>
          <w:bCs/>
        </w:rPr>
        <w:t>ti</w:t>
      </w:r>
      <w:r w:rsidRPr="003837D1" w:rsidR="00A553C8">
        <w:rPr>
          <w:rFonts w:ascii="Times New Roman" w:hAnsi="Times New Roman" w:cs="Times New Roman"/>
          <w:bCs/>
        </w:rPr>
        <w:t xml:space="preserve"> uvedené v § 8 ods. 3 písm. a), </w:t>
      </w:r>
      <w:r w:rsidRPr="003837D1" w:rsidR="00FB0AEE">
        <w:rPr>
          <w:rFonts w:ascii="Times New Roman" w:hAnsi="Times New Roman" w:cs="Times New Roman"/>
          <w:bCs/>
        </w:rPr>
        <w:t xml:space="preserve">na ktorých vykonávanie sa autorizácia podľa tohto zákona vyžaduje v zmenenom rozsahu, je povinný rozhodnutie o udelení autorizácie predložiť ministerstvu v lehote do </w:t>
      </w:r>
      <w:r w:rsidRPr="003837D1" w:rsidR="00A553C8">
        <w:rPr>
          <w:rFonts w:ascii="Times New Roman" w:hAnsi="Times New Roman" w:cs="Times New Roman"/>
          <w:bCs/>
        </w:rPr>
        <w:t>troch mesiacov od</w:t>
      </w:r>
      <w:r w:rsidRPr="003837D1" w:rsidR="001928B9">
        <w:rPr>
          <w:rFonts w:ascii="Times New Roman" w:hAnsi="Times New Roman" w:cs="Times New Roman"/>
          <w:bCs/>
        </w:rPr>
        <w:t xml:space="preserve">o dňa </w:t>
      </w:r>
      <w:r w:rsidRPr="003837D1" w:rsidR="00A553C8">
        <w:rPr>
          <w:rFonts w:ascii="Times New Roman" w:hAnsi="Times New Roman" w:cs="Times New Roman"/>
          <w:bCs/>
        </w:rPr>
        <w:t>nadobudnutia účinnosti tohto zákona; ministerstvo je povinné rozhodnutie o udelení autorizácie zmeniť v lehote troch mesiacov od</w:t>
      </w:r>
      <w:r w:rsidRPr="003837D1" w:rsidR="001928B9">
        <w:rPr>
          <w:rFonts w:ascii="Times New Roman" w:hAnsi="Times New Roman" w:cs="Times New Roman"/>
          <w:bCs/>
        </w:rPr>
        <w:t>o dňa</w:t>
      </w:r>
      <w:r w:rsidRPr="003837D1" w:rsidR="00A553C8">
        <w:rPr>
          <w:rFonts w:ascii="Times New Roman" w:hAnsi="Times New Roman" w:cs="Times New Roman"/>
          <w:bCs/>
        </w:rPr>
        <w:t xml:space="preserve"> jeho predloženia.</w:t>
      </w:r>
    </w:p>
    <w:p w:rsidR="00602C1A" w:rsidRPr="003837D1" w:rsidP="005921B3">
      <w:pPr>
        <w:tabs>
          <w:tab w:val="left" w:pos="180"/>
          <w:tab w:val="left" w:pos="993"/>
        </w:tabs>
        <w:ind w:left="709"/>
        <w:jc w:val="both"/>
        <w:rPr>
          <w:rFonts w:ascii="Times New Roman" w:hAnsi="Times New Roman" w:cs="Times New Roman"/>
          <w:bCs/>
        </w:rPr>
      </w:pPr>
    </w:p>
    <w:p w:rsidR="00842E55" w:rsidRPr="003837D1" w:rsidP="005412BA">
      <w:pPr>
        <w:tabs>
          <w:tab w:val="left" w:pos="720"/>
          <w:tab w:val="left" w:pos="993"/>
        </w:tabs>
        <w:ind w:left="720"/>
        <w:jc w:val="center"/>
        <w:rPr>
          <w:rFonts w:ascii="Times New Roman" w:hAnsi="Times New Roman" w:cs="Times New Roman"/>
          <w:bCs/>
        </w:rPr>
      </w:pPr>
      <w:r w:rsidRPr="003837D1" w:rsidR="00FD1B14">
        <w:rPr>
          <w:rFonts w:ascii="Times New Roman" w:hAnsi="Times New Roman" w:cs="Times New Roman"/>
          <w:bCs/>
        </w:rPr>
        <w:t>§ 81</w:t>
      </w:r>
      <w:r w:rsidRPr="003837D1" w:rsidR="00DC397A">
        <w:rPr>
          <w:rFonts w:ascii="Times New Roman" w:hAnsi="Times New Roman" w:cs="Times New Roman"/>
          <w:bCs/>
        </w:rPr>
        <w:t>e</w:t>
      </w:r>
    </w:p>
    <w:p w:rsidR="000247B1" w:rsidRPr="003837D1" w:rsidP="003F19AA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 w:rsidR="00504CEE">
        <w:rPr>
          <w:rFonts w:ascii="Times New Roman" w:hAnsi="Times New Roman" w:cs="Times New Roman"/>
          <w:bCs/>
        </w:rPr>
        <w:t xml:space="preserve">Kto </w:t>
      </w:r>
      <w:r w:rsidRPr="003837D1" w:rsidR="0058357D">
        <w:rPr>
          <w:rFonts w:ascii="Times New Roman" w:hAnsi="Times New Roman" w:cs="Times New Roman"/>
          <w:bCs/>
        </w:rPr>
        <w:t>k 1. augustu 2009</w:t>
      </w:r>
      <w:r w:rsidRPr="003837D1" w:rsidR="00504CEE">
        <w:rPr>
          <w:rFonts w:ascii="Times New Roman" w:hAnsi="Times New Roman" w:cs="Times New Roman"/>
          <w:bCs/>
        </w:rPr>
        <w:t xml:space="preserve"> vykonáva zber použitých automobilových a priemyselných batérií a akumulátorov, je  povinný v lehote do troch mesiacov odo dňa nadobudnutia účinnosti tohto zákona požiadať o </w:t>
      </w:r>
      <w:r w:rsidRPr="003837D1" w:rsidR="006F5D5A">
        <w:rPr>
          <w:rFonts w:ascii="Times New Roman" w:hAnsi="Times New Roman" w:cs="Times New Roman"/>
          <w:bCs/>
        </w:rPr>
        <w:t>udelenie</w:t>
      </w:r>
      <w:r w:rsidRPr="003837D1" w:rsidR="00504CEE">
        <w:rPr>
          <w:rFonts w:ascii="Times New Roman" w:hAnsi="Times New Roman" w:cs="Times New Roman"/>
          <w:bCs/>
        </w:rPr>
        <w:t xml:space="preserve"> autorizácie podľa § 8 ods. 3 písm. a)</w:t>
      </w:r>
      <w:r w:rsidRPr="003837D1" w:rsidR="005D4494">
        <w:rPr>
          <w:rFonts w:ascii="Times New Roman" w:hAnsi="Times New Roman" w:cs="Times New Roman"/>
          <w:bCs/>
        </w:rPr>
        <w:t xml:space="preserve"> na zber</w:t>
      </w:r>
      <w:r w:rsidRPr="003837D1" w:rsidR="00504CEE">
        <w:rPr>
          <w:rFonts w:ascii="Times New Roman" w:hAnsi="Times New Roman" w:cs="Times New Roman"/>
          <w:bCs/>
        </w:rPr>
        <w:t xml:space="preserve">. </w:t>
      </w:r>
    </w:p>
    <w:p w:rsidR="003F19AA" w:rsidRPr="003837D1" w:rsidP="005921B3">
      <w:pPr>
        <w:tabs>
          <w:tab w:val="left" w:pos="180"/>
          <w:tab w:val="left" w:pos="993"/>
        </w:tabs>
        <w:ind w:left="709"/>
        <w:jc w:val="both"/>
        <w:rPr>
          <w:rFonts w:ascii="Times New Roman" w:hAnsi="Times New Roman" w:cs="Times New Roman"/>
          <w:bCs/>
        </w:rPr>
      </w:pPr>
    </w:p>
    <w:p w:rsidR="00842E55" w:rsidRPr="003837D1" w:rsidP="005412BA">
      <w:pPr>
        <w:tabs>
          <w:tab w:val="left" w:pos="720"/>
          <w:tab w:val="left" w:pos="993"/>
        </w:tabs>
        <w:ind w:left="720"/>
        <w:jc w:val="center"/>
        <w:rPr>
          <w:rFonts w:ascii="Times New Roman" w:hAnsi="Times New Roman" w:cs="Times New Roman"/>
          <w:bCs/>
        </w:rPr>
      </w:pPr>
      <w:r w:rsidRPr="003837D1" w:rsidR="00FD1B14">
        <w:rPr>
          <w:rFonts w:ascii="Times New Roman" w:hAnsi="Times New Roman" w:cs="Times New Roman"/>
          <w:bCs/>
        </w:rPr>
        <w:t xml:space="preserve">§ </w:t>
      </w:r>
      <w:smartTag w:uri="urn:schemas-microsoft-com:office:smarttags" w:element="metricconverter">
        <w:smartTagPr>
          <w:attr w:name="ProductID" w:val="81f"/>
        </w:smartTagPr>
        <w:r w:rsidRPr="003837D1" w:rsidR="00FD1B14">
          <w:rPr>
            <w:rFonts w:ascii="Times New Roman" w:hAnsi="Times New Roman" w:cs="Times New Roman"/>
            <w:bCs/>
          </w:rPr>
          <w:t>81</w:t>
        </w:r>
        <w:r w:rsidRPr="003837D1" w:rsidR="00DC397A">
          <w:rPr>
            <w:rFonts w:ascii="Times New Roman" w:hAnsi="Times New Roman" w:cs="Times New Roman"/>
            <w:bCs/>
          </w:rPr>
          <w:t>f</w:t>
        </w:r>
      </w:smartTag>
    </w:p>
    <w:p w:rsidR="00B27BA7" w:rsidRPr="003837D1" w:rsidP="00B27BA7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>Ministerstvo plní oznamovaciu povinnosť podľa § 68 ods. 4 písm. c) zaslaním údajov Európskej komisii po prvýkrát za rok</w:t>
      </w:r>
      <w:r w:rsidRPr="003837D1" w:rsidR="00ED1A92">
        <w:rPr>
          <w:rFonts w:ascii="Times New Roman" w:hAnsi="Times New Roman" w:cs="Times New Roman"/>
          <w:bCs/>
        </w:rPr>
        <w:t xml:space="preserve"> 20</w:t>
      </w:r>
      <w:r w:rsidRPr="003837D1" w:rsidR="003E737B">
        <w:rPr>
          <w:rFonts w:ascii="Times New Roman" w:hAnsi="Times New Roman" w:cs="Times New Roman"/>
          <w:bCs/>
        </w:rPr>
        <w:t>12</w:t>
      </w:r>
      <w:r w:rsidRPr="003837D1" w:rsidR="00ED1A92">
        <w:rPr>
          <w:rFonts w:ascii="Times New Roman" w:hAnsi="Times New Roman" w:cs="Times New Roman"/>
          <w:bCs/>
        </w:rPr>
        <w:t xml:space="preserve"> do 30. júna 201</w:t>
      </w:r>
      <w:r w:rsidRPr="003837D1" w:rsidR="003E737B">
        <w:rPr>
          <w:rFonts w:ascii="Times New Roman" w:hAnsi="Times New Roman" w:cs="Times New Roman"/>
          <w:bCs/>
        </w:rPr>
        <w:t>3</w:t>
      </w:r>
      <w:r w:rsidRPr="003837D1" w:rsidR="00ED1A92">
        <w:rPr>
          <w:rFonts w:ascii="Times New Roman" w:hAnsi="Times New Roman" w:cs="Times New Roman"/>
          <w:bCs/>
        </w:rPr>
        <w:t xml:space="preserve"> a následne každoročne.</w:t>
      </w:r>
    </w:p>
    <w:p w:rsidR="00ED1A92" w:rsidRPr="003837D1" w:rsidP="00B27BA7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</w:p>
    <w:p w:rsidR="00842E55" w:rsidRPr="003837D1" w:rsidP="005412BA">
      <w:pPr>
        <w:tabs>
          <w:tab w:val="left" w:pos="720"/>
          <w:tab w:val="left" w:pos="993"/>
        </w:tabs>
        <w:ind w:left="720"/>
        <w:jc w:val="center"/>
        <w:rPr>
          <w:rFonts w:ascii="Times New Roman" w:hAnsi="Times New Roman" w:cs="Times New Roman"/>
          <w:bCs/>
        </w:rPr>
      </w:pPr>
      <w:r w:rsidRPr="003837D1" w:rsidR="00FD1B14">
        <w:rPr>
          <w:rFonts w:ascii="Times New Roman" w:hAnsi="Times New Roman" w:cs="Times New Roman"/>
          <w:bCs/>
        </w:rPr>
        <w:t>§ 81</w:t>
      </w:r>
      <w:r w:rsidRPr="003837D1" w:rsidR="00DC397A">
        <w:rPr>
          <w:rFonts w:ascii="Times New Roman" w:hAnsi="Times New Roman" w:cs="Times New Roman"/>
          <w:bCs/>
        </w:rPr>
        <w:t>g</w:t>
      </w:r>
    </w:p>
    <w:p w:rsidR="00ED1A92" w:rsidRPr="003837D1" w:rsidP="00ED1A92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>Ministerstvo plní oznamovaciu povinnosť podľa § 68 ods. 4 písm. d) zaslaním údajov Európskej komisii po prvýkrát za rok 20</w:t>
      </w:r>
      <w:r w:rsidRPr="003837D1" w:rsidR="00D879B6">
        <w:rPr>
          <w:rFonts w:ascii="Times New Roman" w:hAnsi="Times New Roman" w:cs="Times New Roman"/>
          <w:bCs/>
        </w:rPr>
        <w:t>10</w:t>
      </w:r>
      <w:r w:rsidRPr="003837D1">
        <w:rPr>
          <w:rFonts w:ascii="Times New Roman" w:hAnsi="Times New Roman" w:cs="Times New Roman"/>
          <w:bCs/>
        </w:rPr>
        <w:t xml:space="preserve"> do 30. júna 201</w:t>
      </w:r>
      <w:r w:rsidRPr="003837D1" w:rsidR="00D81CC3">
        <w:rPr>
          <w:rFonts w:ascii="Times New Roman" w:hAnsi="Times New Roman" w:cs="Times New Roman"/>
          <w:bCs/>
        </w:rPr>
        <w:t>1</w:t>
      </w:r>
      <w:r w:rsidRPr="003837D1">
        <w:rPr>
          <w:rFonts w:ascii="Times New Roman" w:hAnsi="Times New Roman" w:cs="Times New Roman"/>
          <w:bCs/>
        </w:rPr>
        <w:t xml:space="preserve"> a následne každoročne.</w:t>
      </w:r>
    </w:p>
    <w:p w:rsidR="00ED1A92" w:rsidRPr="003837D1" w:rsidP="00B27BA7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</w:p>
    <w:p w:rsidR="00842E55" w:rsidRPr="003837D1" w:rsidP="005412BA">
      <w:pPr>
        <w:tabs>
          <w:tab w:val="left" w:pos="720"/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5412BA" w:rsidRPr="003837D1" w:rsidP="005412BA">
      <w:pPr>
        <w:tabs>
          <w:tab w:val="left" w:pos="720"/>
          <w:tab w:val="left" w:pos="993"/>
        </w:tabs>
        <w:ind w:left="720"/>
        <w:jc w:val="center"/>
        <w:rPr>
          <w:rFonts w:ascii="Times New Roman" w:hAnsi="Times New Roman" w:cs="Times New Roman"/>
          <w:bCs/>
        </w:rPr>
      </w:pPr>
      <w:r w:rsidRPr="003837D1" w:rsidR="00FD1B14">
        <w:rPr>
          <w:rFonts w:ascii="Times New Roman" w:hAnsi="Times New Roman" w:cs="Times New Roman"/>
          <w:bCs/>
        </w:rPr>
        <w:t>§ 81</w:t>
      </w:r>
      <w:r w:rsidRPr="003837D1" w:rsidR="00DC397A">
        <w:rPr>
          <w:rFonts w:ascii="Times New Roman" w:hAnsi="Times New Roman" w:cs="Times New Roman"/>
          <w:bCs/>
        </w:rPr>
        <w:t>h</w:t>
      </w:r>
    </w:p>
    <w:p w:rsidR="0097427F" w:rsidRPr="003837D1" w:rsidP="00606F48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 w:rsidR="001928B9">
        <w:rPr>
          <w:rFonts w:ascii="Times New Roman" w:hAnsi="Times New Roman" w:cs="Times New Roman"/>
          <w:bCs/>
        </w:rPr>
        <w:t xml:space="preserve">Kto </w:t>
      </w:r>
      <w:r w:rsidRPr="003837D1" w:rsidR="0058357D">
        <w:rPr>
          <w:rFonts w:ascii="Times New Roman" w:hAnsi="Times New Roman" w:cs="Times New Roman"/>
          <w:bCs/>
        </w:rPr>
        <w:t>k 1. augustu 2009</w:t>
      </w:r>
      <w:r w:rsidRPr="003837D1" w:rsidR="00504CEE">
        <w:rPr>
          <w:rFonts w:ascii="Times New Roman" w:hAnsi="Times New Roman" w:cs="Times New Roman"/>
          <w:bCs/>
        </w:rPr>
        <w:t xml:space="preserve"> </w:t>
      </w:r>
      <w:r w:rsidRPr="003837D1" w:rsidR="001928B9">
        <w:rPr>
          <w:rFonts w:ascii="Times New Roman" w:hAnsi="Times New Roman" w:cs="Times New Roman"/>
          <w:bCs/>
        </w:rPr>
        <w:t>vykonáva spätný odber, je povinný v lehote do troch mesiacov odo dňa nadobudnutia účinnosti tohto zákona požiadať o vydanie súhlasu podľa § 7 ods. 1 písm. r).</w:t>
      </w:r>
    </w:p>
    <w:p w:rsidR="009E3DD3" w:rsidRPr="003837D1" w:rsidP="001928B9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</w:p>
    <w:p w:rsidR="005412BA" w:rsidRPr="003837D1" w:rsidP="005412BA">
      <w:pPr>
        <w:tabs>
          <w:tab w:val="left" w:pos="720"/>
          <w:tab w:val="left" w:pos="993"/>
        </w:tabs>
        <w:ind w:left="720"/>
        <w:jc w:val="center"/>
        <w:rPr>
          <w:rFonts w:ascii="Times New Roman" w:hAnsi="Times New Roman" w:cs="Times New Roman"/>
          <w:bCs/>
        </w:rPr>
      </w:pPr>
      <w:r w:rsidRPr="003837D1" w:rsidR="00FD1B14">
        <w:rPr>
          <w:rFonts w:ascii="Times New Roman" w:hAnsi="Times New Roman" w:cs="Times New Roman"/>
          <w:bCs/>
        </w:rPr>
        <w:t>§ 81</w:t>
      </w:r>
      <w:r w:rsidRPr="003837D1" w:rsidR="00DC397A">
        <w:rPr>
          <w:rFonts w:ascii="Times New Roman" w:hAnsi="Times New Roman" w:cs="Times New Roman"/>
          <w:bCs/>
        </w:rPr>
        <w:t>i</w:t>
      </w:r>
    </w:p>
    <w:p w:rsidR="009E3DD3" w:rsidRPr="003837D1" w:rsidP="001928B9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 xml:space="preserve">Držiteľ  starého vozidla, ktoré nebolo prevedené na </w:t>
      </w:r>
      <w:r w:rsidRPr="003837D1" w:rsidR="006F5D5A">
        <w:rPr>
          <w:rFonts w:ascii="Times New Roman" w:hAnsi="Times New Roman" w:cs="Times New Roman"/>
          <w:bCs/>
        </w:rPr>
        <w:t>inú osobu</w:t>
      </w:r>
      <w:r w:rsidRPr="003837D1">
        <w:rPr>
          <w:rFonts w:ascii="Times New Roman" w:hAnsi="Times New Roman" w:cs="Times New Roman"/>
          <w:bCs/>
        </w:rPr>
        <w:t xml:space="preserve"> na účely jeho využitia ako motorového vozidla</w:t>
      </w:r>
      <w:r w:rsidRPr="003837D1" w:rsidR="00EA4BE7">
        <w:rPr>
          <w:rFonts w:ascii="Times New Roman" w:hAnsi="Times New Roman" w:cs="Times New Roman"/>
          <w:bCs/>
        </w:rPr>
        <w:t xml:space="preserve"> a ktoré fyzicky neexistuje</w:t>
      </w:r>
      <w:r w:rsidRPr="003837D1" w:rsidR="008A538B">
        <w:rPr>
          <w:rFonts w:ascii="Times New Roman" w:hAnsi="Times New Roman" w:cs="Times New Roman"/>
          <w:bCs/>
        </w:rPr>
        <w:t>,</w:t>
      </w:r>
      <w:r w:rsidRPr="003837D1">
        <w:rPr>
          <w:rFonts w:ascii="Times New Roman" w:hAnsi="Times New Roman" w:cs="Times New Roman"/>
          <w:bCs/>
        </w:rPr>
        <w:t xml:space="preserve"> je oprávnený pri plnení povinnosti podľa § 51 ods. 2 </w:t>
      </w:r>
      <w:r w:rsidRPr="003837D1" w:rsidR="008A538B">
        <w:rPr>
          <w:rFonts w:ascii="Times New Roman" w:hAnsi="Times New Roman" w:cs="Times New Roman"/>
          <w:bCs/>
        </w:rPr>
        <w:t xml:space="preserve">do 31. októbra 2009  priložiť k žiadosti </w:t>
      </w:r>
      <w:r w:rsidRPr="003837D1">
        <w:rPr>
          <w:rFonts w:ascii="Times New Roman" w:hAnsi="Times New Roman" w:cs="Times New Roman"/>
          <w:bCs/>
        </w:rPr>
        <w:t xml:space="preserve">o vyradenie </w:t>
      </w:r>
      <w:r w:rsidRPr="003837D1" w:rsidR="00EA4BE7">
        <w:rPr>
          <w:rFonts w:ascii="Times New Roman" w:hAnsi="Times New Roman" w:cs="Times New Roman"/>
          <w:bCs/>
        </w:rPr>
        <w:t xml:space="preserve">tohto </w:t>
      </w:r>
      <w:r w:rsidRPr="003837D1">
        <w:rPr>
          <w:rFonts w:ascii="Times New Roman" w:hAnsi="Times New Roman" w:cs="Times New Roman"/>
          <w:bCs/>
        </w:rPr>
        <w:t xml:space="preserve">starého vozidla z evidencie vozidiel </w:t>
      </w:r>
      <w:r w:rsidRPr="003837D1" w:rsidR="00EA4BE7">
        <w:rPr>
          <w:rFonts w:ascii="Times New Roman" w:hAnsi="Times New Roman" w:cs="Times New Roman"/>
          <w:bCs/>
        </w:rPr>
        <w:t xml:space="preserve">okresnému dopravnému inšpektorátu </w:t>
      </w:r>
      <w:r w:rsidRPr="003837D1" w:rsidR="008A538B">
        <w:rPr>
          <w:rFonts w:ascii="Times New Roman" w:hAnsi="Times New Roman" w:cs="Times New Roman"/>
          <w:bCs/>
        </w:rPr>
        <w:t xml:space="preserve">namiesto potvrdenia o prevzatí starého vozidla na spracovanie </w:t>
      </w:r>
      <w:r w:rsidRPr="003837D1" w:rsidR="008A538B">
        <w:rPr>
          <w:rFonts w:ascii="Times New Roman" w:hAnsi="Times New Roman" w:cs="Times New Roman"/>
        </w:rPr>
        <w:t>čestné vyhlásenie o tom, že t</w:t>
      </w:r>
      <w:r w:rsidRPr="003837D1" w:rsidR="00EA4BE7">
        <w:rPr>
          <w:rFonts w:ascii="Times New Roman" w:hAnsi="Times New Roman" w:cs="Times New Roman"/>
        </w:rPr>
        <w:t>oto</w:t>
      </w:r>
      <w:r w:rsidRPr="003837D1" w:rsidR="008A538B">
        <w:rPr>
          <w:rFonts w:ascii="Times New Roman" w:hAnsi="Times New Roman" w:cs="Times New Roman"/>
        </w:rPr>
        <w:t xml:space="preserve"> vozidlo už fyzicky neexistuje.</w:t>
      </w:r>
      <w:r w:rsidRPr="003837D1" w:rsidR="001620BC">
        <w:rPr>
          <w:rFonts w:ascii="Times New Roman" w:hAnsi="Times New Roman" w:cs="Times New Roman"/>
          <w:vertAlign w:val="superscript"/>
        </w:rPr>
        <w:t>8</w:t>
      </w:r>
      <w:r w:rsidRPr="003837D1" w:rsidR="006F5D5A">
        <w:rPr>
          <w:rFonts w:ascii="Times New Roman" w:hAnsi="Times New Roman" w:cs="Times New Roman"/>
          <w:vertAlign w:val="superscript"/>
        </w:rPr>
        <w:t>5</w:t>
      </w:r>
      <w:r w:rsidRPr="003837D1" w:rsidR="001620BC">
        <w:rPr>
          <w:rFonts w:ascii="Times New Roman" w:hAnsi="Times New Roman" w:cs="Times New Roman"/>
          <w:vertAlign w:val="superscript"/>
        </w:rPr>
        <w:t>)</w:t>
      </w:r>
      <w:r w:rsidRPr="003837D1" w:rsidR="00FD1B14">
        <w:rPr>
          <w:rFonts w:ascii="Times New Roman" w:hAnsi="Times New Roman" w:cs="Times New Roman"/>
          <w:bCs/>
        </w:rPr>
        <w:t>“.</w:t>
      </w:r>
    </w:p>
    <w:p w:rsidR="00E0465B" w:rsidRPr="003837D1" w:rsidP="001928B9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 w:rsidR="001928B9">
        <w:rPr>
          <w:rFonts w:ascii="Times New Roman" w:hAnsi="Times New Roman" w:cs="Times New Roman"/>
          <w:bCs/>
        </w:rPr>
        <w:t xml:space="preserve"> </w:t>
      </w:r>
    </w:p>
    <w:p w:rsidR="001620BC" w:rsidRPr="003837D1" w:rsidP="001928B9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>
        <w:rPr>
          <w:rFonts w:ascii="Times New Roman" w:hAnsi="Times New Roman" w:cs="Times New Roman"/>
          <w:bCs/>
        </w:rPr>
        <w:t>Poznámka pod čiarou k odkazu 8</w:t>
      </w:r>
      <w:r w:rsidRPr="003837D1" w:rsidR="00A8028C">
        <w:rPr>
          <w:rFonts w:ascii="Times New Roman" w:hAnsi="Times New Roman" w:cs="Times New Roman"/>
          <w:bCs/>
        </w:rPr>
        <w:t>5</w:t>
      </w:r>
      <w:r w:rsidRPr="003837D1">
        <w:rPr>
          <w:rFonts w:ascii="Times New Roman" w:hAnsi="Times New Roman" w:cs="Times New Roman"/>
          <w:bCs/>
        </w:rPr>
        <w:t xml:space="preserve"> znie:</w:t>
      </w:r>
    </w:p>
    <w:p w:rsidR="001620BC" w:rsidRPr="003837D1" w:rsidP="001928B9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  <w:r w:rsidRPr="003837D1" w:rsidR="00A8028C">
        <w:rPr>
          <w:rFonts w:ascii="Times New Roman" w:hAnsi="Times New Roman" w:cs="Times New Roman"/>
          <w:bCs/>
        </w:rPr>
        <w:t>„</w:t>
      </w:r>
      <w:r w:rsidRPr="003837D1">
        <w:rPr>
          <w:rFonts w:ascii="Times New Roman" w:hAnsi="Times New Roman" w:cs="Times New Roman"/>
          <w:bCs/>
        </w:rPr>
        <w:t>8</w:t>
      </w:r>
      <w:r w:rsidRPr="003837D1" w:rsidR="006F5D5A">
        <w:rPr>
          <w:rFonts w:ascii="Times New Roman" w:hAnsi="Times New Roman" w:cs="Times New Roman"/>
          <w:bCs/>
        </w:rPr>
        <w:t>5</w:t>
      </w:r>
      <w:r w:rsidRPr="003837D1">
        <w:rPr>
          <w:rFonts w:ascii="Times New Roman" w:hAnsi="Times New Roman" w:cs="Times New Roman"/>
          <w:bCs/>
        </w:rPr>
        <w:t xml:space="preserve">) § 143 ods. 6 zákona č. </w:t>
      </w:r>
      <w:r w:rsidRPr="003837D1" w:rsidR="006F5D5A">
        <w:rPr>
          <w:rFonts w:ascii="Times New Roman" w:hAnsi="Times New Roman" w:cs="Times New Roman"/>
          <w:bCs/>
        </w:rPr>
        <w:t>8</w:t>
      </w:r>
      <w:r w:rsidRPr="003837D1">
        <w:rPr>
          <w:rFonts w:ascii="Times New Roman" w:hAnsi="Times New Roman" w:cs="Times New Roman"/>
          <w:bCs/>
        </w:rPr>
        <w:t>/200</w:t>
      </w:r>
      <w:r w:rsidRPr="003837D1" w:rsidR="006F5D5A">
        <w:rPr>
          <w:rFonts w:ascii="Times New Roman" w:hAnsi="Times New Roman" w:cs="Times New Roman"/>
          <w:bCs/>
        </w:rPr>
        <w:t>9</w:t>
      </w:r>
      <w:r w:rsidRPr="003837D1">
        <w:rPr>
          <w:rFonts w:ascii="Times New Roman" w:hAnsi="Times New Roman" w:cs="Times New Roman"/>
          <w:bCs/>
        </w:rPr>
        <w:t xml:space="preserve"> Z. z. o cestnej premávke a o zmene a doplnení niektorých zákonov.</w:t>
      </w:r>
      <w:r w:rsidRPr="003837D1" w:rsidR="00A8028C">
        <w:rPr>
          <w:rFonts w:ascii="Times New Roman" w:hAnsi="Times New Roman" w:cs="Times New Roman"/>
          <w:bCs/>
        </w:rPr>
        <w:t>“.</w:t>
      </w:r>
    </w:p>
    <w:p w:rsidR="001620BC" w:rsidRPr="003837D1" w:rsidP="001928B9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 w:cs="Times New Roman"/>
          <w:bCs/>
        </w:rPr>
      </w:pPr>
    </w:p>
    <w:p w:rsidR="00021B7D" w:rsidRPr="003837D1" w:rsidP="005050FA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  <w:bCs/>
        </w:rPr>
      </w:pPr>
      <w:r w:rsidRPr="003837D1" w:rsidR="002E6B7A">
        <w:rPr>
          <w:rFonts w:ascii="Times New Roman" w:hAnsi="Times New Roman" w:cs="Times New Roman"/>
          <w:bCs/>
        </w:rPr>
        <w:t>P</w:t>
      </w:r>
      <w:r w:rsidRPr="003837D1">
        <w:rPr>
          <w:rFonts w:ascii="Times New Roman" w:hAnsi="Times New Roman" w:cs="Times New Roman"/>
          <w:bCs/>
        </w:rPr>
        <w:t>ríloh</w:t>
      </w:r>
      <w:r w:rsidRPr="003837D1" w:rsidR="002E6B7A">
        <w:rPr>
          <w:rFonts w:ascii="Times New Roman" w:hAnsi="Times New Roman" w:cs="Times New Roman"/>
          <w:bCs/>
        </w:rPr>
        <w:t>a</w:t>
      </w:r>
      <w:r w:rsidRPr="003837D1">
        <w:rPr>
          <w:rFonts w:ascii="Times New Roman" w:hAnsi="Times New Roman" w:cs="Times New Roman"/>
          <w:bCs/>
        </w:rPr>
        <w:t xml:space="preserve"> </w:t>
      </w:r>
      <w:r w:rsidRPr="003837D1" w:rsidR="00B3350A">
        <w:rPr>
          <w:rFonts w:ascii="Times New Roman" w:hAnsi="Times New Roman" w:cs="Times New Roman"/>
          <w:bCs/>
        </w:rPr>
        <w:t xml:space="preserve">č. </w:t>
      </w:r>
      <w:r w:rsidRPr="003837D1">
        <w:rPr>
          <w:rFonts w:ascii="Times New Roman" w:hAnsi="Times New Roman" w:cs="Times New Roman"/>
          <w:bCs/>
        </w:rPr>
        <w:t xml:space="preserve">1a </w:t>
      </w:r>
      <w:r w:rsidRPr="003837D1" w:rsidR="003F21F1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 xml:space="preserve">sa </w:t>
      </w:r>
      <w:r w:rsidRPr="003837D1" w:rsidR="002E6B7A">
        <w:rPr>
          <w:rFonts w:ascii="Times New Roman" w:hAnsi="Times New Roman" w:cs="Times New Roman"/>
          <w:bCs/>
        </w:rPr>
        <w:t xml:space="preserve">dopĺňa </w:t>
      </w:r>
      <w:r w:rsidRPr="003837D1" w:rsidR="00525679">
        <w:rPr>
          <w:rFonts w:ascii="Times New Roman" w:hAnsi="Times New Roman" w:cs="Times New Roman"/>
          <w:bCs/>
        </w:rPr>
        <w:t>jedenástym</w:t>
      </w:r>
      <w:r w:rsidRPr="003837D1" w:rsidR="00D57056">
        <w:rPr>
          <w:rFonts w:ascii="Times New Roman" w:hAnsi="Times New Roman" w:cs="Times New Roman"/>
          <w:bCs/>
        </w:rPr>
        <w:t xml:space="preserve"> </w:t>
      </w:r>
      <w:r w:rsidRPr="003837D1" w:rsidR="002E6B7A">
        <w:rPr>
          <w:rFonts w:ascii="Times New Roman" w:hAnsi="Times New Roman" w:cs="Times New Roman"/>
          <w:bCs/>
        </w:rPr>
        <w:t xml:space="preserve">bodom, </w:t>
      </w:r>
      <w:r w:rsidRPr="003837D1">
        <w:rPr>
          <w:rFonts w:ascii="Times New Roman" w:hAnsi="Times New Roman" w:cs="Times New Roman"/>
          <w:bCs/>
        </w:rPr>
        <w:t>ktor</w:t>
      </w:r>
      <w:r w:rsidRPr="003837D1" w:rsidR="00AE18BE">
        <w:rPr>
          <w:rFonts w:ascii="Times New Roman" w:hAnsi="Times New Roman" w:cs="Times New Roman"/>
          <w:bCs/>
        </w:rPr>
        <w:t>ý</w:t>
      </w:r>
      <w:r w:rsidRPr="003837D1">
        <w:rPr>
          <w:rFonts w:ascii="Times New Roman" w:hAnsi="Times New Roman" w:cs="Times New Roman"/>
          <w:bCs/>
        </w:rPr>
        <w:t xml:space="preserve"> zn</w:t>
      </w:r>
      <w:r w:rsidRPr="003837D1" w:rsidR="00AE18BE">
        <w:rPr>
          <w:rFonts w:ascii="Times New Roman" w:hAnsi="Times New Roman" w:cs="Times New Roman"/>
          <w:bCs/>
        </w:rPr>
        <w:t>i</w:t>
      </w:r>
      <w:r w:rsidRPr="003837D1">
        <w:rPr>
          <w:rFonts w:ascii="Times New Roman" w:hAnsi="Times New Roman" w:cs="Times New Roman"/>
          <w:bCs/>
        </w:rPr>
        <w:t>e:</w:t>
      </w:r>
    </w:p>
    <w:p w:rsidR="00021B7D" w:rsidRPr="003837D1" w:rsidP="005921B3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bCs/>
        </w:rPr>
      </w:pPr>
      <w:r w:rsidR="00AF533C">
        <w:rPr>
          <w:rFonts w:ascii="Times New Roman" w:hAnsi="Times New Roman" w:cs="Times New Roman"/>
          <w:bCs/>
        </w:rPr>
        <w:t>„</w:t>
      </w:r>
      <w:r w:rsidRPr="003837D1">
        <w:rPr>
          <w:rFonts w:ascii="Times New Roman" w:hAnsi="Times New Roman" w:cs="Times New Roman"/>
          <w:bCs/>
        </w:rPr>
        <w:t xml:space="preserve">11. Smernica </w:t>
      </w:r>
      <w:r w:rsidRPr="003837D1" w:rsidR="003F21F1">
        <w:rPr>
          <w:rFonts w:ascii="Times New Roman" w:hAnsi="Times New Roman" w:cs="Times New Roman"/>
          <w:bCs/>
        </w:rPr>
        <w:t xml:space="preserve">Európskeho parlamentu a Rady </w:t>
      </w:r>
      <w:r w:rsidRPr="003837D1">
        <w:rPr>
          <w:rFonts w:ascii="Times New Roman" w:hAnsi="Times New Roman" w:cs="Times New Roman"/>
          <w:bCs/>
        </w:rPr>
        <w:t>2006/66/ES z</w:t>
      </w:r>
      <w:r w:rsidRPr="003837D1" w:rsidR="000E05E6">
        <w:rPr>
          <w:rFonts w:ascii="Times New Roman" w:hAnsi="Times New Roman" w:cs="Times New Roman"/>
          <w:bCs/>
        </w:rPr>
        <w:t xml:space="preserve">o </w:t>
      </w:r>
      <w:r w:rsidRPr="003837D1">
        <w:rPr>
          <w:rFonts w:ascii="Times New Roman" w:hAnsi="Times New Roman" w:cs="Times New Roman"/>
          <w:bCs/>
        </w:rPr>
        <w:t> 6</w:t>
      </w:r>
      <w:r w:rsidRPr="003837D1" w:rsidR="00B43E62">
        <w:rPr>
          <w:rFonts w:ascii="Times New Roman" w:hAnsi="Times New Roman" w:cs="Times New Roman"/>
          <w:bCs/>
        </w:rPr>
        <w:t>.</w:t>
      </w:r>
      <w:r w:rsidRPr="003837D1" w:rsidR="000E05E6">
        <w:rPr>
          <w:rFonts w:ascii="Times New Roman" w:hAnsi="Times New Roman" w:cs="Times New Roman"/>
          <w:bCs/>
        </w:rPr>
        <w:t xml:space="preserve"> septembra </w:t>
      </w:r>
      <w:r w:rsidRPr="003837D1" w:rsidR="00B43E62">
        <w:rPr>
          <w:rFonts w:ascii="Times New Roman" w:hAnsi="Times New Roman" w:cs="Times New Roman"/>
          <w:bCs/>
        </w:rPr>
        <w:t>2006 o batériách a akumuláto</w:t>
      </w:r>
      <w:r w:rsidRPr="003837D1">
        <w:rPr>
          <w:rFonts w:ascii="Times New Roman" w:hAnsi="Times New Roman" w:cs="Times New Roman"/>
          <w:bCs/>
        </w:rPr>
        <w:t>roch a o použitých batériách a</w:t>
      </w:r>
      <w:r w:rsidRPr="003837D1" w:rsidR="003F21F1">
        <w:rPr>
          <w:rFonts w:ascii="Times New Roman" w:hAnsi="Times New Roman" w:cs="Times New Roman"/>
          <w:bCs/>
        </w:rPr>
        <w:t> </w:t>
      </w:r>
      <w:r w:rsidRPr="003837D1">
        <w:rPr>
          <w:rFonts w:ascii="Times New Roman" w:hAnsi="Times New Roman" w:cs="Times New Roman"/>
          <w:bCs/>
        </w:rPr>
        <w:t>akumulátoroch</w:t>
      </w:r>
      <w:r w:rsidRPr="003837D1" w:rsidR="003F21F1">
        <w:rPr>
          <w:rFonts w:ascii="Times New Roman" w:hAnsi="Times New Roman" w:cs="Times New Roman"/>
          <w:bCs/>
        </w:rPr>
        <w:t>, ktorou sa zrušuje smernica 91/157/EHS</w:t>
      </w:r>
      <w:r w:rsidRPr="003837D1" w:rsidR="000E05E6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 xml:space="preserve"> </w:t>
      </w:r>
      <w:r w:rsidRPr="003837D1" w:rsidR="000E05E6">
        <w:rPr>
          <w:rFonts w:ascii="Times New Roman" w:hAnsi="Times New Roman" w:cs="Times New Roman"/>
          <w:bCs/>
        </w:rPr>
        <w:t>(Ú. v. EÚ L 266, 26.9.2006)</w:t>
      </w:r>
      <w:r w:rsidRPr="003837D1" w:rsidR="00D57056">
        <w:rPr>
          <w:rFonts w:ascii="Times New Roman" w:hAnsi="Times New Roman" w:cs="Times New Roman"/>
          <w:bCs/>
        </w:rPr>
        <w:t xml:space="preserve"> </w:t>
      </w:r>
      <w:r w:rsidRPr="003837D1" w:rsidR="00AE18BE">
        <w:rPr>
          <w:rFonts w:ascii="Times New Roman" w:hAnsi="Times New Roman" w:cs="Times New Roman"/>
          <w:bCs/>
        </w:rPr>
        <w:t xml:space="preserve">v znení </w:t>
      </w:r>
      <w:r w:rsidR="00AF533C">
        <w:rPr>
          <w:rFonts w:ascii="Times New Roman" w:hAnsi="Times New Roman" w:cs="Times New Roman"/>
          <w:bCs/>
        </w:rPr>
        <w:t>s</w:t>
      </w:r>
      <w:r w:rsidRPr="003837D1" w:rsidR="00D57056">
        <w:rPr>
          <w:rFonts w:ascii="Times New Roman" w:hAnsi="Times New Roman" w:cs="Times New Roman"/>
          <w:bCs/>
        </w:rPr>
        <w:t>mernic</w:t>
      </w:r>
      <w:r w:rsidRPr="003837D1" w:rsidR="00AE18BE">
        <w:rPr>
          <w:rFonts w:ascii="Times New Roman" w:hAnsi="Times New Roman" w:cs="Times New Roman"/>
          <w:bCs/>
        </w:rPr>
        <w:t>e</w:t>
      </w:r>
      <w:r w:rsidRPr="003837D1" w:rsidR="00D57056">
        <w:rPr>
          <w:rFonts w:ascii="Times New Roman" w:hAnsi="Times New Roman" w:cs="Times New Roman"/>
          <w:bCs/>
        </w:rPr>
        <w:t xml:space="preserve"> </w:t>
      </w:r>
      <w:r w:rsidRPr="003837D1">
        <w:rPr>
          <w:rFonts w:ascii="Times New Roman" w:hAnsi="Times New Roman" w:cs="Times New Roman"/>
          <w:bCs/>
        </w:rPr>
        <w:t xml:space="preserve"> </w:t>
      </w:r>
      <w:r w:rsidRPr="003837D1" w:rsidR="00D57056">
        <w:rPr>
          <w:rFonts w:ascii="Times New Roman" w:hAnsi="Times New Roman" w:cs="Times New Roman"/>
          <w:bCs/>
        </w:rPr>
        <w:t>Európskeho parlamentu a Rady 2008/103/ES z 19. novembra 2008</w:t>
      </w:r>
      <w:r w:rsidRPr="003837D1" w:rsidR="00AE18BE">
        <w:rPr>
          <w:rFonts w:ascii="Times New Roman" w:hAnsi="Times New Roman" w:cs="Times New Roman"/>
          <w:bCs/>
        </w:rPr>
        <w:t xml:space="preserve"> (Ú. </w:t>
      </w:r>
      <w:r w:rsidR="009074CD">
        <w:rPr>
          <w:rFonts w:ascii="Times New Roman" w:hAnsi="Times New Roman" w:cs="Times New Roman"/>
          <w:bCs/>
        </w:rPr>
        <w:t>v</w:t>
      </w:r>
      <w:r w:rsidRPr="003837D1" w:rsidR="00AE18BE">
        <w:rPr>
          <w:rFonts w:ascii="Times New Roman" w:hAnsi="Times New Roman" w:cs="Times New Roman"/>
          <w:bCs/>
        </w:rPr>
        <w:t>. EÚ L 327, 5.12.2008).“</w:t>
      </w:r>
    </w:p>
    <w:p w:rsidR="00021B7D" w:rsidRPr="003837D1" w:rsidP="00CD1FF7">
      <w:pPr>
        <w:tabs>
          <w:tab w:val="left" w:pos="180"/>
        </w:tabs>
        <w:ind w:left="360" w:hanging="540"/>
        <w:jc w:val="both"/>
        <w:rPr>
          <w:rFonts w:ascii="Times New Roman" w:hAnsi="Times New Roman" w:cs="Times New Roman"/>
          <w:bCs/>
        </w:rPr>
      </w:pPr>
    </w:p>
    <w:p w:rsidR="000F0147" w:rsidRPr="003837D1" w:rsidP="005050FA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V názve prílohy č. 3a sa slovo „siedma“ nahrádza slovom „ôsma“ .</w:t>
      </w:r>
    </w:p>
    <w:p w:rsidR="000F0147" w:rsidRPr="003837D1" w:rsidP="000F0147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040D62" w:rsidP="007F4239">
      <w:pPr>
        <w:numPr>
          <w:ilvl w:val="0"/>
          <w:numId w:val="48"/>
        </w:numPr>
        <w:tabs>
          <w:tab w:val="left" w:pos="720"/>
        </w:tabs>
        <w:ind w:hanging="720"/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  <w:bCs/>
        </w:rPr>
        <w:t xml:space="preserve">Príloha č. 7 znie: </w:t>
      </w:r>
    </w:p>
    <w:p w:rsidR="007F4239" w:rsidP="007F4239">
      <w:pPr>
        <w:jc w:val="both"/>
        <w:rPr>
          <w:rFonts w:ascii="Times New Roman" w:hAnsi="Times New Roman" w:cs="Times New Roman"/>
        </w:rPr>
      </w:pPr>
    </w:p>
    <w:p w:rsidR="007F4239" w:rsidRPr="003837D1" w:rsidP="007F4239">
      <w:pPr>
        <w:jc w:val="both"/>
        <w:rPr>
          <w:rFonts w:ascii="Times New Roman" w:hAnsi="Times New Roman" w:cs="Times New Roman"/>
        </w:rPr>
      </w:pPr>
    </w:p>
    <w:p w:rsidR="00040D62" w:rsidRPr="003837D1" w:rsidP="004C5FF7">
      <w:pPr>
        <w:tabs>
          <w:tab w:val="left" w:pos="993"/>
        </w:tabs>
        <w:ind w:left="360"/>
        <w:jc w:val="right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 xml:space="preserve">„Príloha č. 7 k zákonu č. 223/2001 Z. z. </w:t>
      </w:r>
    </w:p>
    <w:p w:rsidR="00890A2D" w:rsidRPr="003837D1" w:rsidP="00040D62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4pt;height:475.94pt" stroked="f">
            <v:imagedata r:id="rId4" o:title=""/>
          </v:shape>
        </w:pict>
      </w:r>
    </w:p>
    <w:p w:rsidR="00040D62" w:rsidRPr="003837D1" w:rsidP="000C6388">
      <w:pPr>
        <w:numPr>
          <w:ilvl w:val="0"/>
          <w:numId w:val="4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837D1">
        <w:rPr>
          <w:rFonts w:ascii="Times New Roman" w:hAnsi="Times New Roman" w:cs="Times New Roman"/>
        </w:rPr>
        <w:t>Príloha č. 8 sa vypúšťa.</w:t>
      </w:r>
    </w:p>
    <w:p w:rsidR="002811FB" w:rsidRPr="003837D1" w:rsidP="002811FB">
      <w:pPr>
        <w:tabs>
          <w:tab w:val="left" w:pos="993"/>
        </w:tabs>
        <w:ind w:left="360"/>
        <w:jc w:val="both"/>
        <w:rPr>
          <w:rFonts w:ascii="Times New Roman" w:hAnsi="Times New Roman" w:cs="Times New Roman"/>
        </w:rPr>
      </w:pPr>
    </w:p>
    <w:p w:rsidR="004F6BCB" w:rsidRPr="003837D1" w:rsidP="004F6BCB">
      <w:pPr>
        <w:jc w:val="center"/>
        <w:rPr>
          <w:rFonts w:ascii="Times New Roman" w:hAnsi="Times New Roman" w:cs="Times New Roman"/>
          <w:b/>
        </w:rPr>
      </w:pPr>
      <w:r w:rsidRPr="003837D1">
        <w:rPr>
          <w:rFonts w:ascii="Times New Roman" w:hAnsi="Times New Roman" w:cs="Times New Roman"/>
          <w:b/>
        </w:rPr>
        <w:t>Čl. II</w:t>
      </w:r>
    </w:p>
    <w:p w:rsidR="00F3150D" w:rsidRPr="003837D1" w:rsidP="004F6BCB">
      <w:pPr>
        <w:jc w:val="center"/>
        <w:rPr>
          <w:rFonts w:ascii="Times New Roman" w:hAnsi="Times New Roman" w:cs="Times New Roman"/>
          <w:b/>
        </w:rPr>
      </w:pPr>
    </w:p>
    <w:p w:rsidR="004F6BCB" w:rsidRPr="003837D1" w:rsidP="00182E72">
      <w:pPr>
        <w:tabs>
          <w:tab w:val="left" w:pos="180"/>
        </w:tabs>
        <w:ind w:left="360"/>
        <w:jc w:val="both"/>
        <w:rPr>
          <w:rFonts w:ascii="Times New Roman" w:hAnsi="Times New Roman" w:cs="Times New Roman"/>
        </w:rPr>
      </w:pPr>
      <w:r w:rsidRPr="003837D1" w:rsidR="00182E72">
        <w:rPr>
          <w:rFonts w:ascii="Times New Roman" w:hAnsi="Times New Roman" w:cs="Times New Roman"/>
        </w:rPr>
        <w:t>Tento zákon nadobú</w:t>
      </w:r>
      <w:r w:rsidRPr="003837D1" w:rsidR="00CE4054">
        <w:rPr>
          <w:rFonts w:ascii="Times New Roman" w:hAnsi="Times New Roman" w:cs="Times New Roman"/>
        </w:rPr>
        <w:t xml:space="preserve">da účinnosť 1. </w:t>
      </w:r>
      <w:r w:rsidRPr="003837D1" w:rsidR="006F5D5A">
        <w:rPr>
          <w:rFonts w:ascii="Times New Roman" w:hAnsi="Times New Roman" w:cs="Times New Roman"/>
        </w:rPr>
        <w:t>augusta</w:t>
      </w:r>
      <w:r w:rsidRPr="003837D1" w:rsidR="00CE4054">
        <w:rPr>
          <w:rFonts w:ascii="Times New Roman" w:hAnsi="Times New Roman" w:cs="Times New Roman"/>
        </w:rPr>
        <w:t xml:space="preserve"> 2009 </w:t>
      </w:r>
      <w:r w:rsidRPr="003837D1" w:rsidR="006F5D5A">
        <w:rPr>
          <w:rFonts w:ascii="Times New Roman" w:hAnsi="Times New Roman" w:cs="Times New Roman"/>
        </w:rPr>
        <w:t>okrem</w:t>
      </w:r>
      <w:r w:rsidRPr="003837D1" w:rsidR="00CE4054">
        <w:rPr>
          <w:rFonts w:ascii="Times New Roman" w:hAnsi="Times New Roman" w:cs="Times New Roman"/>
        </w:rPr>
        <w:t xml:space="preserve"> </w:t>
      </w:r>
      <w:r w:rsidRPr="003837D1" w:rsidR="00ED6186">
        <w:rPr>
          <w:rFonts w:ascii="Times New Roman" w:hAnsi="Times New Roman" w:cs="Times New Roman"/>
        </w:rPr>
        <w:t>§ 4</w:t>
      </w:r>
      <w:r w:rsidRPr="003837D1" w:rsidR="00CE4054">
        <w:rPr>
          <w:rFonts w:ascii="Times New Roman" w:hAnsi="Times New Roman" w:cs="Times New Roman"/>
        </w:rPr>
        <w:t>8</w:t>
      </w:r>
      <w:r w:rsidRPr="003837D1" w:rsidR="007D55E7">
        <w:rPr>
          <w:rFonts w:ascii="Times New Roman" w:hAnsi="Times New Roman" w:cs="Times New Roman"/>
        </w:rPr>
        <w:t>e</w:t>
      </w:r>
      <w:r w:rsidRPr="003837D1" w:rsidR="00CE4054">
        <w:rPr>
          <w:rFonts w:ascii="Times New Roman" w:hAnsi="Times New Roman" w:cs="Times New Roman"/>
        </w:rPr>
        <w:t xml:space="preserve"> písm. b), ktorý nadobúda účinnosť </w:t>
      </w:r>
      <w:r w:rsidRPr="003837D1" w:rsidR="0020408E">
        <w:rPr>
          <w:rFonts w:ascii="Times New Roman" w:hAnsi="Times New Roman" w:cs="Times New Roman"/>
        </w:rPr>
        <w:t>1. septembra 2009</w:t>
      </w:r>
      <w:r w:rsidRPr="003837D1" w:rsidR="00A66536">
        <w:rPr>
          <w:rFonts w:ascii="Times New Roman" w:hAnsi="Times New Roman" w:cs="Times New Roman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Symbol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34" w:rsidP="00561A3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31F34" w:rsidP="000D6917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34" w:rsidP="00561A3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E7107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A31F34" w:rsidP="000D6917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915"/>
    <w:multiLevelType w:val="multilevel"/>
    <w:tmpl w:val="64685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66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245D2"/>
    <w:multiLevelType w:val="hybridMultilevel"/>
    <w:tmpl w:val="93940B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1064E21"/>
    <w:multiLevelType w:val="hybridMultilevel"/>
    <w:tmpl w:val="249E498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4"/>
      <w:numFmt w:val="decimal"/>
      <w:lvlText w:val="(%2)"/>
      <w:lvlJc w:val="left"/>
      <w:pPr>
        <w:tabs>
          <w:tab w:val="num" w:pos="1819"/>
        </w:tabs>
        <w:ind w:left="1819" w:hanging="39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1517EFB"/>
    <w:multiLevelType w:val="multilevel"/>
    <w:tmpl w:val="1AC4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342C6"/>
    <w:multiLevelType w:val="hybridMultilevel"/>
    <w:tmpl w:val="1018B74E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A62ECE"/>
    <w:multiLevelType w:val="multilevel"/>
    <w:tmpl w:val="A5EE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366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A7569"/>
    <w:multiLevelType w:val="hybridMultilevel"/>
    <w:tmpl w:val="DEAE4460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b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E52B7D"/>
    <w:multiLevelType w:val="multilevel"/>
    <w:tmpl w:val="F09081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lowerLetter"/>
      <w:lvlText w:val="%3)"/>
      <w:lvlJc w:val="left"/>
      <w:pPr>
        <w:tabs>
          <w:tab w:val="num" w:pos="641"/>
        </w:tabs>
        <w:ind w:left="641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C85BFD"/>
    <w:multiLevelType w:val="hybridMultilevel"/>
    <w:tmpl w:val="3AEE43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F446E5"/>
    <w:multiLevelType w:val="hybridMultilevel"/>
    <w:tmpl w:val="1FF203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36D73"/>
    <w:multiLevelType w:val="hybridMultilevel"/>
    <w:tmpl w:val="2C94B29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9D21A5E"/>
    <w:multiLevelType w:val="multilevel"/>
    <w:tmpl w:val="4D3691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C3EFF"/>
    <w:multiLevelType w:val="multilevel"/>
    <w:tmpl w:val="E4AC2166"/>
    <w:lvl w:ilvl="0">
      <w:start w:val="1"/>
      <w:numFmt w:val="lowerLetter"/>
      <w:lvlText w:val="%1)"/>
      <w:lvlJc w:val="left"/>
      <w:pPr>
        <w:tabs>
          <w:tab w:val="num" w:pos="3201"/>
        </w:tabs>
        <w:ind w:left="3201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5"/>
      <w:numFmt w:val="lowerLetter"/>
      <w:lvlText w:val="%3)"/>
      <w:lvlJc w:val="left"/>
      <w:pPr>
        <w:tabs>
          <w:tab w:val="num" w:pos="897"/>
        </w:tabs>
        <w:ind w:left="897" w:hanging="357"/>
      </w:pPr>
    </w:lvl>
    <w:lvl w:ilvl="3">
      <w:start w:val="1"/>
      <w:numFmt w:val="decimal"/>
      <w:lvlText w:val="%4."/>
      <w:lvlJc w:val="left"/>
      <w:pPr>
        <w:tabs>
          <w:tab w:val="num" w:pos="3921"/>
        </w:tabs>
        <w:ind w:left="3921" w:hanging="360"/>
      </w:pPr>
    </w:lvl>
    <w:lvl w:ilvl="4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13">
    <w:nsid w:val="30742054"/>
    <w:multiLevelType w:val="hybridMultilevel"/>
    <w:tmpl w:val="CDE44EA2"/>
    <w:lvl w:ilvl="0">
      <w:start w:val="3"/>
      <w:numFmt w:val="lowerLetter"/>
      <w:lvlText w:val="%1)"/>
      <w:lvlJc w:val="left"/>
      <w:pPr>
        <w:tabs>
          <w:tab w:val="num" w:pos="1797"/>
        </w:tabs>
        <w:ind w:left="179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941060"/>
    <w:multiLevelType w:val="hybridMultilevel"/>
    <w:tmpl w:val="42F8B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2B509C9"/>
    <w:multiLevelType w:val="hybridMultilevel"/>
    <w:tmpl w:val="0B8C5510"/>
    <w:lvl w:ilvl="0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Times New Roman" w:hAnsi="Times New Roman" w:cs="Times New Roman"/>
        <w:rtl w:val="0"/>
      </w:rPr>
    </w:lvl>
    <w:lvl w:ilvl="1">
      <w:start w:val="1"/>
      <w:numFmt w:val="upperLetter"/>
      <w:lvlText w:val="%2)"/>
      <w:lvlJc w:val="left"/>
      <w:pPr>
        <w:tabs>
          <w:tab w:val="num" w:pos="1498"/>
        </w:tabs>
        <w:ind w:left="1498" w:hanging="360"/>
      </w:pPr>
    </w:lvl>
    <w:lvl w:ilvl="2">
      <w:start w:val="1"/>
      <w:numFmt w:val="lowerLetter"/>
      <w:lvlText w:val="%3)"/>
      <w:lvlJc w:val="left"/>
      <w:pPr>
        <w:tabs>
          <w:tab w:val="num" w:pos="2398"/>
        </w:tabs>
        <w:ind w:left="2398" w:hanging="360"/>
      </w:pPr>
    </w:lvl>
    <w:lvl w:ilvl="3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6">
    <w:nsid w:val="33881799"/>
    <w:multiLevelType w:val="hybridMultilevel"/>
    <w:tmpl w:val="E9482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FC32EC"/>
    <w:multiLevelType w:val="multilevel"/>
    <w:tmpl w:val="E846526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967756A"/>
    <w:multiLevelType w:val="hybridMultilevel"/>
    <w:tmpl w:val="BBA652A0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360"/>
      </w:pPr>
    </w:lvl>
    <w:lvl w:ilvl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19">
    <w:nsid w:val="3DB919D6"/>
    <w:multiLevelType w:val="hybridMultilevel"/>
    <w:tmpl w:val="ABCA04D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color w:val="3366FF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0">
    <w:nsid w:val="3F6372EB"/>
    <w:multiLevelType w:val="multilevel"/>
    <w:tmpl w:val="5EA8D13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12D2037"/>
    <w:multiLevelType w:val="hybridMultilevel"/>
    <w:tmpl w:val="2096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0E1D37"/>
    <w:multiLevelType w:val="multilevel"/>
    <w:tmpl w:val="828CA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41273E"/>
    <w:multiLevelType w:val="hybridMultilevel"/>
    <w:tmpl w:val="49F8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676DD5"/>
    <w:multiLevelType w:val="hybridMultilevel"/>
    <w:tmpl w:val="A60211F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808273F"/>
    <w:multiLevelType w:val="multilevel"/>
    <w:tmpl w:val="F800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366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481456"/>
    <w:multiLevelType w:val="hybridMultilevel"/>
    <w:tmpl w:val="F3F6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292AF8"/>
    <w:multiLevelType w:val="hybridMultilevel"/>
    <w:tmpl w:val="FF9E124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447FD6"/>
    <w:multiLevelType w:val="multilevel"/>
    <w:tmpl w:val="64685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66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C81D5B"/>
    <w:multiLevelType w:val="multilevel"/>
    <w:tmpl w:val="1018B7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F7638B8"/>
    <w:multiLevelType w:val="hybridMultilevel"/>
    <w:tmpl w:val="EBC46DD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35"/>
      </w:pPr>
      <w:rPr>
        <w:b w:val="0"/>
        <w:color w:val="auto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305AFB"/>
    <w:multiLevelType w:val="hybridMultilevel"/>
    <w:tmpl w:val="DEA28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90E3176"/>
    <w:multiLevelType w:val="hybridMultilevel"/>
    <w:tmpl w:val="8CB2260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90F6115"/>
    <w:multiLevelType w:val="hybridMultilevel"/>
    <w:tmpl w:val="BD666C5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5BA62C07"/>
    <w:multiLevelType w:val="hybridMultilevel"/>
    <w:tmpl w:val="6F42BA50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366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FF30AB"/>
    <w:multiLevelType w:val="hybridMultilevel"/>
    <w:tmpl w:val="F91C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A2CD3"/>
    <w:multiLevelType w:val="hybridMultilevel"/>
    <w:tmpl w:val="F43E9828"/>
    <w:lvl w:ilvl="0">
      <w:start w:val="1"/>
      <w:numFmt w:val="none"/>
      <w:lvlText w:val="89."/>
      <w:lvlJc w:val="left"/>
      <w:pPr>
        <w:tabs>
          <w:tab w:val="num" w:pos="1440"/>
        </w:tabs>
        <w:ind w:left="1440" w:hanging="360"/>
      </w:pPr>
      <w:rPr>
        <w:color w:val="3366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46710F"/>
    <w:multiLevelType w:val="hybridMultilevel"/>
    <w:tmpl w:val="E4AC2166"/>
    <w:lvl w:ilvl="0">
      <w:start w:val="1"/>
      <w:numFmt w:val="lowerLetter"/>
      <w:lvlText w:val="%1)"/>
      <w:lvlJc w:val="left"/>
      <w:pPr>
        <w:tabs>
          <w:tab w:val="num" w:pos="3201"/>
        </w:tabs>
        <w:ind w:left="3201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5"/>
      <w:numFmt w:val="lowerLetter"/>
      <w:lvlText w:val="%3)"/>
      <w:lvlJc w:val="left"/>
      <w:pPr>
        <w:tabs>
          <w:tab w:val="num" w:pos="897"/>
        </w:tabs>
        <w:ind w:left="897" w:hanging="357"/>
      </w:pPr>
    </w:lvl>
    <w:lvl w:ilvl="3">
      <w:start w:val="1"/>
      <w:numFmt w:val="decimal"/>
      <w:lvlText w:val="%4."/>
      <w:lvlJc w:val="left"/>
      <w:pPr>
        <w:tabs>
          <w:tab w:val="num" w:pos="3921"/>
        </w:tabs>
        <w:ind w:left="3921" w:hanging="360"/>
      </w:pPr>
    </w:lvl>
    <w:lvl w:ilvl="4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38">
    <w:nsid w:val="69E95163"/>
    <w:multiLevelType w:val="hybridMultilevel"/>
    <w:tmpl w:val="645812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9932F0"/>
    <w:multiLevelType w:val="hybridMultilevel"/>
    <w:tmpl w:val="777662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852EA7"/>
    <w:multiLevelType w:val="hybridMultilevel"/>
    <w:tmpl w:val="F1AC17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3366FF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60C70A7"/>
    <w:multiLevelType w:val="hybridMultilevel"/>
    <w:tmpl w:val="B4F833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27326"/>
    <w:multiLevelType w:val="hybridMultilevel"/>
    <w:tmpl w:val="828CA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252410"/>
    <w:multiLevelType w:val="hybridMultilevel"/>
    <w:tmpl w:val="FF0ABB3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39"/>
      <w:numFmt w:val="decimal"/>
      <w:lvlText w:val="%2."/>
      <w:lvlJc w:val="left"/>
      <w:pPr>
        <w:tabs>
          <w:tab w:val="num" w:pos="1609"/>
        </w:tabs>
        <w:ind w:left="160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4">
    <w:nsid w:val="78967539"/>
    <w:multiLevelType w:val="multilevel"/>
    <w:tmpl w:val="87846242"/>
    <w:lvl w:ilvl="0">
      <w:start w:val="1"/>
      <w:numFmt w:val="none"/>
      <w:lvlText w:val="89."/>
      <w:lvlJc w:val="left"/>
      <w:pPr>
        <w:tabs>
          <w:tab w:val="num" w:pos="1440"/>
        </w:tabs>
        <w:ind w:left="1440" w:hanging="360"/>
      </w:pPr>
      <w:rPr>
        <w:color w:val="3366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BF1377"/>
    <w:multiLevelType w:val="hybridMultilevel"/>
    <w:tmpl w:val="789EDCD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6">
    <w:nsid w:val="7C005203"/>
    <w:multiLevelType w:val="hybridMultilevel"/>
    <w:tmpl w:val="1AC4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27F42"/>
    <w:multiLevelType w:val="hybridMultilevel"/>
    <w:tmpl w:val="C4CA0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43"/>
  </w:num>
  <w:num w:numId="4">
    <w:abstractNumId w:val="2"/>
  </w:num>
  <w:num w:numId="5">
    <w:abstractNumId w:val="1"/>
  </w:num>
  <w:num w:numId="6">
    <w:abstractNumId w:val="19"/>
  </w:num>
  <w:num w:numId="7">
    <w:abstractNumId w:val="7"/>
  </w:num>
  <w:num w:numId="8">
    <w:abstractNumId w:val="13"/>
  </w:num>
  <w:num w:numId="9">
    <w:abstractNumId w:val="47"/>
  </w:num>
  <w:num w:numId="10">
    <w:abstractNumId w:val="30"/>
  </w:num>
  <w:num w:numId="11">
    <w:abstractNumId w:val="41"/>
  </w:num>
  <w:num w:numId="12">
    <w:abstractNumId w:val="14"/>
  </w:num>
  <w:num w:numId="13">
    <w:abstractNumId w:val="6"/>
  </w:num>
  <w:num w:numId="14">
    <w:abstractNumId w:val="15"/>
  </w:num>
  <w:num w:numId="15">
    <w:abstractNumId w:val="39"/>
  </w:num>
  <w:num w:numId="16">
    <w:abstractNumId w:val="31"/>
  </w:num>
  <w:num w:numId="17">
    <w:abstractNumId w:val="9"/>
  </w:num>
  <w:num w:numId="18">
    <w:abstractNumId w:val="4"/>
  </w:num>
  <w:num w:numId="19">
    <w:abstractNumId w:val="18"/>
  </w:num>
  <w:num w:numId="20">
    <w:abstractNumId w:val="40"/>
  </w:num>
  <w:num w:numId="21">
    <w:abstractNumId w:val="10"/>
  </w:num>
  <w:num w:numId="22">
    <w:abstractNumId w:val="24"/>
  </w:num>
  <w:num w:numId="23">
    <w:abstractNumId w:val="29"/>
  </w:num>
  <w:num w:numId="24">
    <w:abstractNumId w:val="36"/>
  </w:num>
  <w:num w:numId="25">
    <w:abstractNumId w:val="44"/>
  </w:num>
  <w:num w:numId="26">
    <w:abstractNumId w:val="25"/>
  </w:num>
  <w:num w:numId="27">
    <w:abstractNumId w:val="5"/>
  </w:num>
  <w:num w:numId="28">
    <w:abstractNumId w:val="34"/>
  </w:num>
  <w:num w:numId="29">
    <w:abstractNumId w:val="38"/>
  </w:num>
  <w:num w:numId="30">
    <w:abstractNumId w:val="11"/>
  </w:num>
  <w:num w:numId="31">
    <w:abstractNumId w:val="1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</w:num>
  <w:num w:numId="34">
    <w:abstractNumId w:val="35"/>
  </w:num>
  <w:num w:numId="35">
    <w:abstractNumId w:val="26"/>
  </w:num>
  <w:num w:numId="36">
    <w:abstractNumId w:val="12"/>
  </w:num>
  <w:num w:numId="37">
    <w:abstractNumId w:val="42"/>
  </w:num>
  <w:num w:numId="38">
    <w:abstractNumId w:val="22"/>
  </w:num>
  <w:num w:numId="39">
    <w:abstractNumId w:val="46"/>
  </w:num>
  <w:num w:numId="40">
    <w:abstractNumId w:val="3"/>
  </w:num>
  <w:num w:numId="41">
    <w:abstractNumId w:val="23"/>
  </w:num>
  <w:num w:numId="42">
    <w:abstractNumId w:val="21"/>
  </w:num>
  <w:num w:numId="43">
    <w:abstractNumId w:val="32"/>
  </w:num>
  <w:num w:numId="44">
    <w:abstractNumId w:val="20"/>
  </w:num>
  <w:num w:numId="45">
    <w:abstractNumId w:val="17"/>
  </w:num>
  <w:num w:numId="46">
    <w:abstractNumId w:val="0"/>
  </w:num>
  <w:num w:numId="47">
    <w:abstractNumId w:val="28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32CF"/>
    <w:rsid w:val="00004C00"/>
    <w:rsid w:val="00006906"/>
    <w:rsid w:val="00007A78"/>
    <w:rsid w:val="00007E13"/>
    <w:rsid w:val="000102B9"/>
    <w:rsid w:val="00010D48"/>
    <w:rsid w:val="0001151F"/>
    <w:rsid w:val="00012945"/>
    <w:rsid w:val="00015DF4"/>
    <w:rsid w:val="0002026D"/>
    <w:rsid w:val="00020922"/>
    <w:rsid w:val="00021694"/>
    <w:rsid w:val="00021B7D"/>
    <w:rsid w:val="000247B1"/>
    <w:rsid w:val="000255D1"/>
    <w:rsid w:val="00025C3C"/>
    <w:rsid w:val="000274E9"/>
    <w:rsid w:val="000311F5"/>
    <w:rsid w:val="00032721"/>
    <w:rsid w:val="00034CA4"/>
    <w:rsid w:val="00036EE8"/>
    <w:rsid w:val="00036F0B"/>
    <w:rsid w:val="00040D62"/>
    <w:rsid w:val="0004251D"/>
    <w:rsid w:val="00045105"/>
    <w:rsid w:val="000459C4"/>
    <w:rsid w:val="000470EB"/>
    <w:rsid w:val="00055249"/>
    <w:rsid w:val="00056155"/>
    <w:rsid w:val="000605C9"/>
    <w:rsid w:val="000676FE"/>
    <w:rsid w:val="00070E2A"/>
    <w:rsid w:val="000710A8"/>
    <w:rsid w:val="0007381F"/>
    <w:rsid w:val="00075425"/>
    <w:rsid w:val="0007691D"/>
    <w:rsid w:val="00077B29"/>
    <w:rsid w:val="00082B36"/>
    <w:rsid w:val="00082FF7"/>
    <w:rsid w:val="000851B5"/>
    <w:rsid w:val="000870D7"/>
    <w:rsid w:val="000914FD"/>
    <w:rsid w:val="00091933"/>
    <w:rsid w:val="000A348C"/>
    <w:rsid w:val="000A452C"/>
    <w:rsid w:val="000A4E47"/>
    <w:rsid w:val="000A63E2"/>
    <w:rsid w:val="000B19B4"/>
    <w:rsid w:val="000B1F8F"/>
    <w:rsid w:val="000B3EA5"/>
    <w:rsid w:val="000B548C"/>
    <w:rsid w:val="000B54A9"/>
    <w:rsid w:val="000C28B5"/>
    <w:rsid w:val="000C6388"/>
    <w:rsid w:val="000C7477"/>
    <w:rsid w:val="000D1AD8"/>
    <w:rsid w:val="000D2155"/>
    <w:rsid w:val="000D215D"/>
    <w:rsid w:val="000D37B3"/>
    <w:rsid w:val="000D3918"/>
    <w:rsid w:val="000D45C8"/>
    <w:rsid w:val="000D6917"/>
    <w:rsid w:val="000D7151"/>
    <w:rsid w:val="000D73A8"/>
    <w:rsid w:val="000D75CC"/>
    <w:rsid w:val="000E05E6"/>
    <w:rsid w:val="000E106D"/>
    <w:rsid w:val="000E1B99"/>
    <w:rsid w:val="000E23DE"/>
    <w:rsid w:val="000E2CCC"/>
    <w:rsid w:val="000E35EE"/>
    <w:rsid w:val="000E37AE"/>
    <w:rsid w:val="000E5480"/>
    <w:rsid w:val="000E63BA"/>
    <w:rsid w:val="000E63F2"/>
    <w:rsid w:val="000F0147"/>
    <w:rsid w:val="000F3632"/>
    <w:rsid w:val="0010021F"/>
    <w:rsid w:val="00100CB9"/>
    <w:rsid w:val="001052DB"/>
    <w:rsid w:val="00110F79"/>
    <w:rsid w:val="00111A10"/>
    <w:rsid w:val="00112727"/>
    <w:rsid w:val="00115B85"/>
    <w:rsid w:val="001238AC"/>
    <w:rsid w:val="00126A72"/>
    <w:rsid w:val="00131973"/>
    <w:rsid w:val="00131A46"/>
    <w:rsid w:val="0013205D"/>
    <w:rsid w:val="001350D7"/>
    <w:rsid w:val="00136DB8"/>
    <w:rsid w:val="001435F4"/>
    <w:rsid w:val="001439DC"/>
    <w:rsid w:val="00144B15"/>
    <w:rsid w:val="00146E0F"/>
    <w:rsid w:val="001473B3"/>
    <w:rsid w:val="00147E45"/>
    <w:rsid w:val="00154161"/>
    <w:rsid w:val="00155424"/>
    <w:rsid w:val="001559FA"/>
    <w:rsid w:val="001560A4"/>
    <w:rsid w:val="001620BC"/>
    <w:rsid w:val="00162865"/>
    <w:rsid w:val="00162E86"/>
    <w:rsid w:val="0016434B"/>
    <w:rsid w:val="00164590"/>
    <w:rsid w:val="00165EA9"/>
    <w:rsid w:val="0017013C"/>
    <w:rsid w:val="00171628"/>
    <w:rsid w:val="00171D7A"/>
    <w:rsid w:val="00172A28"/>
    <w:rsid w:val="00174964"/>
    <w:rsid w:val="00181534"/>
    <w:rsid w:val="0018260A"/>
    <w:rsid w:val="0018265D"/>
    <w:rsid w:val="00182D7D"/>
    <w:rsid w:val="00182E72"/>
    <w:rsid w:val="00184B48"/>
    <w:rsid w:val="00185AE1"/>
    <w:rsid w:val="0018642E"/>
    <w:rsid w:val="00187F33"/>
    <w:rsid w:val="0019046B"/>
    <w:rsid w:val="001928B9"/>
    <w:rsid w:val="001A0EDE"/>
    <w:rsid w:val="001A1E72"/>
    <w:rsid w:val="001A22FE"/>
    <w:rsid w:val="001A2F7E"/>
    <w:rsid w:val="001A58EE"/>
    <w:rsid w:val="001A6ED4"/>
    <w:rsid w:val="001B2A5B"/>
    <w:rsid w:val="001B513D"/>
    <w:rsid w:val="001B6425"/>
    <w:rsid w:val="001B7A0D"/>
    <w:rsid w:val="001C2733"/>
    <w:rsid w:val="001D09E3"/>
    <w:rsid w:val="001D4E53"/>
    <w:rsid w:val="001E14ED"/>
    <w:rsid w:val="001E4F73"/>
    <w:rsid w:val="001E5286"/>
    <w:rsid w:val="001E7C99"/>
    <w:rsid w:val="001F75E4"/>
    <w:rsid w:val="002034D1"/>
    <w:rsid w:val="0020390D"/>
    <w:rsid w:val="00203CCE"/>
    <w:rsid w:val="0020408E"/>
    <w:rsid w:val="00204D03"/>
    <w:rsid w:val="00205146"/>
    <w:rsid w:val="0020638D"/>
    <w:rsid w:val="002114CB"/>
    <w:rsid w:val="00214FD1"/>
    <w:rsid w:val="00215404"/>
    <w:rsid w:val="00226750"/>
    <w:rsid w:val="00226E6D"/>
    <w:rsid w:val="0023203F"/>
    <w:rsid w:val="00232EB8"/>
    <w:rsid w:val="002332C1"/>
    <w:rsid w:val="00234D13"/>
    <w:rsid w:val="002367D3"/>
    <w:rsid w:val="00236C27"/>
    <w:rsid w:val="00237770"/>
    <w:rsid w:val="00240814"/>
    <w:rsid w:val="00241C58"/>
    <w:rsid w:val="00242DD8"/>
    <w:rsid w:val="002437D1"/>
    <w:rsid w:val="002472D0"/>
    <w:rsid w:val="00247AC5"/>
    <w:rsid w:val="002519C7"/>
    <w:rsid w:val="00251C26"/>
    <w:rsid w:val="002526B0"/>
    <w:rsid w:val="002534F2"/>
    <w:rsid w:val="00255088"/>
    <w:rsid w:val="00257C6E"/>
    <w:rsid w:val="0026581A"/>
    <w:rsid w:val="00270267"/>
    <w:rsid w:val="00271C09"/>
    <w:rsid w:val="00277F66"/>
    <w:rsid w:val="002801BD"/>
    <w:rsid w:val="002811FB"/>
    <w:rsid w:val="00281315"/>
    <w:rsid w:val="002820E9"/>
    <w:rsid w:val="002836D1"/>
    <w:rsid w:val="00283C39"/>
    <w:rsid w:val="00283F35"/>
    <w:rsid w:val="00283F62"/>
    <w:rsid w:val="00284F38"/>
    <w:rsid w:val="00290317"/>
    <w:rsid w:val="00292FCC"/>
    <w:rsid w:val="0029365E"/>
    <w:rsid w:val="00295548"/>
    <w:rsid w:val="00296182"/>
    <w:rsid w:val="00297559"/>
    <w:rsid w:val="002A0724"/>
    <w:rsid w:val="002A10C7"/>
    <w:rsid w:val="002A1E60"/>
    <w:rsid w:val="002A3976"/>
    <w:rsid w:val="002A3E93"/>
    <w:rsid w:val="002A4641"/>
    <w:rsid w:val="002A50A0"/>
    <w:rsid w:val="002B34B0"/>
    <w:rsid w:val="002B3FC5"/>
    <w:rsid w:val="002B4378"/>
    <w:rsid w:val="002B6C5A"/>
    <w:rsid w:val="002B7630"/>
    <w:rsid w:val="002C276F"/>
    <w:rsid w:val="002D75FD"/>
    <w:rsid w:val="002E0D8C"/>
    <w:rsid w:val="002E0FB8"/>
    <w:rsid w:val="002E4E98"/>
    <w:rsid w:val="002E51AF"/>
    <w:rsid w:val="002E51D8"/>
    <w:rsid w:val="002E6A71"/>
    <w:rsid w:val="002E6B7A"/>
    <w:rsid w:val="002E74D6"/>
    <w:rsid w:val="002E7E20"/>
    <w:rsid w:val="002F08EB"/>
    <w:rsid w:val="002F2D7B"/>
    <w:rsid w:val="002F399A"/>
    <w:rsid w:val="002F4F08"/>
    <w:rsid w:val="002F5CFE"/>
    <w:rsid w:val="002F65BD"/>
    <w:rsid w:val="003010DC"/>
    <w:rsid w:val="00302DA2"/>
    <w:rsid w:val="00305016"/>
    <w:rsid w:val="003054CF"/>
    <w:rsid w:val="003101C0"/>
    <w:rsid w:val="0031096E"/>
    <w:rsid w:val="003136F2"/>
    <w:rsid w:val="00313BA2"/>
    <w:rsid w:val="003160DF"/>
    <w:rsid w:val="0032174A"/>
    <w:rsid w:val="0032213E"/>
    <w:rsid w:val="0032350B"/>
    <w:rsid w:val="00324234"/>
    <w:rsid w:val="00333565"/>
    <w:rsid w:val="003347A2"/>
    <w:rsid w:val="00335DF6"/>
    <w:rsid w:val="003400D3"/>
    <w:rsid w:val="0034039E"/>
    <w:rsid w:val="00343E3C"/>
    <w:rsid w:val="00344722"/>
    <w:rsid w:val="00352F11"/>
    <w:rsid w:val="00354ABB"/>
    <w:rsid w:val="00355A04"/>
    <w:rsid w:val="00355C88"/>
    <w:rsid w:val="00355E07"/>
    <w:rsid w:val="003567DD"/>
    <w:rsid w:val="003572BA"/>
    <w:rsid w:val="00357EB4"/>
    <w:rsid w:val="00360054"/>
    <w:rsid w:val="00360DEB"/>
    <w:rsid w:val="00363E87"/>
    <w:rsid w:val="00365639"/>
    <w:rsid w:val="00366612"/>
    <w:rsid w:val="00371A88"/>
    <w:rsid w:val="00374989"/>
    <w:rsid w:val="00377194"/>
    <w:rsid w:val="00381B95"/>
    <w:rsid w:val="00381D10"/>
    <w:rsid w:val="003824AE"/>
    <w:rsid w:val="003837D1"/>
    <w:rsid w:val="00383A8F"/>
    <w:rsid w:val="003853FD"/>
    <w:rsid w:val="00386BE5"/>
    <w:rsid w:val="00387CCB"/>
    <w:rsid w:val="00387FC3"/>
    <w:rsid w:val="0039072C"/>
    <w:rsid w:val="00391AD4"/>
    <w:rsid w:val="00392B4A"/>
    <w:rsid w:val="00394B07"/>
    <w:rsid w:val="00396648"/>
    <w:rsid w:val="003A0738"/>
    <w:rsid w:val="003A0CF2"/>
    <w:rsid w:val="003A2B27"/>
    <w:rsid w:val="003A2BDA"/>
    <w:rsid w:val="003A5BD1"/>
    <w:rsid w:val="003A731C"/>
    <w:rsid w:val="003B0FFC"/>
    <w:rsid w:val="003B2E8A"/>
    <w:rsid w:val="003B5446"/>
    <w:rsid w:val="003B6747"/>
    <w:rsid w:val="003C05D9"/>
    <w:rsid w:val="003C26D9"/>
    <w:rsid w:val="003C290A"/>
    <w:rsid w:val="003C44F2"/>
    <w:rsid w:val="003C502A"/>
    <w:rsid w:val="003C51EF"/>
    <w:rsid w:val="003C69EB"/>
    <w:rsid w:val="003C7265"/>
    <w:rsid w:val="003D6C6B"/>
    <w:rsid w:val="003E15A3"/>
    <w:rsid w:val="003E2D6E"/>
    <w:rsid w:val="003E737B"/>
    <w:rsid w:val="003E7E42"/>
    <w:rsid w:val="003F0564"/>
    <w:rsid w:val="003F06C2"/>
    <w:rsid w:val="003F0CA2"/>
    <w:rsid w:val="003F19AA"/>
    <w:rsid w:val="003F21F1"/>
    <w:rsid w:val="003F4EBA"/>
    <w:rsid w:val="003F75CB"/>
    <w:rsid w:val="00400F13"/>
    <w:rsid w:val="00403EF9"/>
    <w:rsid w:val="00405518"/>
    <w:rsid w:val="0041178E"/>
    <w:rsid w:val="00412503"/>
    <w:rsid w:val="00412DA4"/>
    <w:rsid w:val="00420B89"/>
    <w:rsid w:val="00421EB5"/>
    <w:rsid w:val="0042610E"/>
    <w:rsid w:val="00426574"/>
    <w:rsid w:val="004312D1"/>
    <w:rsid w:val="00431927"/>
    <w:rsid w:val="0043247D"/>
    <w:rsid w:val="00432EC4"/>
    <w:rsid w:val="00433DAA"/>
    <w:rsid w:val="0044123F"/>
    <w:rsid w:val="00441E20"/>
    <w:rsid w:val="00442648"/>
    <w:rsid w:val="00443333"/>
    <w:rsid w:val="0044358F"/>
    <w:rsid w:val="00450618"/>
    <w:rsid w:val="00454C12"/>
    <w:rsid w:val="0045592D"/>
    <w:rsid w:val="004608A2"/>
    <w:rsid w:val="004619A7"/>
    <w:rsid w:val="00463383"/>
    <w:rsid w:val="00463A83"/>
    <w:rsid w:val="00467291"/>
    <w:rsid w:val="00467A5A"/>
    <w:rsid w:val="00467D2B"/>
    <w:rsid w:val="00471466"/>
    <w:rsid w:val="00471F92"/>
    <w:rsid w:val="004741F0"/>
    <w:rsid w:val="00474805"/>
    <w:rsid w:val="00477606"/>
    <w:rsid w:val="00481E8B"/>
    <w:rsid w:val="004822B3"/>
    <w:rsid w:val="00487887"/>
    <w:rsid w:val="00490213"/>
    <w:rsid w:val="004905FF"/>
    <w:rsid w:val="00495312"/>
    <w:rsid w:val="00495E8F"/>
    <w:rsid w:val="004A3123"/>
    <w:rsid w:val="004A5CA5"/>
    <w:rsid w:val="004A6779"/>
    <w:rsid w:val="004A7597"/>
    <w:rsid w:val="004A76B2"/>
    <w:rsid w:val="004B0592"/>
    <w:rsid w:val="004B073B"/>
    <w:rsid w:val="004B2B6D"/>
    <w:rsid w:val="004C157C"/>
    <w:rsid w:val="004C501D"/>
    <w:rsid w:val="004C5FF7"/>
    <w:rsid w:val="004D13E1"/>
    <w:rsid w:val="004D1C8F"/>
    <w:rsid w:val="004D2682"/>
    <w:rsid w:val="004D29C9"/>
    <w:rsid w:val="004D6C46"/>
    <w:rsid w:val="004E08E7"/>
    <w:rsid w:val="004E09C8"/>
    <w:rsid w:val="004E0CBB"/>
    <w:rsid w:val="004E19FA"/>
    <w:rsid w:val="004E326E"/>
    <w:rsid w:val="004E3818"/>
    <w:rsid w:val="004E422A"/>
    <w:rsid w:val="004F1902"/>
    <w:rsid w:val="004F1A00"/>
    <w:rsid w:val="004F2D13"/>
    <w:rsid w:val="004F442A"/>
    <w:rsid w:val="004F46DA"/>
    <w:rsid w:val="004F4D4C"/>
    <w:rsid w:val="004F5C68"/>
    <w:rsid w:val="004F6113"/>
    <w:rsid w:val="004F6BCB"/>
    <w:rsid w:val="005013D7"/>
    <w:rsid w:val="00502D32"/>
    <w:rsid w:val="00503DFF"/>
    <w:rsid w:val="00504CEE"/>
    <w:rsid w:val="005050FA"/>
    <w:rsid w:val="00505221"/>
    <w:rsid w:val="00510188"/>
    <w:rsid w:val="0051094B"/>
    <w:rsid w:val="00512D12"/>
    <w:rsid w:val="00512E1E"/>
    <w:rsid w:val="00513337"/>
    <w:rsid w:val="005137FC"/>
    <w:rsid w:val="00513834"/>
    <w:rsid w:val="005167A2"/>
    <w:rsid w:val="00516B60"/>
    <w:rsid w:val="005171DA"/>
    <w:rsid w:val="005171EF"/>
    <w:rsid w:val="00523733"/>
    <w:rsid w:val="00523F9A"/>
    <w:rsid w:val="00525679"/>
    <w:rsid w:val="005265B1"/>
    <w:rsid w:val="00527051"/>
    <w:rsid w:val="00527747"/>
    <w:rsid w:val="00527B8D"/>
    <w:rsid w:val="0053108A"/>
    <w:rsid w:val="00532BDA"/>
    <w:rsid w:val="00534FA2"/>
    <w:rsid w:val="00535238"/>
    <w:rsid w:val="00535FB9"/>
    <w:rsid w:val="00536666"/>
    <w:rsid w:val="005412BA"/>
    <w:rsid w:val="00542731"/>
    <w:rsid w:val="00542B13"/>
    <w:rsid w:val="0054356C"/>
    <w:rsid w:val="005512E9"/>
    <w:rsid w:val="00551F89"/>
    <w:rsid w:val="00553F49"/>
    <w:rsid w:val="00561A3D"/>
    <w:rsid w:val="005652A2"/>
    <w:rsid w:val="00570229"/>
    <w:rsid w:val="005729EF"/>
    <w:rsid w:val="00572A55"/>
    <w:rsid w:val="005760AC"/>
    <w:rsid w:val="00580A41"/>
    <w:rsid w:val="005814CB"/>
    <w:rsid w:val="0058357D"/>
    <w:rsid w:val="0059073C"/>
    <w:rsid w:val="005921B3"/>
    <w:rsid w:val="00592B00"/>
    <w:rsid w:val="005937CD"/>
    <w:rsid w:val="00593F9C"/>
    <w:rsid w:val="00594CC9"/>
    <w:rsid w:val="00594DBF"/>
    <w:rsid w:val="00595BED"/>
    <w:rsid w:val="00596579"/>
    <w:rsid w:val="005A489C"/>
    <w:rsid w:val="005A4C79"/>
    <w:rsid w:val="005B082A"/>
    <w:rsid w:val="005B17FD"/>
    <w:rsid w:val="005B1D85"/>
    <w:rsid w:val="005B5F16"/>
    <w:rsid w:val="005B7DE8"/>
    <w:rsid w:val="005C0C81"/>
    <w:rsid w:val="005C1229"/>
    <w:rsid w:val="005C3AC5"/>
    <w:rsid w:val="005C3B77"/>
    <w:rsid w:val="005C4E03"/>
    <w:rsid w:val="005C5FB0"/>
    <w:rsid w:val="005D1453"/>
    <w:rsid w:val="005D4494"/>
    <w:rsid w:val="005D73F8"/>
    <w:rsid w:val="005E0F2E"/>
    <w:rsid w:val="005E14FC"/>
    <w:rsid w:val="005E259F"/>
    <w:rsid w:val="005E68EA"/>
    <w:rsid w:val="005F017E"/>
    <w:rsid w:val="005F1762"/>
    <w:rsid w:val="005F27A1"/>
    <w:rsid w:val="005F35A1"/>
    <w:rsid w:val="005F66BD"/>
    <w:rsid w:val="005F6BCD"/>
    <w:rsid w:val="005F73D8"/>
    <w:rsid w:val="00600068"/>
    <w:rsid w:val="00601E5B"/>
    <w:rsid w:val="006021CD"/>
    <w:rsid w:val="00602C1A"/>
    <w:rsid w:val="00606682"/>
    <w:rsid w:val="00606F48"/>
    <w:rsid w:val="00613354"/>
    <w:rsid w:val="00613551"/>
    <w:rsid w:val="00614748"/>
    <w:rsid w:val="00614CEA"/>
    <w:rsid w:val="00615900"/>
    <w:rsid w:val="00617965"/>
    <w:rsid w:val="006202A1"/>
    <w:rsid w:val="00622F2F"/>
    <w:rsid w:val="006243D2"/>
    <w:rsid w:val="0062738F"/>
    <w:rsid w:val="006303B3"/>
    <w:rsid w:val="00631BC9"/>
    <w:rsid w:val="00634336"/>
    <w:rsid w:val="00634830"/>
    <w:rsid w:val="0063794B"/>
    <w:rsid w:val="0064623A"/>
    <w:rsid w:val="006472B9"/>
    <w:rsid w:val="006473D3"/>
    <w:rsid w:val="00647E2E"/>
    <w:rsid w:val="00652E13"/>
    <w:rsid w:val="0065467A"/>
    <w:rsid w:val="006558A5"/>
    <w:rsid w:val="0066341C"/>
    <w:rsid w:val="0066449E"/>
    <w:rsid w:val="006651CA"/>
    <w:rsid w:val="00671599"/>
    <w:rsid w:val="006717E6"/>
    <w:rsid w:val="00674D60"/>
    <w:rsid w:val="00676091"/>
    <w:rsid w:val="0068331B"/>
    <w:rsid w:val="0068489F"/>
    <w:rsid w:val="00684934"/>
    <w:rsid w:val="00685B32"/>
    <w:rsid w:val="00685C88"/>
    <w:rsid w:val="00685FAF"/>
    <w:rsid w:val="006872F3"/>
    <w:rsid w:val="00687AE4"/>
    <w:rsid w:val="00687CBE"/>
    <w:rsid w:val="0069176F"/>
    <w:rsid w:val="00692AAA"/>
    <w:rsid w:val="00696053"/>
    <w:rsid w:val="006A32A1"/>
    <w:rsid w:val="006A43C0"/>
    <w:rsid w:val="006A50A5"/>
    <w:rsid w:val="006A6F58"/>
    <w:rsid w:val="006B0C11"/>
    <w:rsid w:val="006B1E08"/>
    <w:rsid w:val="006B2273"/>
    <w:rsid w:val="006B4C52"/>
    <w:rsid w:val="006B52A3"/>
    <w:rsid w:val="006B5476"/>
    <w:rsid w:val="006B62E5"/>
    <w:rsid w:val="006B7F71"/>
    <w:rsid w:val="006C0B4D"/>
    <w:rsid w:val="006C3D4C"/>
    <w:rsid w:val="006C588E"/>
    <w:rsid w:val="006C6D01"/>
    <w:rsid w:val="006C73D2"/>
    <w:rsid w:val="006D0ADD"/>
    <w:rsid w:val="006D0D18"/>
    <w:rsid w:val="006D4014"/>
    <w:rsid w:val="006D4EC3"/>
    <w:rsid w:val="006D50AA"/>
    <w:rsid w:val="006D5422"/>
    <w:rsid w:val="006D5778"/>
    <w:rsid w:val="006E2B16"/>
    <w:rsid w:val="006E4CD5"/>
    <w:rsid w:val="006E4DFC"/>
    <w:rsid w:val="006E6C4B"/>
    <w:rsid w:val="006E6C7E"/>
    <w:rsid w:val="006F28EA"/>
    <w:rsid w:val="006F5601"/>
    <w:rsid w:val="006F5D5A"/>
    <w:rsid w:val="006F6D9A"/>
    <w:rsid w:val="006F703D"/>
    <w:rsid w:val="00700B47"/>
    <w:rsid w:val="0070723B"/>
    <w:rsid w:val="007075ED"/>
    <w:rsid w:val="00712DDC"/>
    <w:rsid w:val="00717021"/>
    <w:rsid w:val="0071779D"/>
    <w:rsid w:val="00721236"/>
    <w:rsid w:val="0072294F"/>
    <w:rsid w:val="007255D4"/>
    <w:rsid w:val="00726514"/>
    <w:rsid w:val="00727FB6"/>
    <w:rsid w:val="00731B5C"/>
    <w:rsid w:val="0073269C"/>
    <w:rsid w:val="00735CC5"/>
    <w:rsid w:val="007411F4"/>
    <w:rsid w:val="007431FC"/>
    <w:rsid w:val="0074392B"/>
    <w:rsid w:val="00751843"/>
    <w:rsid w:val="00752268"/>
    <w:rsid w:val="00752784"/>
    <w:rsid w:val="0075714E"/>
    <w:rsid w:val="00763177"/>
    <w:rsid w:val="0076729C"/>
    <w:rsid w:val="0076759E"/>
    <w:rsid w:val="00772669"/>
    <w:rsid w:val="007735DB"/>
    <w:rsid w:val="00774A45"/>
    <w:rsid w:val="007756D5"/>
    <w:rsid w:val="00775D9F"/>
    <w:rsid w:val="00780C3B"/>
    <w:rsid w:val="00782524"/>
    <w:rsid w:val="00784974"/>
    <w:rsid w:val="007928A5"/>
    <w:rsid w:val="0079387E"/>
    <w:rsid w:val="007953E1"/>
    <w:rsid w:val="00795998"/>
    <w:rsid w:val="00795CF2"/>
    <w:rsid w:val="00796617"/>
    <w:rsid w:val="00796A4B"/>
    <w:rsid w:val="007972F4"/>
    <w:rsid w:val="007A08AD"/>
    <w:rsid w:val="007A3874"/>
    <w:rsid w:val="007A4D0B"/>
    <w:rsid w:val="007A7B07"/>
    <w:rsid w:val="007B41DE"/>
    <w:rsid w:val="007B651A"/>
    <w:rsid w:val="007B6B7F"/>
    <w:rsid w:val="007B6DBA"/>
    <w:rsid w:val="007B733C"/>
    <w:rsid w:val="007C0A67"/>
    <w:rsid w:val="007C0AD4"/>
    <w:rsid w:val="007C1EE0"/>
    <w:rsid w:val="007D48E5"/>
    <w:rsid w:val="007D55E7"/>
    <w:rsid w:val="007D5953"/>
    <w:rsid w:val="007D64CB"/>
    <w:rsid w:val="007E1550"/>
    <w:rsid w:val="007E22E7"/>
    <w:rsid w:val="007E4028"/>
    <w:rsid w:val="007E4E29"/>
    <w:rsid w:val="007E7FF3"/>
    <w:rsid w:val="007F03DE"/>
    <w:rsid w:val="007F0825"/>
    <w:rsid w:val="007F113A"/>
    <w:rsid w:val="007F4239"/>
    <w:rsid w:val="007F5FA4"/>
    <w:rsid w:val="00802349"/>
    <w:rsid w:val="00802EB0"/>
    <w:rsid w:val="008056D3"/>
    <w:rsid w:val="00805C6E"/>
    <w:rsid w:val="008108C6"/>
    <w:rsid w:val="008133E6"/>
    <w:rsid w:val="00814FB6"/>
    <w:rsid w:val="00816B53"/>
    <w:rsid w:val="00821694"/>
    <w:rsid w:val="0082205B"/>
    <w:rsid w:val="00825A69"/>
    <w:rsid w:val="00826173"/>
    <w:rsid w:val="008263DC"/>
    <w:rsid w:val="0083129C"/>
    <w:rsid w:val="00832D15"/>
    <w:rsid w:val="00832EF4"/>
    <w:rsid w:val="008335B1"/>
    <w:rsid w:val="0083574A"/>
    <w:rsid w:val="00841BEE"/>
    <w:rsid w:val="00842E55"/>
    <w:rsid w:val="00845D31"/>
    <w:rsid w:val="00850329"/>
    <w:rsid w:val="008510A8"/>
    <w:rsid w:val="008531E2"/>
    <w:rsid w:val="0085535B"/>
    <w:rsid w:val="00855C7F"/>
    <w:rsid w:val="00856605"/>
    <w:rsid w:val="008573C5"/>
    <w:rsid w:val="00857B54"/>
    <w:rsid w:val="00864F79"/>
    <w:rsid w:val="0087170D"/>
    <w:rsid w:val="00871B63"/>
    <w:rsid w:val="00871C61"/>
    <w:rsid w:val="008732E0"/>
    <w:rsid w:val="00877A7F"/>
    <w:rsid w:val="008821F9"/>
    <w:rsid w:val="0088595B"/>
    <w:rsid w:val="00886532"/>
    <w:rsid w:val="00886F0D"/>
    <w:rsid w:val="0089038D"/>
    <w:rsid w:val="00890615"/>
    <w:rsid w:val="00890A2D"/>
    <w:rsid w:val="00892D64"/>
    <w:rsid w:val="00895AD5"/>
    <w:rsid w:val="00895FE3"/>
    <w:rsid w:val="00897266"/>
    <w:rsid w:val="008A15DE"/>
    <w:rsid w:val="008A2552"/>
    <w:rsid w:val="008A49D9"/>
    <w:rsid w:val="008A538B"/>
    <w:rsid w:val="008A53C8"/>
    <w:rsid w:val="008A57B4"/>
    <w:rsid w:val="008B0888"/>
    <w:rsid w:val="008B36C9"/>
    <w:rsid w:val="008B4069"/>
    <w:rsid w:val="008B6496"/>
    <w:rsid w:val="008B74DA"/>
    <w:rsid w:val="008C0B42"/>
    <w:rsid w:val="008C1E41"/>
    <w:rsid w:val="008C315B"/>
    <w:rsid w:val="008C32AF"/>
    <w:rsid w:val="008C3909"/>
    <w:rsid w:val="008C5038"/>
    <w:rsid w:val="008C5A75"/>
    <w:rsid w:val="008D063A"/>
    <w:rsid w:val="008D1274"/>
    <w:rsid w:val="008D4D15"/>
    <w:rsid w:val="008D5EA6"/>
    <w:rsid w:val="008E09D3"/>
    <w:rsid w:val="008E27A8"/>
    <w:rsid w:val="008E3118"/>
    <w:rsid w:val="008E7DFB"/>
    <w:rsid w:val="008F1E38"/>
    <w:rsid w:val="008F4F16"/>
    <w:rsid w:val="008F6025"/>
    <w:rsid w:val="008F7037"/>
    <w:rsid w:val="009019C5"/>
    <w:rsid w:val="00902814"/>
    <w:rsid w:val="00902E70"/>
    <w:rsid w:val="009074CD"/>
    <w:rsid w:val="009074CE"/>
    <w:rsid w:val="0091204F"/>
    <w:rsid w:val="00914D15"/>
    <w:rsid w:val="00916088"/>
    <w:rsid w:val="00917086"/>
    <w:rsid w:val="0092065D"/>
    <w:rsid w:val="00921EBD"/>
    <w:rsid w:val="009238F0"/>
    <w:rsid w:val="0092601F"/>
    <w:rsid w:val="00926D14"/>
    <w:rsid w:val="009274B8"/>
    <w:rsid w:val="00930A09"/>
    <w:rsid w:val="00932CC6"/>
    <w:rsid w:val="0093324B"/>
    <w:rsid w:val="00935034"/>
    <w:rsid w:val="00936274"/>
    <w:rsid w:val="009402BC"/>
    <w:rsid w:val="00942D53"/>
    <w:rsid w:val="00943A61"/>
    <w:rsid w:val="009458FE"/>
    <w:rsid w:val="009464A0"/>
    <w:rsid w:val="00947B72"/>
    <w:rsid w:val="0095088F"/>
    <w:rsid w:val="009548CA"/>
    <w:rsid w:val="00960235"/>
    <w:rsid w:val="00962AE1"/>
    <w:rsid w:val="00963D5C"/>
    <w:rsid w:val="009662B4"/>
    <w:rsid w:val="0097161A"/>
    <w:rsid w:val="0097427F"/>
    <w:rsid w:val="009759F6"/>
    <w:rsid w:val="009775C8"/>
    <w:rsid w:val="00981647"/>
    <w:rsid w:val="009817A5"/>
    <w:rsid w:val="0098245D"/>
    <w:rsid w:val="0098613F"/>
    <w:rsid w:val="00986AF6"/>
    <w:rsid w:val="00992648"/>
    <w:rsid w:val="00993F22"/>
    <w:rsid w:val="00995FE5"/>
    <w:rsid w:val="00997787"/>
    <w:rsid w:val="009A5705"/>
    <w:rsid w:val="009A7C3F"/>
    <w:rsid w:val="009A7D9C"/>
    <w:rsid w:val="009B2045"/>
    <w:rsid w:val="009B3B98"/>
    <w:rsid w:val="009B41E7"/>
    <w:rsid w:val="009B6B7C"/>
    <w:rsid w:val="009C03F8"/>
    <w:rsid w:val="009C32AE"/>
    <w:rsid w:val="009C4DFD"/>
    <w:rsid w:val="009C4E42"/>
    <w:rsid w:val="009C5AF2"/>
    <w:rsid w:val="009C6B5D"/>
    <w:rsid w:val="009D16FD"/>
    <w:rsid w:val="009D3F69"/>
    <w:rsid w:val="009D4091"/>
    <w:rsid w:val="009D4261"/>
    <w:rsid w:val="009D4D81"/>
    <w:rsid w:val="009D52A2"/>
    <w:rsid w:val="009D5FFE"/>
    <w:rsid w:val="009D6B4C"/>
    <w:rsid w:val="009E039F"/>
    <w:rsid w:val="009E0C50"/>
    <w:rsid w:val="009E3BB1"/>
    <w:rsid w:val="009E3DD3"/>
    <w:rsid w:val="009E6ED9"/>
    <w:rsid w:val="009F1259"/>
    <w:rsid w:val="009F2F44"/>
    <w:rsid w:val="009F427A"/>
    <w:rsid w:val="009F7724"/>
    <w:rsid w:val="00A00B0E"/>
    <w:rsid w:val="00A00FBA"/>
    <w:rsid w:val="00A01273"/>
    <w:rsid w:val="00A01BFF"/>
    <w:rsid w:val="00A035F6"/>
    <w:rsid w:val="00A101D3"/>
    <w:rsid w:val="00A11014"/>
    <w:rsid w:val="00A120B8"/>
    <w:rsid w:val="00A12A16"/>
    <w:rsid w:val="00A13E66"/>
    <w:rsid w:val="00A14339"/>
    <w:rsid w:val="00A210B9"/>
    <w:rsid w:val="00A21B6C"/>
    <w:rsid w:val="00A31D2D"/>
    <w:rsid w:val="00A31F34"/>
    <w:rsid w:val="00A32DD8"/>
    <w:rsid w:val="00A35008"/>
    <w:rsid w:val="00A35C35"/>
    <w:rsid w:val="00A3657D"/>
    <w:rsid w:val="00A41E9E"/>
    <w:rsid w:val="00A45C28"/>
    <w:rsid w:val="00A45F45"/>
    <w:rsid w:val="00A53772"/>
    <w:rsid w:val="00A53C81"/>
    <w:rsid w:val="00A553C8"/>
    <w:rsid w:val="00A55F7D"/>
    <w:rsid w:val="00A5738A"/>
    <w:rsid w:val="00A63973"/>
    <w:rsid w:val="00A63C34"/>
    <w:rsid w:val="00A66536"/>
    <w:rsid w:val="00A66643"/>
    <w:rsid w:val="00A73075"/>
    <w:rsid w:val="00A730E2"/>
    <w:rsid w:val="00A7408F"/>
    <w:rsid w:val="00A74EDC"/>
    <w:rsid w:val="00A74F22"/>
    <w:rsid w:val="00A76078"/>
    <w:rsid w:val="00A8028C"/>
    <w:rsid w:val="00A83D3D"/>
    <w:rsid w:val="00A83FA2"/>
    <w:rsid w:val="00A8683B"/>
    <w:rsid w:val="00A933FE"/>
    <w:rsid w:val="00A94702"/>
    <w:rsid w:val="00A94C80"/>
    <w:rsid w:val="00A94FCA"/>
    <w:rsid w:val="00A951E6"/>
    <w:rsid w:val="00A95850"/>
    <w:rsid w:val="00AA07D1"/>
    <w:rsid w:val="00AA203B"/>
    <w:rsid w:val="00AA23B5"/>
    <w:rsid w:val="00AA543D"/>
    <w:rsid w:val="00AA5E42"/>
    <w:rsid w:val="00AA6939"/>
    <w:rsid w:val="00AB03EB"/>
    <w:rsid w:val="00AB29F0"/>
    <w:rsid w:val="00AB7773"/>
    <w:rsid w:val="00AB788C"/>
    <w:rsid w:val="00AB79AC"/>
    <w:rsid w:val="00AC0BA4"/>
    <w:rsid w:val="00AC0D0F"/>
    <w:rsid w:val="00AC4E31"/>
    <w:rsid w:val="00AC757D"/>
    <w:rsid w:val="00AC7D3F"/>
    <w:rsid w:val="00AD1B5F"/>
    <w:rsid w:val="00AD26C0"/>
    <w:rsid w:val="00AD731A"/>
    <w:rsid w:val="00AD73BB"/>
    <w:rsid w:val="00AD7BF0"/>
    <w:rsid w:val="00AE18BE"/>
    <w:rsid w:val="00AE1A2F"/>
    <w:rsid w:val="00AE1ADC"/>
    <w:rsid w:val="00AE2EBD"/>
    <w:rsid w:val="00AE6165"/>
    <w:rsid w:val="00AE6BAB"/>
    <w:rsid w:val="00AE6BFA"/>
    <w:rsid w:val="00AF0940"/>
    <w:rsid w:val="00AF11A7"/>
    <w:rsid w:val="00AF2923"/>
    <w:rsid w:val="00AF3D27"/>
    <w:rsid w:val="00AF533C"/>
    <w:rsid w:val="00AF6E54"/>
    <w:rsid w:val="00B025E0"/>
    <w:rsid w:val="00B0306A"/>
    <w:rsid w:val="00B05B11"/>
    <w:rsid w:val="00B05EAB"/>
    <w:rsid w:val="00B10016"/>
    <w:rsid w:val="00B107CC"/>
    <w:rsid w:val="00B110DF"/>
    <w:rsid w:val="00B1470D"/>
    <w:rsid w:val="00B1598C"/>
    <w:rsid w:val="00B2192D"/>
    <w:rsid w:val="00B238CF"/>
    <w:rsid w:val="00B238FF"/>
    <w:rsid w:val="00B2610E"/>
    <w:rsid w:val="00B26FAD"/>
    <w:rsid w:val="00B27BA7"/>
    <w:rsid w:val="00B27F5B"/>
    <w:rsid w:val="00B30122"/>
    <w:rsid w:val="00B31381"/>
    <w:rsid w:val="00B32201"/>
    <w:rsid w:val="00B32CC2"/>
    <w:rsid w:val="00B3350A"/>
    <w:rsid w:val="00B33BC8"/>
    <w:rsid w:val="00B34159"/>
    <w:rsid w:val="00B35341"/>
    <w:rsid w:val="00B422DA"/>
    <w:rsid w:val="00B42628"/>
    <w:rsid w:val="00B43E62"/>
    <w:rsid w:val="00B45597"/>
    <w:rsid w:val="00B46044"/>
    <w:rsid w:val="00B53524"/>
    <w:rsid w:val="00B53D3A"/>
    <w:rsid w:val="00B54A0E"/>
    <w:rsid w:val="00B54C68"/>
    <w:rsid w:val="00B56097"/>
    <w:rsid w:val="00B602F5"/>
    <w:rsid w:val="00B60879"/>
    <w:rsid w:val="00B60991"/>
    <w:rsid w:val="00B63614"/>
    <w:rsid w:val="00B65F6E"/>
    <w:rsid w:val="00B67B64"/>
    <w:rsid w:val="00B70E1D"/>
    <w:rsid w:val="00B73385"/>
    <w:rsid w:val="00B77712"/>
    <w:rsid w:val="00B860C2"/>
    <w:rsid w:val="00B87981"/>
    <w:rsid w:val="00B90822"/>
    <w:rsid w:val="00B93220"/>
    <w:rsid w:val="00B9621E"/>
    <w:rsid w:val="00BA4FD7"/>
    <w:rsid w:val="00BA5278"/>
    <w:rsid w:val="00BA792E"/>
    <w:rsid w:val="00BB6283"/>
    <w:rsid w:val="00BB72BD"/>
    <w:rsid w:val="00BB7379"/>
    <w:rsid w:val="00BB7C3E"/>
    <w:rsid w:val="00BC0012"/>
    <w:rsid w:val="00BC2E69"/>
    <w:rsid w:val="00BC4465"/>
    <w:rsid w:val="00BC4710"/>
    <w:rsid w:val="00BD268F"/>
    <w:rsid w:val="00BD4630"/>
    <w:rsid w:val="00BD4696"/>
    <w:rsid w:val="00BD539C"/>
    <w:rsid w:val="00BD596B"/>
    <w:rsid w:val="00BD74E9"/>
    <w:rsid w:val="00BD7FDE"/>
    <w:rsid w:val="00BE0993"/>
    <w:rsid w:val="00BE0DC9"/>
    <w:rsid w:val="00BF25AA"/>
    <w:rsid w:val="00BF387A"/>
    <w:rsid w:val="00BF632B"/>
    <w:rsid w:val="00C009F3"/>
    <w:rsid w:val="00C02C07"/>
    <w:rsid w:val="00C02FBE"/>
    <w:rsid w:val="00C0502F"/>
    <w:rsid w:val="00C0507C"/>
    <w:rsid w:val="00C07D23"/>
    <w:rsid w:val="00C1211A"/>
    <w:rsid w:val="00C1221B"/>
    <w:rsid w:val="00C16FA2"/>
    <w:rsid w:val="00C17C44"/>
    <w:rsid w:val="00C2051E"/>
    <w:rsid w:val="00C2127F"/>
    <w:rsid w:val="00C21333"/>
    <w:rsid w:val="00C24301"/>
    <w:rsid w:val="00C2537C"/>
    <w:rsid w:val="00C25E44"/>
    <w:rsid w:val="00C26361"/>
    <w:rsid w:val="00C27FCF"/>
    <w:rsid w:val="00C3257B"/>
    <w:rsid w:val="00C37C3C"/>
    <w:rsid w:val="00C40FE7"/>
    <w:rsid w:val="00C42AED"/>
    <w:rsid w:val="00C4516E"/>
    <w:rsid w:val="00C45884"/>
    <w:rsid w:val="00C46613"/>
    <w:rsid w:val="00C46F24"/>
    <w:rsid w:val="00C503EE"/>
    <w:rsid w:val="00C50AFC"/>
    <w:rsid w:val="00C5403C"/>
    <w:rsid w:val="00C5618E"/>
    <w:rsid w:val="00C570D1"/>
    <w:rsid w:val="00C57625"/>
    <w:rsid w:val="00C6035A"/>
    <w:rsid w:val="00C609D9"/>
    <w:rsid w:val="00C62781"/>
    <w:rsid w:val="00C6298E"/>
    <w:rsid w:val="00C62A6A"/>
    <w:rsid w:val="00C66121"/>
    <w:rsid w:val="00C66F5E"/>
    <w:rsid w:val="00C66F79"/>
    <w:rsid w:val="00C70405"/>
    <w:rsid w:val="00C73719"/>
    <w:rsid w:val="00C7375D"/>
    <w:rsid w:val="00C73AAD"/>
    <w:rsid w:val="00C74597"/>
    <w:rsid w:val="00C74709"/>
    <w:rsid w:val="00C805C1"/>
    <w:rsid w:val="00C81120"/>
    <w:rsid w:val="00C860FC"/>
    <w:rsid w:val="00C900F9"/>
    <w:rsid w:val="00CA069A"/>
    <w:rsid w:val="00CA12D0"/>
    <w:rsid w:val="00CA5A39"/>
    <w:rsid w:val="00CA5AD8"/>
    <w:rsid w:val="00CA6847"/>
    <w:rsid w:val="00CB7AAE"/>
    <w:rsid w:val="00CC4E08"/>
    <w:rsid w:val="00CC5ADE"/>
    <w:rsid w:val="00CC7532"/>
    <w:rsid w:val="00CD1FF7"/>
    <w:rsid w:val="00CD273A"/>
    <w:rsid w:val="00CD2EFA"/>
    <w:rsid w:val="00CD380F"/>
    <w:rsid w:val="00CD3E55"/>
    <w:rsid w:val="00CD42D0"/>
    <w:rsid w:val="00CE2524"/>
    <w:rsid w:val="00CE4054"/>
    <w:rsid w:val="00CE7107"/>
    <w:rsid w:val="00CE74E8"/>
    <w:rsid w:val="00CE7847"/>
    <w:rsid w:val="00CF1742"/>
    <w:rsid w:val="00CF1B04"/>
    <w:rsid w:val="00CF52B7"/>
    <w:rsid w:val="00CF648A"/>
    <w:rsid w:val="00D00903"/>
    <w:rsid w:val="00D00BF8"/>
    <w:rsid w:val="00D03769"/>
    <w:rsid w:val="00D052F0"/>
    <w:rsid w:val="00D06266"/>
    <w:rsid w:val="00D1199A"/>
    <w:rsid w:val="00D11B7F"/>
    <w:rsid w:val="00D121D9"/>
    <w:rsid w:val="00D16826"/>
    <w:rsid w:val="00D17324"/>
    <w:rsid w:val="00D24240"/>
    <w:rsid w:val="00D3048B"/>
    <w:rsid w:val="00D30EEC"/>
    <w:rsid w:val="00D3118C"/>
    <w:rsid w:val="00D315D2"/>
    <w:rsid w:val="00D35057"/>
    <w:rsid w:val="00D356F7"/>
    <w:rsid w:val="00D35C89"/>
    <w:rsid w:val="00D40049"/>
    <w:rsid w:val="00D40139"/>
    <w:rsid w:val="00D41DA6"/>
    <w:rsid w:val="00D42F6D"/>
    <w:rsid w:val="00D454C6"/>
    <w:rsid w:val="00D50CE7"/>
    <w:rsid w:val="00D50D5C"/>
    <w:rsid w:val="00D5102A"/>
    <w:rsid w:val="00D51D72"/>
    <w:rsid w:val="00D5373F"/>
    <w:rsid w:val="00D56744"/>
    <w:rsid w:val="00D56F45"/>
    <w:rsid w:val="00D57056"/>
    <w:rsid w:val="00D60BD7"/>
    <w:rsid w:val="00D60BEF"/>
    <w:rsid w:val="00D60FA1"/>
    <w:rsid w:val="00D64D38"/>
    <w:rsid w:val="00D67C33"/>
    <w:rsid w:val="00D718DF"/>
    <w:rsid w:val="00D71F83"/>
    <w:rsid w:val="00D727AE"/>
    <w:rsid w:val="00D73CC6"/>
    <w:rsid w:val="00D76C4B"/>
    <w:rsid w:val="00D80C77"/>
    <w:rsid w:val="00D81CC3"/>
    <w:rsid w:val="00D828C3"/>
    <w:rsid w:val="00D828FA"/>
    <w:rsid w:val="00D829A9"/>
    <w:rsid w:val="00D835D4"/>
    <w:rsid w:val="00D83649"/>
    <w:rsid w:val="00D856F9"/>
    <w:rsid w:val="00D85C67"/>
    <w:rsid w:val="00D878B9"/>
    <w:rsid w:val="00D879B6"/>
    <w:rsid w:val="00D90CD7"/>
    <w:rsid w:val="00D918E4"/>
    <w:rsid w:val="00D91A91"/>
    <w:rsid w:val="00D947DC"/>
    <w:rsid w:val="00DA26E7"/>
    <w:rsid w:val="00DA2D2A"/>
    <w:rsid w:val="00DA4B45"/>
    <w:rsid w:val="00DB315E"/>
    <w:rsid w:val="00DB3E17"/>
    <w:rsid w:val="00DB56C7"/>
    <w:rsid w:val="00DB5B42"/>
    <w:rsid w:val="00DC031F"/>
    <w:rsid w:val="00DC397A"/>
    <w:rsid w:val="00DC3A92"/>
    <w:rsid w:val="00DC411B"/>
    <w:rsid w:val="00DC560C"/>
    <w:rsid w:val="00DC69D6"/>
    <w:rsid w:val="00DC710B"/>
    <w:rsid w:val="00DD355D"/>
    <w:rsid w:val="00DD44A5"/>
    <w:rsid w:val="00DD4C36"/>
    <w:rsid w:val="00DD5C4F"/>
    <w:rsid w:val="00DD6E4D"/>
    <w:rsid w:val="00DE1679"/>
    <w:rsid w:val="00DE4A6C"/>
    <w:rsid w:val="00DE6973"/>
    <w:rsid w:val="00DE6A35"/>
    <w:rsid w:val="00DF2D59"/>
    <w:rsid w:val="00DF4046"/>
    <w:rsid w:val="00DF7214"/>
    <w:rsid w:val="00DF7C16"/>
    <w:rsid w:val="00E0032F"/>
    <w:rsid w:val="00E01668"/>
    <w:rsid w:val="00E03F2B"/>
    <w:rsid w:val="00E04057"/>
    <w:rsid w:val="00E0465B"/>
    <w:rsid w:val="00E05A22"/>
    <w:rsid w:val="00E0785D"/>
    <w:rsid w:val="00E10EB1"/>
    <w:rsid w:val="00E2669D"/>
    <w:rsid w:val="00E30D43"/>
    <w:rsid w:val="00E31B1D"/>
    <w:rsid w:val="00E33522"/>
    <w:rsid w:val="00E33849"/>
    <w:rsid w:val="00E34064"/>
    <w:rsid w:val="00E365D8"/>
    <w:rsid w:val="00E40E0C"/>
    <w:rsid w:val="00E46ADF"/>
    <w:rsid w:val="00E46F8F"/>
    <w:rsid w:val="00E47A92"/>
    <w:rsid w:val="00E53283"/>
    <w:rsid w:val="00E535F2"/>
    <w:rsid w:val="00E54E02"/>
    <w:rsid w:val="00E56ABD"/>
    <w:rsid w:val="00E62366"/>
    <w:rsid w:val="00E65753"/>
    <w:rsid w:val="00E717F1"/>
    <w:rsid w:val="00E720E2"/>
    <w:rsid w:val="00E75328"/>
    <w:rsid w:val="00E7631F"/>
    <w:rsid w:val="00E77330"/>
    <w:rsid w:val="00E77656"/>
    <w:rsid w:val="00E845A4"/>
    <w:rsid w:val="00E86D84"/>
    <w:rsid w:val="00E870A9"/>
    <w:rsid w:val="00E87B57"/>
    <w:rsid w:val="00E905D5"/>
    <w:rsid w:val="00E90995"/>
    <w:rsid w:val="00E90FDB"/>
    <w:rsid w:val="00E947BB"/>
    <w:rsid w:val="00E9628E"/>
    <w:rsid w:val="00EA00A7"/>
    <w:rsid w:val="00EA0C72"/>
    <w:rsid w:val="00EA4BE7"/>
    <w:rsid w:val="00EA5DE5"/>
    <w:rsid w:val="00EA603B"/>
    <w:rsid w:val="00EA731E"/>
    <w:rsid w:val="00EB162C"/>
    <w:rsid w:val="00EB2A24"/>
    <w:rsid w:val="00EB4959"/>
    <w:rsid w:val="00EB4D1D"/>
    <w:rsid w:val="00EB5ED6"/>
    <w:rsid w:val="00EC0B8E"/>
    <w:rsid w:val="00EC511A"/>
    <w:rsid w:val="00ED1A92"/>
    <w:rsid w:val="00ED2267"/>
    <w:rsid w:val="00ED3A33"/>
    <w:rsid w:val="00ED6186"/>
    <w:rsid w:val="00EE0F45"/>
    <w:rsid w:val="00EE7115"/>
    <w:rsid w:val="00EE7D7D"/>
    <w:rsid w:val="00EF01CD"/>
    <w:rsid w:val="00EF0682"/>
    <w:rsid w:val="00EF1002"/>
    <w:rsid w:val="00EF1962"/>
    <w:rsid w:val="00EF48C0"/>
    <w:rsid w:val="00EF57CE"/>
    <w:rsid w:val="00F005E5"/>
    <w:rsid w:val="00F0102D"/>
    <w:rsid w:val="00F02B5F"/>
    <w:rsid w:val="00F0364A"/>
    <w:rsid w:val="00F05315"/>
    <w:rsid w:val="00F110AC"/>
    <w:rsid w:val="00F1291A"/>
    <w:rsid w:val="00F17865"/>
    <w:rsid w:val="00F21520"/>
    <w:rsid w:val="00F223DA"/>
    <w:rsid w:val="00F22A74"/>
    <w:rsid w:val="00F233A6"/>
    <w:rsid w:val="00F2482F"/>
    <w:rsid w:val="00F3150D"/>
    <w:rsid w:val="00F336E4"/>
    <w:rsid w:val="00F42DEB"/>
    <w:rsid w:val="00F45EE6"/>
    <w:rsid w:val="00F50818"/>
    <w:rsid w:val="00F523A9"/>
    <w:rsid w:val="00F534AE"/>
    <w:rsid w:val="00F55A1C"/>
    <w:rsid w:val="00F55D0E"/>
    <w:rsid w:val="00F5774C"/>
    <w:rsid w:val="00F60D2B"/>
    <w:rsid w:val="00F62AC7"/>
    <w:rsid w:val="00F6327A"/>
    <w:rsid w:val="00F64748"/>
    <w:rsid w:val="00F72248"/>
    <w:rsid w:val="00F73A2A"/>
    <w:rsid w:val="00F76274"/>
    <w:rsid w:val="00F76B97"/>
    <w:rsid w:val="00F81C85"/>
    <w:rsid w:val="00F85107"/>
    <w:rsid w:val="00F8522A"/>
    <w:rsid w:val="00F85B26"/>
    <w:rsid w:val="00F95622"/>
    <w:rsid w:val="00F970FA"/>
    <w:rsid w:val="00F97D77"/>
    <w:rsid w:val="00FA05EC"/>
    <w:rsid w:val="00FA06B2"/>
    <w:rsid w:val="00FA2D0D"/>
    <w:rsid w:val="00FA3C7A"/>
    <w:rsid w:val="00FA4557"/>
    <w:rsid w:val="00FA6190"/>
    <w:rsid w:val="00FB0807"/>
    <w:rsid w:val="00FB0A72"/>
    <w:rsid w:val="00FB0AEE"/>
    <w:rsid w:val="00FB0BC7"/>
    <w:rsid w:val="00FB267C"/>
    <w:rsid w:val="00FB7DAE"/>
    <w:rsid w:val="00FC018D"/>
    <w:rsid w:val="00FC0991"/>
    <w:rsid w:val="00FC10F8"/>
    <w:rsid w:val="00FC1C63"/>
    <w:rsid w:val="00FC2CF0"/>
    <w:rsid w:val="00FC56EC"/>
    <w:rsid w:val="00FD0ECF"/>
    <w:rsid w:val="00FD1ABB"/>
    <w:rsid w:val="00FD1B14"/>
    <w:rsid w:val="00FD642E"/>
    <w:rsid w:val="00FD6BB1"/>
    <w:rsid w:val="00FD71F0"/>
    <w:rsid w:val="00FD7525"/>
    <w:rsid w:val="00FE3479"/>
    <w:rsid w:val="00FE36C2"/>
    <w:rsid w:val="00FE6AE8"/>
    <w:rsid w:val="00FF0F97"/>
    <w:rsid w:val="00FF1A66"/>
    <w:rsid w:val="00FF2261"/>
    <w:rsid w:val="00FF25CD"/>
    <w:rsid w:val="00FF2C34"/>
    <w:rsid w:val="00FF332E"/>
    <w:rsid w:val="00FF510F"/>
    <w:rsid w:val="00FF70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31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35057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3505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E7107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E6A71"/>
    <w:pPr>
      <w:keepNext/>
      <w:ind w:right="519" w:firstLine="284"/>
      <w:jc w:val="center"/>
      <w:outlineLvl w:val="4"/>
    </w:pPr>
    <w:rPr>
      <w:szCs w:val="20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C81120"/>
    <w:pPr>
      <w:ind w:left="360"/>
      <w:jc w:val="both"/>
    </w:pPr>
  </w:style>
  <w:style w:type="paragraph" w:styleId="BodyText">
    <w:name w:val="Body Text"/>
    <w:basedOn w:val="Normal"/>
    <w:rsid w:val="007F2852"/>
    <w:pPr>
      <w:spacing w:after="120"/>
      <w:jc w:val="left"/>
    </w:pPr>
  </w:style>
  <w:style w:type="paragraph" w:customStyle="1" w:styleId="Odsekzoznamu">
    <w:name w:val="Odsek zoznamu"/>
    <w:basedOn w:val="Normal"/>
    <w:uiPriority w:val="34"/>
    <w:qFormat/>
    <w:rsid w:val="00082FF7"/>
    <w:pPr>
      <w:ind w:left="708"/>
      <w:jc w:val="left"/>
    </w:pPr>
  </w:style>
  <w:style w:type="paragraph" w:styleId="Footer">
    <w:name w:val="footer"/>
    <w:basedOn w:val="Normal"/>
    <w:rsid w:val="000D691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D6917"/>
  </w:style>
  <w:style w:type="paragraph" w:customStyle="1" w:styleId="Odstavecseseznamem">
    <w:name w:val="Odstavec se seznamem"/>
    <w:basedOn w:val="Normal"/>
    <w:uiPriority w:val="34"/>
    <w:qFormat/>
    <w:rsid w:val="005921B3"/>
    <w:pPr>
      <w:ind w:left="708"/>
      <w:jc w:val="left"/>
    </w:pPr>
  </w:style>
  <w:style w:type="paragraph" w:styleId="BodyText3">
    <w:name w:val="Body Text 3"/>
    <w:basedOn w:val="Normal"/>
    <w:rsid w:val="002E6A71"/>
    <w:pPr>
      <w:spacing w:after="120"/>
      <w:jc w:val="left"/>
    </w:pPr>
    <w:rPr>
      <w:sz w:val="16"/>
      <w:szCs w:val="16"/>
    </w:rPr>
  </w:style>
  <w:style w:type="paragraph" w:styleId="Title">
    <w:name w:val="Title"/>
    <w:basedOn w:val="Normal"/>
    <w:qFormat/>
    <w:rsid w:val="002E6A71"/>
    <w:pPr>
      <w:ind w:right="-1"/>
      <w:jc w:val="center"/>
    </w:pPr>
    <w:rPr>
      <w:bCs/>
      <w:spacing w:val="40"/>
      <w:szCs w:val="20"/>
    </w:rPr>
  </w:style>
  <w:style w:type="character" w:styleId="Emphasis">
    <w:name w:val="Emphasis"/>
    <w:basedOn w:val="DefaultParagraphFont"/>
    <w:qFormat/>
    <w:rsid w:val="00C009F3"/>
    <w:rPr>
      <w:i/>
      <w:iCs/>
      <w:rtl w:val="0"/>
    </w:rPr>
  </w:style>
  <w:style w:type="table" w:styleId="TableGrid">
    <w:name w:val="Table Grid"/>
    <w:rsid w:val="006E005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821266"/>
    <w:pPr>
      <w:jc w:val="left"/>
    </w:pPr>
    <w:rPr>
      <w:rFonts w:ascii="Tahoma" w:hAnsi="Tahoma" w:cs="Tahoma"/>
      <w:sz w:val="16"/>
      <w:szCs w:val="16"/>
    </w:rPr>
  </w:style>
  <w:style w:type="paragraph" w:customStyle="1" w:styleId="Normlny">
    <w:name w:val="_Normálny"/>
    <w:basedOn w:val="Normal"/>
    <w:rsid w:val="00850329"/>
    <w:pPr>
      <w:autoSpaceDE/>
      <w:autoSpaceDN/>
      <w:jc w:val="left"/>
    </w:pPr>
    <w:rPr>
      <w:sz w:val="20"/>
      <w:szCs w:val="20"/>
    </w:rPr>
  </w:style>
  <w:style w:type="paragraph" w:customStyle="1" w:styleId="CharChar">
    <w:name w:val="Char Char"/>
    <w:basedOn w:val="Normal"/>
    <w:rsid w:val="008A538B"/>
    <w:pPr>
      <w:jc w:val="left"/>
    </w:pPr>
    <w:rPr>
      <w:lang w:val="pl-PL"/>
    </w:rPr>
  </w:style>
  <w:style w:type="paragraph" w:styleId="DocumentMap">
    <w:name w:val="Document Map"/>
    <w:basedOn w:val="Normal"/>
    <w:semiHidden/>
    <w:rsid w:val="00357EB4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11655</Words>
  <Characters>68769</Characters>
  <Application>Microsoft Office Word</Application>
  <DocSecurity>0</DocSecurity>
  <Lines>0</Lines>
  <Paragraphs>0</Paragraphs>
  <ScaleCrop>false</ScaleCrop>
  <Company>MZP SR</Company>
  <LinksUpToDate>false</LinksUpToDate>
  <CharactersWithSpaces>80264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č</dc:title>
  <dc:creator>stranak</dc:creator>
  <cp:lastModifiedBy>Belanova</cp:lastModifiedBy>
  <cp:revision>2</cp:revision>
  <cp:lastPrinted>2009-03-30T08:12:00Z</cp:lastPrinted>
  <dcterms:created xsi:type="dcterms:W3CDTF">2009-03-30T08:15:00Z</dcterms:created>
  <dcterms:modified xsi:type="dcterms:W3CDTF">2009-03-30T08:15:00Z</dcterms:modified>
</cp:coreProperties>
</file>