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56090" w:rsidP="00356090">
      <w:pPr>
        <w:bidi w:val="0"/>
        <w:jc w:val="both"/>
        <w:rPr>
          <w:rFonts w:ascii="Times New Roman" w:hAnsi="Times New Roman"/>
          <w:b/>
        </w:rPr>
      </w:pPr>
      <w:r>
        <w:rPr>
          <w:rFonts w:ascii="Times New Roman" w:hAnsi="Times New Roman"/>
          <w:b/>
        </w:rPr>
        <w:t>Návrh vyhlášky Ministerstva životného prostredia Slovenskej republiky, ktorou sa vykonáva zákon o fluórovaných skleníkových plynoch a o zmene a doplnení niektorých zákonov</w:t>
      </w:r>
    </w:p>
    <w:p w:rsidR="00356090" w:rsidP="00356090">
      <w:pPr>
        <w:bidi w:val="0"/>
        <w:jc w:val="both"/>
        <w:rPr>
          <w:rFonts w:ascii="Times New Roman" w:hAnsi="Times New Roman"/>
        </w:rPr>
      </w:pPr>
    </w:p>
    <w:p w:rsidR="00356090" w:rsidP="00356090">
      <w:pPr>
        <w:bidi w:val="0"/>
        <w:jc w:val="both"/>
        <w:rPr>
          <w:rFonts w:ascii="Times New Roman" w:hAnsi="Times New Roman"/>
        </w:rPr>
      </w:pPr>
    </w:p>
    <w:p w:rsidR="00356090" w:rsidP="00356090">
      <w:pPr>
        <w:bidi w:val="0"/>
        <w:jc w:val="both"/>
        <w:outlineLvl w:val="0"/>
        <w:rPr>
          <w:rFonts w:ascii="Times New Roman" w:hAnsi="Times New Roman"/>
          <w:u w:val="single"/>
        </w:rPr>
      </w:pPr>
      <w:r w:rsidRPr="001111E3">
        <w:rPr>
          <w:rFonts w:ascii="Times New Roman" w:hAnsi="Times New Roman"/>
          <w:u w:val="single"/>
        </w:rPr>
        <w:t>Základné tézy</w:t>
      </w:r>
    </w:p>
    <w:p w:rsidR="00356090" w:rsidP="00356090">
      <w:pPr>
        <w:bidi w:val="0"/>
        <w:jc w:val="both"/>
        <w:rPr>
          <w:rFonts w:ascii="Times New Roman" w:hAnsi="Times New Roman"/>
        </w:rPr>
      </w:pPr>
    </w:p>
    <w:p w:rsidR="00356090" w:rsidP="00356090">
      <w:pPr>
        <w:bidi w:val="0"/>
        <w:jc w:val="both"/>
        <w:rPr>
          <w:rFonts w:ascii="Times New Roman" w:hAnsi="Times New Roman"/>
        </w:rPr>
      </w:pPr>
      <w:r>
        <w:rPr>
          <w:rFonts w:ascii="Times New Roman" w:hAnsi="Times New Roman"/>
        </w:rPr>
        <w:t>Všeobecne záväzný právny predpis, ktorý vydá Ministerstvo životného prostredia Slovenskej republiky ustanoví:</w:t>
      </w:r>
    </w:p>
    <w:p w:rsidR="00356090" w:rsidP="00356090">
      <w:pPr>
        <w:bidi w:val="0"/>
        <w:jc w:val="both"/>
        <w:rPr>
          <w:rFonts w:ascii="Times New Roman" w:hAnsi="Times New Roman"/>
        </w:rPr>
      </w:pPr>
    </w:p>
    <w:p w:rsidR="00356090" w:rsidP="00356090">
      <w:pPr>
        <w:bidi w:val="0"/>
        <w:jc w:val="both"/>
        <w:rPr>
          <w:rFonts w:ascii="Times New Roman" w:hAnsi="Times New Roman"/>
        </w:rPr>
      </w:pPr>
      <w:r>
        <w:rPr>
          <w:rFonts w:ascii="Times New Roman" w:hAnsi="Times New Roman"/>
        </w:rPr>
        <w:t>• Limity únikov fluórovaných skleníkových plynov počas bežnej prevádzky</w:t>
      </w:r>
    </w:p>
    <w:p w:rsidR="00356090" w:rsidP="00356090">
      <w:pPr>
        <w:bidi w:val="0"/>
        <w:ind w:firstLine="708"/>
        <w:jc w:val="both"/>
        <w:rPr>
          <w:rFonts w:ascii="Times New Roman" w:hAnsi="Times New Roman"/>
        </w:rPr>
      </w:pPr>
      <w:r>
        <w:rPr>
          <w:rFonts w:ascii="Times New Roman" w:hAnsi="Times New Roman"/>
        </w:rPr>
        <w:t>- osoby prevádzkujúce stacionárne zariadenia majú povinnosť zamedziť únikom fluórovaných skleníkových plynov; čo najskôr opraviť akýkoľvek zaznamenaný únik a zabezpečiť pravidelnú kontrolu zariadení na únik. Prevádzkovateľ tiež musí primeranými dodatočnými opatreniami zabezpečiť, aby nedochádzalo k nadlimitným úniko plynov, t.j.</w:t>
      </w:r>
      <w:r w:rsidRPr="00183D2F">
        <w:rPr>
          <w:rFonts w:ascii="Times New Roman" w:hAnsi="Times New Roman"/>
        </w:rPr>
        <w:t xml:space="preserve"> </w:t>
      </w:r>
      <w:r>
        <w:rPr>
          <w:rFonts w:ascii="Times New Roman" w:hAnsi="Times New Roman"/>
        </w:rPr>
        <w:t>je povinný zabezpečiť, aby merná strata chladiaceho média počas bežnej prevádzky neprevýšila stanovené limity. Z toho dôvodu vyhláška ustanoví povolené limity únikov fluórovaných skleníkových plynov zo stacionárnych zariadení počas bežnej prevádzky, ktoré nesmú byť prekročené. Limity únikov budú stanovené v závislosti od množstva plynu v chladiacom okruhu a v závislosti od dátumu inštalácie zariadenia.</w:t>
      </w:r>
    </w:p>
    <w:p w:rsidR="00356090" w:rsidP="00356090">
      <w:pPr>
        <w:bidi w:val="0"/>
        <w:jc w:val="both"/>
        <w:rPr>
          <w:rFonts w:ascii="Times New Roman" w:hAnsi="Times New Roman"/>
        </w:rPr>
      </w:pPr>
    </w:p>
    <w:p w:rsidR="00356090" w:rsidP="00356090">
      <w:pPr>
        <w:bidi w:val="0"/>
        <w:jc w:val="both"/>
        <w:rPr>
          <w:rFonts w:ascii="Times New Roman" w:hAnsi="Times New Roman"/>
        </w:rPr>
      </w:pPr>
      <w:r>
        <w:rPr>
          <w:rFonts w:ascii="Times New Roman" w:hAnsi="Times New Roman"/>
        </w:rPr>
        <w:t>• Podrobnosti o forme oznamovania údajov o fluórovaných skleníkových plynoch , výrobkoch a zariadeniach.  </w:t>
      </w:r>
    </w:p>
    <w:p w:rsidR="00356090" w:rsidP="00356090">
      <w:pPr>
        <w:bidi w:val="0"/>
        <w:ind w:firstLine="708"/>
        <w:jc w:val="both"/>
        <w:rPr>
          <w:rFonts w:ascii="Times New Roman" w:hAnsi="Times New Roman"/>
        </w:rPr>
      </w:pPr>
      <w:r>
        <w:rPr>
          <w:rFonts w:ascii="Times New Roman" w:hAnsi="Times New Roman"/>
        </w:rPr>
        <w:t xml:space="preserve">- zákon ustanovuje, že určené subjekty vedú evidenciu o fluórovaných skleníkových plynoch, výrobkoch a zariadeniach a  nahlasujú údaje orgánom štátnej správy, a  to Ministerstvu životného prostredia SR a príslušnému obvodnému úradu ŽP. Vyhláška ustanoví aké údaje o fluórovaných skleníkových plynoch a zariadeniach budú určené subjekty nahlasovať. Dovozcovia, vývozcovia, distribútori a odborne spôsobilé osoby budú oznamovať údaje o nakúpenom, dovezenom, vyrobenom a vyvezenom množstve fluórovaných skleníkových plynov a výrobkov; spotrebovanom množstve plynu, skladových zásobách, recyklovanom, regenerovanom a zneškodnenom množstve plynov. Prevádzkovatelia budú oznamovať údaje o type zariadenia, o druhu a množstve náplne v zariadení, odobratom množstve a skladových zásobách príslušnému obvodnému úradu ŽP, ktorý ich sumarizované zašle ministerstvu. </w:t>
      </w:r>
    </w:p>
    <w:p w:rsidR="00356090" w:rsidP="00356090">
      <w:pPr>
        <w:bidi w:val="0"/>
        <w:jc w:val="both"/>
        <w:rPr>
          <w:rFonts w:ascii="Times New Roman" w:hAnsi="Times New Roman"/>
        </w:rPr>
      </w:pPr>
    </w:p>
    <w:p w:rsidR="00356090" w:rsidP="00356090">
      <w:pPr>
        <w:bidi w:val="0"/>
        <w:jc w:val="both"/>
        <w:rPr>
          <w:rFonts w:ascii="Times New Roman" w:hAnsi="Times New Roman"/>
        </w:rPr>
      </w:pPr>
      <w:r>
        <w:rPr>
          <w:rFonts w:ascii="Times New Roman" w:hAnsi="Times New Roman"/>
        </w:rPr>
        <w:t>• Vzory záznamov a formulárov na oznamovanie údajov a vzory štítkov vykonanej kontroly na únik</w:t>
      </w:r>
    </w:p>
    <w:p w:rsidR="00356090" w:rsidP="00356090">
      <w:pPr>
        <w:bidi w:val="0"/>
        <w:ind w:firstLine="708"/>
        <w:jc w:val="both"/>
        <w:rPr>
          <w:rFonts w:ascii="Times New Roman" w:hAnsi="Times New Roman"/>
        </w:rPr>
      </w:pPr>
      <w:r>
        <w:rPr>
          <w:rFonts w:ascii="Times New Roman" w:hAnsi="Times New Roman"/>
        </w:rPr>
        <w:t>- v nadväznosti na predchádzajúci bod bude vyhláška vo svojich prílohách obsahovať vzory formulárov na oznamovanie údajov pre jednotlivé subjekty, kde budú presne špecifikované údaje, ktoré má ten ktorý subjekt ministerstvu oznamovať. Vo formulári bude  potrebné uviesť názov, adresu oznamovateľa a ďalšie kontaktné údaje, názov a označenie fluórovaného skleníkového plynu, údaje o nakladaní s plynom za príslušné obdobie. Ministerstvo v prílohe vyhlášky tiež  zverejní vzory štítkov, ktorými odborne spôsobilá osoba po vykonaní kontroly zariadenia na únik označí dané zariadenie, čím bude zreteľne identifikované, že dané zariadenie je pravidelne kontrolované na únik a prevádzkovateľ si zodpovedne plní všetky  povinnosti vyplývajúce pre neho z nariadenia a zákona. Na štítku by mal byť uvedený názov plynu, dátum vykonanej kontroly, podpis odborne spôsobilej osoby a pod.</w:t>
      </w:r>
    </w:p>
    <w:p w:rsidR="00356090" w:rsidP="00356090">
      <w:pPr>
        <w:bidi w:val="0"/>
        <w:jc w:val="both"/>
        <w:rPr>
          <w:rFonts w:ascii="Times New Roman" w:hAnsi="Times New Roman"/>
        </w:rPr>
      </w:pPr>
    </w:p>
    <w:p w:rsidR="00534DB3" w:rsidP="00356090">
      <w:pPr>
        <w:bidi w:val="0"/>
        <w:jc w:val="both"/>
        <w:rPr>
          <w:rFonts w:ascii="Times New Roman" w:hAnsi="Times New Roman"/>
        </w:rPr>
      </w:pPr>
      <w:r w:rsidR="00356090">
        <w:rPr>
          <w:rFonts w:ascii="Times New Roman" w:hAnsi="Times New Roman"/>
        </w:rPr>
        <w:t xml:space="preserve">• Podrobnosti o </w:t>
      </w:r>
      <w:r w:rsidRPr="00FC1C63" w:rsidR="00356090">
        <w:rPr>
          <w:rFonts w:ascii="Times New Roman" w:hAnsi="Times New Roman"/>
        </w:rPr>
        <w:t>technických prostriedkoch a vybavení potrebných na vykonávanie činností</w:t>
      </w:r>
      <w:r w:rsidRPr="00461FB0" w:rsidR="00356090">
        <w:rPr>
          <w:rFonts w:ascii="Times New Roman" w:hAnsi="Times New Roman"/>
        </w:rPr>
        <w:t>.</w:t>
      </w:r>
    </w:p>
    <w:sectPr>
      <w:footerReference w:type="even" r:id="rId4"/>
      <w:footerReference w:type="default" r:id="rId5"/>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02C" w:rsidP="00E620BD">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05602C">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02C" w:rsidP="00E620BD">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356090">
      <w:rPr>
        <w:rStyle w:val="PageNumber"/>
        <w:rFonts w:ascii="Times New Roman" w:hAnsi="Times New Roman"/>
        <w:noProof/>
      </w:rPr>
      <w:t>1</w:t>
    </w:r>
    <w:r>
      <w:rPr>
        <w:rStyle w:val="PageNumber"/>
        <w:rFonts w:ascii="Times New Roman" w:hAnsi="Times New Roman"/>
      </w:rPr>
      <w:fldChar w:fldCharType="end"/>
    </w:r>
  </w:p>
  <w:p w:rsidR="0005602C">
    <w:pPr>
      <w:pStyle w:val="Footer"/>
      <w:bidi w:val="0"/>
      <w:rPr>
        <w:rFonts w:ascii="Times New Roman" w:hAnsi="Times New Roman"/>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isplayBackgroundShape/>
  <w:stylePaneFormatFilter w:val="3F01"/>
  <w:defaultTabStop w:val="708"/>
  <w:hyphenationZone w:val="425"/>
  <w:characterSpacingControl w:val="doNotCompress"/>
  <w:compat>
    <w:doNotUseIndentAsNumberingTabStop/>
    <w:allowSpaceOfSameStyleInTable/>
    <w:splitPgBreakAndParaMark/>
    <w:useAnsiKerningPairs/>
  </w:compat>
  <w:rsids>
    <w:rsidRoot w:val="00356090"/>
    <w:rsid w:val="0005602C"/>
    <w:rsid w:val="001111E3"/>
    <w:rsid w:val="00183D2F"/>
    <w:rsid w:val="00266FE4"/>
    <w:rsid w:val="00325A47"/>
    <w:rsid w:val="00356090"/>
    <w:rsid w:val="00461FB0"/>
    <w:rsid w:val="00534DB3"/>
    <w:rsid w:val="007137C1"/>
    <w:rsid w:val="00A41AB5"/>
    <w:rsid w:val="00E53503"/>
    <w:rsid w:val="00E620BD"/>
    <w:rsid w:val="00FC1C63"/>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15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rsid w:val="00356090"/>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99"/>
    <w:semiHidden/>
  </w:style>
  <w:style w:type="table" w:default="1" w:styleId="TableNormal">
    <w:name w:val="Normal Table"/>
    <w:uiPriority w:val="99"/>
    <w:semiHidden/>
    <w:tblPr>
      <w:tblInd w:w="0" w:type="dxa"/>
      <w:tblCellMar>
        <w:top w:w="0" w:type="dxa"/>
        <w:left w:w="108" w:type="dxa"/>
        <w:bottom w:w="0" w:type="dxa"/>
        <w:right w:w="108" w:type="dxa"/>
      </w:tblCellMar>
    </w:tblPr>
  </w:style>
  <w:style w:type="paragraph" w:styleId="Footer">
    <w:name w:val="footer"/>
    <w:basedOn w:val="Normal"/>
    <w:uiPriority w:val="99"/>
    <w:rsid w:val="00356090"/>
    <w:pPr>
      <w:tabs>
        <w:tab w:val="center" w:pos="4536"/>
        <w:tab w:val="right" w:pos="9072"/>
      </w:tabs>
      <w:jc w:val="left"/>
    </w:pPr>
  </w:style>
  <w:style w:type="character" w:styleId="PageNumber">
    <w:name w:val="page number"/>
    <w:basedOn w:val="DefaultParagraphFont"/>
    <w:uiPriority w:val="99"/>
    <w:rsid w:val="00356090"/>
    <w:rPr>
      <w:rFonts w:cs="Times New Roman"/>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467</Words>
  <Characters>2667</Characters>
  <Application>Microsoft Office Word</Application>
  <DocSecurity>0</DocSecurity>
  <Lines>0</Lines>
  <Paragraphs>0</Paragraphs>
  <ScaleCrop>false</ScaleCrop>
  <Company>MZP SR</Company>
  <LinksUpToDate>false</LinksUpToDate>
  <CharactersWithSpaces>3128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vyhlášky Ministerstva životného prostredia Slovenskej republiky, ktorou sa vykonáva zákon o fluórovaných skleníkových plynoch a o zmene a doplnení niektorých zákonov</dc:title>
  <dc:creator>katrlik</dc:creator>
  <cp:lastModifiedBy>katrlik</cp:lastModifiedBy>
  <cp:revision>1</cp:revision>
  <dcterms:created xsi:type="dcterms:W3CDTF">2009-03-25T14:50:00Z</dcterms:created>
  <dcterms:modified xsi:type="dcterms:W3CDTF">2009-03-25T14:50:00Z</dcterms:modified>
</cp:coreProperties>
</file>