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6C0E" w:rsidP="00D26C0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DÔVODOVÁ  SPRÁVA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Všeobecná časť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Návrh zákona o fluórovaných skleníkových plynoch a o zmene a doplnení niektorých zákonov sa predkladá na základe Plánu legislatívnych úloh vlády Slovenskej republiky na rok 2009 v súvislosti s uplatňovaním nariadenia Európskeho parlamentu a Rady (ES) č. 842/2006 o určitých fluórovaných skleníkových plynoch a nariadení Komisie, ktoré boli prijaté na vykonávanie tohto nariadenia.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Šiesty environmentálny akčný program Spoločenstva určuje boj proti klimatickým zmenám ako prioritu činnosti. Tento program uznáva, že sa Spoločenstvo zaviazalo dosiahnuť 8-percentné zníženie emisií skleníkových plynov v období rokov 2008 až 2012 v porovnaní s úrovňami v roku 1990, a že z dlhodobého hľadiska bude potrebné znížiť globálne emisie skleníkových plynov o približne 70% v porovnaní s úrovňami roku 1990. Konečným cieľom Rámcového dohovoru OSN o zmene klímy je dosiahnuť stabilizáciu koncentrácií skleníkových plynov v atmosfére na úrovni, ktorá zabráni nebezpečnému antropogénnemu zasahovaniu do klimatického systému. Keďže väčšina fluórovaných skleníkových plynov, kontrolovaných podľa Kjótskeho protokolu, má vysoký potenciál globálneho otepľovania, cieľom navrhnutých opatrení a požiadaviek v nariadení (ES) 842/2006 a nariadeniach Komisie je obmedziť emisie určitých fluórovaných skleníkových plynov, predchádzať im a tým ich znížiť prostredníctvom kontroly, príp. zákazu ich používania, uvedenia na trh výrobkov a zariadení obsahujúcich fluórované skleníkové plyny, ich zhodnotenia a bezpečného zneškodnenia, ako aj zabezpečenia, že inštaláciu, údržbu, obsluhu zariadení a systémov s obsahom týchto plynov budú vykonávať len osoby, ktoré sú držiteľmi certifikátu o odbornej spôsobilosti.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Predložený návrh zákona upravuje povinnosti a požiadavky vyplývajúce z jednotlivých článkov nariadenia (ES) č. 842/2006 a nariadení Komisie, ktoré sa uplatňujú na vykonávanie tohto nariadenia. Návrh zákona o fluórovaných skleníkových plynoch a o zmene a doplnení niektorých zákonov stanovuje povinnosti právnických osôb, fyzických osôb a prevádzkovateľov, ktorí nakladajú s fluórovanými skleníkovými plynmi, výrobkami a zariadeniami,</w:t>
      </w:r>
      <w:r w:rsidRPr="00AA7D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pôsobnosť orgánov štátnej správy, zodpovednosť a  sankcie za porušenie ustanovení nariadenia (ES) č. 842/2006, nariadení Komisie a tohto zákona. Stanovuje podmienky na zamedzenie úniku fluórovaných skleníkových plynov, ukladá povinnosť evidencie a oznamovacej povinnosti, upravuje podmienky na získanie odbornej spôsobilosti na nakladanie s určitými fluórovanými skleníkovými plynmi.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Doložka zlučiteľnosti</w:t>
      </w:r>
    </w:p>
    <w:p w:rsidR="00D26C0E" w:rsidP="00D26C0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právneho predpisu s právom Európskych spoločenstiev a právom Európskej únie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Predkladateľ právneho predpisu:</w:t>
      </w:r>
      <w:r>
        <w:rPr>
          <w:rFonts w:ascii="Times New Roman" w:hAnsi="Times New Roman"/>
        </w:rPr>
        <w:t xml:space="preserve"> 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Ministerstvo životného prostredia Slovenskej republiky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Názov návrhu právneho predpisu: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Návrh zákona o fluórovaných skleníkových plynoch a o zmene a doplnení niektorých zákonov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Problematika návrhu právneho predpisu:</w:t>
      </w:r>
    </w:p>
    <w:p w:rsidR="00D26C0E" w:rsidRPr="00071C45" w:rsidP="00D26C0E">
      <w:pPr>
        <w:pStyle w:val="BodyText"/>
        <w:numPr>
          <w:numId w:val="2"/>
        </w:numPr>
        <w:bidi w:val="0"/>
        <w:rPr>
          <w:rFonts w:ascii="Times New Roman" w:hAnsi="Times New Roman"/>
        </w:rPr>
      </w:pPr>
      <w:r w:rsidRPr="000144EE">
        <w:rPr>
          <w:rFonts w:ascii="Times New Roman" w:hAnsi="Times New Roman"/>
        </w:rPr>
        <w:t>je upravená v práve Európskych spoločenstiev</w:t>
      </w:r>
    </w:p>
    <w:p w:rsidR="00D26C0E" w:rsidRPr="00071C45" w:rsidP="00D26C0E">
      <w:pPr>
        <w:pStyle w:val="BodyText"/>
        <w:numPr>
          <w:numId w:val="3"/>
        </w:numPr>
        <w:bidi w:val="0"/>
        <w:rPr>
          <w:rFonts w:ascii="Times New Roman" w:hAnsi="Times New Roman"/>
          <w:bCs/>
          <w:szCs w:val="19"/>
        </w:rPr>
      </w:pPr>
      <w:r w:rsidRPr="00C95AF2">
        <w:rPr>
          <w:rFonts w:ascii="Times New Roman" w:hAnsi="Times New Roman"/>
          <w:bCs/>
          <w:szCs w:val="19"/>
        </w:rPr>
        <w:t>primárnom práve v Zmluve o založení Európskeho spoloč</w:t>
      </w:r>
      <w:r>
        <w:rPr>
          <w:rFonts w:ascii="Times New Roman" w:hAnsi="Times New Roman"/>
          <w:bCs/>
          <w:szCs w:val="19"/>
        </w:rPr>
        <w:t xml:space="preserve">enstva </w:t>
      </w:r>
      <w:r>
        <w:rPr>
          <w:rFonts w:ascii="Times New Roman" w:hAnsi="Times New Roman"/>
        </w:rPr>
        <w:t>v platnom znení – v Hlave XIX (Životné prostredie)</w:t>
      </w:r>
    </w:p>
    <w:p w:rsidR="00D26C0E" w:rsidRPr="000144EE" w:rsidP="00D26C0E">
      <w:pPr>
        <w:pStyle w:val="BodyText"/>
        <w:bidi w:val="0"/>
        <w:ind w:left="780"/>
        <w:rPr>
          <w:rFonts w:ascii="Times New Roman" w:hAnsi="Times New Roman"/>
        </w:rPr>
      </w:pPr>
    </w:p>
    <w:p w:rsidR="00D26C0E" w:rsidRPr="00191EAE" w:rsidP="00D26C0E">
      <w:pPr>
        <w:pStyle w:val="BodyText"/>
        <w:numPr>
          <w:numId w:val="3"/>
        </w:numPr>
        <w:bidi w:val="0"/>
        <w:rPr>
          <w:rFonts w:ascii="Times New Roman" w:hAnsi="Times New Roman"/>
          <w:b/>
        </w:rPr>
      </w:pPr>
      <w:r w:rsidRPr="000144EE">
        <w:rPr>
          <w:rFonts w:ascii="Times New Roman" w:hAnsi="Times New Roman"/>
        </w:rPr>
        <w:t>v sekundárnom práve:</w:t>
      </w:r>
    </w:p>
    <w:p w:rsidR="00D26C0E" w:rsidP="00D26C0E">
      <w:pPr>
        <w:pStyle w:val="BodyText"/>
        <w:bidi w:val="0"/>
        <w:ind w:left="780"/>
        <w:rPr>
          <w:rFonts w:ascii="Times New Roman" w:hAnsi="Times New Roman"/>
        </w:rPr>
      </w:pPr>
      <w:r>
        <w:rPr>
          <w:rFonts w:ascii="Times New Roman" w:hAnsi="Times New Roman"/>
        </w:rPr>
        <w:t>Nariadenie Európskeho parlamentu a Rady (ES) č. 842/2006 zo 17. mája 2006 o určitých fluórovaných skleníkových plynoch (Ú. v. EÚ L 161, 14. 6. 2006);</w:t>
      </w:r>
    </w:p>
    <w:p w:rsidR="00D26C0E" w:rsidP="00D26C0E">
      <w:pPr>
        <w:pStyle w:val="BodyText"/>
        <w:bidi w:val="0"/>
        <w:ind w:left="7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Nariadenie Komisie (ES) č. 1493/2007 zo 17. decembra 2007, ktorým sa stanovuje formát správ predkladaných výrobcami, dovozcami a vývozcami určitých fluórovaných skleníkových plynov v zmysle nariadenia Európskeho parlamentu a Rady (ES) č. 842/2006 (Ú.v. EÚ L 332, 18.12.2007); </w:t>
      </w:r>
    </w:p>
    <w:p w:rsidR="00D26C0E" w:rsidP="00D26C0E">
      <w:pPr>
        <w:pStyle w:val="BodyText"/>
        <w:bidi w:val="0"/>
        <w:ind w:left="7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Nariadenie Komisie (ES) č. 1494/2007 zo 17. decembra 2007, ktorým sa podľa nariadenia Európskeho parlamentu a Rady (ES) č. 842/2006 stanovuje forma označenia a dodatočné požiadavky na označovanie výrobkov a zariadení obsahujúcich určité fluórované skleníkové plyny (Ú.v. EÚ L 332, 18.12.2007); </w:t>
      </w:r>
    </w:p>
    <w:p w:rsidR="00D26C0E" w:rsidP="00D26C0E">
      <w:pPr>
        <w:pStyle w:val="BodyText"/>
        <w:bidi w:val="0"/>
        <w:ind w:left="7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Nariadenie Komisie (ES) č. 1497/2007 z 18. decembra 2007, ktorým sa podľa nariadenia Európskeho parlamentu a Rady (ES) č. 842/2006 ustanovujú štandardné požiadavky na kontrolu úniku pre stacionárne systémy požiarnej ochrany obsahujúce určité fluórované skleníkové plyny (Ú.v. EÚ L 333, 18.12.2007); </w:t>
      </w:r>
    </w:p>
    <w:p w:rsidR="00D26C0E" w:rsidP="00D26C0E">
      <w:pPr>
        <w:pStyle w:val="BodyText"/>
        <w:bidi w:val="0"/>
        <w:ind w:left="7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Nariadenie Komisie (ES) č. 1516/2007 z 19. decembra 2007, ktorým sa podľa nariadenia Európskeho parlamentu a Rady (ES) č. 842/2006 ustanovujú štandardné požiadavky na kontrolu úniku pre stacionárne chladiace a klimatizačné zariadenia a tepelné čerpadlá obsahujúce určité fluórované skleníkové plyny (Ú.v. EÚ L 335, 20.12.2007); </w:t>
      </w:r>
    </w:p>
    <w:p w:rsidR="00D26C0E" w:rsidP="00D26C0E">
      <w:pPr>
        <w:pStyle w:val="BodyText"/>
        <w:bidi w:val="0"/>
        <w:ind w:left="7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Nariadenie Komisie (ES) č. 303/2008 z 2. apríla 2008, </w:t>
      </w:r>
      <w:r w:rsidRPr="00D716FF">
        <w:rPr>
          <w:rFonts w:ascii="Times New Roman" w:hAnsi="Times New Roman"/>
        </w:rPr>
        <w:t>ktorým sa podľa nariadenia Európskeho parlamentu a Rady (ES) č. 842/2006 ustanovujú minimálne</w:t>
      </w:r>
      <w:r>
        <w:rPr>
          <w:rFonts w:ascii="Times New Roman" w:hAnsi="Times New Roman"/>
        </w:rPr>
        <w:t xml:space="preserve"> </w:t>
      </w:r>
      <w:r w:rsidRPr="00D716FF">
        <w:rPr>
          <w:rFonts w:ascii="Times New Roman" w:hAnsi="Times New Roman"/>
        </w:rPr>
        <w:t>požiadavky a podmienky vzájomného uznávania osvedčení spoločností a zamestnancov v</w:t>
      </w:r>
      <w:r>
        <w:rPr>
          <w:rFonts w:ascii="Times New Roman" w:hAnsi="Times New Roman"/>
        </w:rPr>
        <w:t> </w:t>
      </w:r>
      <w:r w:rsidRPr="00D716FF">
        <w:rPr>
          <w:rFonts w:ascii="Times New Roman" w:hAnsi="Times New Roman"/>
        </w:rPr>
        <w:t>súvislosti</w:t>
      </w:r>
      <w:r>
        <w:rPr>
          <w:rFonts w:ascii="Times New Roman" w:hAnsi="Times New Roman"/>
        </w:rPr>
        <w:t xml:space="preserve"> </w:t>
      </w:r>
      <w:r w:rsidRPr="00D716FF">
        <w:rPr>
          <w:rFonts w:ascii="Times New Roman" w:hAnsi="Times New Roman"/>
        </w:rPr>
        <w:t>so stacionárnymi chladiacimi zariadeniami, klimatizačnými zariadeniami a tepelnými čerpadlami</w:t>
      </w:r>
      <w:r>
        <w:rPr>
          <w:rFonts w:ascii="Times New Roman" w:hAnsi="Times New Roman"/>
        </w:rPr>
        <w:t xml:space="preserve"> </w:t>
      </w:r>
      <w:r w:rsidRPr="00D716FF">
        <w:rPr>
          <w:rFonts w:ascii="Times New Roman" w:hAnsi="Times New Roman"/>
        </w:rPr>
        <w:t>obsahujúcimi určité fluórované skleníkové plyny</w:t>
      </w:r>
      <w:r>
        <w:rPr>
          <w:rFonts w:ascii="Times New Roman" w:hAnsi="Times New Roman"/>
        </w:rPr>
        <w:t xml:space="preserve"> (Ú.v. EÚ L 92, 3.4.2008);</w:t>
      </w:r>
    </w:p>
    <w:p w:rsidR="00D26C0E" w:rsidP="00D26C0E">
      <w:pPr>
        <w:pStyle w:val="BodyText"/>
        <w:bidi w:val="0"/>
        <w:ind w:left="7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Nariadenie Komisie (ES) č. 304/2008 z 2. apríla 2008, </w:t>
      </w:r>
      <w:r w:rsidRPr="00B93B97">
        <w:rPr>
          <w:rFonts w:ascii="Times New Roman" w:hAnsi="Times New Roman"/>
        </w:rPr>
        <w:t>ktorým sa podľa nariadenia Európskeho parlamentu a Rady (ES) č. 842/2006 ustanovujú minimálne</w:t>
      </w:r>
      <w:r>
        <w:rPr>
          <w:rFonts w:ascii="Times New Roman" w:hAnsi="Times New Roman"/>
        </w:rPr>
        <w:t xml:space="preserve"> </w:t>
      </w:r>
      <w:r w:rsidRPr="00B93B97">
        <w:rPr>
          <w:rFonts w:ascii="Times New Roman" w:hAnsi="Times New Roman"/>
        </w:rPr>
        <w:t>požiadavky a podmienky vzájomného</w:t>
      </w:r>
      <w:r>
        <w:rPr>
          <w:rFonts w:ascii="Times New Roman" w:hAnsi="Times New Roman"/>
        </w:rPr>
        <w:t xml:space="preserve"> u</w:t>
      </w:r>
      <w:r w:rsidRPr="00B93B97">
        <w:rPr>
          <w:rFonts w:ascii="Times New Roman" w:hAnsi="Times New Roman"/>
        </w:rPr>
        <w:t>znávania udeľovania osvedčení spoločnostiam</w:t>
      </w:r>
      <w:r>
        <w:rPr>
          <w:rFonts w:ascii="Times New Roman" w:hAnsi="Times New Roman"/>
        </w:rPr>
        <w:t xml:space="preserve"> </w:t>
      </w:r>
      <w:r w:rsidRPr="00B93B97">
        <w:rPr>
          <w:rFonts w:ascii="Times New Roman" w:hAnsi="Times New Roman"/>
        </w:rPr>
        <w:t>a zamestnancom v súvislosti so</w:t>
      </w:r>
      <w:r>
        <w:rPr>
          <w:rFonts w:ascii="Times New Roman" w:hAnsi="Times New Roman"/>
        </w:rPr>
        <w:t xml:space="preserve"> </w:t>
      </w:r>
      <w:r w:rsidRPr="00B93B97">
        <w:rPr>
          <w:rFonts w:ascii="Times New Roman" w:hAnsi="Times New Roman"/>
        </w:rPr>
        <w:t>stacionárnymi systémami požiarnej ochrany a</w:t>
      </w:r>
      <w:r>
        <w:rPr>
          <w:rFonts w:ascii="Times New Roman" w:hAnsi="Times New Roman"/>
        </w:rPr>
        <w:t> </w:t>
      </w:r>
      <w:r w:rsidRPr="00B93B97">
        <w:rPr>
          <w:rFonts w:ascii="Times New Roman" w:hAnsi="Times New Roman"/>
        </w:rPr>
        <w:t>hasiacimi</w:t>
      </w:r>
      <w:r>
        <w:rPr>
          <w:rFonts w:ascii="Times New Roman" w:hAnsi="Times New Roman"/>
        </w:rPr>
        <w:t xml:space="preserve"> </w:t>
      </w:r>
      <w:r w:rsidRPr="00B93B97">
        <w:rPr>
          <w:rFonts w:ascii="Times New Roman" w:hAnsi="Times New Roman"/>
        </w:rPr>
        <w:t>prístrojmi obsahujúcimi určité fluórované skleníkové plyny</w:t>
      </w:r>
      <w:r>
        <w:rPr>
          <w:rFonts w:ascii="Times New Roman" w:hAnsi="Times New Roman"/>
        </w:rPr>
        <w:t xml:space="preserve"> (Ú. v. EÚ L 92, 3.4.2008);</w:t>
      </w:r>
    </w:p>
    <w:p w:rsidR="00D26C0E" w:rsidP="00D26C0E">
      <w:pPr>
        <w:pStyle w:val="BodyText"/>
        <w:bidi w:val="0"/>
        <w:ind w:left="78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</w:rPr>
        <w:t xml:space="preserve">Nariadenie Komisie (ES) č. 305/2008 z 2. apríla 2008, </w:t>
      </w:r>
      <w:r w:rsidRPr="00B93B97">
        <w:rPr>
          <w:rFonts w:ascii="Times New Roman" w:hAnsi="Times New Roman"/>
          <w:bCs/>
          <w:szCs w:val="24"/>
        </w:rPr>
        <w:t>ktorým sa podľa nariadenia Európskeho parlamentu a Rady (ES) č. 842/2006 ustanovujú minimálne</w:t>
      </w:r>
      <w:r>
        <w:rPr>
          <w:rFonts w:ascii="Times New Roman" w:hAnsi="Times New Roman"/>
          <w:bCs/>
        </w:rPr>
        <w:t xml:space="preserve"> </w:t>
      </w:r>
      <w:r w:rsidRPr="00B93B97">
        <w:rPr>
          <w:rFonts w:ascii="Times New Roman" w:hAnsi="Times New Roman"/>
          <w:bCs/>
          <w:szCs w:val="24"/>
        </w:rPr>
        <w:t>požiadavky a podmienky vzájomného uznávania udeľovania osvedčení zamestnancom</w:t>
      </w:r>
      <w:r>
        <w:rPr>
          <w:rFonts w:ascii="Times New Roman" w:hAnsi="Times New Roman"/>
          <w:bCs/>
          <w:szCs w:val="24"/>
        </w:rPr>
        <w:t xml:space="preserve"> </w:t>
      </w:r>
      <w:r w:rsidRPr="00B93B97">
        <w:rPr>
          <w:rFonts w:ascii="Times New Roman" w:hAnsi="Times New Roman"/>
          <w:bCs/>
          <w:szCs w:val="24"/>
        </w:rPr>
        <w:t>vykonávajúcim zber určitých fluórovaných skleníkových plynov z rozvodní vysokého napätia</w:t>
      </w:r>
      <w:r>
        <w:rPr>
          <w:rFonts w:ascii="Times New Roman" w:hAnsi="Times New Roman"/>
          <w:bCs/>
          <w:szCs w:val="24"/>
        </w:rPr>
        <w:t xml:space="preserve"> (Ú. v. EÚ L 92, 3.4.2008);</w:t>
      </w:r>
    </w:p>
    <w:p w:rsidR="00D26C0E" w:rsidP="00D26C0E">
      <w:pPr>
        <w:pStyle w:val="BodyText"/>
        <w:bidi w:val="0"/>
        <w:ind w:left="7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Nariadenie Komisie (ES) č. 306/2008 z 2. apríla 2008, </w:t>
      </w:r>
      <w:r w:rsidRPr="00B93B97">
        <w:rPr>
          <w:rFonts w:ascii="Times New Roman" w:hAnsi="Times New Roman"/>
        </w:rPr>
        <w:t>ktorým sa podľa nariadenia Európskeho parlamentu a Rady (ES) č. 842/2006 ustanovujú minimálne</w:t>
      </w:r>
      <w:r>
        <w:rPr>
          <w:rFonts w:ascii="Times New Roman" w:hAnsi="Times New Roman"/>
        </w:rPr>
        <w:t xml:space="preserve"> </w:t>
      </w:r>
      <w:r w:rsidRPr="00B93B97">
        <w:rPr>
          <w:rFonts w:ascii="Times New Roman" w:hAnsi="Times New Roman"/>
        </w:rPr>
        <w:t>požiadavky a podmienky vzájomného uznávania udeľovania osvedčení zamestnancom</w:t>
      </w:r>
      <w:r>
        <w:rPr>
          <w:rFonts w:ascii="Times New Roman" w:hAnsi="Times New Roman"/>
        </w:rPr>
        <w:t xml:space="preserve"> </w:t>
      </w:r>
      <w:r w:rsidRPr="00B93B97">
        <w:rPr>
          <w:rFonts w:ascii="Times New Roman" w:hAnsi="Times New Roman"/>
        </w:rPr>
        <w:t>vykonávajúcim zber rozpúšťadiel na báze určitých fluórovaných skleníkových plynov zo zariadení</w:t>
      </w:r>
      <w:r>
        <w:rPr>
          <w:rFonts w:ascii="Times New Roman" w:hAnsi="Times New Roman"/>
        </w:rPr>
        <w:t xml:space="preserve"> (Ú. v. EÚ L 92, 3.4.2008);</w:t>
      </w:r>
    </w:p>
    <w:p w:rsidR="00D26C0E" w:rsidRPr="00486A8A" w:rsidP="00D26C0E">
      <w:pPr>
        <w:pStyle w:val="BodyText"/>
        <w:bidi w:val="0"/>
        <w:ind w:left="7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Nariadenie Komisie (ES) č. 307/2008 z 2. apríla 2008, </w:t>
      </w:r>
      <w:r w:rsidRPr="00486A8A">
        <w:rPr>
          <w:rFonts w:ascii="Times New Roman" w:hAnsi="Times New Roman"/>
        </w:rPr>
        <w:t>ktorým sa podľa nariadenia Európskeho parlamentu a Rady (ES) č. 842/2006 ustanovujú minimálne</w:t>
      </w:r>
      <w:r>
        <w:rPr>
          <w:rFonts w:ascii="Times New Roman" w:hAnsi="Times New Roman"/>
        </w:rPr>
        <w:t xml:space="preserve"> </w:t>
      </w:r>
      <w:r w:rsidRPr="00486A8A">
        <w:rPr>
          <w:rFonts w:ascii="Times New Roman" w:hAnsi="Times New Roman"/>
        </w:rPr>
        <w:t>požiadavky na programy odbornej prípravy a podmienky vzájomného uznávania osvedčení</w:t>
      </w:r>
      <w:r>
        <w:rPr>
          <w:rFonts w:ascii="Times New Roman" w:hAnsi="Times New Roman"/>
        </w:rPr>
        <w:t xml:space="preserve"> </w:t>
      </w:r>
      <w:r w:rsidRPr="00486A8A">
        <w:rPr>
          <w:rFonts w:ascii="Times New Roman" w:hAnsi="Times New Roman"/>
        </w:rPr>
        <w:t>o odbornej príprave zamestnancov v súvislosti s klimatizačnými systémami v</w:t>
      </w:r>
      <w:r>
        <w:rPr>
          <w:rFonts w:ascii="Times New Roman" w:hAnsi="Times New Roman"/>
        </w:rPr>
        <w:t> </w:t>
      </w:r>
      <w:r w:rsidRPr="00486A8A">
        <w:rPr>
          <w:rFonts w:ascii="Times New Roman" w:hAnsi="Times New Roman"/>
        </w:rPr>
        <w:t>určitých</w:t>
      </w:r>
      <w:r>
        <w:rPr>
          <w:rFonts w:ascii="Times New Roman" w:hAnsi="Times New Roman"/>
        </w:rPr>
        <w:t xml:space="preserve"> </w:t>
      </w:r>
      <w:r w:rsidRPr="00486A8A">
        <w:rPr>
          <w:rFonts w:ascii="Times New Roman" w:hAnsi="Times New Roman"/>
        </w:rPr>
        <w:t>motorových vozidlách obsahujúcich určité fluórované skleníkové plyny</w:t>
      </w:r>
      <w:r>
        <w:rPr>
          <w:rFonts w:ascii="Times New Roman" w:hAnsi="Times New Roman"/>
        </w:rPr>
        <w:t xml:space="preserve"> (Ú.v. EÚ L 92, 3.4.2008);</w:t>
      </w:r>
    </w:p>
    <w:p w:rsidR="00D26C0E" w:rsidRPr="00486A8A" w:rsidP="00D26C0E">
      <w:pPr>
        <w:pStyle w:val="BodyText"/>
        <w:bidi w:val="0"/>
        <w:ind w:left="780"/>
        <w:rPr>
          <w:rFonts w:ascii="Times New Roman" w:hAnsi="Times New Roman"/>
        </w:rPr>
      </w:pPr>
      <w:r>
        <w:rPr>
          <w:rFonts w:ascii="Times New Roman" w:hAnsi="Times New Roman"/>
        </w:rPr>
        <w:t>Nariadenie Komisie (ES) č. 308/2008 z 2. apríla 2008</w:t>
      </w:r>
      <w:r w:rsidRPr="00486A8A">
        <w:rPr>
          <w:rFonts w:ascii="Times New Roman" w:hAnsi="Times New Roman"/>
        </w:rPr>
        <w:t>, ktorým sa podľa nariadenia Európskeho parlamentu a Rady (ES) č. 842/2006 ustanovuje formulár</w:t>
      </w:r>
      <w:r>
        <w:rPr>
          <w:rFonts w:ascii="Times New Roman" w:hAnsi="Times New Roman"/>
        </w:rPr>
        <w:t xml:space="preserve"> </w:t>
      </w:r>
      <w:r w:rsidRPr="00486A8A">
        <w:rPr>
          <w:rFonts w:ascii="Times New Roman" w:hAnsi="Times New Roman"/>
        </w:rPr>
        <w:t>oznámenia o programoch členských štátov týkajúcich sa odbornej prípravy a udeľovania osvedčení</w:t>
      </w:r>
      <w:r>
        <w:rPr>
          <w:rFonts w:ascii="Times New Roman" w:hAnsi="Times New Roman"/>
        </w:rPr>
        <w:t xml:space="preserve"> (Ú. v. EÚ L 92, 3.4.2008).</w:t>
      </w:r>
    </w:p>
    <w:p w:rsidR="00D26C0E" w:rsidP="00D26C0E">
      <w:pPr>
        <w:pStyle w:val="BodyText"/>
        <w:bidi w:val="0"/>
        <w:rPr>
          <w:rFonts w:ascii="Times New Roman" w:hAnsi="Times New Roman"/>
          <w:b/>
        </w:rPr>
      </w:pPr>
    </w:p>
    <w:p w:rsidR="00D26C0E" w:rsidP="00D26C0E">
      <w:pPr>
        <w:pStyle w:val="BodyText"/>
        <w:numPr>
          <w:numId w:val="2"/>
        </w:numPr>
        <w:bidi w:val="0"/>
        <w:rPr>
          <w:rFonts w:ascii="Times New Roman" w:hAnsi="Times New Roman"/>
        </w:rPr>
      </w:pPr>
      <w:r w:rsidRPr="000144EE">
        <w:rPr>
          <w:rFonts w:ascii="Times New Roman" w:hAnsi="Times New Roman"/>
        </w:rPr>
        <w:t>nie je upravená v práve Európskej únie</w:t>
      </w:r>
    </w:p>
    <w:p w:rsidR="00D26C0E" w:rsidP="00D26C0E">
      <w:pPr>
        <w:pStyle w:val="BodyText"/>
        <w:numPr>
          <w:numId w:val="2"/>
        </w:numPr>
        <w:bidi w:val="0"/>
        <w:rPr>
          <w:rFonts w:ascii="Times New Roman" w:hAnsi="Times New Roman"/>
        </w:rPr>
      </w:pPr>
      <w:r w:rsidRPr="00D716FF">
        <w:rPr>
          <w:rFonts w:ascii="Times New Roman" w:hAnsi="Times New Roman"/>
        </w:rPr>
        <w:t>nie je upravená v judikatúre Súdneho dvora Európskych spoločenstiev alebo Súdu prvého</w:t>
      </w:r>
      <w:r w:rsidRPr="000144EE">
        <w:rPr>
          <w:rFonts w:ascii="Times New Roman" w:hAnsi="Times New Roman"/>
        </w:rPr>
        <w:t xml:space="preserve"> stupňa Európskych spoločenstiev.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Záväzky Slovenskej republiky vo vzťahu k Európskym spoločenstvám a Európskej únii:</w:t>
      </w:r>
    </w:p>
    <w:p w:rsidR="00D26C0E" w:rsidRPr="000144EE" w:rsidP="00D26C0E">
      <w:pPr>
        <w:bidi w:val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 </w:t>
      </w:r>
      <w:r w:rsidRPr="000144EE">
        <w:rPr>
          <w:rFonts w:ascii="Times New Roman" w:hAnsi="Times New Roman"/>
        </w:rPr>
        <w:t>lehota na prebratie smern</w:t>
      </w:r>
      <w:r>
        <w:rPr>
          <w:rFonts w:ascii="Times New Roman" w:hAnsi="Times New Roman"/>
        </w:rPr>
        <w:t>ice</w:t>
      </w:r>
      <w:r w:rsidRPr="000144EE">
        <w:rPr>
          <w:rFonts w:ascii="Times New Roman" w:hAnsi="Times New Roman"/>
        </w:rPr>
        <w:t xml:space="preserve"> alebo rámcového rozhodnutia podľa určenia gestorských ústredných orgánov štátnej správy zodpovedných za prebratie smerníc a vypracovanie tabuliek zhody k návrhom všeobecne záväzných právnych predpisov alebo lehota na implementáciu nariadenia alebo rozhodnutia z nich vyplývajúca,</w:t>
      </w:r>
    </w:p>
    <w:p w:rsidR="00D26C0E" w:rsidRPr="000144EE" w:rsidP="00D26C0E">
      <w:pPr>
        <w:pStyle w:val="BodyText"/>
        <w:bidi w:val="0"/>
        <w:ind w:left="720"/>
        <w:rPr>
          <w:rFonts w:ascii="Times New Roman" w:hAnsi="Times New Roman"/>
        </w:rPr>
      </w:pPr>
      <w:r w:rsidRPr="000144EE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Nariadenie Európskeho parlamentu a Rady (ES) č. 842/2006 zo 17. mája 2006   o určitých fluórovaných skleníkových plynoch – 4. júla 2008</w:t>
      </w:r>
      <w:r w:rsidRPr="000144EE">
        <w:rPr>
          <w:rFonts w:ascii="Times New Roman" w:hAnsi="Times New Roman"/>
        </w:rPr>
        <w:t xml:space="preserve">, </w:t>
      </w:r>
    </w:p>
    <w:p w:rsidR="00D26C0E" w:rsidRPr="000144EE" w:rsidP="00D26C0E">
      <w:pPr>
        <w:bidi w:val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0144EE">
        <w:rPr>
          <w:rFonts w:ascii="Times New Roman" w:hAnsi="Times New Roman"/>
        </w:rPr>
        <w:t>informácia o konaní začatom proti Slovenskej republike o porušení Zmluvy o založení Európskych spoločenstiev podľa čl. 226 až 228 Zmluvy o založení Európskych spoločenstiev v platnom znení,</w:t>
      </w:r>
    </w:p>
    <w:p w:rsidR="00D26C0E" w:rsidP="00D26C0E">
      <w:pPr>
        <w:pStyle w:val="BodyText"/>
        <w:bidi w:val="0"/>
        <w:ind w:left="720"/>
        <w:rPr>
          <w:rFonts w:ascii="Times New Roman" w:hAnsi="Times New Roman"/>
        </w:rPr>
      </w:pPr>
      <w:r w:rsidRPr="000144EE">
        <w:rPr>
          <w:rFonts w:ascii="Times New Roman" w:hAnsi="Times New Roman"/>
        </w:rPr>
        <w:t xml:space="preserve">- nie je </w:t>
      </w:r>
    </w:p>
    <w:p w:rsidR="00D26C0E" w:rsidP="00D26C0E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Pr="000144EE">
        <w:rPr>
          <w:rFonts w:ascii="Times New Roman" w:hAnsi="Times New Roman"/>
        </w:rPr>
        <w:t>informácia o právnych predpisoch, v ktorých sú preberané smernice alebo rámcové rozhodnutia už prebraté spolu s u</w:t>
      </w:r>
      <w:r>
        <w:rPr>
          <w:rFonts w:ascii="Times New Roman" w:hAnsi="Times New Roman"/>
        </w:rPr>
        <w:t>vedením rozsahu tohto prebratia,</w:t>
      </w:r>
    </w:p>
    <w:p w:rsidR="00D26C0E" w:rsidRPr="00074D74" w:rsidP="00D26C0E">
      <w:pPr>
        <w:bidi w:val="0"/>
        <w:ind w:left="720"/>
        <w:jc w:val="both"/>
        <w:rPr>
          <w:rFonts w:ascii="Times New Roman" w:hAnsi="Times New Roman"/>
        </w:rPr>
      </w:pPr>
      <w:r w:rsidRPr="00074D74">
        <w:rPr>
          <w:rFonts w:ascii="Times New Roman" w:hAnsi="Times New Roman"/>
        </w:rPr>
        <w:t>-  nie sú</w:t>
      </w:r>
    </w:p>
    <w:p w:rsidR="00D26C0E" w:rsidP="00D26C0E">
      <w:pPr>
        <w:bidi w:val="0"/>
        <w:jc w:val="both"/>
        <w:rPr>
          <w:rFonts w:ascii="Times New Roman" w:hAnsi="Times New Roman"/>
          <w:b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</w:p>
    <w:p w:rsidR="00D26C0E" w:rsidP="00D26C0E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Stupeň zlučiteľnosti návrhu právneho predpisu s právom Európskych spoločenstiev a právom Európskej únie:</w:t>
      </w:r>
    </w:p>
    <w:p w:rsidR="00D26C0E" w:rsidRPr="00EC7B0E" w:rsidP="00D26C0E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úplný</w:t>
      </w:r>
    </w:p>
    <w:p w:rsidR="00D26C0E" w:rsidP="00D26C0E">
      <w:pPr>
        <w:bidi w:val="0"/>
        <w:jc w:val="both"/>
        <w:rPr>
          <w:rFonts w:ascii="Times New Roman" w:hAnsi="Times New Roman"/>
          <w:b/>
        </w:rPr>
      </w:pPr>
    </w:p>
    <w:p w:rsidR="00D26C0E" w:rsidRPr="00AC41CD" w:rsidP="00D26C0E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Gestor a spolupracujúce rezorty: </w:t>
      </w:r>
      <w:r>
        <w:rPr>
          <w:rFonts w:ascii="Times New Roman" w:hAnsi="Times New Roman"/>
        </w:rPr>
        <w:t>Ministerstvo životného prostredia Slovenskej republiky</w:t>
      </w:r>
    </w:p>
    <w:p w:rsidR="00D26C0E" w:rsidP="00D26C0E">
      <w:pPr>
        <w:bidi w:val="0"/>
        <w:jc w:val="center"/>
        <w:rPr>
          <w:rFonts w:ascii="Times New Roman" w:hAnsi="Times New Roman"/>
          <w:b/>
        </w:rPr>
      </w:pPr>
    </w:p>
    <w:p w:rsidR="00D26C0E" w:rsidP="00D26C0E">
      <w:pPr>
        <w:bidi w:val="0"/>
        <w:jc w:val="center"/>
        <w:rPr>
          <w:rFonts w:ascii="Times New Roman" w:hAnsi="Times New Roman"/>
          <w:b/>
        </w:rPr>
      </w:pPr>
    </w:p>
    <w:p w:rsidR="00D26C0E" w:rsidP="00D26C0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Doložka</w:t>
      </w:r>
    </w:p>
    <w:p w:rsidR="00D26C0E" w:rsidP="00D26C0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finančných, ekonomických, environmentálnych vplyvov, vplyvov na zamestnanosť </w:t>
      </w:r>
    </w:p>
    <w:p w:rsidR="00D26C0E" w:rsidRPr="008646DA" w:rsidP="00D26C0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 na podnikateľské prostredie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Vplyvy na verejné financie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súvislosti s výkonom štátneho dozoru a kontrolou dodržiavania ustanovení zákona a osobitných predpisov vznikne potreba finančných prostriedkov na odber a analýzy fluórovaných skleníkových plynov, ktorých výška sa odhaduje na cca 16 597 až 26 555 EUR ročne. Tieto výdavky boli zaradené do kategórie tovary a služby (630) a budú hradené v rámci limitu výdavkov Slovenskej inšpekcie životného prostredia. 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Nové kompetencie, ktorými dôjde k zvýšeniu rozsahu kontrolnej činnosti budú zabezpečené v rámci schváleného limitu počtu zamestnancov Slovenskej inšpekcie životného prostredia na roky 2009 – 2011. 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RPr="003F5A08" w:rsidP="00D26C0E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Odhadovaný d</w:t>
      </w:r>
      <w:r w:rsidRPr="003F5A08">
        <w:rPr>
          <w:rFonts w:ascii="Times New Roman" w:hAnsi="Times New Roman"/>
          <w:b/>
        </w:rPr>
        <w:t>opad na Environmentálny fond</w:t>
      </w:r>
    </w:p>
    <w:p w:rsidR="00D26C0E" w:rsidRPr="003F5A08" w:rsidP="00D26C0E">
      <w:pPr>
        <w:bidi w:val="0"/>
        <w:jc w:val="both"/>
        <w:rPr>
          <w:rFonts w:ascii="Times New Roman" w:hAnsi="Times New Roman"/>
        </w:rPr>
      </w:pPr>
      <w:r w:rsidRPr="003F5A08">
        <w:rPr>
          <w:rFonts w:ascii="Times New Roman" w:hAnsi="Times New Roman"/>
        </w:rPr>
        <w:tab/>
        <w:t xml:space="preserve">Výnosy pokút uložených za správne delikty podľa § 13 odsek 2 návrhu zákona sú príjmom Environmentálneho fondu. Výška príjmov Environmentálneho  fondu z prípadných pokút bude závislá od počtu a závažnosti zistených nedostatkov a porušení tohto zákona a osobitných predpisov. Finančné prostriedky, ktoré budú príjmom Environmentálneho fondu sa odhadujú na cca </w:t>
      </w:r>
      <w:r>
        <w:rPr>
          <w:rFonts w:ascii="Times New Roman" w:hAnsi="Times New Roman"/>
        </w:rPr>
        <w:t>16 600</w:t>
      </w:r>
      <w:r w:rsidRPr="00CC07EC">
        <w:rPr>
          <w:rFonts w:ascii="Times New Roman" w:hAnsi="Times New Roman"/>
        </w:rPr>
        <w:t xml:space="preserve"> až </w:t>
      </w:r>
      <w:r>
        <w:rPr>
          <w:rFonts w:ascii="Times New Roman" w:hAnsi="Times New Roman"/>
        </w:rPr>
        <w:t>23 300 EUR</w:t>
      </w:r>
      <w:r w:rsidRPr="003F5A08">
        <w:rPr>
          <w:rFonts w:ascii="Times New Roman" w:hAnsi="Times New Roman"/>
        </w:rPr>
        <w:t>. Avšak výšku príjmov fondu z pokút  nie je možné jednoznačne určiť, nakoľko závisí od vyššie spomenutých faktorov.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RPr="00C415FC" w:rsidP="00D26C0E">
      <w:pPr>
        <w:pStyle w:val="BodyText"/>
        <w:bidi w:val="0"/>
        <w:rPr>
          <w:rFonts w:ascii="Times New Roman" w:hAnsi="Times New Roman"/>
          <w:szCs w:val="24"/>
        </w:rPr>
      </w:pPr>
      <w:r w:rsidRPr="00C415FC">
        <w:rPr>
          <w:rFonts w:ascii="Times New Roman" w:hAnsi="Times New Roman"/>
          <w:b/>
          <w:bCs/>
        </w:rPr>
        <w:t>2. Vplyvy na obyvateľov, hospodárenie podnikateľskej sféry a iných právnických osôb:</w:t>
      </w:r>
    </w:p>
    <w:p w:rsidR="00D26C0E" w:rsidRPr="00E55325" w:rsidP="00D26C0E">
      <w:pPr>
        <w:pStyle w:val="BodyText"/>
        <w:bidi w:val="0"/>
        <w:rPr>
          <w:rFonts w:ascii="Times New Roman" w:hAnsi="Times New Roman"/>
          <w:szCs w:val="24"/>
        </w:rPr>
      </w:pPr>
      <w:r w:rsidRPr="00E55325">
        <w:rPr>
          <w:rFonts w:ascii="Times New Roman" w:hAnsi="Times New Roman"/>
          <w:szCs w:val="24"/>
        </w:rPr>
        <w:t>Finančné nároky na obyvateľov nebudú.</w:t>
      </w:r>
    </w:p>
    <w:p w:rsidR="00D26C0E" w:rsidRPr="00E55325" w:rsidP="00D26C0E">
      <w:pPr>
        <w:pStyle w:val="Heading1"/>
        <w:bidi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26C0E" w:rsidRPr="00E55325" w:rsidP="00D26C0E">
      <w:pPr>
        <w:pStyle w:val="Heading2"/>
        <w:bidi w:val="0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3.  Vplyvy </w:t>
      </w:r>
      <w:r w:rsidRPr="00E55325">
        <w:rPr>
          <w:rFonts w:ascii="Times New Roman" w:hAnsi="Times New Roman" w:cs="Times New Roman"/>
          <w:i w:val="0"/>
          <w:sz w:val="24"/>
          <w:szCs w:val="24"/>
        </w:rPr>
        <w:t>na životné prostredie</w:t>
      </w:r>
    </w:p>
    <w:p w:rsidR="00D26C0E" w:rsidRPr="00E55325" w:rsidP="00D26C0E">
      <w:pPr>
        <w:pStyle w:val="Heading1"/>
        <w:bidi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5325">
        <w:rPr>
          <w:rFonts w:ascii="Times New Roman" w:hAnsi="Times New Roman" w:cs="Times New Roman"/>
          <w:b w:val="0"/>
          <w:sz w:val="24"/>
          <w:szCs w:val="24"/>
        </w:rPr>
        <w:t xml:space="preserve">Zákon </w:t>
      </w:r>
      <w:r>
        <w:rPr>
          <w:rFonts w:ascii="Times New Roman" w:hAnsi="Times New Roman" w:cs="Times New Roman"/>
          <w:b w:val="0"/>
          <w:sz w:val="24"/>
          <w:szCs w:val="24"/>
        </w:rPr>
        <w:t>určuje</w:t>
      </w:r>
      <w:r w:rsidRPr="00E55325">
        <w:rPr>
          <w:rFonts w:ascii="Times New Roman" w:hAnsi="Times New Roman" w:cs="Times New Roman"/>
          <w:b w:val="0"/>
          <w:sz w:val="24"/>
          <w:szCs w:val="24"/>
        </w:rPr>
        <w:t xml:space="preserve"> podmienky na zamedzenie úniku fluórovaných skleníkových plynov, ukladá povinnosť evidencie a oznamovacej povinnosti, upravuje podmienky na získanie odbornej spôsobilosti na nakladanie s určitými fluórovanými skleníkovými plynmi. </w:t>
      </w:r>
      <w:r>
        <w:rPr>
          <w:rFonts w:ascii="Times New Roman" w:hAnsi="Times New Roman" w:cs="Times New Roman"/>
          <w:b w:val="0"/>
          <w:sz w:val="24"/>
          <w:szCs w:val="24"/>
        </w:rPr>
        <w:t>Zákon</w:t>
      </w:r>
      <w:r w:rsidRPr="00E55325">
        <w:rPr>
          <w:rFonts w:ascii="Times New Roman" w:hAnsi="Times New Roman" w:cs="Times New Roman"/>
          <w:b w:val="0"/>
          <w:sz w:val="24"/>
          <w:szCs w:val="24"/>
        </w:rPr>
        <w:t xml:space="preserve"> bude mať </w:t>
      </w:r>
      <w:r>
        <w:rPr>
          <w:rFonts w:ascii="Times New Roman" w:hAnsi="Times New Roman" w:cs="Times New Roman"/>
          <w:b w:val="0"/>
          <w:sz w:val="24"/>
          <w:szCs w:val="24"/>
        </w:rPr>
        <w:t>pozitívny</w:t>
      </w:r>
      <w:r w:rsidRPr="00E55325">
        <w:rPr>
          <w:rFonts w:ascii="Times New Roman" w:hAnsi="Times New Roman" w:cs="Times New Roman"/>
          <w:b w:val="0"/>
          <w:sz w:val="24"/>
          <w:szCs w:val="24"/>
        </w:rPr>
        <w:t xml:space="preserve"> vplyv na životné prostredie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a klimatický systém</w:t>
      </w:r>
      <w:r w:rsidRPr="00E5532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26C0E" w:rsidRPr="00E55325" w:rsidP="00D26C0E">
      <w:pPr>
        <w:bidi w:val="0"/>
        <w:rPr>
          <w:rFonts w:ascii="Times New Roman" w:hAnsi="Times New Roman"/>
          <w:b/>
        </w:rPr>
      </w:pPr>
    </w:p>
    <w:p w:rsidR="00D26C0E" w:rsidRPr="00E55325" w:rsidP="00D26C0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V</w:t>
      </w:r>
      <w:r w:rsidRPr="00E55325">
        <w:rPr>
          <w:rFonts w:ascii="Times New Roman" w:hAnsi="Times New Roman"/>
          <w:b/>
        </w:rPr>
        <w:t>plyv</w:t>
      </w:r>
      <w:r>
        <w:rPr>
          <w:rFonts w:ascii="Times New Roman" w:hAnsi="Times New Roman"/>
          <w:b/>
        </w:rPr>
        <w:t>y</w:t>
      </w:r>
      <w:r w:rsidRPr="00E55325">
        <w:rPr>
          <w:rFonts w:ascii="Times New Roman" w:hAnsi="Times New Roman"/>
          <w:b/>
        </w:rPr>
        <w:t xml:space="preserve"> na zamestnanosť</w:t>
      </w:r>
    </w:p>
    <w:p w:rsidR="00D26C0E" w:rsidRPr="00E55325" w:rsidP="00D26C0E">
      <w:pPr>
        <w:bidi w:val="0"/>
        <w:rPr>
          <w:rFonts w:ascii="Times New Roman" w:hAnsi="Times New Roman"/>
        </w:rPr>
      </w:pPr>
      <w:r w:rsidRPr="00E55325">
        <w:rPr>
          <w:rFonts w:ascii="Times New Roman" w:hAnsi="Times New Roman"/>
        </w:rPr>
        <w:t>Odhad vplyvov na zamestnanosť sa nepredpokladá</w:t>
      </w:r>
      <w:r w:rsidRPr="00E55325">
        <w:rPr>
          <w:rFonts w:ascii="Times New Roman" w:hAnsi="Times New Roman"/>
          <w:b/>
        </w:rPr>
        <w:t>.</w:t>
      </w:r>
    </w:p>
    <w:p w:rsidR="00D26C0E" w:rsidRPr="00E55325" w:rsidP="00D26C0E">
      <w:pPr>
        <w:bidi w:val="0"/>
        <w:rPr>
          <w:rFonts w:ascii="Times New Roman" w:hAnsi="Times New Roman"/>
        </w:rPr>
      </w:pPr>
    </w:p>
    <w:p w:rsidR="00D26C0E" w:rsidRPr="00E55325" w:rsidP="00D26C0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Vplyvy </w:t>
      </w:r>
      <w:r w:rsidRPr="00E55325">
        <w:rPr>
          <w:rFonts w:ascii="Times New Roman" w:hAnsi="Times New Roman"/>
          <w:b/>
        </w:rPr>
        <w:t>na podnikateľské prostredie</w:t>
      </w:r>
    </w:p>
    <w:p w:rsidR="00D26C0E" w:rsidRPr="00E55325" w:rsidP="00D26C0E">
      <w:pPr>
        <w:bidi w:val="0"/>
        <w:jc w:val="both"/>
        <w:rPr>
          <w:rFonts w:ascii="Times New Roman" w:hAnsi="Times New Roman"/>
          <w:b/>
        </w:rPr>
      </w:pPr>
      <w:r w:rsidRPr="00E55325">
        <w:rPr>
          <w:rFonts w:ascii="Times New Roman" w:hAnsi="Times New Roman"/>
        </w:rPr>
        <w:t xml:space="preserve">Finančné nároky na podnikateľské prostredie </w:t>
      </w:r>
      <w:r>
        <w:rPr>
          <w:rFonts w:ascii="Times New Roman" w:hAnsi="Times New Roman"/>
        </w:rPr>
        <w:t xml:space="preserve">vyplývajú z povinnosti získať odbornú spôsobilosť na nakladanie s fluórovanými skleníkovými plynmi. Tieto sú odhadované pri počte asi 2000 odborne spôsobilých osôb vo výške  cca 290 000 EUR. </w:t>
      </w:r>
    </w:p>
    <w:p w:rsidR="00D26C0E" w:rsidRPr="00E55325" w:rsidP="00D26C0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</w:p>
    <w:p w:rsidR="00D26C0E" w:rsidRPr="008646DA" w:rsidP="00D26C0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Osobitná časť</w:t>
      </w:r>
    </w:p>
    <w:p w:rsidR="00D26C0E" w:rsidRPr="00FA2689" w:rsidP="00D26C0E">
      <w:pPr>
        <w:bidi w:val="0"/>
        <w:jc w:val="both"/>
        <w:rPr>
          <w:rFonts w:ascii="Times New Roman" w:hAnsi="Times New Roman"/>
          <w:b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</w:t>
      </w:r>
    </w:p>
    <w:p w:rsidR="00D26C0E" w:rsidP="00D26C0E">
      <w:pPr>
        <w:bidi w:val="0"/>
        <w:jc w:val="both"/>
        <w:rPr>
          <w:rFonts w:ascii="Times New Roman" w:hAnsi="Times New Roman"/>
          <w:b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§ 1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Upravuje sa predmet zákona, zákon ustanovuje povinnosti právnických osôb, fyzických osôb a prevádzkovateľov, ktorí budú nakladať s fluórovanými skleníkovými plynmi a výrobkami a zariadeniami, ktoré obsahujú tieto plyny. Zároveň sa upravuje pôsobnosť orgánov, ktoré budú vykonávať štátnu správu a  zodpovednosť za porušenie povinností ustanovených nariadením (ES) č. 842/2006, nariadeniami Komisie a týmto zákonom. Účelom zákona je obmedziť emisie skleníkových plynov, prechádzať im a tým ich znížiť.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2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účely tohto zákona sa upravujú a dopĺňajú základné pojmy, ktoré bolo potrebné zadefinovať a nie sú obsiahnuté v nariadení (ES) č. 842/2006 o určitých fluórovaných skleníkových plynoch. Zaviedol sa pojem nakladanie s fluórovanými skleníkovými plynmi a nakladanie s výrobkami a zariadeniami, ktorý okrem iného zahŕňa ich výrobu, dovoz, vývoz, uvedenie na trh, zhodnotenie, zneškodnenie, prevádzku, inštaláciu, servis, údržbu a pod. Zadefinovali sa pojmy „výrobok a zariadenie“ a „chladiaci kontajner“.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3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Základné ustanovenie v odseku 1 stanovuje, kto môže nakladať s fluórovanými skleníkovými plynmi, výrobkami alebo zariadeniami. V odseku 2 sa definuje povinnosť vlastníka zariadenia určiť prevádzkovateľa takéhoto zariadenia, ktorý riadi technickú prevádzku zariadenia a systémov, a na ktorého sa vzťahuje nariadenie a tento zákon. V prípade, že tak neurobí je zodpovedný za záväzky prevádzkovateľa vlastník zariadenia.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4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Zamedziť únikom fluórovaných skleníkových plynov a tým obmedziť a znížiť emisie týchto plynov je jedným z hlavných cieľov nariadenia (ES) č. 842/2006, nariadení Komisie ako aj uvedeného zákona. V odseku 1 sa preto stanovuje povinnosť prevádzkovateľov stacionárnych zariadení zamedziť únikom fluórovaných skleníkových plynov, čo najskôr opraviť akýkoľvek zaznamenaný únik a</w:t>
      </w:r>
      <w:r w:rsidR="009B7A38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 </w:t>
      </w:r>
      <w:r w:rsidR="009B7A38">
        <w:rPr>
          <w:rFonts w:ascii="Times New Roman" w:hAnsi="Times New Roman"/>
        </w:rPr>
        <w:t>s</w:t>
      </w:r>
      <w:r>
        <w:rPr>
          <w:rFonts w:ascii="Times New Roman" w:hAnsi="Times New Roman"/>
        </w:rPr>
        <w:t>kontrol</w:t>
      </w:r>
      <w:r w:rsidR="009B7A38">
        <w:rPr>
          <w:rFonts w:ascii="Times New Roman" w:hAnsi="Times New Roman"/>
        </w:rPr>
        <w:t>ovať</w:t>
      </w:r>
      <w:r>
        <w:rPr>
          <w:rFonts w:ascii="Times New Roman" w:hAnsi="Times New Roman"/>
        </w:rPr>
        <w:t xml:space="preserve"> zariaden</w:t>
      </w:r>
      <w:r w:rsidR="009B7A38">
        <w:rPr>
          <w:rFonts w:ascii="Times New Roman" w:hAnsi="Times New Roman"/>
        </w:rPr>
        <w:t>ia</w:t>
      </w:r>
      <w:r>
        <w:rPr>
          <w:rFonts w:ascii="Times New Roman" w:hAnsi="Times New Roman"/>
        </w:rPr>
        <w:t xml:space="preserve"> na únik. Prevádzkovateľ musí tiež primeranými dodatočnými opatreniami zabezpečiť, aby nedochádzalo k nadlimitným únikom plynov. Povolené limity úniku počas bežnej prevádzky zariadenia ustanoví ministerstvo všeobecne záväzným právnym predpisom. 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Odsek 4 stanovuje aj pre prevádzkovateľov mobilných zariadení,</w:t>
      </w:r>
      <w:r w:rsidRPr="00896B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ktoré slúžia na chladenie tovarov pri preprave a obsahujú minimálne </w:t>
      </w:r>
      <w:smartTag w:uri="urn:schemas-microsoft-com:office:smarttags" w:element="metricconverter">
        <w:smartTagPr>
          <w:attr w:name="ProductID" w:val="3 kg"/>
        </w:smartTagPr>
        <w:r>
          <w:rPr>
            <w:rFonts w:ascii="Times New Roman" w:hAnsi="Times New Roman"/>
          </w:rPr>
          <w:t>3 kg</w:t>
        </w:r>
      </w:smartTag>
      <w:r>
        <w:rPr>
          <w:rFonts w:ascii="Times New Roman" w:hAnsi="Times New Roman"/>
        </w:rPr>
        <w:t xml:space="preserve"> fluórovaných skleníkových plynov vo forme chladiaceho média, povinnosť minimálne raz za 12 mesiacov zabezpečiť </w:t>
      </w:r>
      <w:r w:rsidR="009B7A38">
        <w:rPr>
          <w:rFonts w:ascii="Times New Roman" w:hAnsi="Times New Roman"/>
        </w:rPr>
        <w:t xml:space="preserve">aby bola vykonaná </w:t>
      </w:r>
      <w:r>
        <w:rPr>
          <w:rFonts w:ascii="Times New Roman" w:hAnsi="Times New Roman"/>
        </w:rPr>
        <w:t>kontrol</w:t>
      </w:r>
      <w:r w:rsidR="009B7A3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tesnosti zariadenia na zamedzenie únikom fluórovaných skleníkových plynov.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5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uvedenom paragrafe sa ustanovuje, aby určené subjekty viedli evidenciu o fluórovaných skleníkových plynoch, výrobkoch a zariadeniach a nahlasovali určené údaje orgánom štátnej správy (Ministerstvo životného prostredia Slovenskej republiky a obvodné úrady životného prostredia). Z evidencie musí byť zrejmé, akým spôsobom sa nakladá s fluórovanými skleníkovými plynmi, výrobkami a zariadeniami, pričom pojem nakladanie, definovaný v § 2 zahŕňa výrobu, dovoz, vývoz, uvedenie na trh, používanie, zhodnotenie, recykláciu, regeneráciu a zneškodnenie.  Evidencia sa uchováva najmenej po dobu 5 rokov</w:t>
      </w:r>
      <w:r w:rsidR="009B7A38">
        <w:rPr>
          <w:rFonts w:ascii="Times New Roman" w:hAnsi="Times New Roman"/>
        </w:rPr>
        <w:t xml:space="preserve"> od jej vykonania</w:t>
      </w:r>
      <w:r>
        <w:rPr>
          <w:rFonts w:ascii="Times New Roman" w:hAnsi="Times New Roman"/>
        </w:rPr>
        <w:t>. Dovozcovia, výrobcovia, vývozcovia a distribútori budú nahlasovať ministerstvu životného prostredia údaje o nakúpenom, dovezenom, vyrobenom a vyvezenom množstve fluórovaných skleníkových plynov a výrobkov, spotrebovanom množstve plynov, skladových zásobách, recyklovanom, regenerovanom a zneškodnenom množstve plynov. Prevádzkovatelia budú oznamovať údaje o zariadeniach a systémoch, druhu (názov a označenie plynu) a množstve náplne v zariadení, odobratom množstve plynu, skladových zásobách a pod. príslušnému obvodnému úradu životného prostredia, ktorý ich následne po kompletizácii zašle ministerstvu životného prostredia. Podrobnosti o formulároch nahlasovania údajov upraví ministerstvo vo vykonávacej vyhláške. Informácie získané z hlásení budú ministerstvu slúžiť ako podklad na rozhodovanie pri plnení platných záväzkov Slovenskej republiky, ako aj cieľov nariadenia (ES) č. 842/2006 o určitých fluórovaných skleníkových plynoch a tiež ako štatistické údaje na získanie informácií o týchto plynoch, ich druhu a množstvách, o výrobkoch a zariadeniach, ako aj pre potreby poskytovania správ Európskej komisii. V odseku 6 sa navrhuje, aby odborne spôsobilá osoba po vykonaní kontroly výrobku alebo zariadenia na únik označila výrobok a zariadenie štítkom vykonanej kontroly, čím bude zreteľne a jasne identifikované, že dané zariadenie alebo výrobok je pravidelne kontrolované na únik a prevádzkovateľ si tak zodpovedne plní všetky povinnosti vyplývajúce pre neho z nariadení a tohto zákona.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6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Vykonávať kontrolu úniku vo vzťahu k stacionárnym chladiacim zariadeniam, klimatizačným zariadeniam, tepelným čerpadlám, systémom požiarnej ochrany, ktoré obsahujú fluórované skleníkové plyny, vykonávať zber, zhodnotenie, inštaláciu, obsluhu, údržbu alebo servis zariadení; zber fluórovaných skleníkových plynov z rozvodní vysokého napätia, zber rozpúšťadiel na báze fluórovaných skleníkových plynov zo zariadení a zber týchto plynov z klimatizačných systémov v motorových vozidlách môžu len osoby, ktoré získali odbornú spôsobilosť na nakladanie s  fluórovanými skleníkovými plynmi, ktorá sa preukazuje certifikátom. Certifikát získa fyzická osoba oprávnená na podnikanie, ktorá je držiteľom osvedčenia o odborných znalostiach pre príslušnú požadovanú činnosť, preukáže, že môže použiť potrebné prostriedky a vybavenie na výkon danej činnosti a v prípade kontroly únikov taktiež prehlási písomnou formou, že vedie dokumentáciu o vykonaných kontrolách na únik v elektronickej forme alebo právnická osoba, ktorá musí zamestnávať fyzické osoby, ktoré majú osvedčenie o odborných znalostiach, preukáže dostupnosť technických prostriedkov a vybavenia a v prípade kontroly únikov vedie dokumentáciu v elektronickej forme. Takáto forma dokumentácie sa zavádza hlavne z dôvodu zjednotenia a uľahčenia vedenia dokumentácie pre samotných podnikateľov, kvôli prehľadnejšej a jednoduchšej kontrole informácií z predchádzajúcich vykonaných kontrol únikov – čo bolo kontrolované, s akým výsledkom, aké opravy sa vykonali a pod. 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odseku 11 sa definuje odborná spôsobilosť. Osvedčenie o odborných znalostiach vo vzťahu k príslušnej činnosti sa vydáva osobe, ktorá má potrebné kvalifikačné predpoklady a vykonala teoretickú a praktickú skúšku. Výučbu, ako aj skúšky osôb organizuje hodnotiaci orgán, ktorý určí ministerstvo. Certifikát o odbornej spôsobilosti na nakladanie s fluórovanými skleníkovými plynmi vydáva certifikačný orgán, ktorý taktiež určí ministerstvo. Certifikačný orgán môže tiež pôsobiť ako hodnotiaci orgán. Postup pri posudzovaní a overovaní odborných znalostí a pri vydávaní certifikátov o odbornej spôsobilosti ustanoví ministerstvo všeobecne záväzným právnym predpisom.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 § 7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uvedenom paragrafe sa stanovuje povinnosť označovania výrobkov a zariadení obsahujúcich fluórované skleníkové plyny pri ich uvádzaní na trh. Označenie musí mať požadovanú formu a spĺňať dodatočné požiadavky v zmysle nariadenia Komisie (ES)            č. 1494/2008 a pri uvádzaní výrobkov a zariadení na slovenský trh musí byť uvedené  v slovenskom jazyku.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8 až 11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Ustanovenia § 8 až 11 sa venujú pôsobnosti orgánov štátnej správy. Štátnu správu podľa tohto zákona vykonáva ministerstvo, obvodný úrad životného prostredia a inšpekcia. Ministerstvo je ústredným orgánom štátnej správy, vedie evidenciu o fluórovaných skleníkových plynoch, výrobkoch a zariadeniach a určuje hodnotiaci a certifikačný orgán pre potreby získania odbornej spôsobilosti. Obvodný úrad životného prostredia vedie evidenciu prevádzkovateľov zariadení a údajov oznámených prevádzkovateľmi a predkladá ich ministerstvu za svoj obvod územnej pôsobnosti. Štátny dozor nad dodržiavaním ustanovení zákona, predpisov vydaných na jeho vykonávanie, ustanovení nariadenia (ES) č. 842/2006 o určitých fluórovaných skleníkových plynoch a nariadení Komisie vydaných na realizáciu tohto nariadenia, ako aj rozhodnutí vydaných na ich základe bude vykonávať Slovenská inšpekcia životného prostredia podľa </w:t>
      </w:r>
      <w:r w:rsidRPr="006B593D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zákona č. 525/2003 Z. z. o štátnej správe starostlivosti o životné prostredie a o zmene a doplnení niektorých zákonov v znení neskorších predpisov</w:t>
      </w:r>
      <w:r w:rsidRPr="006B593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Osobám vykonávajúcim štátny dozor sa zverujú oprávnenia nevyhnutné na výkon ich činnosti, ktorým zodpovedajú povinnosti kontrolovaných osôb.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 § </w:t>
      </w:r>
      <w:smartTag w:uri="urn:schemas-microsoft-com:office:smarttags" w:element="metricconverter">
        <w:smartTagPr>
          <w:attr w:name="ProductID" w:val="12 a"/>
        </w:smartTagPr>
        <w:r>
          <w:rPr>
            <w:rFonts w:ascii="Times New Roman" w:hAnsi="Times New Roman"/>
            <w:b/>
          </w:rPr>
          <w:t>12 a</w:t>
        </w:r>
      </w:smartTag>
      <w:r>
        <w:rPr>
          <w:rFonts w:ascii="Times New Roman" w:hAnsi="Times New Roman"/>
          <w:b/>
        </w:rPr>
        <w:t xml:space="preserve"> § 13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Upravuje sa zodpovednosť a sankcie za porušenie povinností ustanovených týmto zákonom, právnymi predpismi vydanými podľa tohto zákona, nariadením (ES) č. 842/2006 a nariadeniami Komisie. V § 12 sú uvedené správne delikty, ktoré bude prejednávať Slovenská inšpekcia životného prostredia. V § 13 je určená výška pokút s prihliadnutím na závažnosť, rozsah porušenia, povinnosti a čas trvania, ktorá môže byť až do výšky 99 600 eur. Za nesplnenie uložených opatrení na nápravu možno uložiť pokutu až do výšky dvojnásobku príslušnej hornej hranice. Konanie o uložení pokuty je možné začať  do jedného roku odo dňa, kedy sa inšpekcia dozvedela o porušení povinností. Výnosy pokút budú príjmom Environmentálneho fondu.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14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Splnomocňovacie ustanovenie upravujúce oblasti z návrhu zákona, ktoré budú spodrobnené vykonávacou vyhláškou ministerstva.</w:t>
      </w:r>
    </w:p>
    <w:p w:rsidR="00D26C0E" w:rsidRPr="0018349C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15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Prechodné ustanovenie upravuje možnosť vydávania dočasných certifikátov o odbornej spôsobilosti. Tieto dočasné osvedčenia o odbornej spôsobilosti môžu členské štáty uplatňovať na základe už existujúcich kvalifikačných programov [v tomto prípade sú to osvedčenia o odbornej </w:t>
      </w:r>
      <w:r w:rsidRPr="0009149B">
        <w:rPr>
          <w:rFonts w:ascii="Times New Roman" w:hAnsi="Times New Roman"/>
        </w:rPr>
        <w:t xml:space="preserve">spôsobilosti vydané na základe zákona č. 76/1998 Z .z. o ochrane ozónovej vrstvy Zeme </w:t>
      </w:r>
      <w:r w:rsidRPr="009F5A63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a o doplnení zákona č. 455/1991 Zb. o živnostenskom podnikaní (živnostenský zákon) v znení neskorších predpisov v znení neskorších predpisov]</w:t>
      </w:r>
      <w:r>
        <w:rPr>
          <w:rFonts w:ascii="Times New Roman" w:hAnsi="Times New Roman"/>
        </w:rPr>
        <w:t xml:space="preserve"> a to na preklenutie obdobia, kým zodpovedné osoby nezískajú certifikát o odbornej spôsobilosti na nakladanie s fluórovanými skleníkovými plynmi v zmysle tohto zákona a nariadenia, nakoľko činnosti uvedené v článkoch </w:t>
      </w:r>
      <w:smartTag w:uri="urn:schemas-microsoft-com:office:smarttags" w:element="metricconverter">
        <w:smartTagPr>
          <w:attr w:name="ProductID" w:val="2011 a"/>
        </w:smartTagPr>
        <w:r>
          <w:rPr>
            <w:rFonts w:ascii="Times New Roman" w:hAnsi="Times New Roman"/>
          </w:rPr>
          <w:t>3 a</w:t>
        </w:r>
      </w:smartTag>
      <w:r>
        <w:rPr>
          <w:rFonts w:ascii="Times New Roman" w:hAnsi="Times New Roman"/>
        </w:rPr>
        <w:t xml:space="preserve"> 4nariadenia (ES) č. 842/2006 môžu vykonávať od 4. júla 2009 len osoby, ktoré získali certifikát o odbornej spôsobilosti. Keďže ide o náročný technicko-administratívny proces výučby a preskúšania dosť vysokého počtu žiadateľov, systém dočasných osvedčení zabezpečí, aby boli vykonávané kontroly únikov, servis, údržba, inštalácie, zhodnotenie, zber a pod. aj v prípade, že zodpovedné osoby ešte nebudú mať certifikát o odbornej spôsobilosti na nakladanie s fluórovanými skleníkovými plynmi. Platnosť dočasných certifikátov je v súvislosti so stacionárnymi chladiacimi zariadeniami, klimatizačnými zariadeniami a tepelnými čerpadlami do 4. júla </w:t>
      </w:r>
      <w:smartTag w:uri="urn:schemas-microsoft-com:office:smarttags" w:element="metricconverter">
        <w:smartTagPr>
          <w:attr w:name="ProductID" w:val="2011 a"/>
        </w:smartTagPr>
        <w:r>
          <w:rPr>
            <w:rFonts w:ascii="Times New Roman" w:hAnsi="Times New Roman"/>
          </w:rPr>
          <w:t>2011 a</w:t>
        </w:r>
      </w:smartTag>
      <w:r>
        <w:rPr>
          <w:rFonts w:ascii="Times New Roman" w:hAnsi="Times New Roman"/>
        </w:rPr>
        <w:t xml:space="preserve"> v súvislosti so stacionárnymi systémami požiarnej ochrany a hasiacimi prístrojmi je do 4. júla 2010.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RPr="00605B27" w:rsidP="00D26C0E">
      <w:pPr>
        <w:bidi w:val="0"/>
        <w:jc w:val="both"/>
        <w:rPr>
          <w:rFonts w:ascii="Times New Roman" w:hAnsi="Times New Roman"/>
          <w:b/>
        </w:rPr>
      </w:pPr>
      <w:r w:rsidRPr="00605B27">
        <w:rPr>
          <w:rFonts w:ascii="Times New Roman" w:hAnsi="Times New Roman"/>
          <w:b/>
        </w:rPr>
        <w:t>K Čl. II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 w:rsidRPr="0015211F">
        <w:rPr>
          <w:rFonts w:ascii="Times New Roman" w:hAnsi="Times New Roman"/>
        </w:rPr>
        <w:t xml:space="preserve">Týmto článkom sa novelizuje zákon o poplatkoch za znečisťovanie ovzdušia. </w:t>
      </w:r>
    </w:p>
    <w:p w:rsidR="00D26C0E" w:rsidP="00D26C0E">
      <w:pPr>
        <w:bidi w:val="0"/>
        <w:jc w:val="both"/>
        <w:rPr>
          <w:rFonts w:ascii="Times New Roman" w:hAnsi="Times New Roman"/>
          <w:b/>
        </w:rPr>
      </w:pPr>
    </w:p>
    <w:p w:rsidR="00D26C0E" w:rsidRPr="00DD4FA3" w:rsidP="00D26C0E">
      <w:pPr>
        <w:bidi w:val="0"/>
        <w:jc w:val="both"/>
        <w:rPr>
          <w:rFonts w:ascii="Times New Roman" w:hAnsi="Times New Roman"/>
          <w:b/>
        </w:rPr>
      </w:pPr>
      <w:r w:rsidRPr="00DD4FA3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 xml:space="preserve"> novelizačnému </w:t>
      </w:r>
      <w:r w:rsidRPr="00DD4FA3">
        <w:rPr>
          <w:rFonts w:ascii="Times New Roman" w:hAnsi="Times New Roman"/>
          <w:b/>
        </w:rPr>
        <w:t xml:space="preserve">bodu 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 w:rsidRPr="0015211F">
        <w:rPr>
          <w:rFonts w:ascii="Times New Roman" w:hAnsi="Times New Roman"/>
        </w:rPr>
        <w:t xml:space="preserve">Zjednodušuje sa rozhodovanie o poplatkoch za znečisťovanie ovzdušia, ak sa zistí, že poplatková povinnosť nevzniká. V týchto prípadoch sa rozhodnutie o zastavení konania bude vyznačovať </w:t>
      </w:r>
      <w:r>
        <w:rPr>
          <w:rFonts w:ascii="Times New Roman" w:hAnsi="Times New Roman"/>
        </w:rPr>
        <w:t>len</w:t>
      </w:r>
      <w:r w:rsidRPr="0015211F">
        <w:rPr>
          <w:rFonts w:ascii="Times New Roman" w:hAnsi="Times New Roman"/>
        </w:rPr>
        <w:t xml:space="preserve"> v spise. </w:t>
      </w:r>
    </w:p>
    <w:p w:rsidR="00D26C0E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</w:p>
    <w:p w:rsidR="00D26C0E" w:rsidRPr="0046753E" w:rsidP="00D26C0E">
      <w:pPr>
        <w:bidi w:val="0"/>
        <w:jc w:val="both"/>
        <w:rPr>
          <w:rFonts w:ascii="Times New Roman" w:hAnsi="Times New Roman"/>
          <w:b/>
        </w:rPr>
      </w:pPr>
      <w:r w:rsidRPr="0046753E">
        <w:rPr>
          <w:rFonts w:ascii="Times New Roman" w:hAnsi="Times New Roman"/>
          <w:b/>
        </w:rPr>
        <w:t>K Čl. III</w:t>
      </w:r>
    </w:p>
    <w:p w:rsidR="00D26C0E" w:rsidRPr="0046753E" w:rsidP="00D26C0E">
      <w:pPr>
        <w:bidi w:val="0"/>
        <w:jc w:val="both"/>
        <w:rPr>
          <w:rFonts w:ascii="Times New Roman" w:hAnsi="Times New Roman"/>
          <w:b/>
        </w:rPr>
      </w:pPr>
      <w:r w:rsidRPr="0015211F">
        <w:rPr>
          <w:rFonts w:ascii="Times New Roman" w:hAnsi="Times New Roman"/>
        </w:rPr>
        <w:t xml:space="preserve">V tomto článku je vykonaná novelizácia zákona o ovzduší. </w:t>
      </w:r>
    </w:p>
    <w:p w:rsidR="00D26C0E" w:rsidP="00D26C0E">
      <w:pPr>
        <w:pStyle w:val="Heading1"/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C0E" w:rsidP="00D26C0E">
      <w:pPr>
        <w:pStyle w:val="Heading1"/>
        <w:bidi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5611">
        <w:rPr>
          <w:rFonts w:ascii="Times New Roman" w:hAnsi="Times New Roman" w:cs="Times New Roman"/>
          <w:sz w:val="24"/>
          <w:szCs w:val="24"/>
        </w:rPr>
        <w:t>K bodu 1</w:t>
      </w:r>
      <w:r w:rsidRPr="001521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26C0E" w:rsidP="00D26C0E">
      <w:pPr>
        <w:pStyle w:val="Heading1"/>
        <w:bidi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D</w:t>
      </w:r>
      <w:r w:rsidRPr="0015211F">
        <w:rPr>
          <w:rFonts w:ascii="Times New Roman" w:hAnsi="Times New Roman" w:cs="Times New Roman"/>
          <w:b w:val="0"/>
          <w:sz w:val="24"/>
          <w:szCs w:val="24"/>
        </w:rPr>
        <w:t xml:space="preserve">opĺňa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sa </w:t>
      </w:r>
      <w:r w:rsidRPr="0015211F">
        <w:rPr>
          <w:rFonts w:ascii="Times New Roman" w:hAnsi="Times New Roman" w:cs="Times New Roman"/>
          <w:b w:val="0"/>
          <w:sz w:val="24"/>
          <w:szCs w:val="24"/>
        </w:rPr>
        <w:t>ustanovenie, ktoré umožňuje prevádzkovateľom zariadení s podprahovou spotrebou rozpúšťadla  voľbu spôsobu obmedzovania emisií prchavých organických látok a to buď používaním regulovaných výrobkov alebo plnením požiadaviek podľa vyhlášky M</w:t>
      </w:r>
      <w:r>
        <w:rPr>
          <w:rFonts w:ascii="Times New Roman" w:hAnsi="Times New Roman" w:cs="Times New Roman"/>
          <w:b w:val="0"/>
          <w:sz w:val="24"/>
          <w:szCs w:val="24"/>
        </w:rPr>
        <w:t>inisterstva životného prostredia</w:t>
      </w:r>
      <w:r w:rsidRPr="0015211F">
        <w:rPr>
          <w:rFonts w:ascii="Times New Roman" w:hAnsi="Times New Roman" w:cs="Times New Roman"/>
          <w:b w:val="0"/>
          <w:sz w:val="24"/>
          <w:szCs w:val="24"/>
        </w:rPr>
        <w:t xml:space="preserve"> S</w:t>
      </w:r>
      <w:r>
        <w:rPr>
          <w:rFonts w:ascii="Times New Roman" w:hAnsi="Times New Roman" w:cs="Times New Roman"/>
          <w:b w:val="0"/>
          <w:sz w:val="24"/>
          <w:szCs w:val="24"/>
        </w:rPr>
        <w:t>lovenskej republiky</w:t>
      </w:r>
      <w:r w:rsidRPr="0015211F">
        <w:rPr>
          <w:rFonts w:ascii="Times New Roman" w:hAnsi="Times New Roman" w:cs="Times New Roman"/>
          <w:b w:val="0"/>
          <w:sz w:val="24"/>
          <w:szCs w:val="24"/>
        </w:rPr>
        <w:t xml:space="preserve"> č. 409/2003 Z.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5211F">
        <w:rPr>
          <w:rFonts w:ascii="Times New Roman" w:hAnsi="Times New Roman" w:cs="Times New Roman"/>
          <w:b w:val="0"/>
          <w:sz w:val="24"/>
          <w:szCs w:val="24"/>
        </w:rPr>
        <w:t>z.</w:t>
      </w:r>
      <w:r w:rsidRPr="0015211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ktorou sa ustanovujú emisné limity, technické požiadavky a všeobecné podmienky prevádzkovania zdrojov a ich zariadení, v ktorých sa používajú organické rozpúšťadlá v znení neskorších predpisov. </w:t>
      </w:r>
    </w:p>
    <w:p w:rsidR="00D26C0E" w:rsidP="00D26C0E">
      <w:pPr>
        <w:pStyle w:val="Heading1"/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C0E" w:rsidRPr="00685611" w:rsidP="00D26C0E">
      <w:pPr>
        <w:pStyle w:val="Heading1"/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685611">
        <w:rPr>
          <w:rFonts w:ascii="Times New Roman" w:hAnsi="Times New Roman" w:cs="Times New Roman"/>
          <w:sz w:val="24"/>
          <w:szCs w:val="24"/>
        </w:rPr>
        <w:t>K bodu 2</w:t>
      </w:r>
    </w:p>
    <w:p w:rsidR="00D26C0E" w:rsidP="00D26C0E">
      <w:pPr>
        <w:pStyle w:val="Heading1"/>
        <w:bidi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Uvedením doplnením sa </w:t>
      </w:r>
      <w:r w:rsidRPr="006856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zabezpečuje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úplná </w:t>
      </w:r>
      <w:r w:rsidRPr="006856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transpozícia Čl. 11 ods. 1 smernice </w:t>
      </w:r>
      <w:r w:rsidRPr="00685611">
        <w:rPr>
          <w:rFonts w:ascii="Times New Roman" w:hAnsi="Times New Roman" w:cs="Times New Roman"/>
          <w:b w:val="0"/>
          <w:sz w:val="24"/>
          <w:szCs w:val="24"/>
        </w:rPr>
        <w:t>Rady 1999/13/ES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5211F">
        <w:rPr>
          <w:rFonts w:ascii="Times New Roman" w:hAnsi="Times New Roman" w:cs="Times New Roman"/>
          <w:b w:val="0"/>
          <w:sz w:val="24"/>
          <w:szCs w:val="24"/>
        </w:rPr>
        <w:t>o obmedzení emisií prchavých organických zlúčenín unikajúcich pri používaní organických rozpúšťadiel pri určitých činnostiach a v určitých zariadeniach.</w:t>
      </w:r>
    </w:p>
    <w:p w:rsidR="00D26C0E" w:rsidP="00D26C0E">
      <w:pPr>
        <w:bidi w:val="0"/>
        <w:rPr>
          <w:rFonts w:ascii="Times New Roman" w:hAnsi="Times New Roman"/>
        </w:rPr>
      </w:pPr>
    </w:p>
    <w:p w:rsidR="00D26C0E" w:rsidP="00D26C0E">
      <w:pPr>
        <w:bidi w:val="0"/>
        <w:rPr>
          <w:rFonts w:ascii="Times New Roman" w:hAnsi="Times New Roman"/>
          <w:b/>
        </w:rPr>
      </w:pPr>
      <w:r w:rsidRPr="00685611">
        <w:rPr>
          <w:rFonts w:ascii="Times New Roman" w:hAnsi="Times New Roman"/>
          <w:b/>
        </w:rPr>
        <w:t>K bodu 3 a</w:t>
      </w:r>
      <w:r>
        <w:rPr>
          <w:rFonts w:ascii="Times New Roman" w:hAnsi="Times New Roman"/>
          <w:b/>
        </w:rPr>
        <w:t> </w:t>
      </w:r>
      <w:r w:rsidRPr="00685611">
        <w:rPr>
          <w:rFonts w:ascii="Times New Roman" w:hAnsi="Times New Roman"/>
          <w:b/>
        </w:rPr>
        <w:t>4</w:t>
      </w:r>
    </w:p>
    <w:p w:rsidR="00D26C0E" w:rsidRPr="00685611" w:rsidP="00D26C0E">
      <w:pPr>
        <w:bidi w:val="0"/>
        <w:jc w:val="both"/>
        <w:rPr>
          <w:rFonts w:ascii="Times New Roman" w:hAnsi="Times New Roman"/>
        </w:rPr>
      </w:pPr>
      <w:r w:rsidRPr="00685611">
        <w:rPr>
          <w:rFonts w:ascii="Times New Roman" w:hAnsi="Times New Roman"/>
        </w:rPr>
        <w:t>Uvedenými novelizáciami sa dopĺňa doteraz chýbajúca sankcia za porušenie povinnosti viesť prevádzkovú evidenciu pre prevádzkovateľov veľkého a stredného zdroja znečisťovania ovzdušia.</w:t>
      </w:r>
    </w:p>
    <w:p w:rsidR="00D26C0E" w:rsidRPr="0015211F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IV</w:t>
      </w:r>
    </w:p>
    <w:p w:rsidR="00D26C0E" w:rsidP="00D26C0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Ustanovuje sa predpokladané nadobudnutie účinnosti zákona.</w:t>
      </w:r>
    </w:p>
    <w:p w:rsidR="00D26C0E" w:rsidRPr="009C7F02" w:rsidP="00D26C0E">
      <w:pPr>
        <w:bidi w:val="0"/>
        <w:jc w:val="both"/>
        <w:rPr>
          <w:rFonts w:ascii="Times New Roman" w:hAnsi="Times New Roman"/>
        </w:rPr>
      </w:pPr>
    </w:p>
    <w:p w:rsidR="00D26C0E" w:rsidP="00D26C0E">
      <w:pPr>
        <w:bidi w:val="0"/>
        <w:rPr>
          <w:rFonts w:ascii="Times New Roman" w:hAnsi="Times New Roman"/>
        </w:rPr>
      </w:pPr>
    </w:p>
    <w:p w:rsidR="00785E9B" w:rsidRPr="00785E9B" w:rsidP="00785E9B">
      <w:pPr>
        <w:pStyle w:val="Heading6"/>
        <w:bidi w:val="0"/>
        <w:rPr>
          <w:rFonts w:ascii="Times New Roman" w:hAnsi="Times New Roman"/>
          <w:b w:val="0"/>
          <w:sz w:val="24"/>
          <w:szCs w:val="24"/>
        </w:rPr>
      </w:pPr>
      <w:r w:rsidRPr="00785E9B">
        <w:rPr>
          <w:rFonts w:ascii="Times New Roman" w:hAnsi="Times New Roman"/>
          <w:b w:val="0"/>
          <w:sz w:val="24"/>
          <w:szCs w:val="24"/>
        </w:rPr>
        <w:t>Bratislava  25. marca 2009</w:t>
      </w:r>
    </w:p>
    <w:p w:rsidR="00785E9B" w:rsidP="00785E9B">
      <w:pPr>
        <w:bidi w:val="0"/>
        <w:jc w:val="both"/>
        <w:rPr>
          <w:rFonts w:ascii="Times New Roman" w:hAnsi="Times New Roman"/>
        </w:rPr>
      </w:pPr>
    </w:p>
    <w:p w:rsidR="00785E9B" w:rsidP="00785E9B">
      <w:pPr>
        <w:pStyle w:val="Heading3"/>
        <w:bidi w:val="0"/>
        <w:spacing w:before="0" w:after="0"/>
        <w:jc w:val="center"/>
        <w:rPr>
          <w:rFonts w:ascii="Times New Roman" w:hAnsi="Times New Roman" w:cs="Times New Roman"/>
          <w:bCs w:val="0"/>
        </w:rPr>
      </w:pPr>
    </w:p>
    <w:p w:rsidR="00785E9B" w:rsidP="00785E9B">
      <w:pPr>
        <w:pStyle w:val="Heading3"/>
        <w:bidi w:val="0"/>
        <w:spacing w:before="0" w:after="0"/>
        <w:jc w:val="center"/>
        <w:rPr>
          <w:rFonts w:ascii="Times New Roman" w:hAnsi="Times New Roman" w:cs="Times New Roman"/>
          <w:bCs w:val="0"/>
        </w:rPr>
      </w:pPr>
    </w:p>
    <w:p w:rsidR="00785E9B" w:rsidRPr="00785E9B" w:rsidP="00785E9B">
      <w:pPr>
        <w:pStyle w:val="Heading3"/>
        <w:bidi w:val="0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785E9B">
        <w:rPr>
          <w:rFonts w:ascii="Times New Roman" w:hAnsi="Times New Roman" w:cs="Times New Roman"/>
          <w:bCs w:val="0"/>
          <w:sz w:val="24"/>
          <w:szCs w:val="24"/>
        </w:rPr>
        <w:t>Robert Fico</w:t>
      </w:r>
      <w:r w:rsidR="00D2724B">
        <w:rPr>
          <w:rFonts w:ascii="Times New Roman" w:hAnsi="Times New Roman" w:cs="Times New Roman"/>
          <w:bCs w:val="0"/>
          <w:sz w:val="24"/>
          <w:szCs w:val="24"/>
        </w:rPr>
        <w:t xml:space="preserve"> v.r.</w:t>
      </w:r>
    </w:p>
    <w:p w:rsidR="00785E9B" w:rsidP="00785E9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785E9B" w:rsidP="00785E9B">
      <w:pPr>
        <w:bidi w:val="0"/>
        <w:jc w:val="center"/>
        <w:rPr>
          <w:rFonts w:ascii="Times New Roman" w:hAnsi="Times New Roman"/>
        </w:rPr>
      </w:pPr>
    </w:p>
    <w:p w:rsidR="00785E9B" w:rsidP="00785E9B">
      <w:pPr>
        <w:bidi w:val="0"/>
        <w:jc w:val="center"/>
        <w:rPr>
          <w:rFonts w:ascii="Times New Roman" w:hAnsi="Times New Roman"/>
        </w:rPr>
      </w:pPr>
    </w:p>
    <w:p w:rsidR="00785E9B" w:rsidRPr="00785E9B" w:rsidP="00785E9B">
      <w:pPr>
        <w:pStyle w:val="Heading1"/>
        <w:bidi w:val="0"/>
        <w:jc w:val="center"/>
        <w:rPr>
          <w:rFonts w:ascii="Times New Roman" w:hAnsi="Times New Roman" w:cs="Times New Roman"/>
          <w:sz w:val="24"/>
        </w:rPr>
      </w:pPr>
      <w:r w:rsidRPr="00785E9B">
        <w:rPr>
          <w:rFonts w:ascii="Times New Roman" w:hAnsi="Times New Roman" w:cs="Times New Roman"/>
          <w:sz w:val="24"/>
        </w:rPr>
        <w:t>Ján Chrbet</w:t>
      </w:r>
      <w:r w:rsidR="00D2724B">
        <w:rPr>
          <w:rFonts w:ascii="Times New Roman" w:hAnsi="Times New Roman" w:cs="Times New Roman"/>
          <w:sz w:val="24"/>
        </w:rPr>
        <w:t xml:space="preserve"> v.r.</w:t>
      </w:r>
    </w:p>
    <w:p w:rsidR="00534DB3" w:rsidP="000A6E2C">
      <w:pPr>
        <w:bidi w:val="0"/>
        <w:jc w:val="center"/>
        <w:rPr>
          <w:rFonts w:ascii="Times New Roman" w:hAnsi="Times New Roman"/>
        </w:rPr>
      </w:pPr>
      <w:r w:rsidR="00785E9B">
        <w:rPr>
          <w:rFonts w:ascii="Times New Roman" w:hAnsi="Times New Roman"/>
        </w:rPr>
        <w:t>minister životného prostredia Slovenskej republiky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B27" w:rsidP="00605B2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05B27" w:rsidP="00AC2CFD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B27" w:rsidP="00605B2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2724B">
      <w:rPr>
        <w:rStyle w:val="PageNumber"/>
        <w:rFonts w:ascii="Times New Roman" w:hAnsi="Times New Roman"/>
        <w:noProof/>
      </w:rPr>
      <w:t>8</w:t>
    </w:r>
    <w:r>
      <w:rPr>
        <w:rStyle w:val="PageNumber"/>
        <w:rFonts w:ascii="Times New Roman" w:hAnsi="Times New Roman"/>
      </w:rPr>
      <w:fldChar w:fldCharType="end"/>
    </w:r>
  </w:p>
  <w:p w:rsidR="00605B27" w:rsidP="00AC2CF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539F"/>
    <w:multiLevelType w:val="hybridMultilevel"/>
    <w:tmpl w:val="734ED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">
    <w:nsid w:val="4DA2161F"/>
    <w:multiLevelType w:val="hybridMultilevel"/>
    <w:tmpl w:val="872E8F4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4EE0319A"/>
    <w:multiLevelType w:val="hybridMultilevel"/>
    <w:tmpl w:val="8836EE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26C0E"/>
    <w:rsid w:val="000144EE"/>
    <w:rsid w:val="00071C45"/>
    <w:rsid w:val="00074D74"/>
    <w:rsid w:val="0009149B"/>
    <w:rsid w:val="000A6E2C"/>
    <w:rsid w:val="0015211F"/>
    <w:rsid w:val="0018349C"/>
    <w:rsid w:val="00191EAE"/>
    <w:rsid w:val="00266FE4"/>
    <w:rsid w:val="00325A47"/>
    <w:rsid w:val="003F5A08"/>
    <w:rsid w:val="0046753E"/>
    <w:rsid w:val="00486A8A"/>
    <w:rsid w:val="00534DB3"/>
    <w:rsid w:val="00605B27"/>
    <w:rsid w:val="00685611"/>
    <w:rsid w:val="006B593D"/>
    <w:rsid w:val="007137C1"/>
    <w:rsid w:val="00785E9B"/>
    <w:rsid w:val="008646DA"/>
    <w:rsid w:val="00896B82"/>
    <w:rsid w:val="009B7A38"/>
    <w:rsid w:val="009C7F02"/>
    <w:rsid w:val="009F5A63"/>
    <w:rsid w:val="00A41AB5"/>
    <w:rsid w:val="00AA7D8E"/>
    <w:rsid w:val="00AC2CFD"/>
    <w:rsid w:val="00AC41CD"/>
    <w:rsid w:val="00B93B97"/>
    <w:rsid w:val="00C415FC"/>
    <w:rsid w:val="00C95AF2"/>
    <w:rsid w:val="00CC07EC"/>
    <w:rsid w:val="00D26C0E"/>
    <w:rsid w:val="00D2724B"/>
    <w:rsid w:val="00D716FF"/>
    <w:rsid w:val="00DD4FA3"/>
    <w:rsid w:val="00E53503"/>
    <w:rsid w:val="00E55325"/>
    <w:rsid w:val="00EC7B0E"/>
    <w:rsid w:val="00FA26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D26C0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D26C0E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9"/>
    <w:rsid w:val="00D26C0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9"/>
    <w:rsid w:val="00785E9B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uiPriority w:val="99"/>
    <w:rsid w:val="00785E9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rsid w:val="00D26C0E"/>
    <w:pPr>
      <w:jc w:val="both"/>
    </w:pPr>
    <w:rPr>
      <w:szCs w:val="20"/>
    </w:rPr>
  </w:style>
  <w:style w:type="paragraph" w:styleId="Footer">
    <w:name w:val="footer"/>
    <w:basedOn w:val="Normal"/>
    <w:uiPriority w:val="99"/>
    <w:rsid w:val="00D26C0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D26C0E"/>
    <w:rPr>
      <w:rFonts w:cs="Times New Roman"/>
      <w:rtl w:val="0"/>
      <w:cs w:val="0"/>
    </w:rPr>
  </w:style>
  <w:style w:type="character" w:customStyle="1" w:styleId="ppp-input-value1">
    <w:name w:val="ppp-input-value1"/>
    <w:basedOn w:val="DefaultParagraphFont"/>
    <w:uiPriority w:val="99"/>
    <w:rsid w:val="00D26C0E"/>
    <w:rPr>
      <w:rFonts w:ascii="Tahoma" w:hAnsi="Tahoma" w:cs="Tahoma"/>
      <w:color w:val="837A73"/>
      <w:sz w:val="16"/>
      <w:szCs w:val="16"/>
      <w:rtl w:val="0"/>
      <w:cs w:val="0"/>
    </w:rPr>
  </w:style>
  <w:style w:type="paragraph" w:styleId="DocumentMap">
    <w:name w:val="Document Map"/>
    <w:basedOn w:val="Normal"/>
    <w:uiPriority w:val="99"/>
    <w:semiHidden/>
    <w:rsid w:val="00D2724B"/>
    <w:pPr>
      <w:shd w:val="clear" w:color="auto" w:fill="00008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8</Pages>
  <Words>3228</Words>
  <Characters>19048</Characters>
  <Application>Microsoft Office Word</Application>
  <DocSecurity>0</DocSecurity>
  <Lines>0</Lines>
  <Paragraphs>0</Paragraphs>
  <ScaleCrop>false</ScaleCrop>
  <Company>MZP SR</Company>
  <LinksUpToDate>false</LinksUpToDate>
  <CharactersWithSpaces>22232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 SPRÁVA</dc:title>
  <dc:creator>katrlik</dc:creator>
  <cp:lastModifiedBy>Belanova</cp:lastModifiedBy>
  <cp:revision>5</cp:revision>
  <cp:lastPrinted>2009-03-26T11:18:00Z</cp:lastPrinted>
  <dcterms:created xsi:type="dcterms:W3CDTF">2009-03-25T10:59:00Z</dcterms:created>
  <dcterms:modified xsi:type="dcterms:W3CDTF">2009-03-26T11:36:00Z</dcterms:modified>
</cp:coreProperties>
</file>