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59A7" w:rsidRPr="00BD78DE" w:rsidP="00D15EC0">
      <w:pPr>
        <w:pStyle w:val="Title"/>
        <w:spacing w:before="0" w:after="120" w:line="240" w:lineRule="auto"/>
        <w:ind w:firstLine="6"/>
        <w:rPr>
          <w:rFonts w:ascii="Times New Roman" w:hAnsi="Times New Roman" w:cs="Times New Roman"/>
          <w:b w:val="0"/>
          <w:sz w:val="24"/>
          <w:szCs w:val="24"/>
        </w:rPr>
      </w:pPr>
      <w:r w:rsidRPr="00BD78DE">
        <w:rPr>
          <w:rFonts w:ascii="Times New Roman" w:hAnsi="Times New Roman" w:cs="Times New Roman"/>
          <w:b w:val="0"/>
          <w:sz w:val="24"/>
          <w:szCs w:val="24"/>
        </w:rPr>
        <w:t>N á v r h</w:t>
      </w:r>
    </w:p>
    <w:p w:rsidR="00CB59A7" w:rsidRPr="00BD78DE" w:rsidP="00D15EC0">
      <w:pPr>
        <w:pStyle w:val="Title"/>
        <w:spacing w:before="0" w:after="0" w:line="240" w:lineRule="auto"/>
        <w:ind w:firstLine="6"/>
        <w:rPr>
          <w:rFonts w:ascii="Times New Roman" w:hAnsi="Times New Roman" w:cs="Times New Roman"/>
          <w:sz w:val="24"/>
          <w:szCs w:val="24"/>
        </w:rPr>
      </w:pPr>
      <w:r w:rsidRPr="00BD78DE">
        <w:rPr>
          <w:rFonts w:ascii="Times New Roman" w:hAnsi="Times New Roman" w:cs="Times New Roman"/>
          <w:sz w:val="24"/>
          <w:szCs w:val="24"/>
        </w:rPr>
        <w:t>VY H L Á Š K A</w:t>
      </w:r>
    </w:p>
    <w:p w:rsidR="00CB59A7" w:rsidRPr="00BD78DE" w:rsidP="00D15EC0">
      <w:pPr>
        <w:pStyle w:val="Title"/>
        <w:spacing w:before="0" w:after="120" w:line="240" w:lineRule="auto"/>
        <w:rPr>
          <w:rFonts w:ascii="Times New Roman" w:hAnsi="Times New Roman" w:cs="Times New Roman"/>
          <w:sz w:val="24"/>
          <w:szCs w:val="24"/>
        </w:rPr>
      </w:pPr>
      <w:r w:rsidRPr="00BD78DE">
        <w:rPr>
          <w:rFonts w:ascii="Times New Roman" w:hAnsi="Times New Roman" w:cs="Times New Roman"/>
          <w:sz w:val="24"/>
          <w:szCs w:val="24"/>
        </w:rPr>
        <w:t>Ministerstva dopravy, pôšt a telekomunikácií Slovenskej republiky</w:t>
      </w:r>
    </w:p>
    <w:p w:rsidR="00CB59A7" w:rsidRPr="00BD78DE" w:rsidP="00D15EC0">
      <w:pPr>
        <w:spacing w:after="120" w:line="240" w:lineRule="auto"/>
        <w:jc w:val="center"/>
        <w:rPr>
          <w:rFonts w:ascii="Times New Roman" w:hAnsi="Times New Roman" w:cs="Times New Roman"/>
          <w:szCs w:val="24"/>
        </w:rPr>
      </w:pPr>
      <w:r w:rsidRPr="00BD78DE">
        <w:rPr>
          <w:rFonts w:ascii="Times New Roman" w:hAnsi="Times New Roman" w:cs="Times New Roman"/>
          <w:szCs w:val="24"/>
        </w:rPr>
        <w:t>z .......</w:t>
      </w:r>
      <w:r w:rsidRPr="00BD78DE" w:rsidR="00873F32">
        <w:rPr>
          <w:rFonts w:ascii="Times New Roman" w:hAnsi="Times New Roman" w:cs="Times New Roman"/>
          <w:szCs w:val="24"/>
        </w:rPr>
        <w:t>........................... 200</w:t>
      </w:r>
      <w:r w:rsidRPr="00BD78DE" w:rsidR="00E90714">
        <w:rPr>
          <w:rFonts w:ascii="Times New Roman" w:hAnsi="Times New Roman" w:cs="Times New Roman"/>
          <w:szCs w:val="24"/>
        </w:rPr>
        <w:t>9</w:t>
      </w:r>
      <w:r w:rsidRPr="00BD78DE">
        <w:rPr>
          <w:rFonts w:ascii="Times New Roman" w:hAnsi="Times New Roman" w:cs="Times New Roman"/>
          <w:szCs w:val="24"/>
        </w:rPr>
        <w:t>,</w:t>
      </w:r>
    </w:p>
    <w:p w:rsidR="00E90714" w:rsidRPr="00BD78DE" w:rsidP="00E90714">
      <w:pPr>
        <w:spacing w:line="240" w:lineRule="auto"/>
        <w:jc w:val="center"/>
        <w:rPr>
          <w:rFonts w:ascii="Times New Roman" w:hAnsi="Times New Roman" w:cs="Times New Roman"/>
          <w:b/>
          <w:szCs w:val="24"/>
        </w:rPr>
      </w:pPr>
      <w:r w:rsidRPr="00BD78DE" w:rsidR="00CB59A7">
        <w:rPr>
          <w:rFonts w:ascii="Times New Roman" w:hAnsi="Times New Roman" w:cs="Times New Roman"/>
          <w:b/>
          <w:szCs w:val="24"/>
        </w:rPr>
        <w:t>ktorou sa ustanovujú podrobnosti o</w:t>
      </w:r>
      <w:r w:rsidRPr="00BD78DE">
        <w:rPr>
          <w:rFonts w:ascii="Times New Roman" w:hAnsi="Times New Roman" w:cs="Times New Roman"/>
          <w:b/>
          <w:szCs w:val="24"/>
        </w:rPr>
        <w:t> prevádzke vozid</w:t>
      </w:r>
      <w:r w:rsidRPr="00BD78DE" w:rsidR="00EA0141">
        <w:rPr>
          <w:rFonts w:ascii="Times New Roman" w:hAnsi="Times New Roman" w:cs="Times New Roman"/>
          <w:b/>
          <w:szCs w:val="24"/>
        </w:rPr>
        <w:t>iel</w:t>
      </w:r>
    </w:p>
    <w:p w:rsidR="00CB59A7" w:rsidRPr="00BD78DE" w:rsidP="00A13B90">
      <w:pPr>
        <w:spacing w:after="240" w:line="240" w:lineRule="auto"/>
        <w:jc w:val="center"/>
        <w:rPr>
          <w:rFonts w:ascii="Times New Roman" w:hAnsi="Times New Roman" w:cs="Times New Roman"/>
          <w:b/>
          <w:szCs w:val="24"/>
        </w:rPr>
      </w:pPr>
      <w:r w:rsidRPr="00BD78DE" w:rsidR="00E90714">
        <w:rPr>
          <w:rFonts w:ascii="Times New Roman" w:hAnsi="Times New Roman" w:cs="Times New Roman"/>
          <w:b/>
          <w:szCs w:val="24"/>
        </w:rPr>
        <w:t>v premávke na pozemných komunikáciách</w:t>
      </w:r>
      <w:r w:rsidRPr="00BD78DE">
        <w:rPr>
          <w:rFonts w:ascii="Times New Roman" w:hAnsi="Times New Roman" w:cs="Times New Roman"/>
          <w:b/>
          <w:szCs w:val="24"/>
        </w:rPr>
        <w:t xml:space="preserve"> </w:t>
      </w:r>
    </w:p>
    <w:p w:rsidR="00CB59A7" w:rsidRPr="00BD78DE" w:rsidP="00A13B90">
      <w:pPr>
        <w:spacing w:after="240" w:line="240" w:lineRule="auto"/>
        <w:ind w:firstLine="709"/>
        <w:rPr>
          <w:rFonts w:ascii="Times New Roman" w:hAnsi="Times New Roman" w:cs="Times New Roman"/>
          <w:szCs w:val="24"/>
        </w:rPr>
      </w:pPr>
      <w:r w:rsidRPr="00BD78DE" w:rsidR="002B143A">
        <w:rPr>
          <w:rFonts w:ascii="Times New Roman" w:hAnsi="Times New Roman" w:cs="Times New Roman"/>
          <w:szCs w:val="24"/>
        </w:rPr>
        <w:t xml:space="preserve">Ministerstvo dopravy, pôšt </w:t>
      </w:r>
      <w:r w:rsidRPr="00BD78DE">
        <w:rPr>
          <w:rFonts w:ascii="Times New Roman" w:hAnsi="Times New Roman" w:cs="Times New Roman"/>
          <w:szCs w:val="24"/>
        </w:rPr>
        <w:t xml:space="preserve">a </w:t>
      </w:r>
      <w:r w:rsidRPr="00BD78DE">
        <w:rPr>
          <w:rFonts w:ascii="Times New Roman" w:hAnsi="Times New Roman" w:cs="Times New Roman"/>
          <w:szCs w:val="24"/>
        </w:rPr>
        <w:t xml:space="preserve">telekomunikácií Slovenskej republiky podľa § 3 ods. 9, </w:t>
      </w:r>
      <w:r w:rsidRPr="00BD78DE" w:rsidR="00905AA3">
        <w:rPr>
          <w:rFonts w:ascii="Times New Roman" w:hAnsi="Times New Roman" w:cs="Times New Roman"/>
          <w:szCs w:val="24"/>
        </w:rPr>
        <w:t>§ 21 ods. 4, § 22 ods. 2</w:t>
      </w:r>
      <w:r w:rsidRPr="00BD78DE" w:rsidR="00073054">
        <w:rPr>
          <w:rFonts w:ascii="Times New Roman" w:hAnsi="Times New Roman" w:cs="Times New Roman"/>
          <w:szCs w:val="24"/>
        </w:rPr>
        <w:t xml:space="preserve">, § 24 ods. </w:t>
      </w:r>
      <w:smartTag w:uri="urn:schemas-microsoft-com:office:smarttags" w:element="metricconverter">
        <w:smartTagPr>
          <w:attr w:name="ProductID" w:val="6 a"/>
        </w:smartTagPr>
        <w:r w:rsidRPr="00BD78DE" w:rsidR="00997D23">
          <w:rPr>
            <w:rFonts w:ascii="Times New Roman" w:hAnsi="Times New Roman" w:cs="Times New Roman"/>
            <w:szCs w:val="24"/>
          </w:rPr>
          <w:t>6</w:t>
        </w:r>
        <w:r w:rsidRPr="00BD78DE">
          <w:rPr>
            <w:rFonts w:ascii="Times New Roman" w:hAnsi="Times New Roman" w:cs="Times New Roman"/>
            <w:szCs w:val="24"/>
          </w:rPr>
          <w:t xml:space="preserve"> </w:t>
        </w:r>
        <w:r w:rsidRPr="00BD78DE" w:rsidR="000D5842">
          <w:rPr>
            <w:rFonts w:ascii="Times New Roman" w:hAnsi="Times New Roman" w:cs="Times New Roman"/>
            <w:szCs w:val="24"/>
          </w:rPr>
          <w:t>a</w:t>
        </w:r>
      </w:smartTag>
      <w:r w:rsidRPr="00BD78DE" w:rsidR="000D5842">
        <w:rPr>
          <w:rFonts w:ascii="Times New Roman" w:hAnsi="Times New Roman" w:cs="Times New Roman"/>
          <w:szCs w:val="24"/>
        </w:rPr>
        <w:t xml:space="preserve"> § 113 </w:t>
      </w:r>
      <w:r w:rsidRPr="00BD78DE">
        <w:rPr>
          <w:rFonts w:ascii="Times New Roman" w:hAnsi="Times New Roman" w:cs="Times New Roman"/>
          <w:szCs w:val="24"/>
        </w:rPr>
        <w:t>zákona č. 725/2004 Z. z. o</w:t>
      </w:r>
      <w:r w:rsidRPr="00BD78DE" w:rsidR="00E90714">
        <w:rPr>
          <w:rFonts w:ascii="Times New Roman" w:hAnsi="Times New Roman" w:cs="Times New Roman"/>
          <w:szCs w:val="24"/>
        </w:rPr>
        <w:t> </w:t>
      </w:r>
      <w:r w:rsidRPr="00BD78DE">
        <w:rPr>
          <w:rFonts w:ascii="Times New Roman" w:hAnsi="Times New Roman" w:cs="Times New Roman"/>
          <w:szCs w:val="24"/>
        </w:rPr>
        <w:t>podmienkach</w:t>
      </w:r>
      <w:r w:rsidRPr="00BD78DE" w:rsidR="00E90714">
        <w:rPr>
          <w:rFonts w:ascii="Times New Roman" w:hAnsi="Times New Roman" w:cs="Times New Roman"/>
          <w:szCs w:val="24"/>
        </w:rPr>
        <w:t xml:space="preserve"> </w:t>
      </w:r>
      <w:r w:rsidRPr="00BD78DE">
        <w:rPr>
          <w:rFonts w:ascii="Times New Roman" w:hAnsi="Times New Roman" w:cs="Times New Roman"/>
          <w:szCs w:val="24"/>
        </w:rPr>
        <w:t>prevádzky vozidiel v premávke na pozemných komunikáciách a o zmene a</w:t>
      </w:r>
      <w:r w:rsidRPr="00BD78DE" w:rsidR="00E250FD">
        <w:rPr>
          <w:rFonts w:ascii="Times New Roman" w:hAnsi="Times New Roman" w:cs="Times New Roman"/>
          <w:szCs w:val="24"/>
        </w:rPr>
        <w:t> </w:t>
      </w:r>
      <w:r w:rsidRPr="00BD78DE">
        <w:rPr>
          <w:rFonts w:ascii="Times New Roman" w:hAnsi="Times New Roman" w:cs="Times New Roman"/>
          <w:szCs w:val="24"/>
        </w:rPr>
        <w:t>doplnení</w:t>
      </w:r>
      <w:r w:rsidRPr="00BD78DE" w:rsidR="00E250FD">
        <w:rPr>
          <w:rFonts w:ascii="Times New Roman" w:hAnsi="Times New Roman" w:cs="Times New Roman"/>
          <w:szCs w:val="24"/>
        </w:rPr>
        <w:t xml:space="preserve"> </w:t>
      </w:r>
      <w:r w:rsidRPr="00BD78DE">
        <w:rPr>
          <w:rFonts w:ascii="Times New Roman" w:hAnsi="Times New Roman" w:cs="Times New Roman"/>
          <w:szCs w:val="24"/>
        </w:rPr>
        <w:t>niektorých zákonov</w:t>
      </w:r>
      <w:r w:rsidRPr="00BD78DE" w:rsidR="005731FD">
        <w:rPr>
          <w:rFonts w:ascii="Times New Roman" w:hAnsi="Times New Roman" w:cs="Times New Roman"/>
          <w:szCs w:val="24"/>
        </w:rPr>
        <w:t xml:space="preserve"> v znení zákona č. .</w:t>
      </w:r>
      <w:r w:rsidRPr="00BD78DE" w:rsidR="005731FD">
        <w:rPr>
          <w:rFonts w:ascii="Times New Roman" w:hAnsi="Times New Roman" w:cs="Times New Roman"/>
          <w:szCs w:val="24"/>
        </w:rPr>
        <w:t>../2009 Z. z.</w:t>
      </w:r>
      <w:r w:rsidRPr="00BD78DE" w:rsidR="00AD35A8">
        <w:rPr>
          <w:rFonts w:ascii="Times New Roman" w:hAnsi="Times New Roman" w:cs="Times New Roman"/>
          <w:szCs w:val="24"/>
        </w:rPr>
        <w:t xml:space="preserve"> (ďalej len „zákon“</w:t>
      </w:r>
      <w:r w:rsidRPr="00201E09" w:rsidR="00201E09">
        <w:rPr>
          <w:rFonts w:ascii="Times New Roman" w:hAnsi="Times New Roman" w:cs="Times New Roman"/>
          <w:szCs w:val="24"/>
        </w:rPr>
        <w:t>)</w:t>
      </w:r>
      <w:r w:rsidRPr="00BD78DE" w:rsidR="00AD35A8">
        <w:rPr>
          <w:rFonts w:ascii="Times New Roman" w:hAnsi="Times New Roman" w:cs="Times New Roman"/>
          <w:szCs w:val="24"/>
        </w:rPr>
        <w:t xml:space="preserve"> ustanovuje:</w:t>
      </w:r>
    </w:p>
    <w:p w:rsidR="00CB59A7" w:rsidRPr="00BD78DE" w:rsidP="00D15EC0">
      <w:pPr>
        <w:pStyle w:val="BodyText"/>
        <w:spacing w:line="240" w:lineRule="auto"/>
        <w:jc w:val="center"/>
        <w:rPr>
          <w:rFonts w:ascii="Times New Roman" w:hAnsi="Times New Roman" w:cs="Times New Roman"/>
          <w:szCs w:val="24"/>
        </w:rPr>
      </w:pPr>
      <w:r w:rsidRPr="00BD78DE">
        <w:rPr>
          <w:rFonts w:ascii="Times New Roman" w:hAnsi="Times New Roman" w:cs="Times New Roman"/>
          <w:szCs w:val="24"/>
        </w:rPr>
        <w:t>§ 1</w:t>
      </w:r>
    </w:p>
    <w:p w:rsidR="00CB59A7" w:rsidRPr="00BD78DE" w:rsidP="00A13B90">
      <w:pPr>
        <w:pStyle w:val="BodyText"/>
        <w:spacing w:after="120" w:line="240" w:lineRule="auto"/>
        <w:jc w:val="center"/>
        <w:rPr>
          <w:rFonts w:ascii="Times New Roman" w:hAnsi="Times New Roman" w:cs="Times New Roman"/>
          <w:szCs w:val="24"/>
        </w:rPr>
      </w:pPr>
      <w:r w:rsidRPr="00BD78DE">
        <w:rPr>
          <w:rFonts w:ascii="Times New Roman" w:hAnsi="Times New Roman" w:cs="Times New Roman"/>
          <w:szCs w:val="24"/>
        </w:rPr>
        <w:t>Predmet úpravy</w:t>
      </w:r>
    </w:p>
    <w:p w:rsidR="00CB59A7" w:rsidRPr="00BD78DE" w:rsidP="002C6C2F">
      <w:pPr>
        <w:pStyle w:val="BodyText"/>
        <w:numPr>
          <w:ilvl w:val="0"/>
          <w:numId w:val="1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Táto vyhláška </w:t>
      </w:r>
      <w:r w:rsidRPr="00BD78DE" w:rsidR="005731FD">
        <w:rPr>
          <w:rFonts w:ascii="Times New Roman" w:hAnsi="Times New Roman" w:cs="Times New Roman"/>
          <w:szCs w:val="24"/>
        </w:rPr>
        <w:t>upravuje</w:t>
      </w:r>
    </w:p>
    <w:p w:rsidR="00CB59A7" w:rsidRPr="00BD78DE" w:rsidP="00D15EC0">
      <w:pPr>
        <w:numPr>
          <w:ilvl w:val="0"/>
          <w:numId w:val="12"/>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 xml:space="preserve">podrobnosti </w:t>
      </w:r>
      <w:r w:rsidRPr="00BD78DE" w:rsidR="00E90714">
        <w:rPr>
          <w:rFonts w:ascii="Times New Roman" w:hAnsi="Times New Roman" w:cs="Times New Roman"/>
          <w:szCs w:val="24"/>
        </w:rPr>
        <w:t>o podmienkach prevádzky vozidla</w:t>
      </w:r>
      <w:r w:rsidRPr="00BD78DE">
        <w:rPr>
          <w:rFonts w:ascii="Times New Roman" w:hAnsi="Times New Roman" w:cs="Times New Roman"/>
          <w:szCs w:val="24"/>
        </w:rPr>
        <w:t xml:space="preserve">, </w:t>
      </w:r>
    </w:p>
    <w:p w:rsidR="00E90714" w:rsidRPr="00BD78DE" w:rsidP="00D15EC0">
      <w:pPr>
        <w:numPr>
          <w:ilvl w:val="0"/>
          <w:numId w:val="12"/>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podrobnosti o povinnej výbave vozidla,</w:t>
      </w:r>
    </w:p>
    <w:p w:rsidR="007F71BE" w:rsidRPr="00BD78DE" w:rsidP="00D15EC0">
      <w:pPr>
        <w:numPr>
          <w:ilvl w:val="0"/>
          <w:numId w:val="12"/>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podrobnosti o technickej nespôsobilosti vozidla,</w:t>
      </w:r>
    </w:p>
    <w:p w:rsidR="00E90714" w:rsidRPr="00BD78DE" w:rsidP="00E90714">
      <w:pPr>
        <w:numPr>
          <w:ilvl w:val="0"/>
          <w:numId w:val="12"/>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okruh vozidiel používajúcich zvláštne výstražné svietidlá</w:t>
      </w:r>
      <w:r w:rsidRPr="00BD78DE">
        <w:rPr>
          <w:rFonts w:ascii="Times New Roman" w:hAnsi="Times New Roman" w:cs="Times New Roman"/>
          <w:b/>
          <w:szCs w:val="24"/>
        </w:rPr>
        <w:t xml:space="preserve"> </w:t>
      </w:r>
      <w:r w:rsidRPr="00BD78DE">
        <w:rPr>
          <w:rFonts w:ascii="Times New Roman" w:hAnsi="Times New Roman" w:cs="Times New Roman"/>
          <w:szCs w:val="24"/>
        </w:rPr>
        <w:t>oranžovej farby,</w:t>
      </w:r>
    </w:p>
    <w:p w:rsidR="00E90714" w:rsidRPr="00BD78DE" w:rsidP="00E90714">
      <w:pPr>
        <w:numPr>
          <w:ilvl w:val="0"/>
          <w:numId w:val="12"/>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podrobnosti o schvaľovaní zvláštnych výstražných svietidiel a zvláštnych výstražných znamení,</w:t>
      </w:r>
    </w:p>
    <w:p w:rsidR="00CB59A7" w:rsidRPr="00BD78DE" w:rsidP="00D15EC0">
      <w:pPr>
        <w:numPr>
          <w:ilvl w:val="0"/>
          <w:numId w:val="12"/>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podrobnosti o technických požiadavkách, ktoré musia z hľadiska konštrukcie spĺňať ostatné vozidlá, nemotorové pracovné stroje a nemotorové vozidlá ťahané a</w:t>
      </w:r>
      <w:r w:rsidRPr="00BD78DE" w:rsidR="00E90714">
        <w:rPr>
          <w:rFonts w:ascii="Times New Roman" w:hAnsi="Times New Roman" w:cs="Times New Roman"/>
          <w:szCs w:val="24"/>
        </w:rPr>
        <w:t>lebo tlačené peši idúcou osobou.</w:t>
      </w:r>
    </w:p>
    <w:p w:rsidR="00CB59A7" w:rsidRPr="00BD78DE" w:rsidP="00273F6A">
      <w:pPr>
        <w:pStyle w:val="BodyText"/>
        <w:numPr>
          <w:ilvl w:val="0"/>
          <w:numId w:val="18"/>
        </w:numPr>
        <w:tabs>
          <w:tab w:val="left" w:pos="1048"/>
        </w:tabs>
        <w:spacing w:before="120" w:after="120" w:line="240" w:lineRule="auto"/>
        <w:rPr>
          <w:rFonts w:ascii="Times New Roman" w:hAnsi="Times New Roman" w:cs="Times New Roman"/>
          <w:szCs w:val="24"/>
        </w:rPr>
      </w:pPr>
      <w:r w:rsidRPr="00BD78DE" w:rsidR="00FF1F92">
        <w:rPr>
          <w:rFonts w:ascii="Times New Roman" w:hAnsi="Times New Roman" w:cs="Times New Roman"/>
          <w:szCs w:val="24"/>
        </w:rPr>
        <w:t xml:space="preserve">Táto </w:t>
      </w:r>
      <w:r w:rsidR="009727E8">
        <w:rPr>
          <w:rFonts w:ascii="Times New Roman" w:hAnsi="Times New Roman" w:cs="Times New Roman"/>
          <w:szCs w:val="24"/>
        </w:rPr>
        <w:t xml:space="preserve">vyhláška </w:t>
      </w:r>
      <w:r w:rsidRPr="00BD78DE" w:rsidR="00273F6A">
        <w:rPr>
          <w:rFonts w:ascii="Times New Roman" w:hAnsi="Times New Roman" w:cs="Times New Roman"/>
          <w:szCs w:val="24"/>
        </w:rPr>
        <w:t>sa vzťahuje na vozidlá,</w:t>
      </w:r>
      <w:r w:rsidRPr="00BD78DE" w:rsidR="00FF1F92">
        <w:rPr>
          <w:rFonts w:ascii="Times New Roman" w:hAnsi="Times New Roman" w:cs="Times New Roman"/>
          <w:szCs w:val="24"/>
        </w:rPr>
        <w:t xml:space="preserve"> ich systém</w:t>
      </w:r>
      <w:r w:rsidRPr="00BD78DE" w:rsidR="00273F6A">
        <w:rPr>
          <w:rFonts w:ascii="Times New Roman" w:hAnsi="Times New Roman" w:cs="Times New Roman"/>
          <w:szCs w:val="24"/>
        </w:rPr>
        <w:t>y</w:t>
      </w:r>
      <w:r w:rsidRPr="00BD78DE" w:rsidR="00FF1F92">
        <w:rPr>
          <w:rFonts w:ascii="Times New Roman" w:hAnsi="Times New Roman" w:cs="Times New Roman"/>
          <w:szCs w:val="24"/>
        </w:rPr>
        <w:t>, komponent</w:t>
      </w:r>
      <w:r w:rsidRPr="00BD78DE" w:rsidR="00273F6A">
        <w:rPr>
          <w:rFonts w:ascii="Times New Roman" w:hAnsi="Times New Roman" w:cs="Times New Roman"/>
          <w:szCs w:val="24"/>
        </w:rPr>
        <w:t>y</w:t>
      </w:r>
      <w:r w:rsidRPr="00BD78DE" w:rsidR="00FF1F92">
        <w:rPr>
          <w:rFonts w:ascii="Times New Roman" w:hAnsi="Times New Roman" w:cs="Times New Roman"/>
          <w:szCs w:val="24"/>
        </w:rPr>
        <w:t xml:space="preserve"> a samostatn</w:t>
      </w:r>
      <w:r w:rsidRPr="00BD78DE" w:rsidR="00273F6A">
        <w:rPr>
          <w:rFonts w:ascii="Times New Roman" w:hAnsi="Times New Roman" w:cs="Times New Roman"/>
          <w:szCs w:val="24"/>
        </w:rPr>
        <w:t>é</w:t>
      </w:r>
      <w:r w:rsidRPr="00BD78DE" w:rsidR="00FF1F92">
        <w:rPr>
          <w:rFonts w:ascii="Times New Roman" w:hAnsi="Times New Roman" w:cs="Times New Roman"/>
          <w:szCs w:val="24"/>
        </w:rPr>
        <w:t xml:space="preserve"> technick</w:t>
      </w:r>
      <w:r w:rsidRPr="00BD78DE" w:rsidR="00273F6A">
        <w:rPr>
          <w:rFonts w:ascii="Times New Roman" w:hAnsi="Times New Roman" w:cs="Times New Roman"/>
          <w:szCs w:val="24"/>
        </w:rPr>
        <w:t>é</w:t>
      </w:r>
      <w:r w:rsidRPr="00BD78DE" w:rsidR="00FF1F92">
        <w:rPr>
          <w:rFonts w:ascii="Times New Roman" w:hAnsi="Times New Roman" w:cs="Times New Roman"/>
          <w:szCs w:val="24"/>
        </w:rPr>
        <w:t xml:space="preserve"> jednot</w:t>
      </w:r>
      <w:r w:rsidRPr="00BD78DE" w:rsidR="00273F6A">
        <w:rPr>
          <w:rFonts w:ascii="Times New Roman" w:hAnsi="Times New Roman" w:cs="Times New Roman"/>
          <w:szCs w:val="24"/>
        </w:rPr>
        <w:t>ky</w:t>
      </w:r>
      <w:r w:rsidRPr="00BD78DE" w:rsidR="00FF1F92">
        <w:rPr>
          <w:rFonts w:ascii="Times New Roman" w:hAnsi="Times New Roman" w:cs="Times New Roman"/>
          <w:szCs w:val="24"/>
        </w:rPr>
        <w:t xml:space="preserve"> prevádzkovan</w:t>
      </w:r>
      <w:r w:rsidRPr="00BD78DE" w:rsidR="00273F6A">
        <w:rPr>
          <w:rFonts w:ascii="Times New Roman" w:hAnsi="Times New Roman" w:cs="Times New Roman"/>
          <w:szCs w:val="24"/>
        </w:rPr>
        <w:t>é</w:t>
      </w:r>
      <w:r w:rsidRPr="00BD78DE" w:rsidR="00FF1F92">
        <w:rPr>
          <w:rFonts w:ascii="Times New Roman" w:hAnsi="Times New Roman" w:cs="Times New Roman"/>
          <w:szCs w:val="24"/>
        </w:rPr>
        <w:t xml:space="preserve"> v premávke na pozemných komunikáciách </w:t>
      </w:r>
      <w:r w:rsidRPr="00BD78DE" w:rsidR="00273F6A">
        <w:rPr>
          <w:rFonts w:ascii="Times New Roman" w:hAnsi="Times New Roman" w:cs="Times New Roman"/>
          <w:szCs w:val="24"/>
        </w:rPr>
        <w:t>(ďalej len „</w:t>
      </w:r>
      <w:r w:rsidRPr="00BD78DE" w:rsidR="003D4E72">
        <w:rPr>
          <w:rFonts w:ascii="Times New Roman" w:hAnsi="Times New Roman" w:cs="Times New Roman"/>
          <w:szCs w:val="24"/>
        </w:rPr>
        <w:t xml:space="preserve">cestná </w:t>
      </w:r>
      <w:r w:rsidRPr="00BD78DE" w:rsidR="00273F6A">
        <w:rPr>
          <w:rFonts w:ascii="Times New Roman" w:hAnsi="Times New Roman" w:cs="Times New Roman"/>
          <w:szCs w:val="24"/>
        </w:rPr>
        <w:t>premávka“</w:t>
      </w:r>
      <w:r w:rsidRPr="00201E09" w:rsidR="00201E09">
        <w:rPr>
          <w:rFonts w:ascii="Times New Roman" w:hAnsi="Times New Roman" w:cs="Times New Roman"/>
          <w:szCs w:val="24"/>
        </w:rPr>
        <w:t>)</w:t>
      </w:r>
      <w:r w:rsidRPr="00BD78DE" w:rsidR="00273F6A">
        <w:rPr>
          <w:rFonts w:ascii="Times New Roman" w:hAnsi="Times New Roman" w:cs="Times New Roman"/>
          <w:szCs w:val="24"/>
        </w:rPr>
        <w:t xml:space="preserve"> </w:t>
      </w:r>
      <w:r w:rsidRPr="00BD78DE" w:rsidR="00FF1F92">
        <w:rPr>
          <w:rFonts w:ascii="Times New Roman" w:hAnsi="Times New Roman" w:cs="Times New Roman"/>
          <w:szCs w:val="24"/>
        </w:rPr>
        <w:t xml:space="preserve">v Slovenskej </w:t>
      </w:r>
      <w:r w:rsidRPr="00BD78DE" w:rsidR="00FF1F92">
        <w:rPr>
          <w:rFonts w:ascii="Times New Roman" w:hAnsi="Times New Roman" w:cs="Times New Roman"/>
          <w:szCs w:val="24"/>
        </w:rPr>
        <w:t>republike</w:t>
      </w:r>
      <w:r w:rsidRPr="00BD78DE" w:rsidR="00714B5F">
        <w:rPr>
          <w:rFonts w:ascii="Times New Roman" w:hAnsi="Times New Roman" w:cs="Times New Roman"/>
          <w:szCs w:val="24"/>
        </w:rPr>
        <w:t xml:space="preserve">, </w:t>
      </w:r>
      <w:r w:rsidRPr="00BD78DE" w:rsidR="00FF5B1A">
        <w:rPr>
          <w:rFonts w:ascii="Times New Roman" w:hAnsi="Times New Roman" w:cs="Times New Roman"/>
          <w:szCs w:val="24"/>
        </w:rPr>
        <w:t>ak nie je ďalej ustanovené inak</w:t>
      </w:r>
      <w:r w:rsidRPr="00BD78DE" w:rsidR="00FF1F92">
        <w:rPr>
          <w:rFonts w:ascii="Times New Roman" w:hAnsi="Times New Roman" w:cs="Times New Roman"/>
          <w:szCs w:val="24"/>
        </w:rPr>
        <w:t>.</w:t>
      </w:r>
    </w:p>
    <w:p w:rsidR="00FF1F92" w:rsidRPr="00BD78DE" w:rsidP="00A13B90">
      <w:pPr>
        <w:pStyle w:val="BodyText"/>
        <w:numPr>
          <w:ilvl w:val="0"/>
          <w:numId w:val="18"/>
        </w:numPr>
        <w:tabs>
          <w:tab w:val="left" w:pos="1048"/>
        </w:tabs>
        <w:spacing w:after="240" w:line="240" w:lineRule="auto"/>
        <w:rPr>
          <w:rFonts w:ascii="Times New Roman" w:hAnsi="Times New Roman" w:cs="Times New Roman"/>
          <w:szCs w:val="24"/>
        </w:rPr>
      </w:pPr>
      <w:r w:rsidRPr="00BD78DE" w:rsidR="005F1915">
        <w:rPr>
          <w:rFonts w:ascii="Times New Roman" w:hAnsi="Times New Roman" w:cs="Times New Roman"/>
          <w:szCs w:val="24"/>
        </w:rPr>
        <w:t xml:space="preserve">Táto vyhláška sa nevzťahuje </w:t>
      </w:r>
      <w:r w:rsidRPr="00BD78DE" w:rsidR="001A03AF">
        <w:rPr>
          <w:rFonts w:ascii="Times New Roman" w:hAnsi="Times New Roman" w:cs="Times New Roman"/>
          <w:szCs w:val="24"/>
        </w:rPr>
        <w:t>na vozidlá</w:t>
      </w:r>
      <w:r w:rsidRPr="00BD78DE" w:rsidR="00FF5B1A">
        <w:rPr>
          <w:rFonts w:ascii="Times New Roman" w:hAnsi="Times New Roman" w:cs="Times New Roman"/>
          <w:szCs w:val="24"/>
        </w:rPr>
        <w:t>,</w:t>
      </w:r>
      <w:r w:rsidRPr="00BD78DE" w:rsidR="001A03AF">
        <w:rPr>
          <w:rFonts w:ascii="Times New Roman" w:hAnsi="Times New Roman" w:cs="Times New Roman"/>
          <w:szCs w:val="24"/>
        </w:rPr>
        <w:t xml:space="preserve"> ich systémy, komponenty, samostatné technické jednotky, ktoré ich výrobcovia umiestňujú na trh v inom členskom štáte Európskej únie alebo v inom zmluvnom štáte Dohody o Európskom hospodárskom priestore a Švajčiarskej konfederácie.</w:t>
      </w:r>
    </w:p>
    <w:p w:rsidR="005B5E66" w:rsidRPr="00BD78DE" w:rsidP="009B1C06">
      <w:pPr>
        <w:pStyle w:val="BodyText"/>
        <w:spacing w:after="240" w:line="240" w:lineRule="auto"/>
        <w:jc w:val="center"/>
        <w:rPr>
          <w:rFonts w:ascii="Times New Roman" w:hAnsi="Times New Roman" w:cs="Times New Roman"/>
          <w:b/>
          <w:szCs w:val="24"/>
        </w:rPr>
      </w:pPr>
      <w:r w:rsidRPr="00BD78DE">
        <w:rPr>
          <w:rFonts w:ascii="Times New Roman" w:hAnsi="Times New Roman" w:cs="Times New Roman"/>
          <w:b/>
          <w:szCs w:val="24"/>
        </w:rPr>
        <w:t>Prevádzka vozidla v</w:t>
      </w:r>
      <w:r w:rsidRPr="00BD78DE" w:rsidR="003D4E72">
        <w:rPr>
          <w:rFonts w:ascii="Times New Roman" w:hAnsi="Times New Roman" w:cs="Times New Roman"/>
          <w:b/>
          <w:szCs w:val="24"/>
        </w:rPr>
        <w:t xml:space="preserve"> cestnej </w:t>
      </w:r>
      <w:r w:rsidRPr="00BD78DE">
        <w:rPr>
          <w:rFonts w:ascii="Times New Roman" w:hAnsi="Times New Roman" w:cs="Times New Roman"/>
          <w:b/>
          <w:szCs w:val="24"/>
        </w:rPr>
        <w:t>premávke</w:t>
      </w:r>
    </w:p>
    <w:p w:rsidR="00CB59A7" w:rsidRPr="00BD78DE" w:rsidP="003D4179">
      <w:pPr>
        <w:pStyle w:val="BodyText"/>
        <w:spacing w:line="240" w:lineRule="auto"/>
        <w:jc w:val="center"/>
        <w:rPr>
          <w:rFonts w:ascii="Times New Roman" w:hAnsi="Times New Roman" w:cs="Times New Roman"/>
        </w:rPr>
      </w:pPr>
      <w:r w:rsidRPr="00BD78DE">
        <w:rPr>
          <w:rFonts w:ascii="Times New Roman" w:hAnsi="Times New Roman" w:cs="Times New Roman"/>
        </w:rPr>
        <w:t xml:space="preserve">§ 2 </w:t>
      </w:r>
    </w:p>
    <w:p w:rsidR="00CB59A7" w:rsidRPr="00BD78DE" w:rsidP="00A13B90">
      <w:pPr>
        <w:spacing w:before="0" w:after="120" w:line="240" w:lineRule="auto"/>
        <w:jc w:val="center"/>
        <w:rPr>
          <w:rFonts w:ascii="Times New Roman" w:hAnsi="Times New Roman" w:cs="Times New Roman"/>
          <w:color w:val="auto"/>
          <w:szCs w:val="24"/>
          <w:vertAlign w:val="baseline"/>
        </w:rPr>
      </w:pPr>
      <w:r w:rsidRPr="00BD78DE" w:rsidR="005B5E66">
        <w:rPr>
          <w:rFonts w:ascii="Times New Roman" w:hAnsi="Times New Roman" w:cs="Times New Roman"/>
          <w:color w:val="auto"/>
          <w:szCs w:val="24"/>
          <w:vertAlign w:val="baseline"/>
        </w:rPr>
        <w:t>Všeobecné základné podmienky</w:t>
      </w:r>
    </w:p>
    <w:p w:rsidR="00E90714" w:rsidRPr="00BD78DE" w:rsidP="002C6C2F">
      <w:pPr>
        <w:pStyle w:val="BodyText"/>
        <w:numPr>
          <w:ilvl w:val="0"/>
          <w:numId w:val="21"/>
        </w:numPr>
        <w:tabs>
          <w:tab w:val="left" w:pos="1048"/>
        </w:tabs>
        <w:spacing w:before="120" w:line="240" w:lineRule="auto"/>
        <w:rPr>
          <w:rFonts w:ascii="Times New Roman" w:hAnsi="Times New Roman" w:cs="Times New Roman"/>
          <w:szCs w:val="24"/>
        </w:rPr>
      </w:pPr>
      <w:r w:rsidRPr="00BD78DE" w:rsidR="00117F02">
        <w:rPr>
          <w:rFonts w:ascii="Times New Roman" w:hAnsi="Times New Roman" w:cs="Times New Roman"/>
          <w:szCs w:val="24"/>
        </w:rPr>
        <w:t>Vozidlo prevádz</w:t>
      </w:r>
      <w:r w:rsidRPr="00BD78DE" w:rsidR="00D43786">
        <w:rPr>
          <w:rFonts w:ascii="Times New Roman" w:hAnsi="Times New Roman" w:cs="Times New Roman"/>
          <w:szCs w:val="24"/>
        </w:rPr>
        <w:t>kované v</w:t>
      </w:r>
      <w:r w:rsidRPr="00BD78DE" w:rsidR="003D4E72">
        <w:rPr>
          <w:rFonts w:ascii="Times New Roman" w:hAnsi="Times New Roman" w:cs="Times New Roman"/>
          <w:szCs w:val="24"/>
        </w:rPr>
        <w:t xml:space="preserve"> cestnej </w:t>
      </w:r>
      <w:r w:rsidRPr="00BD78DE" w:rsidR="00D43786">
        <w:rPr>
          <w:rFonts w:ascii="Times New Roman" w:hAnsi="Times New Roman" w:cs="Times New Roman"/>
          <w:szCs w:val="24"/>
        </w:rPr>
        <w:t>premávke a jeho výbava</w:t>
      </w:r>
      <w:r w:rsidRPr="00BD78DE" w:rsidR="00117F02">
        <w:rPr>
          <w:rFonts w:ascii="Times New Roman" w:hAnsi="Times New Roman" w:cs="Times New Roman"/>
          <w:szCs w:val="24"/>
        </w:rPr>
        <w:t xml:space="preserve"> </w:t>
      </w:r>
      <w:r w:rsidRPr="00BD78DE" w:rsidR="005B5E66">
        <w:rPr>
          <w:rFonts w:ascii="Times New Roman" w:hAnsi="Times New Roman" w:cs="Times New Roman"/>
          <w:szCs w:val="24"/>
        </w:rPr>
        <w:t>musí svoj</w:t>
      </w:r>
      <w:r w:rsidR="00AA69C1">
        <w:rPr>
          <w:rFonts w:ascii="Times New Roman" w:hAnsi="Times New Roman" w:cs="Times New Roman"/>
          <w:szCs w:val="24"/>
        </w:rPr>
        <w:t>í</w:t>
      </w:r>
      <w:r w:rsidRPr="00BD78DE" w:rsidR="005B5E66">
        <w:rPr>
          <w:rFonts w:ascii="Times New Roman" w:hAnsi="Times New Roman" w:cs="Times New Roman"/>
          <w:szCs w:val="24"/>
        </w:rPr>
        <w:t xml:space="preserve">m vyhotovením zodpovedať </w:t>
      </w:r>
      <w:r w:rsidRPr="00BD78DE" w:rsidR="0090577D">
        <w:rPr>
          <w:rFonts w:ascii="Times New Roman" w:hAnsi="Times New Roman" w:cs="Times New Roman"/>
          <w:szCs w:val="24"/>
        </w:rPr>
        <w:t>stavu</w:t>
      </w:r>
      <w:r w:rsidRPr="00BD78DE" w:rsidR="005B5E66">
        <w:rPr>
          <w:rFonts w:ascii="Times New Roman" w:hAnsi="Times New Roman" w:cs="Times New Roman"/>
          <w:szCs w:val="24"/>
        </w:rPr>
        <w:t xml:space="preserve">, v ktorom bolo schválené, pokiaľ nie je touto </w:t>
      </w:r>
      <w:r w:rsidRPr="00BD78DE" w:rsidR="00A02E51">
        <w:rPr>
          <w:rFonts w:ascii="Times New Roman" w:hAnsi="Times New Roman" w:cs="Times New Roman"/>
          <w:szCs w:val="24"/>
        </w:rPr>
        <w:t xml:space="preserve">vyhláškou </w:t>
      </w:r>
      <w:r w:rsidRPr="00BD78DE" w:rsidR="005B5E66">
        <w:rPr>
          <w:rFonts w:ascii="Times New Roman" w:hAnsi="Times New Roman" w:cs="Times New Roman"/>
          <w:szCs w:val="24"/>
        </w:rPr>
        <w:t xml:space="preserve">alebo </w:t>
      </w:r>
      <w:r w:rsidRPr="00BD78DE" w:rsidR="00A02E51">
        <w:rPr>
          <w:rFonts w:ascii="Times New Roman" w:hAnsi="Times New Roman" w:cs="Times New Roman"/>
          <w:szCs w:val="24"/>
        </w:rPr>
        <w:t>inými predpismi</w:t>
      </w:r>
      <w:r w:rsidRPr="00BD78DE" w:rsidR="005B5E66">
        <w:rPr>
          <w:rFonts w:ascii="Times New Roman" w:hAnsi="Times New Roman" w:cs="Times New Roman"/>
          <w:szCs w:val="24"/>
        </w:rPr>
        <w:t xml:space="preserve"> </w:t>
      </w:r>
      <w:r w:rsidRPr="00BD78DE" w:rsidR="00A02E51">
        <w:rPr>
          <w:rFonts w:ascii="Times New Roman" w:hAnsi="Times New Roman" w:cs="Times New Roman"/>
          <w:szCs w:val="24"/>
        </w:rPr>
        <w:t>u</w:t>
      </w:r>
      <w:r w:rsidRPr="00BD78DE" w:rsidR="005B5E66">
        <w:rPr>
          <w:rFonts w:ascii="Times New Roman" w:hAnsi="Times New Roman" w:cs="Times New Roman"/>
          <w:szCs w:val="24"/>
        </w:rPr>
        <w:t>stanovené inak</w:t>
      </w:r>
      <w:r w:rsidRPr="00BD78DE" w:rsidR="00D43786">
        <w:rPr>
          <w:rFonts w:ascii="Times New Roman" w:hAnsi="Times New Roman" w:cs="Times New Roman"/>
          <w:szCs w:val="24"/>
        </w:rPr>
        <w:t>,</w:t>
      </w:r>
      <w:r w:rsidRPr="00BD78DE" w:rsidR="005B5E66">
        <w:rPr>
          <w:rFonts w:ascii="Times New Roman" w:hAnsi="Times New Roman" w:cs="Times New Roman"/>
          <w:szCs w:val="24"/>
        </w:rPr>
        <w:t xml:space="preserve"> napríklad </w:t>
      </w:r>
      <w:r w:rsidRPr="00BD78DE" w:rsidR="00117F02">
        <w:rPr>
          <w:rFonts w:ascii="Times New Roman" w:hAnsi="Times New Roman" w:cs="Times New Roman"/>
          <w:szCs w:val="24"/>
        </w:rPr>
        <w:t xml:space="preserve">pri </w:t>
      </w:r>
      <w:r w:rsidRPr="00BD78DE" w:rsidR="0090577D">
        <w:rPr>
          <w:rFonts w:ascii="Times New Roman" w:hAnsi="Times New Roman" w:cs="Times New Roman"/>
          <w:szCs w:val="24"/>
        </w:rPr>
        <w:t>povinn</w:t>
      </w:r>
      <w:r w:rsidRPr="00BD78DE" w:rsidR="00117F02">
        <w:rPr>
          <w:rFonts w:ascii="Times New Roman" w:hAnsi="Times New Roman" w:cs="Times New Roman"/>
          <w:szCs w:val="24"/>
        </w:rPr>
        <w:t>ej</w:t>
      </w:r>
      <w:r w:rsidRPr="00BD78DE" w:rsidR="0090577D">
        <w:rPr>
          <w:rFonts w:ascii="Times New Roman" w:hAnsi="Times New Roman" w:cs="Times New Roman"/>
          <w:szCs w:val="24"/>
        </w:rPr>
        <w:t xml:space="preserve"> </w:t>
      </w:r>
      <w:r w:rsidRPr="00BD78DE" w:rsidR="005B5E66">
        <w:rPr>
          <w:rFonts w:ascii="Times New Roman" w:hAnsi="Times New Roman" w:cs="Times New Roman"/>
          <w:szCs w:val="24"/>
        </w:rPr>
        <w:t>dodatočn</w:t>
      </w:r>
      <w:r w:rsidRPr="00BD78DE" w:rsidR="00117F02">
        <w:rPr>
          <w:rFonts w:ascii="Times New Roman" w:hAnsi="Times New Roman" w:cs="Times New Roman"/>
          <w:szCs w:val="24"/>
        </w:rPr>
        <w:t>ej</w:t>
      </w:r>
      <w:r w:rsidRPr="00BD78DE" w:rsidR="005B5E66">
        <w:rPr>
          <w:rFonts w:ascii="Times New Roman" w:hAnsi="Times New Roman" w:cs="Times New Roman"/>
          <w:szCs w:val="24"/>
        </w:rPr>
        <w:t xml:space="preserve"> montáž</w:t>
      </w:r>
      <w:r w:rsidRPr="00BD78DE" w:rsidR="00117F02">
        <w:rPr>
          <w:rFonts w:ascii="Times New Roman" w:hAnsi="Times New Roman" w:cs="Times New Roman"/>
          <w:szCs w:val="24"/>
        </w:rPr>
        <w:t xml:space="preserve">i </w:t>
      </w:r>
      <w:r w:rsidRPr="00BD78DE" w:rsidR="005B5E66">
        <w:rPr>
          <w:rFonts w:ascii="Times New Roman" w:hAnsi="Times New Roman" w:cs="Times New Roman"/>
          <w:szCs w:val="24"/>
        </w:rPr>
        <w:t xml:space="preserve">odrazových skiel, záznamových </w:t>
      </w:r>
      <w:r w:rsidRPr="00BD78DE" w:rsidR="007F71BE">
        <w:rPr>
          <w:rFonts w:ascii="Times New Roman" w:hAnsi="Times New Roman" w:cs="Times New Roman"/>
          <w:szCs w:val="24"/>
        </w:rPr>
        <w:t>zariadení, spätných zrkadiel a podobne.</w:t>
      </w:r>
    </w:p>
    <w:p w:rsidR="007F71BE" w:rsidRPr="00BD78DE" w:rsidP="00FD31FA">
      <w:pPr>
        <w:pStyle w:val="BodyText"/>
        <w:numPr>
          <w:ilvl w:val="0"/>
          <w:numId w:val="2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Vozidlo </w:t>
      </w:r>
      <w:r w:rsidRPr="00BD78DE" w:rsidR="000E76FD">
        <w:rPr>
          <w:rFonts w:ascii="Times New Roman" w:hAnsi="Times New Roman" w:cs="Times New Roman"/>
          <w:szCs w:val="24"/>
        </w:rPr>
        <w:t>prevádzkované</w:t>
      </w:r>
      <w:r w:rsidRPr="00BD78DE" w:rsidR="003A7BEB">
        <w:rPr>
          <w:rFonts w:ascii="Times New Roman" w:hAnsi="Times New Roman" w:cs="Times New Roman"/>
          <w:szCs w:val="24"/>
        </w:rPr>
        <w:t xml:space="preserve"> v </w:t>
      </w:r>
      <w:r w:rsidRPr="00BD78DE" w:rsidR="003D4E72">
        <w:rPr>
          <w:rFonts w:ascii="Times New Roman" w:hAnsi="Times New Roman" w:cs="Times New Roman"/>
          <w:szCs w:val="24"/>
        </w:rPr>
        <w:t xml:space="preserve">cestnej </w:t>
      </w:r>
      <w:r w:rsidRPr="00BD78DE" w:rsidR="003A7BEB">
        <w:rPr>
          <w:rFonts w:ascii="Times New Roman" w:hAnsi="Times New Roman" w:cs="Times New Roman"/>
          <w:szCs w:val="24"/>
        </w:rPr>
        <w:t>premávke</w:t>
      </w:r>
      <w:r w:rsidRPr="00BD78DE">
        <w:rPr>
          <w:rFonts w:ascii="Times New Roman" w:hAnsi="Times New Roman" w:cs="Times New Roman"/>
          <w:szCs w:val="24"/>
        </w:rPr>
        <w:t xml:space="preserve"> </w:t>
      </w:r>
      <w:r w:rsidRPr="00BD78DE" w:rsidR="000E76FD">
        <w:rPr>
          <w:rFonts w:ascii="Times New Roman" w:hAnsi="Times New Roman" w:cs="Times New Roman"/>
          <w:szCs w:val="24"/>
        </w:rPr>
        <w:t xml:space="preserve">musí byť </w:t>
      </w:r>
      <w:r w:rsidRPr="00BD78DE">
        <w:rPr>
          <w:rFonts w:ascii="Times New Roman" w:hAnsi="Times New Roman" w:cs="Times New Roman"/>
          <w:szCs w:val="24"/>
        </w:rPr>
        <w:t>v riadnom technickom stave.</w:t>
      </w:r>
      <w:r w:rsidRPr="00BD78DE" w:rsidR="0090577D">
        <w:rPr>
          <w:rFonts w:ascii="Times New Roman" w:hAnsi="Times New Roman" w:cs="Times New Roman"/>
          <w:szCs w:val="24"/>
        </w:rPr>
        <w:t xml:space="preserve"> R</w:t>
      </w:r>
      <w:r w:rsidRPr="00BD78DE" w:rsidR="0090577D">
        <w:rPr>
          <w:rFonts w:ascii="Times New Roman" w:hAnsi="Times New Roman" w:cs="Times New Roman"/>
          <w:szCs w:val="24"/>
        </w:rPr>
        <w:t xml:space="preserve">iadnym technickým stavom vozidla sa rozumie stav, v ktorom </w:t>
      </w:r>
      <w:r w:rsidRPr="00BD78DE" w:rsidR="00117F02">
        <w:rPr>
          <w:rFonts w:ascii="Times New Roman" w:hAnsi="Times New Roman" w:cs="Times New Roman"/>
          <w:szCs w:val="24"/>
        </w:rPr>
        <w:t xml:space="preserve">vozidlo </w:t>
      </w:r>
      <w:r w:rsidRPr="00BD78DE" w:rsidR="0090577D">
        <w:rPr>
          <w:rFonts w:ascii="Times New Roman" w:hAnsi="Times New Roman" w:cs="Times New Roman"/>
          <w:szCs w:val="24"/>
        </w:rPr>
        <w:t xml:space="preserve">spĺňa technické požiadavky ustanovené pre vozidlá </w:t>
      </w:r>
      <w:r w:rsidRPr="00BD78DE" w:rsidR="00117F02">
        <w:rPr>
          <w:rFonts w:ascii="Times New Roman" w:hAnsi="Times New Roman" w:cs="Times New Roman"/>
          <w:szCs w:val="24"/>
        </w:rPr>
        <w:t>prevádzkované v </w:t>
      </w:r>
      <w:r w:rsidRPr="00BD78DE" w:rsidR="003D4E72">
        <w:rPr>
          <w:rFonts w:ascii="Times New Roman" w:hAnsi="Times New Roman" w:cs="Times New Roman"/>
          <w:szCs w:val="24"/>
        </w:rPr>
        <w:t xml:space="preserve">cestnej </w:t>
      </w:r>
      <w:r w:rsidRPr="00BD78DE" w:rsidR="00117F02">
        <w:rPr>
          <w:rFonts w:ascii="Times New Roman" w:hAnsi="Times New Roman" w:cs="Times New Roman"/>
          <w:szCs w:val="24"/>
        </w:rPr>
        <w:t>premávke.</w:t>
      </w:r>
    </w:p>
    <w:p w:rsidR="001475DE" w:rsidRPr="00BD78DE" w:rsidP="000E76FD">
      <w:pPr>
        <w:pStyle w:val="BodyText"/>
        <w:numPr>
          <w:ilvl w:val="0"/>
          <w:numId w:val="21"/>
        </w:numPr>
        <w:tabs>
          <w:tab w:val="left" w:pos="1048"/>
        </w:tabs>
        <w:spacing w:before="120" w:after="120" w:line="240" w:lineRule="auto"/>
        <w:rPr>
          <w:rFonts w:ascii="Times New Roman" w:hAnsi="Times New Roman" w:cs="Times New Roman"/>
          <w:szCs w:val="24"/>
        </w:rPr>
      </w:pPr>
      <w:r w:rsidRPr="00BD78DE" w:rsidR="00A02E51">
        <w:rPr>
          <w:rFonts w:ascii="Times New Roman" w:hAnsi="Times New Roman" w:cs="Times New Roman"/>
        </w:rPr>
        <w:t xml:space="preserve">Prevádzkou vozidla nesmie byť ohrozená bezpečnosť </w:t>
      </w:r>
      <w:r w:rsidRPr="00BD78DE" w:rsidR="003D4E72">
        <w:rPr>
          <w:rFonts w:ascii="Times New Roman" w:hAnsi="Times New Roman" w:cs="Times New Roman"/>
          <w:szCs w:val="24"/>
        </w:rPr>
        <w:t>cestnej</w:t>
      </w:r>
      <w:r w:rsidRPr="00BD78DE" w:rsidR="003D4E72">
        <w:rPr>
          <w:rFonts w:ascii="Times New Roman" w:hAnsi="Times New Roman" w:cs="Times New Roman"/>
        </w:rPr>
        <w:t xml:space="preserve"> </w:t>
      </w:r>
      <w:r w:rsidRPr="00BD78DE" w:rsidR="00A02E51">
        <w:rPr>
          <w:rFonts w:ascii="Times New Roman" w:hAnsi="Times New Roman" w:cs="Times New Roman"/>
        </w:rPr>
        <w:t>premávky, životné prostredie alebo verejné zdravie, ani nesmie prichádzať k znečisťovaniu alebo poškodzovaniu pozemnej komunikácie.</w:t>
      </w:r>
    </w:p>
    <w:p w:rsidR="007F71BE" w:rsidRPr="00BD78DE" w:rsidP="00961D99">
      <w:pPr>
        <w:pStyle w:val="BodyText"/>
        <w:numPr>
          <w:ilvl w:val="0"/>
          <w:numId w:val="21"/>
        </w:numPr>
        <w:tabs>
          <w:tab w:val="left" w:pos="1048"/>
        </w:tabs>
        <w:spacing w:after="240" w:line="240" w:lineRule="auto"/>
        <w:rPr>
          <w:rFonts w:ascii="Times New Roman" w:hAnsi="Times New Roman" w:cs="Times New Roman"/>
          <w:szCs w:val="24"/>
        </w:rPr>
      </w:pPr>
      <w:r w:rsidRPr="00BD78DE">
        <w:rPr>
          <w:rFonts w:ascii="Times New Roman" w:hAnsi="Times New Roman" w:cs="Times New Roman"/>
          <w:szCs w:val="24"/>
        </w:rPr>
        <w:t xml:space="preserve">Pri technických kontrolách a pri </w:t>
      </w:r>
      <w:r w:rsidR="00A62FDD">
        <w:rPr>
          <w:rFonts w:ascii="Times New Roman" w:hAnsi="Times New Roman" w:cs="Times New Roman"/>
          <w:szCs w:val="24"/>
        </w:rPr>
        <w:t>náhodných</w:t>
      </w:r>
      <w:r w:rsidRPr="00BD78DE">
        <w:rPr>
          <w:rFonts w:ascii="Times New Roman" w:hAnsi="Times New Roman" w:cs="Times New Roman"/>
          <w:szCs w:val="24"/>
        </w:rPr>
        <w:t xml:space="preserve"> cestných technických kontrolách </w:t>
      </w:r>
      <w:r w:rsidRPr="00BD78DE" w:rsidR="003A7BEB">
        <w:rPr>
          <w:rFonts w:ascii="Times New Roman" w:hAnsi="Times New Roman" w:cs="Times New Roman"/>
          <w:szCs w:val="24"/>
        </w:rPr>
        <w:t>v </w:t>
      </w:r>
      <w:r w:rsidRPr="00BD78DE" w:rsidR="003D4E72">
        <w:rPr>
          <w:rFonts w:ascii="Times New Roman" w:hAnsi="Times New Roman" w:cs="Times New Roman"/>
          <w:szCs w:val="24"/>
        </w:rPr>
        <w:t xml:space="preserve">cestnej </w:t>
      </w:r>
      <w:r w:rsidRPr="00BD78DE" w:rsidR="003A7BEB">
        <w:rPr>
          <w:rFonts w:ascii="Times New Roman" w:hAnsi="Times New Roman" w:cs="Times New Roman"/>
          <w:szCs w:val="24"/>
        </w:rPr>
        <w:t xml:space="preserve">premávke </w:t>
      </w:r>
      <w:r w:rsidRPr="00BD78DE">
        <w:rPr>
          <w:rFonts w:ascii="Times New Roman" w:hAnsi="Times New Roman" w:cs="Times New Roman"/>
          <w:szCs w:val="24"/>
        </w:rPr>
        <w:t xml:space="preserve">sa vyžaduje </w:t>
      </w:r>
      <w:r w:rsidRPr="00BD78DE" w:rsidR="00117F02">
        <w:rPr>
          <w:rFonts w:ascii="Times New Roman" w:hAnsi="Times New Roman" w:cs="Times New Roman"/>
          <w:szCs w:val="24"/>
        </w:rPr>
        <w:t>s</w:t>
      </w:r>
      <w:r w:rsidRPr="00BD78DE">
        <w:rPr>
          <w:rFonts w:ascii="Times New Roman" w:hAnsi="Times New Roman" w:cs="Times New Roman"/>
          <w:szCs w:val="24"/>
        </w:rPr>
        <w:t>plnenie technic</w:t>
      </w:r>
      <w:r w:rsidRPr="00BD78DE" w:rsidR="002B65E1">
        <w:rPr>
          <w:rFonts w:ascii="Times New Roman" w:hAnsi="Times New Roman" w:cs="Times New Roman"/>
          <w:szCs w:val="24"/>
        </w:rPr>
        <w:t>kých požiadaviek platných v čase</w:t>
      </w:r>
      <w:r w:rsidRPr="00BD78DE">
        <w:rPr>
          <w:rFonts w:ascii="Times New Roman" w:hAnsi="Times New Roman" w:cs="Times New Roman"/>
          <w:szCs w:val="24"/>
        </w:rPr>
        <w:t xml:space="preserve"> schválenia vozid</w:t>
      </w:r>
      <w:r w:rsidRPr="00BD78DE">
        <w:rPr>
          <w:rFonts w:ascii="Times New Roman" w:hAnsi="Times New Roman" w:cs="Times New Roman"/>
          <w:szCs w:val="24"/>
        </w:rPr>
        <w:t>la</w:t>
      </w:r>
      <w:r w:rsidRPr="00BD78DE" w:rsidR="00A02E51">
        <w:rPr>
          <w:rFonts w:ascii="Times New Roman" w:hAnsi="Times New Roman" w:cs="Times New Roman"/>
          <w:szCs w:val="24"/>
        </w:rPr>
        <w:t>; pokiaľ touto vyhláškou alebo inými predpismi nie je ustanovené inak</w:t>
      </w:r>
      <w:r w:rsidRPr="00BD78DE" w:rsidR="00D43786">
        <w:rPr>
          <w:rFonts w:ascii="Times New Roman" w:hAnsi="Times New Roman" w:cs="Times New Roman"/>
          <w:szCs w:val="24"/>
        </w:rPr>
        <w:t>,</w:t>
      </w:r>
      <w:r w:rsidRPr="00BD78DE" w:rsidR="00A02E51">
        <w:rPr>
          <w:rFonts w:ascii="Times New Roman" w:hAnsi="Times New Roman" w:cs="Times New Roman"/>
          <w:szCs w:val="24"/>
        </w:rPr>
        <w:t xml:space="preserve"> napríklad </w:t>
      </w:r>
      <w:r w:rsidRPr="00BD78DE" w:rsidR="00117F02">
        <w:rPr>
          <w:rFonts w:ascii="Times New Roman" w:hAnsi="Times New Roman" w:cs="Times New Roman"/>
          <w:szCs w:val="24"/>
        </w:rPr>
        <w:t xml:space="preserve">pri </w:t>
      </w:r>
      <w:r w:rsidRPr="00BD78DE" w:rsidR="00A02E51">
        <w:rPr>
          <w:rFonts w:ascii="Times New Roman" w:hAnsi="Times New Roman" w:cs="Times New Roman"/>
          <w:szCs w:val="24"/>
        </w:rPr>
        <w:t>povinn</w:t>
      </w:r>
      <w:r w:rsidRPr="00BD78DE" w:rsidR="00117F02">
        <w:rPr>
          <w:rFonts w:ascii="Times New Roman" w:hAnsi="Times New Roman" w:cs="Times New Roman"/>
          <w:szCs w:val="24"/>
        </w:rPr>
        <w:t>ej</w:t>
      </w:r>
      <w:r w:rsidRPr="00BD78DE" w:rsidR="00A02E51">
        <w:rPr>
          <w:rFonts w:ascii="Times New Roman" w:hAnsi="Times New Roman" w:cs="Times New Roman"/>
          <w:szCs w:val="24"/>
        </w:rPr>
        <w:t xml:space="preserve"> dodatoč</w:t>
      </w:r>
      <w:r w:rsidR="00732B50">
        <w:rPr>
          <w:rFonts w:ascii="Times New Roman" w:hAnsi="Times New Roman" w:cs="Times New Roman"/>
          <w:szCs w:val="24"/>
        </w:rPr>
        <w:t>n</w:t>
      </w:r>
      <w:r w:rsidRPr="00BD78DE" w:rsidR="00117F02">
        <w:rPr>
          <w:rFonts w:ascii="Times New Roman" w:hAnsi="Times New Roman" w:cs="Times New Roman"/>
          <w:szCs w:val="24"/>
        </w:rPr>
        <w:t>ej</w:t>
      </w:r>
      <w:r w:rsidRPr="00BD78DE" w:rsidR="00A02E51">
        <w:rPr>
          <w:rFonts w:ascii="Times New Roman" w:hAnsi="Times New Roman" w:cs="Times New Roman"/>
          <w:szCs w:val="24"/>
        </w:rPr>
        <w:t xml:space="preserve"> montáž</w:t>
      </w:r>
      <w:r w:rsidRPr="00BD78DE" w:rsidR="00117F02">
        <w:rPr>
          <w:rFonts w:ascii="Times New Roman" w:hAnsi="Times New Roman" w:cs="Times New Roman"/>
          <w:szCs w:val="24"/>
        </w:rPr>
        <w:t>i</w:t>
      </w:r>
      <w:r w:rsidRPr="00BD78DE" w:rsidR="00A02E51">
        <w:rPr>
          <w:rFonts w:ascii="Times New Roman" w:hAnsi="Times New Roman" w:cs="Times New Roman"/>
          <w:szCs w:val="24"/>
        </w:rPr>
        <w:t xml:space="preserve"> odrazových skiel, záznamových zariadení, spätných zrkadiel a podobne.</w:t>
      </w:r>
    </w:p>
    <w:p w:rsidR="007F71BE" w:rsidRPr="00BD78DE" w:rsidP="007F71BE">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3</w:t>
      </w:r>
    </w:p>
    <w:p w:rsidR="007F71BE" w:rsidRPr="00BD78DE" w:rsidP="00A13B90">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Rozmery a hmotnosti vozidiel</w:t>
      </w:r>
      <w:r w:rsidRPr="00BD78DE" w:rsidR="0041385B">
        <w:rPr>
          <w:rFonts w:ascii="Times New Roman" w:hAnsi="Times New Roman" w:cs="Times New Roman"/>
          <w:color w:val="000000"/>
          <w:szCs w:val="24"/>
          <w:vertAlign w:val="baseline"/>
        </w:rPr>
        <w:t xml:space="preserve"> a jazdných súprav</w:t>
      </w:r>
    </w:p>
    <w:p w:rsidR="00045877" w:rsidRPr="00045877" w:rsidP="00FD31FA">
      <w:pPr>
        <w:pStyle w:val="BodyText"/>
        <w:numPr>
          <w:ilvl w:val="0"/>
          <w:numId w:val="19"/>
        </w:numPr>
        <w:tabs>
          <w:tab w:val="left" w:pos="1048"/>
        </w:tabs>
        <w:spacing w:before="120" w:line="240" w:lineRule="auto"/>
        <w:rPr>
          <w:rFonts w:ascii="Times New Roman" w:hAnsi="Times New Roman" w:cs="Times New Roman"/>
          <w:szCs w:val="24"/>
        </w:rPr>
      </w:pPr>
      <w:r w:rsidRPr="00BD78DE" w:rsidR="007F71BE">
        <w:rPr>
          <w:rFonts w:ascii="Times New Roman" w:hAnsi="Times New Roman" w:cs="Times New Roman"/>
          <w:szCs w:val="24"/>
        </w:rPr>
        <w:t xml:space="preserve">Najväčšie prípustné </w:t>
      </w:r>
      <w:r w:rsidRPr="00BD78DE" w:rsidR="007F71BE">
        <w:rPr>
          <w:rFonts w:ascii="Times New Roman" w:hAnsi="Times New Roman" w:cs="Times New Roman"/>
          <w:szCs w:val="24"/>
        </w:rPr>
        <w:t xml:space="preserve">rozmery vozidiel a jazdných súprav prevádzkovaných </w:t>
      </w:r>
      <w:r w:rsidRPr="00045877" w:rsidR="007F71BE">
        <w:rPr>
          <w:rFonts w:ascii="Times New Roman" w:hAnsi="Times New Roman" w:cs="Times New Roman"/>
          <w:szCs w:val="24"/>
        </w:rPr>
        <w:t>v </w:t>
      </w:r>
      <w:r w:rsidRPr="00045877" w:rsidR="003D4E72">
        <w:rPr>
          <w:rFonts w:ascii="Times New Roman" w:hAnsi="Times New Roman" w:cs="Times New Roman"/>
          <w:szCs w:val="24"/>
        </w:rPr>
        <w:t xml:space="preserve">cestnej </w:t>
      </w:r>
      <w:r w:rsidRPr="00045877" w:rsidR="007F71BE">
        <w:rPr>
          <w:rFonts w:ascii="Times New Roman" w:hAnsi="Times New Roman" w:cs="Times New Roman"/>
          <w:szCs w:val="24"/>
        </w:rPr>
        <w:t>premávke upravuje osobitný predpis.</w:t>
      </w:r>
      <w:r>
        <w:rPr>
          <w:rStyle w:val="FootnoteReference"/>
          <w:rFonts w:ascii="Times New Roman" w:hAnsi="Times New Roman" w:cs="Times New Roman"/>
          <w:szCs w:val="24"/>
          <w:rtl w:val="0"/>
        </w:rPr>
        <w:footnoteReference w:id="2"/>
      </w:r>
      <w:r w:rsidRPr="00201E09" w:rsidR="00201E09">
        <w:rPr>
          <w:rFonts w:ascii="Times New Roman" w:hAnsi="Times New Roman" w:cs="Times New Roman"/>
          <w:szCs w:val="24"/>
          <w:vertAlign w:val="superscript"/>
        </w:rPr>
        <w:t>)</w:t>
      </w:r>
    </w:p>
    <w:p w:rsidR="00045877" w:rsidRPr="00BD78DE" w:rsidP="008922F5">
      <w:pPr>
        <w:pStyle w:val="BodyText"/>
        <w:numPr>
          <w:ilvl w:val="0"/>
          <w:numId w:val="19"/>
        </w:numPr>
        <w:tabs>
          <w:tab w:val="left" w:pos="1048"/>
        </w:tabs>
        <w:spacing w:before="120" w:after="120" w:line="240" w:lineRule="auto"/>
        <w:rPr>
          <w:rFonts w:ascii="Times New Roman" w:hAnsi="Times New Roman" w:cs="Times New Roman"/>
          <w:szCs w:val="24"/>
        </w:rPr>
      </w:pPr>
      <w:r w:rsidRPr="00BD78DE">
        <w:rPr>
          <w:rFonts w:ascii="Times New Roman" w:hAnsi="Times New Roman" w:cs="Times New Roman"/>
          <w:szCs w:val="24"/>
        </w:rPr>
        <w:t>Najväčšie prípustné hmotnosti vozidiel a jazdných súprav prevádzkovaných v cestnej premávke upravuje osobitný predpis.</w:t>
      </w:r>
      <w:r w:rsidRPr="00BD78DE">
        <w:rPr>
          <w:rFonts w:ascii="Times New Roman" w:hAnsi="Times New Roman" w:cs="Times New Roman"/>
          <w:szCs w:val="24"/>
          <w:vertAlign w:val="superscript"/>
        </w:rPr>
        <w:t>1</w:t>
      </w:r>
      <w:r w:rsidRPr="00201E09" w:rsidR="00201E09">
        <w:rPr>
          <w:rFonts w:ascii="Times New Roman" w:hAnsi="Times New Roman" w:cs="Times New Roman"/>
          <w:szCs w:val="24"/>
          <w:vertAlign w:val="superscript"/>
        </w:rPr>
        <w:t>)</w:t>
      </w:r>
    </w:p>
    <w:p w:rsidR="00045877" w:rsidRPr="00BD78DE" w:rsidP="009939D2">
      <w:pPr>
        <w:pStyle w:val="BodyText"/>
        <w:numPr>
          <w:ilvl w:val="0"/>
          <w:numId w:val="19"/>
        </w:numPr>
        <w:tabs>
          <w:tab w:val="left" w:pos="1048"/>
        </w:tabs>
        <w:spacing w:after="240" w:line="240" w:lineRule="auto"/>
        <w:rPr>
          <w:rFonts w:ascii="Times New Roman" w:hAnsi="Times New Roman" w:cs="Times New Roman"/>
          <w:szCs w:val="24"/>
        </w:rPr>
      </w:pPr>
      <w:r w:rsidRPr="00BD78DE">
        <w:rPr>
          <w:rFonts w:ascii="Times New Roman" w:hAnsi="Times New Roman" w:cs="Times New Roman"/>
          <w:szCs w:val="24"/>
        </w:rPr>
        <w:t>Najväčšia prípustná hmotnosť vozidla nesmie prekročiť hodnotu najväčšej technicky prípustnej hmotnosti vozidla. Najväčšia prípustná hmotnosť jazdnej súpravy nesmie prekročiť hodnotu najväčšej technicky prípustnej hmotnosti jazdnej súpravy. Najväčšia prípustná hmotnosť na nápravu nesmie prekročiť hodnotu najväčšej technicky prípustnej hmotnosti na nápravu.</w:t>
      </w:r>
    </w:p>
    <w:p w:rsidR="00045877" w:rsidRPr="00BD78DE" w:rsidP="0041385B">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4</w:t>
      </w:r>
    </w:p>
    <w:p w:rsidR="00045877" w:rsidRPr="00BD78DE" w:rsidP="0041385B">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Karosérie vozidiel</w:t>
      </w:r>
    </w:p>
    <w:p w:rsidR="00045877" w:rsidRPr="00BD78DE" w:rsidP="002B65E1">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Pri preprave dlhého nedeleného materiálu napríklad tyčí, stĺpov, klád, rúr, dreva a podobne okrem doskového</w:t>
      </w:r>
      <w:r w:rsidR="008B57A8">
        <w:rPr>
          <w:rFonts w:ascii="Times New Roman" w:hAnsi="Times New Roman" w:cs="Times New Roman"/>
          <w:szCs w:val="24"/>
        </w:rPr>
        <w:t xml:space="preserve"> reziva</w:t>
      </w:r>
      <w:r w:rsidRPr="00BD78DE">
        <w:rPr>
          <w:rFonts w:ascii="Times New Roman" w:hAnsi="Times New Roman" w:cs="Times New Roman"/>
          <w:szCs w:val="24"/>
        </w:rPr>
        <w:t xml:space="preserve"> alebo hranolového reziva, ktoré posunom pri náhlom prudkom zabrzdení alebo náraze môžu ohroziť bezpečnosť osôb v kabíne vodiča, musí byť vozidlo skonštruované a vybavené tak, aby vozidlo alebo jeho ochranné zariadenie spĺňalo tieto technické požiadavky:</w:t>
      </w:r>
    </w:p>
    <w:p w:rsidR="00045877" w:rsidRPr="00BD78DE" w:rsidP="009939D2">
      <w:pPr>
        <w:pStyle w:val="BodyText"/>
        <w:numPr>
          <w:ilvl w:val="0"/>
          <w:numId w:val="29"/>
        </w:numPr>
        <w:tabs>
          <w:tab w:val="left" w:pos="284"/>
          <w:tab w:val="clear" w:pos="720"/>
        </w:tabs>
        <w:spacing w:line="240" w:lineRule="auto"/>
        <w:ind w:left="284" w:hanging="284"/>
        <w:rPr>
          <w:rFonts w:ascii="Times New Roman" w:hAnsi="Times New Roman" w:cs="Times New Roman"/>
          <w:szCs w:val="24"/>
        </w:rPr>
      </w:pPr>
      <w:r w:rsidRPr="00BD78DE">
        <w:rPr>
          <w:rFonts w:ascii="Times New Roman" w:hAnsi="Times New Roman" w:cs="Times New Roman"/>
          <w:szCs w:val="24"/>
        </w:rPr>
        <w:t>udržať rovnomerne rozloženú silu zodpovedajúcu 7 850 N každej aj začatej tony nákladu vozidla,</w:t>
      </w:r>
    </w:p>
    <w:p w:rsidR="00045877" w:rsidRPr="00BD78DE" w:rsidP="009939D2">
      <w:pPr>
        <w:pStyle w:val="BodyText"/>
        <w:numPr>
          <w:ilvl w:val="0"/>
          <w:numId w:val="29"/>
        </w:numPr>
        <w:tabs>
          <w:tab w:val="left" w:pos="284"/>
          <w:tab w:val="clear" w:pos="720"/>
        </w:tabs>
        <w:spacing w:line="240" w:lineRule="auto"/>
        <w:ind w:left="284" w:hanging="284"/>
        <w:rPr>
          <w:rFonts w:ascii="Times New Roman" w:hAnsi="Times New Roman" w:cs="Times New Roman"/>
          <w:szCs w:val="24"/>
        </w:rPr>
      </w:pPr>
      <w:r w:rsidRPr="00BD78DE">
        <w:rPr>
          <w:rFonts w:ascii="Times New Roman" w:hAnsi="Times New Roman" w:cs="Times New Roman"/>
          <w:szCs w:val="24"/>
        </w:rPr>
        <w:t>zabrániť aspoň v rozsahu celej šírky a celej výšky kabíny vodiča posunu nákladu vozidla smerom ku kabíne.</w:t>
      </w:r>
    </w:p>
    <w:p w:rsidR="005845AB" w:rsidP="007E6C80">
      <w:pPr>
        <w:pStyle w:val="BodyText"/>
        <w:numPr>
          <w:ilvl w:val="0"/>
          <w:numId w:val="28"/>
        </w:numPr>
        <w:tabs>
          <w:tab w:val="left" w:pos="1048"/>
        </w:tabs>
        <w:spacing w:before="120" w:line="240" w:lineRule="auto"/>
        <w:rPr>
          <w:rFonts w:ascii="Times New Roman" w:hAnsi="Times New Roman" w:cs="Times New Roman"/>
          <w:szCs w:val="24"/>
        </w:rPr>
      </w:pPr>
      <w:r w:rsidR="00C679FA">
        <w:rPr>
          <w:rFonts w:ascii="Times New Roman" w:hAnsi="Times New Roman" w:cs="Times New Roman"/>
          <w:szCs w:val="24"/>
        </w:rPr>
        <w:t>B</w:t>
      </w:r>
      <w:r w:rsidRPr="000E1384">
        <w:rPr>
          <w:rFonts w:ascii="Times New Roman" w:hAnsi="Times New Roman" w:cs="Times New Roman"/>
          <w:szCs w:val="24"/>
        </w:rPr>
        <w:t xml:space="preserve">očné steny a čelné steny vozidiel </w:t>
      </w:r>
      <w:r>
        <w:rPr>
          <w:rFonts w:ascii="Times New Roman" w:hAnsi="Times New Roman" w:cs="Times New Roman"/>
          <w:szCs w:val="24"/>
        </w:rPr>
        <w:t>kategórie N</w:t>
      </w:r>
      <w:r>
        <w:rPr>
          <w:rFonts w:ascii="Times New Roman" w:hAnsi="Times New Roman" w:cs="Times New Roman"/>
          <w:szCs w:val="24"/>
          <w:vertAlign w:val="subscript"/>
        </w:rPr>
        <w:t>2</w:t>
      </w:r>
      <w:r>
        <w:rPr>
          <w:rFonts w:ascii="Times New Roman" w:hAnsi="Times New Roman" w:cs="Times New Roman"/>
          <w:szCs w:val="24"/>
        </w:rPr>
        <w:t>, N</w:t>
      </w:r>
      <w:r>
        <w:rPr>
          <w:rFonts w:ascii="Times New Roman" w:hAnsi="Times New Roman" w:cs="Times New Roman"/>
          <w:szCs w:val="24"/>
          <w:vertAlign w:val="subscript"/>
        </w:rPr>
        <w:t>3</w:t>
      </w:r>
      <w:r>
        <w:rPr>
          <w:rFonts w:ascii="Times New Roman" w:hAnsi="Times New Roman" w:cs="Times New Roman"/>
          <w:szCs w:val="24"/>
        </w:rPr>
        <w:t>, O</w:t>
      </w:r>
      <w:r>
        <w:rPr>
          <w:rFonts w:ascii="Times New Roman" w:hAnsi="Times New Roman" w:cs="Times New Roman"/>
          <w:szCs w:val="24"/>
          <w:vertAlign w:val="subscript"/>
        </w:rPr>
        <w:t>3</w:t>
      </w:r>
      <w:r>
        <w:rPr>
          <w:rFonts w:ascii="Times New Roman" w:hAnsi="Times New Roman" w:cs="Times New Roman"/>
          <w:szCs w:val="24"/>
        </w:rPr>
        <w:t xml:space="preserve"> a O</w:t>
      </w:r>
      <w:r>
        <w:rPr>
          <w:rFonts w:ascii="Times New Roman" w:hAnsi="Times New Roman" w:cs="Times New Roman"/>
          <w:szCs w:val="24"/>
          <w:vertAlign w:val="subscript"/>
        </w:rPr>
        <w:t>4</w:t>
      </w:r>
      <w:r w:rsidRPr="000E1384">
        <w:rPr>
          <w:rFonts w:ascii="Times New Roman" w:hAnsi="Times New Roman" w:cs="Times New Roman"/>
          <w:szCs w:val="24"/>
        </w:rPr>
        <w:t xml:space="preserve"> </w:t>
      </w:r>
      <w:r w:rsidR="00C679FA">
        <w:rPr>
          <w:rFonts w:ascii="Times New Roman" w:hAnsi="Times New Roman" w:cs="Times New Roman"/>
          <w:szCs w:val="24"/>
        </w:rPr>
        <w:t xml:space="preserve">prvýkrát prihlásené do evidencie vozidiel </w:t>
      </w:r>
      <w:r w:rsidR="00E9720D">
        <w:rPr>
          <w:rFonts w:ascii="Times New Roman" w:hAnsi="Times New Roman" w:cs="Times New Roman"/>
          <w:szCs w:val="24"/>
        </w:rPr>
        <w:t>od</w:t>
      </w:r>
      <w:r w:rsidR="00C679FA">
        <w:rPr>
          <w:rFonts w:ascii="Times New Roman" w:hAnsi="Times New Roman" w:cs="Times New Roman"/>
          <w:szCs w:val="24"/>
        </w:rPr>
        <w:t xml:space="preserve"> 1. </w:t>
      </w:r>
      <w:r w:rsidR="00205DCF">
        <w:rPr>
          <w:rFonts w:ascii="Times New Roman" w:hAnsi="Times New Roman" w:cs="Times New Roman"/>
          <w:szCs w:val="24"/>
        </w:rPr>
        <w:t>januára</w:t>
      </w:r>
      <w:r w:rsidR="00C679FA">
        <w:rPr>
          <w:rFonts w:ascii="Times New Roman" w:hAnsi="Times New Roman" w:cs="Times New Roman"/>
          <w:szCs w:val="24"/>
        </w:rPr>
        <w:t xml:space="preserve"> </w:t>
      </w:r>
      <w:r w:rsidR="00205DCF">
        <w:rPr>
          <w:rFonts w:ascii="Times New Roman" w:hAnsi="Times New Roman" w:cs="Times New Roman"/>
          <w:szCs w:val="24"/>
        </w:rPr>
        <w:t xml:space="preserve">2010 </w:t>
      </w:r>
      <w:r w:rsidRPr="000E1384">
        <w:rPr>
          <w:rFonts w:ascii="Times New Roman" w:hAnsi="Times New Roman" w:cs="Times New Roman"/>
          <w:szCs w:val="24"/>
        </w:rPr>
        <w:t xml:space="preserve">musia z hľadiska zabezpečenia nákladu </w:t>
      </w:r>
      <w:r>
        <w:rPr>
          <w:rFonts w:ascii="Times New Roman" w:hAnsi="Times New Roman" w:cs="Times New Roman"/>
          <w:szCs w:val="24"/>
        </w:rPr>
        <w:t>v cestnej premávke</w:t>
      </w:r>
      <w:r w:rsidRPr="000E1384">
        <w:rPr>
          <w:rFonts w:ascii="Times New Roman" w:hAnsi="Times New Roman" w:cs="Times New Roman"/>
          <w:szCs w:val="24"/>
        </w:rPr>
        <w:t xml:space="preserve"> spĺňať technické požiadavky podľa technickej normy</w:t>
      </w:r>
      <w:r w:rsidR="00C679FA">
        <w:rPr>
          <w:rFonts w:ascii="Times New Roman" w:hAnsi="Times New Roman" w:cs="Times New Roman"/>
          <w:szCs w:val="24"/>
        </w:rPr>
        <w:t>;</w:t>
      </w:r>
      <w:r>
        <w:rPr>
          <w:rStyle w:val="FootnoteReference"/>
          <w:rFonts w:ascii="Times New Roman" w:hAnsi="Times New Roman" w:cs="Times New Roman"/>
          <w:szCs w:val="24"/>
          <w:rtl w:val="0"/>
        </w:rPr>
        <w:footnoteReference w:id="3"/>
      </w:r>
      <w:r w:rsidRPr="00201E09" w:rsidR="00201E09">
        <w:rPr>
          <w:rFonts w:ascii="Times New Roman" w:hAnsi="Times New Roman" w:cs="Times New Roman"/>
          <w:szCs w:val="24"/>
          <w:vertAlign w:val="superscript"/>
        </w:rPr>
        <w:t>)</w:t>
      </w:r>
      <w:r>
        <w:rPr>
          <w:rFonts w:ascii="Times New Roman" w:hAnsi="Times New Roman" w:cs="Times New Roman"/>
          <w:szCs w:val="24"/>
        </w:rPr>
        <w:t xml:space="preserve"> </w:t>
      </w:r>
      <w:r w:rsidR="00C679FA">
        <w:rPr>
          <w:rFonts w:ascii="Times New Roman" w:hAnsi="Times New Roman" w:cs="Times New Roman"/>
          <w:szCs w:val="24"/>
        </w:rPr>
        <w:t>to</w:t>
      </w:r>
      <w:r>
        <w:rPr>
          <w:rFonts w:ascii="Times New Roman" w:hAnsi="Times New Roman" w:cs="Times New Roman"/>
          <w:szCs w:val="24"/>
        </w:rPr>
        <w:t xml:space="preserve"> platí aj pre časti stien, ktoré sú ich súčasťou napríklad dvere</w:t>
      </w:r>
      <w:r w:rsidR="00365A22">
        <w:rPr>
          <w:rFonts w:ascii="Times New Roman" w:hAnsi="Times New Roman" w:cs="Times New Roman"/>
          <w:szCs w:val="24"/>
        </w:rPr>
        <w:t>,</w:t>
      </w:r>
      <w:r>
        <w:rPr>
          <w:rFonts w:ascii="Times New Roman" w:hAnsi="Times New Roman" w:cs="Times New Roman"/>
          <w:szCs w:val="24"/>
        </w:rPr>
        <w:t xml:space="preserve"> bočnice, rolety, zdvíhacie čelá, paletové dorazy.</w:t>
      </w:r>
    </w:p>
    <w:p w:rsidR="00045877"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Pri preprave tyčového alebo rúrkového železného materiálu možno použiť na vnútornej strane čela nákladného priestoru vozidla alebo na ochranné zariadenie oceľový plech s minimálnou hrúbkou </w:t>
      </w:r>
      <w:smartTag w:uri="urn:schemas-microsoft-com:office:smarttags" w:element="metricconverter">
        <w:smartTagPr>
          <w:attr w:name="ProductID" w:val="5 mm"/>
        </w:smartTagPr>
        <w:r w:rsidRPr="00BD78DE">
          <w:rPr>
            <w:rFonts w:ascii="Times New Roman" w:hAnsi="Times New Roman" w:cs="Times New Roman"/>
            <w:szCs w:val="24"/>
          </w:rPr>
          <w:t>5 mm</w:t>
        </w:r>
      </w:smartTag>
      <w:r w:rsidRPr="00BD78DE">
        <w:rPr>
          <w:rFonts w:ascii="Times New Roman" w:hAnsi="Times New Roman" w:cs="Times New Roman"/>
          <w:szCs w:val="24"/>
        </w:rPr>
        <w:t>.</w:t>
      </w:r>
    </w:p>
    <w:p w:rsidR="0021009C" w:rsidP="0021009C">
      <w:pPr>
        <w:pStyle w:val="BodyText"/>
        <w:spacing w:before="120" w:line="240" w:lineRule="auto"/>
        <w:rPr>
          <w:rFonts w:ascii="Times New Roman" w:hAnsi="Times New Roman" w:cs="Times New Roman"/>
          <w:szCs w:val="24"/>
        </w:rPr>
      </w:pPr>
    </w:p>
    <w:p w:rsidR="0021009C" w:rsidP="0021009C">
      <w:pPr>
        <w:pStyle w:val="BodyText"/>
        <w:spacing w:before="120" w:line="240" w:lineRule="auto"/>
        <w:rPr>
          <w:rFonts w:ascii="Times New Roman" w:hAnsi="Times New Roman" w:cs="Times New Roman"/>
          <w:szCs w:val="24"/>
        </w:rPr>
      </w:pPr>
    </w:p>
    <w:p w:rsidR="0021009C" w:rsidP="0021009C">
      <w:pPr>
        <w:pStyle w:val="BodyText"/>
        <w:spacing w:before="120" w:line="240" w:lineRule="auto"/>
        <w:rPr>
          <w:rFonts w:ascii="Times New Roman" w:hAnsi="Times New Roman" w:cs="Times New Roman"/>
          <w:szCs w:val="24"/>
        </w:rPr>
      </w:pPr>
    </w:p>
    <w:p w:rsidR="00365A22" w:rsidP="007E6C80">
      <w:pPr>
        <w:pStyle w:val="BodyText"/>
        <w:numPr>
          <w:ilvl w:val="0"/>
          <w:numId w:val="28"/>
        </w:numPr>
        <w:tabs>
          <w:tab w:val="left" w:pos="1048"/>
        </w:tabs>
        <w:spacing w:before="120" w:line="240" w:lineRule="auto"/>
        <w:rPr>
          <w:rFonts w:ascii="Times New Roman" w:hAnsi="Times New Roman" w:cs="Times New Roman"/>
          <w:szCs w:val="24"/>
        </w:rPr>
      </w:pPr>
      <w:r w:rsidRPr="000E1384">
        <w:rPr>
          <w:rFonts w:ascii="Times New Roman" w:hAnsi="Times New Roman" w:cs="Times New Roman"/>
          <w:szCs w:val="24"/>
        </w:rPr>
        <w:t xml:space="preserve">Vozidlá </w:t>
      </w:r>
      <w:r w:rsidR="00C679FA">
        <w:rPr>
          <w:rFonts w:ascii="Times New Roman" w:hAnsi="Times New Roman" w:cs="Times New Roman"/>
          <w:szCs w:val="24"/>
        </w:rPr>
        <w:t>kategórie N</w:t>
      </w:r>
      <w:r w:rsidR="00C679FA">
        <w:rPr>
          <w:rFonts w:ascii="Times New Roman" w:hAnsi="Times New Roman" w:cs="Times New Roman"/>
          <w:szCs w:val="24"/>
          <w:vertAlign w:val="subscript"/>
        </w:rPr>
        <w:t>2</w:t>
      </w:r>
      <w:r w:rsidR="00C679FA">
        <w:rPr>
          <w:rFonts w:ascii="Times New Roman" w:hAnsi="Times New Roman" w:cs="Times New Roman"/>
          <w:szCs w:val="24"/>
        </w:rPr>
        <w:t>, N</w:t>
      </w:r>
      <w:r w:rsidR="00C679FA">
        <w:rPr>
          <w:rFonts w:ascii="Times New Roman" w:hAnsi="Times New Roman" w:cs="Times New Roman"/>
          <w:szCs w:val="24"/>
          <w:vertAlign w:val="subscript"/>
        </w:rPr>
        <w:t>3</w:t>
      </w:r>
      <w:r w:rsidR="00C679FA">
        <w:rPr>
          <w:rFonts w:ascii="Times New Roman" w:hAnsi="Times New Roman" w:cs="Times New Roman"/>
          <w:szCs w:val="24"/>
        </w:rPr>
        <w:t>, O</w:t>
      </w:r>
      <w:r w:rsidR="00C679FA">
        <w:rPr>
          <w:rFonts w:ascii="Times New Roman" w:hAnsi="Times New Roman" w:cs="Times New Roman"/>
          <w:szCs w:val="24"/>
          <w:vertAlign w:val="subscript"/>
        </w:rPr>
        <w:t>3</w:t>
      </w:r>
      <w:r w:rsidR="00C679FA">
        <w:rPr>
          <w:rFonts w:ascii="Times New Roman" w:hAnsi="Times New Roman" w:cs="Times New Roman"/>
          <w:szCs w:val="24"/>
        </w:rPr>
        <w:t xml:space="preserve"> a O</w:t>
      </w:r>
      <w:r w:rsidR="00C679FA">
        <w:rPr>
          <w:rFonts w:ascii="Times New Roman" w:hAnsi="Times New Roman" w:cs="Times New Roman"/>
          <w:szCs w:val="24"/>
          <w:vertAlign w:val="subscript"/>
        </w:rPr>
        <w:t>4</w:t>
      </w:r>
      <w:r w:rsidRPr="000E1384" w:rsidR="00C679FA">
        <w:rPr>
          <w:rFonts w:ascii="Times New Roman" w:hAnsi="Times New Roman" w:cs="Times New Roman"/>
          <w:szCs w:val="24"/>
        </w:rPr>
        <w:t xml:space="preserve"> </w:t>
      </w:r>
      <w:r w:rsidRPr="000E1384">
        <w:rPr>
          <w:rFonts w:ascii="Times New Roman" w:hAnsi="Times New Roman" w:cs="Times New Roman"/>
          <w:szCs w:val="24"/>
        </w:rPr>
        <w:t>s valníkovou konštrukciou</w:t>
      </w:r>
      <w:r w:rsidR="00C679FA">
        <w:rPr>
          <w:rFonts w:ascii="Times New Roman" w:hAnsi="Times New Roman" w:cs="Times New Roman"/>
          <w:szCs w:val="24"/>
        </w:rPr>
        <w:t xml:space="preserve"> prvýkrát pri</w:t>
      </w:r>
      <w:r w:rsidR="00C679FA">
        <w:rPr>
          <w:rFonts w:ascii="Times New Roman" w:hAnsi="Times New Roman" w:cs="Times New Roman"/>
          <w:szCs w:val="24"/>
        </w:rPr>
        <w:t xml:space="preserve">hlásené do evidencie vozidiel </w:t>
      </w:r>
      <w:r w:rsidR="00E9720D">
        <w:rPr>
          <w:rFonts w:ascii="Times New Roman" w:hAnsi="Times New Roman" w:cs="Times New Roman"/>
          <w:szCs w:val="24"/>
        </w:rPr>
        <w:t>od</w:t>
      </w:r>
      <w:r w:rsidR="00C679FA">
        <w:rPr>
          <w:rFonts w:ascii="Times New Roman" w:hAnsi="Times New Roman" w:cs="Times New Roman"/>
          <w:szCs w:val="24"/>
        </w:rPr>
        <w:t xml:space="preserve"> 1. </w:t>
      </w:r>
      <w:r w:rsidR="00205DCF">
        <w:rPr>
          <w:rFonts w:ascii="Times New Roman" w:hAnsi="Times New Roman" w:cs="Times New Roman"/>
          <w:szCs w:val="24"/>
        </w:rPr>
        <w:t>januára</w:t>
      </w:r>
      <w:r w:rsidR="00C679FA">
        <w:rPr>
          <w:rFonts w:ascii="Times New Roman" w:hAnsi="Times New Roman" w:cs="Times New Roman"/>
          <w:szCs w:val="24"/>
        </w:rPr>
        <w:t xml:space="preserve"> 20</w:t>
      </w:r>
      <w:r w:rsidR="00205DCF">
        <w:rPr>
          <w:rFonts w:ascii="Times New Roman" w:hAnsi="Times New Roman" w:cs="Times New Roman"/>
          <w:szCs w:val="24"/>
        </w:rPr>
        <w:t>10</w:t>
      </w:r>
      <w:r w:rsidRPr="000E1384">
        <w:rPr>
          <w:rFonts w:ascii="Times New Roman" w:hAnsi="Times New Roman" w:cs="Times New Roman"/>
          <w:szCs w:val="24"/>
        </w:rPr>
        <w:t xml:space="preserve"> musia byť vybavené</w:t>
      </w:r>
      <w:r w:rsidR="00C679FA">
        <w:rPr>
          <w:rFonts w:ascii="Times New Roman" w:hAnsi="Times New Roman" w:cs="Times New Roman"/>
          <w:szCs w:val="24"/>
        </w:rPr>
        <w:t xml:space="preserve"> minimálnym počtom</w:t>
      </w:r>
      <w:r w:rsidRPr="000E1384">
        <w:rPr>
          <w:rFonts w:ascii="Times New Roman" w:hAnsi="Times New Roman" w:cs="Times New Roman"/>
          <w:szCs w:val="24"/>
        </w:rPr>
        <w:t xml:space="preserve"> viazací</w:t>
      </w:r>
      <w:r w:rsidR="00C679FA">
        <w:rPr>
          <w:rFonts w:ascii="Times New Roman" w:hAnsi="Times New Roman" w:cs="Times New Roman"/>
          <w:szCs w:val="24"/>
        </w:rPr>
        <w:t>ch</w:t>
      </w:r>
      <w:r w:rsidRPr="000E1384">
        <w:rPr>
          <w:rFonts w:ascii="Times New Roman" w:hAnsi="Times New Roman" w:cs="Times New Roman"/>
          <w:szCs w:val="24"/>
        </w:rPr>
        <w:t xml:space="preserve"> bod</w:t>
      </w:r>
      <w:r w:rsidR="00C679FA">
        <w:rPr>
          <w:rFonts w:ascii="Times New Roman" w:hAnsi="Times New Roman" w:cs="Times New Roman"/>
          <w:szCs w:val="24"/>
        </w:rPr>
        <w:t>ov</w:t>
      </w:r>
      <w:r w:rsidRPr="000E1384">
        <w:rPr>
          <w:rFonts w:ascii="Times New Roman" w:hAnsi="Times New Roman" w:cs="Times New Roman"/>
          <w:szCs w:val="24"/>
        </w:rPr>
        <w:t xml:space="preserve"> z hľadiska zabezpečenia nákladu </w:t>
      </w:r>
      <w:r w:rsidR="00C679FA">
        <w:rPr>
          <w:rFonts w:ascii="Times New Roman" w:hAnsi="Times New Roman" w:cs="Times New Roman"/>
          <w:szCs w:val="24"/>
        </w:rPr>
        <w:t>v cestnej premávke</w:t>
      </w:r>
      <w:r w:rsidRPr="000E1384">
        <w:rPr>
          <w:rFonts w:ascii="Times New Roman" w:hAnsi="Times New Roman" w:cs="Times New Roman"/>
          <w:szCs w:val="24"/>
        </w:rPr>
        <w:t>, ktoré musia spĺňať technické požiadavky podľa technickej normy</w:t>
      </w:r>
      <w:r w:rsidR="00C679FA">
        <w:rPr>
          <w:rFonts w:ascii="Times New Roman" w:hAnsi="Times New Roman" w:cs="Times New Roman"/>
          <w:szCs w:val="24"/>
        </w:rPr>
        <w:t>;</w:t>
      </w:r>
      <w:r>
        <w:rPr>
          <w:rStyle w:val="FootnoteReference"/>
          <w:rFonts w:ascii="Times New Roman" w:hAnsi="Times New Roman" w:cs="Times New Roman"/>
          <w:szCs w:val="24"/>
          <w:rtl w:val="0"/>
        </w:rPr>
        <w:footnoteReference w:id="4"/>
      </w:r>
      <w:r w:rsidRPr="00201E09" w:rsidR="00201E09">
        <w:rPr>
          <w:rFonts w:ascii="Times New Roman" w:hAnsi="Times New Roman" w:cs="Times New Roman"/>
          <w:szCs w:val="24"/>
          <w:vertAlign w:val="superscript"/>
        </w:rPr>
        <w:t>)</w:t>
      </w:r>
      <w:r w:rsidR="00C679FA">
        <w:rPr>
          <w:rFonts w:ascii="Times New Roman" w:hAnsi="Times New Roman" w:cs="Times New Roman"/>
          <w:szCs w:val="24"/>
        </w:rPr>
        <w:t xml:space="preserve"> </w:t>
      </w:r>
      <w:r w:rsidRPr="000E1384" w:rsidR="00C679FA">
        <w:rPr>
          <w:rFonts w:ascii="Times New Roman" w:hAnsi="Times New Roman" w:cs="Times New Roman"/>
          <w:szCs w:val="24"/>
        </w:rPr>
        <w:t xml:space="preserve">to neplatí pre vozidlá konštruované </w:t>
      </w:r>
      <w:r w:rsidRPr="000E1384" w:rsidR="00C679FA">
        <w:rPr>
          <w:rFonts w:ascii="Times New Roman" w:hAnsi="Times New Roman" w:cs="Times New Roman"/>
          <w:szCs w:val="24"/>
        </w:rPr>
        <w:t>a</w:t>
      </w:r>
      <w:r w:rsidR="00C679FA">
        <w:rPr>
          <w:rFonts w:ascii="Times New Roman" w:hAnsi="Times New Roman" w:cs="Times New Roman"/>
          <w:szCs w:val="24"/>
        </w:rPr>
        <w:t> </w:t>
      </w:r>
      <w:r w:rsidRPr="000E1384" w:rsidR="00C679FA">
        <w:rPr>
          <w:rFonts w:ascii="Times New Roman" w:hAnsi="Times New Roman" w:cs="Times New Roman"/>
          <w:szCs w:val="24"/>
        </w:rPr>
        <w:t>určené</w:t>
      </w:r>
      <w:r w:rsidR="00C679FA">
        <w:rPr>
          <w:rFonts w:ascii="Times New Roman" w:hAnsi="Times New Roman" w:cs="Times New Roman"/>
          <w:szCs w:val="24"/>
        </w:rPr>
        <w:t xml:space="preserve"> </w:t>
      </w:r>
      <w:r w:rsidRPr="000E1384" w:rsidR="00C679FA">
        <w:rPr>
          <w:rFonts w:ascii="Times New Roman" w:hAnsi="Times New Roman" w:cs="Times New Roman"/>
          <w:szCs w:val="24"/>
        </w:rPr>
        <w:t>výlučné na prepravu sypkých materiálov alebo na prepravu osobitného tovaru s osobitnými požiadavkami na bezpečnosť.</w:t>
      </w:r>
    </w:p>
    <w:p w:rsidR="00045877" w:rsidRPr="007A6948"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Na prepravu nebezpečných látok možno použiť iba vozidlo, ktoré bolo schválené </w:t>
      </w:r>
      <w:r w:rsidRPr="007A6948">
        <w:rPr>
          <w:rFonts w:ascii="Times New Roman" w:hAnsi="Times New Roman" w:cs="Times New Roman"/>
          <w:szCs w:val="24"/>
        </w:rPr>
        <w:t xml:space="preserve">podľa </w:t>
      </w:r>
      <w:r w:rsidRPr="007A6948">
        <w:rPr>
          <w:rFonts w:ascii="Times New Roman" w:hAnsi="Times New Roman" w:cs="Times New Roman"/>
          <w:szCs w:val="24"/>
        </w:rPr>
        <w:t>osobitného predpisu</w:t>
      </w:r>
      <w:r>
        <w:rPr>
          <w:rStyle w:val="FootnoteReference"/>
          <w:rFonts w:ascii="Times New Roman" w:hAnsi="Times New Roman" w:cs="Times New Roman"/>
          <w:szCs w:val="24"/>
          <w:rtl w:val="0"/>
        </w:rPr>
        <w:footnoteReference w:id="5"/>
      </w:r>
      <w:r w:rsidRPr="00201E09" w:rsidR="00201E09">
        <w:rPr>
          <w:rFonts w:ascii="Times New Roman" w:hAnsi="Times New Roman" w:cs="Times New Roman"/>
          <w:szCs w:val="24"/>
          <w:vertAlign w:val="superscript"/>
        </w:rPr>
        <w:t>)</w:t>
      </w:r>
      <w:r w:rsidRPr="007A6948">
        <w:rPr>
          <w:rFonts w:ascii="Times New Roman" w:hAnsi="Times New Roman" w:cs="Times New Roman"/>
          <w:szCs w:val="24"/>
        </w:rPr>
        <w:t xml:space="preserve"> alebo predpisu EHK 105</w:t>
      </w:r>
      <w:r w:rsidR="00E00CAD">
        <w:rPr>
          <w:rFonts w:ascii="Times New Roman" w:hAnsi="Times New Roman" w:cs="Times New Roman"/>
          <w:szCs w:val="24"/>
        </w:rPr>
        <w:t>;</w:t>
      </w:r>
      <w:r>
        <w:rPr>
          <w:rStyle w:val="FootnoteReference"/>
          <w:rFonts w:ascii="Times New Roman" w:hAnsi="Times New Roman" w:cs="Times New Roman"/>
          <w:szCs w:val="24"/>
          <w:rtl w:val="0"/>
        </w:rPr>
        <w:footnoteReference w:id="6"/>
      </w:r>
      <w:r w:rsidRPr="00201E09" w:rsidR="00201E09">
        <w:rPr>
          <w:rFonts w:ascii="Times New Roman" w:hAnsi="Times New Roman" w:cs="Times New Roman"/>
          <w:szCs w:val="24"/>
          <w:vertAlign w:val="superscript"/>
        </w:rPr>
        <w:t>)</w:t>
      </w:r>
      <w:r w:rsidR="00E00CAD">
        <w:rPr>
          <w:rFonts w:ascii="Times New Roman" w:hAnsi="Times New Roman" w:cs="Times New Roman"/>
          <w:szCs w:val="24"/>
        </w:rPr>
        <w:t xml:space="preserve"> vozidlá prihlásené do evidencie vozidiel v Slovenskej republike</w:t>
      </w:r>
      <w:r>
        <w:rPr>
          <w:rStyle w:val="FootnoteReference"/>
          <w:rFonts w:ascii="Times New Roman" w:hAnsi="Times New Roman" w:cs="Times New Roman"/>
          <w:szCs w:val="24"/>
          <w:rtl w:val="0"/>
        </w:rPr>
        <w:footnoteReference w:id="7"/>
      </w:r>
      <w:r w:rsidRPr="00201E09" w:rsidR="00201E09">
        <w:rPr>
          <w:rFonts w:ascii="Times New Roman" w:hAnsi="Times New Roman" w:cs="Times New Roman"/>
          <w:szCs w:val="24"/>
          <w:vertAlign w:val="superscript"/>
        </w:rPr>
        <w:t>)</w:t>
      </w:r>
      <w:r w:rsidR="00E00CAD">
        <w:rPr>
          <w:rFonts w:ascii="Times New Roman" w:hAnsi="Times New Roman" w:cs="Times New Roman"/>
          <w:szCs w:val="24"/>
        </w:rPr>
        <w:t xml:space="preserve"> musia mať túto skutočnosť uvedenú v osvedčení o evidencii.</w:t>
      </w:r>
    </w:p>
    <w:p w:rsidR="000A1282" w:rsidP="000A1282">
      <w:pPr>
        <w:pStyle w:val="BodyText"/>
        <w:numPr>
          <w:ilvl w:val="0"/>
          <w:numId w:val="28"/>
        </w:numPr>
        <w:tabs>
          <w:tab w:val="left" w:pos="1048"/>
        </w:tabs>
        <w:spacing w:before="120" w:line="240" w:lineRule="auto"/>
        <w:rPr>
          <w:rFonts w:ascii="Times New Roman" w:hAnsi="Times New Roman" w:cs="Times New Roman"/>
          <w:szCs w:val="24"/>
        </w:rPr>
      </w:pPr>
      <w:r>
        <w:rPr>
          <w:rFonts w:ascii="Times New Roman" w:hAnsi="Times New Roman" w:cs="Times New Roman"/>
          <w:szCs w:val="24"/>
        </w:rPr>
        <w:t>Vozidlo kategórie N s nedelenou skriňovou karosériou pri preprave nákladu</w:t>
      </w:r>
      <w:r w:rsidR="00205DCF">
        <w:rPr>
          <w:rFonts w:ascii="Times New Roman" w:hAnsi="Times New Roman" w:cs="Times New Roman"/>
          <w:szCs w:val="24"/>
        </w:rPr>
        <w:t>, ktorý by počas prevádzky vozidla</w:t>
      </w:r>
      <w:r w:rsidR="00B50A90">
        <w:rPr>
          <w:rFonts w:ascii="Times New Roman" w:hAnsi="Times New Roman" w:cs="Times New Roman"/>
          <w:szCs w:val="24"/>
        </w:rPr>
        <w:t xml:space="preserve"> v cestnej premávke</w:t>
      </w:r>
      <w:r w:rsidR="00205DCF">
        <w:rPr>
          <w:rFonts w:ascii="Times New Roman" w:hAnsi="Times New Roman" w:cs="Times New Roman"/>
          <w:szCs w:val="24"/>
        </w:rPr>
        <w:t xml:space="preserve"> mohol ohroziť vodiča alebo prepravovaných cestujúcich,</w:t>
      </w:r>
      <w:r>
        <w:rPr>
          <w:rFonts w:ascii="Times New Roman" w:hAnsi="Times New Roman" w:cs="Times New Roman"/>
          <w:szCs w:val="24"/>
        </w:rPr>
        <w:t xml:space="preserve"> musí byť </w:t>
      </w:r>
      <w:r w:rsidRPr="007A6948">
        <w:rPr>
          <w:rFonts w:ascii="Times New Roman" w:hAnsi="Times New Roman" w:cs="Times New Roman"/>
          <w:szCs w:val="24"/>
        </w:rPr>
        <w:t>za posledným radom sedadiel</w:t>
      </w:r>
      <w:r w:rsidRPr="00BD78DE">
        <w:rPr>
          <w:rFonts w:ascii="Times New Roman" w:hAnsi="Times New Roman" w:cs="Times New Roman"/>
          <w:szCs w:val="24"/>
        </w:rPr>
        <w:t xml:space="preserve"> vybavené priečkovým systémom, ktorý oddeľuje priestor pre vodiča a cestujúcich od ložného priestoru.</w:t>
      </w:r>
      <w:r w:rsidRPr="000A1282">
        <w:rPr>
          <w:rFonts w:ascii="Times New Roman" w:hAnsi="Times New Roman" w:cs="Times New Roman"/>
          <w:szCs w:val="24"/>
        </w:rPr>
        <w:t xml:space="preserve"> </w:t>
      </w:r>
      <w:r w:rsidRPr="00BD78DE">
        <w:rPr>
          <w:rFonts w:ascii="Times New Roman" w:hAnsi="Times New Roman" w:cs="Times New Roman"/>
          <w:szCs w:val="24"/>
        </w:rPr>
        <w:t xml:space="preserve">V prípade vozidiel s uzavretým ložným priestorom vybavených v stenách a vo dverách oknami, môžu byť okná zasklené bezpečnostným zasklievacím materiálom podľa </w:t>
      </w:r>
      <w:r w:rsidRPr="004D1CC8">
        <w:rPr>
          <w:rFonts w:ascii="Times New Roman" w:hAnsi="Times New Roman" w:cs="Times New Roman"/>
          <w:szCs w:val="24"/>
        </w:rPr>
        <w:t>osobitného predpisu</w:t>
      </w:r>
      <w:r>
        <w:rPr>
          <w:rStyle w:val="FootnoteReference"/>
          <w:rFonts w:ascii="Times New Roman" w:hAnsi="Times New Roman" w:cs="Times New Roman"/>
          <w:szCs w:val="24"/>
          <w:rtl w:val="0"/>
        </w:rPr>
        <w:footnoteReference w:id="8"/>
      </w:r>
      <w:r w:rsidRPr="00201E09" w:rsidR="00201E09">
        <w:rPr>
          <w:rFonts w:ascii="Times New Roman" w:hAnsi="Times New Roman" w:cs="Times New Roman"/>
          <w:szCs w:val="24"/>
          <w:vertAlign w:val="superscript"/>
        </w:rPr>
        <w:t>)</w:t>
      </w:r>
      <w:r w:rsidRPr="004D1CC8">
        <w:rPr>
          <w:rFonts w:ascii="Times New Roman" w:hAnsi="Times New Roman" w:cs="Times New Roman"/>
          <w:szCs w:val="24"/>
        </w:rPr>
        <w:t xml:space="preserve"> alebo predpisu EHK 43.</w:t>
      </w:r>
      <w:r w:rsidR="003868F6">
        <w:rPr>
          <w:rFonts w:ascii="Times New Roman" w:hAnsi="Times New Roman" w:cs="Times New Roman"/>
          <w:szCs w:val="24"/>
          <w:vertAlign w:val="superscript"/>
        </w:rPr>
        <w:t>5)</w:t>
      </w:r>
      <w:r w:rsidRPr="004D1CC8">
        <w:rPr>
          <w:rFonts w:ascii="Times New Roman" w:hAnsi="Times New Roman" w:cs="Times New Roman"/>
          <w:szCs w:val="24"/>
        </w:rPr>
        <w:t xml:space="preserve"> Tieto okná musia byť zo strany ložného</w:t>
      </w:r>
      <w:r w:rsidRPr="00BD78DE">
        <w:rPr>
          <w:rFonts w:ascii="Times New Roman" w:hAnsi="Times New Roman" w:cs="Times New Roman"/>
          <w:szCs w:val="24"/>
        </w:rPr>
        <w:t xml:space="preserve"> priestoru okrem zasklenia v zadných dverách či na zadnej stene, chránené proti náhodnému poškodeniu prepravovaným nákladom schválenou bezpečnostnou fóliou alebo tuhou a pevnou zábranou napríklad mrežami s najväčšími rozmermi otvorov </w:t>
      </w:r>
      <w:smartTag w:uri="urn:schemas-microsoft-com:office:smarttags" w:element="metricconverter">
        <w:smartTagPr>
          <w:attr w:name="ProductID" w:val="50 mm"/>
        </w:smartTagPr>
        <w:r w:rsidRPr="00BD78DE">
          <w:rPr>
            <w:rFonts w:ascii="Times New Roman" w:hAnsi="Times New Roman" w:cs="Times New Roman"/>
            <w:szCs w:val="24"/>
          </w:rPr>
          <w:t>50 mm</w:t>
        </w:r>
      </w:smartTag>
      <w:r w:rsidRPr="00BD78DE">
        <w:rPr>
          <w:rFonts w:ascii="Times New Roman" w:hAnsi="Times New Roman" w:cs="Times New Roman"/>
          <w:szCs w:val="24"/>
        </w:rPr>
        <w:t xml:space="preserve"> x </w:t>
      </w:r>
      <w:smartTag w:uri="urn:schemas-microsoft-com:office:smarttags" w:element="metricconverter">
        <w:smartTagPr>
          <w:attr w:name="ProductID" w:val="50 mm"/>
        </w:smartTagPr>
        <w:r w:rsidRPr="00BD78DE">
          <w:rPr>
            <w:rFonts w:ascii="Times New Roman" w:hAnsi="Times New Roman" w:cs="Times New Roman"/>
            <w:szCs w:val="24"/>
          </w:rPr>
          <w:t>50 mm</w:t>
        </w:r>
      </w:smartTag>
      <w:r w:rsidRPr="00BD78DE">
        <w:rPr>
          <w:rFonts w:ascii="Times New Roman" w:hAnsi="Times New Roman" w:cs="Times New Roman"/>
          <w:szCs w:val="24"/>
        </w:rPr>
        <w:t>. Inštalácia takejto zábrany nemusí byť na posuvných dverách vozidla, pokiaľ to konštrukčné riešenie vozidla nedovoľuje.</w:t>
      </w:r>
    </w:p>
    <w:p w:rsidR="003868F6" w:rsidRPr="00BD78DE" w:rsidP="000A1282">
      <w:pPr>
        <w:pStyle w:val="BodyText"/>
        <w:numPr>
          <w:ilvl w:val="0"/>
          <w:numId w:val="28"/>
        </w:numPr>
        <w:tabs>
          <w:tab w:val="left" w:pos="1048"/>
        </w:tabs>
        <w:spacing w:before="120" w:line="240" w:lineRule="auto"/>
        <w:rPr>
          <w:rFonts w:ascii="Times New Roman" w:hAnsi="Times New Roman" w:cs="Times New Roman"/>
          <w:szCs w:val="24"/>
        </w:rPr>
      </w:pPr>
      <w:r>
        <w:rPr>
          <w:rFonts w:ascii="Times New Roman" w:hAnsi="Times New Roman" w:cs="Times New Roman"/>
          <w:szCs w:val="24"/>
        </w:rPr>
        <w:t xml:space="preserve">Priečkový systém na ochranu osôb pred nebezpečenstvom vyplývajúcim z posunu batožiny do priestoru </w:t>
      </w:r>
      <w:r w:rsidRPr="00BD78DE">
        <w:rPr>
          <w:rFonts w:ascii="Times New Roman" w:hAnsi="Times New Roman" w:cs="Times New Roman"/>
          <w:szCs w:val="24"/>
        </w:rPr>
        <w:t>pre vodiča a</w:t>
      </w:r>
      <w:r>
        <w:rPr>
          <w:rFonts w:ascii="Times New Roman" w:hAnsi="Times New Roman" w:cs="Times New Roman"/>
          <w:szCs w:val="24"/>
        </w:rPr>
        <w:t> </w:t>
      </w:r>
      <w:r w:rsidRPr="00BD78DE">
        <w:rPr>
          <w:rFonts w:ascii="Times New Roman" w:hAnsi="Times New Roman" w:cs="Times New Roman"/>
          <w:szCs w:val="24"/>
        </w:rPr>
        <w:t>cestujúcich</w:t>
      </w:r>
      <w:r>
        <w:rPr>
          <w:rFonts w:ascii="Times New Roman" w:hAnsi="Times New Roman" w:cs="Times New Roman"/>
          <w:szCs w:val="24"/>
        </w:rPr>
        <w:t xml:space="preserve"> pri čelnom náraze</w:t>
      </w:r>
      <w:r>
        <w:rPr>
          <w:rFonts w:ascii="Times New Roman" w:hAnsi="Times New Roman" w:cs="Times New Roman"/>
          <w:szCs w:val="24"/>
        </w:rPr>
        <w:t xml:space="preserve"> vo vozidle kategórie M</w:t>
      </w:r>
      <w:r>
        <w:rPr>
          <w:rFonts w:ascii="Times New Roman" w:hAnsi="Times New Roman" w:cs="Times New Roman"/>
          <w:szCs w:val="24"/>
          <w:vertAlign w:val="subscript"/>
        </w:rPr>
        <w:t>1</w:t>
      </w:r>
      <w:r>
        <w:rPr>
          <w:rFonts w:ascii="Times New Roman" w:hAnsi="Times New Roman" w:cs="Times New Roman"/>
          <w:szCs w:val="24"/>
        </w:rPr>
        <w:t xml:space="preserve">, prihlásenom do evidencie vozidiel v Slovenskej republike </w:t>
      </w:r>
      <w:r>
        <w:rPr>
          <w:rFonts w:ascii="Times New Roman" w:hAnsi="Times New Roman" w:cs="Times New Roman"/>
          <w:szCs w:val="24"/>
        </w:rPr>
        <w:t xml:space="preserve">po 1. januári 2010, </w:t>
      </w:r>
      <w:r>
        <w:rPr>
          <w:rFonts w:ascii="Times New Roman" w:hAnsi="Times New Roman" w:cs="Times New Roman"/>
          <w:szCs w:val="24"/>
        </w:rPr>
        <w:t>musí spĺňať podmienky predpisu EHK 126.</w:t>
      </w:r>
      <w:r>
        <w:rPr>
          <w:rFonts w:ascii="Times New Roman" w:hAnsi="Times New Roman" w:cs="Times New Roman"/>
          <w:szCs w:val="24"/>
          <w:vertAlign w:val="superscript"/>
        </w:rPr>
        <w:t>5)</w:t>
      </w:r>
    </w:p>
    <w:p w:rsidR="00045877"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Na vozidlách kategórie M</w:t>
      </w:r>
      <w:r w:rsidRPr="00BD78DE">
        <w:rPr>
          <w:rFonts w:ascii="Times New Roman" w:hAnsi="Times New Roman" w:cs="Times New Roman"/>
          <w:szCs w:val="24"/>
          <w:vertAlign w:val="subscript"/>
        </w:rPr>
        <w:t>1</w:t>
      </w:r>
      <w:r w:rsidRPr="00BD78DE">
        <w:rPr>
          <w:rFonts w:ascii="Times New Roman" w:hAnsi="Times New Roman" w:cs="Times New Roman"/>
          <w:szCs w:val="24"/>
        </w:rPr>
        <w:t xml:space="preserve"> s najväčšou prípustnou celkovou hmotnosťou neprevyšujúcou 3,5 t a na vozidlách kategórie N</w:t>
      </w:r>
      <w:r w:rsidRPr="00BD78DE">
        <w:rPr>
          <w:rFonts w:ascii="Times New Roman" w:hAnsi="Times New Roman" w:cs="Times New Roman"/>
          <w:szCs w:val="24"/>
          <w:vertAlign w:val="subscript"/>
        </w:rPr>
        <w:t>1</w:t>
      </w:r>
      <w:r w:rsidRPr="00BD78DE">
        <w:rPr>
          <w:rFonts w:ascii="Times New Roman" w:hAnsi="Times New Roman" w:cs="Times New Roman"/>
          <w:szCs w:val="24"/>
        </w:rPr>
        <w:t xml:space="preserve">, ktoré boli uvedené do prevádzky v cestnej premávke </w:t>
      </w:r>
      <w:r w:rsidR="00E9720D">
        <w:rPr>
          <w:rFonts w:ascii="Times New Roman" w:hAnsi="Times New Roman" w:cs="Times New Roman"/>
          <w:szCs w:val="24"/>
        </w:rPr>
        <w:t>od</w:t>
      </w:r>
      <w:r w:rsidRPr="00BD78DE">
        <w:rPr>
          <w:rFonts w:ascii="Times New Roman" w:hAnsi="Times New Roman" w:cs="Times New Roman"/>
          <w:szCs w:val="24"/>
        </w:rPr>
        <w:t xml:space="preserve"> 25. </w:t>
      </w:r>
      <w:r w:rsidR="002A39A1">
        <w:rPr>
          <w:rFonts w:ascii="Times New Roman" w:hAnsi="Times New Roman" w:cs="Times New Roman"/>
          <w:szCs w:val="24"/>
        </w:rPr>
        <w:t>máj</w:t>
      </w:r>
      <w:r w:rsidR="00E9720D">
        <w:rPr>
          <w:rFonts w:ascii="Times New Roman" w:hAnsi="Times New Roman" w:cs="Times New Roman"/>
          <w:szCs w:val="24"/>
        </w:rPr>
        <w:t>a</w:t>
      </w:r>
      <w:r w:rsidRPr="00BD78DE">
        <w:rPr>
          <w:rFonts w:ascii="Times New Roman" w:hAnsi="Times New Roman" w:cs="Times New Roman"/>
          <w:szCs w:val="24"/>
        </w:rPr>
        <w:t xml:space="preserve"> 200</w:t>
      </w:r>
      <w:r w:rsidR="002A39A1">
        <w:rPr>
          <w:rFonts w:ascii="Times New Roman" w:hAnsi="Times New Roman" w:cs="Times New Roman"/>
          <w:szCs w:val="24"/>
        </w:rPr>
        <w:t>7</w:t>
      </w:r>
      <w:r w:rsidRPr="00BD78DE">
        <w:rPr>
          <w:rFonts w:ascii="Times New Roman" w:hAnsi="Times New Roman" w:cs="Times New Roman"/>
          <w:szCs w:val="24"/>
        </w:rPr>
        <w:t xml:space="preserve">, sa smú používať len také systémy čelnej ochrany, ktoré sú </w:t>
      </w:r>
      <w:r w:rsidRPr="00B379B0">
        <w:rPr>
          <w:rFonts w:ascii="Times New Roman" w:hAnsi="Times New Roman" w:cs="Times New Roman"/>
          <w:szCs w:val="24"/>
        </w:rPr>
        <w:t>schválené podľa osobitého predpisu</w:t>
      </w:r>
      <w:r>
        <w:rPr>
          <w:rStyle w:val="FootnoteReference"/>
          <w:rFonts w:ascii="Times New Roman" w:hAnsi="Times New Roman" w:cs="Times New Roman"/>
          <w:szCs w:val="24"/>
          <w:rtl w:val="0"/>
        </w:rPr>
        <w:footnoteReference w:id="9"/>
      </w:r>
      <w:r w:rsidRPr="00201E09" w:rsidR="00201E09">
        <w:rPr>
          <w:rFonts w:ascii="Times New Roman" w:hAnsi="Times New Roman" w:cs="Times New Roman"/>
          <w:szCs w:val="24"/>
          <w:vertAlign w:val="superscript"/>
        </w:rPr>
        <w:t>)</w:t>
      </w:r>
      <w:r w:rsidRPr="00B379B0">
        <w:rPr>
          <w:rFonts w:ascii="Times New Roman" w:hAnsi="Times New Roman" w:cs="Times New Roman"/>
          <w:szCs w:val="24"/>
        </w:rPr>
        <w:t xml:space="preserve"> a označené príslušnou značkou typového schválenia.</w:t>
      </w:r>
    </w:p>
    <w:p w:rsidR="00373188" w:rsidRPr="00373188" w:rsidP="007E6C80">
      <w:pPr>
        <w:pStyle w:val="BodyText"/>
        <w:numPr>
          <w:ilvl w:val="0"/>
          <w:numId w:val="28"/>
        </w:numPr>
        <w:tabs>
          <w:tab w:val="left" w:pos="1048"/>
        </w:tabs>
        <w:spacing w:before="120" w:line="240" w:lineRule="auto"/>
        <w:rPr>
          <w:rFonts w:ascii="Times New Roman" w:hAnsi="Times New Roman" w:cs="Times New Roman"/>
          <w:szCs w:val="24"/>
        </w:rPr>
      </w:pPr>
      <w:r w:rsidRPr="000E1384">
        <w:rPr>
          <w:rFonts w:ascii="Times New Roman" w:hAnsi="Times New Roman" w:cs="Times New Roman"/>
          <w:szCs w:val="24"/>
        </w:rPr>
        <w:t xml:space="preserve">Karoséria motorového vozidla a kabína vodiča musia mať pri čelnom skle dve </w:t>
      </w:r>
      <w:r w:rsidRPr="00DF564E">
        <w:rPr>
          <w:rFonts w:ascii="Times New Roman" w:hAnsi="Times New Roman" w:cs="Times New Roman"/>
          <w:szCs w:val="24"/>
        </w:rPr>
        <w:t>clony alebo rolety proti slnku, z ktorých jedna musí byť pred vodičom. Môže sa použiť aj</w:t>
      </w:r>
      <w:r w:rsidRPr="000E1384">
        <w:rPr>
          <w:rFonts w:ascii="Times New Roman" w:hAnsi="Times New Roman" w:cs="Times New Roman"/>
          <w:szCs w:val="24"/>
        </w:rPr>
        <w:t xml:space="preserve"> jedna zlúčená clona proti slnku, ak v plnom rozsahu funkčne nahradí použitie dvoch samostatných cl</w:t>
      </w:r>
      <w:r w:rsidR="00212988">
        <w:rPr>
          <w:rFonts w:ascii="Times New Roman" w:hAnsi="Times New Roman" w:cs="Times New Roman"/>
          <w:szCs w:val="24"/>
        </w:rPr>
        <w:t>ô</w:t>
      </w:r>
      <w:r w:rsidRPr="000E1384">
        <w:rPr>
          <w:rFonts w:ascii="Times New Roman" w:hAnsi="Times New Roman" w:cs="Times New Roman"/>
          <w:szCs w:val="24"/>
        </w:rPr>
        <w:t>n proti slnku. Bočné sklá kabíny vodiča vozidla kategórie M</w:t>
      </w:r>
      <w:r w:rsidRPr="000E1384">
        <w:rPr>
          <w:rFonts w:ascii="Times New Roman" w:hAnsi="Times New Roman" w:cs="Times New Roman"/>
          <w:szCs w:val="24"/>
          <w:vertAlign w:val="subscript"/>
        </w:rPr>
        <w:t>2</w:t>
      </w:r>
      <w:r w:rsidRPr="000E1384">
        <w:rPr>
          <w:rFonts w:ascii="Times New Roman" w:hAnsi="Times New Roman" w:cs="Times New Roman"/>
          <w:szCs w:val="24"/>
        </w:rPr>
        <w:t xml:space="preserve"> a M</w:t>
      </w:r>
      <w:r w:rsidRPr="000E1384">
        <w:rPr>
          <w:rFonts w:ascii="Times New Roman" w:hAnsi="Times New Roman" w:cs="Times New Roman"/>
          <w:szCs w:val="24"/>
          <w:vertAlign w:val="subscript"/>
        </w:rPr>
        <w:t>3</w:t>
      </w:r>
      <w:r w:rsidRPr="000E1384">
        <w:rPr>
          <w:rFonts w:ascii="Times New Roman" w:hAnsi="Times New Roman" w:cs="Times New Roman"/>
          <w:szCs w:val="24"/>
        </w:rPr>
        <w:t xml:space="preserve"> musia </w:t>
      </w:r>
      <w:r w:rsidRPr="00DF564E">
        <w:rPr>
          <w:rFonts w:ascii="Times New Roman" w:hAnsi="Times New Roman" w:cs="Times New Roman"/>
          <w:szCs w:val="24"/>
        </w:rPr>
        <w:t>byť vybavené clonami alebo roletami p</w:t>
      </w:r>
      <w:r w:rsidRPr="00DF564E">
        <w:rPr>
          <w:rFonts w:ascii="Times New Roman" w:hAnsi="Times New Roman" w:cs="Times New Roman"/>
          <w:szCs w:val="24"/>
        </w:rPr>
        <w:t>roti slnku.</w:t>
      </w:r>
    </w:p>
    <w:p w:rsidR="00496C89" w:rsidRPr="00373188" w:rsidP="007E6C80">
      <w:pPr>
        <w:pStyle w:val="BodyText"/>
        <w:numPr>
          <w:ilvl w:val="0"/>
          <w:numId w:val="28"/>
        </w:numPr>
        <w:tabs>
          <w:tab w:val="left" w:pos="1048"/>
        </w:tabs>
        <w:spacing w:before="120" w:line="240" w:lineRule="auto"/>
        <w:rPr>
          <w:rFonts w:ascii="Times New Roman" w:hAnsi="Times New Roman" w:cs="Times New Roman"/>
          <w:szCs w:val="24"/>
        </w:rPr>
      </w:pPr>
      <w:r w:rsidRPr="000E1384">
        <w:rPr>
          <w:rFonts w:ascii="Times New Roman" w:hAnsi="Times New Roman" w:cs="Times New Roman"/>
          <w:szCs w:val="24"/>
        </w:rPr>
        <w:t>Vozidlo kategórie N</w:t>
      </w:r>
      <w:r>
        <w:rPr>
          <w:rFonts w:ascii="Times New Roman" w:hAnsi="Times New Roman" w:cs="Times New Roman"/>
          <w:szCs w:val="24"/>
        </w:rPr>
        <w:t>,</w:t>
      </w:r>
      <w:r w:rsidRPr="000E1384">
        <w:rPr>
          <w:rFonts w:ascii="Times New Roman" w:hAnsi="Times New Roman" w:cs="Times New Roman"/>
          <w:szCs w:val="24"/>
        </w:rPr>
        <w:t xml:space="preserve"> O</w:t>
      </w:r>
      <w:r>
        <w:rPr>
          <w:rFonts w:ascii="Times New Roman" w:hAnsi="Times New Roman" w:cs="Times New Roman"/>
          <w:szCs w:val="24"/>
        </w:rPr>
        <w:t> a R</w:t>
      </w:r>
      <w:r w:rsidRPr="000E1384">
        <w:rPr>
          <w:rFonts w:ascii="Times New Roman" w:hAnsi="Times New Roman" w:cs="Times New Roman"/>
          <w:szCs w:val="24"/>
        </w:rPr>
        <w:t xml:space="preserve"> s valníkovou, skriňovou alebo sklápacou karosériou musí mať umožnené odistenie a zaistenie, otváranie a uzatváranie bočníc, zadných čiel alebo dvier a ich sklápanie umožnené tak, aby akákoľvek ručná manipulácia s nimi bola ľahká. Vozidlo so sklápacou karosériou môže mať otváranie a zatváranie zadného čela a bočníc automatické alebo ovládané z miesta vodiča. Sklápacia karoséria musí byť konštrukčne vybavená tak, aby bola zabezpečená proti samovoľnému pohybu. Bočnica musí byť konštrukčne vyhotovená tak, aby bola zabezpečená proti samovoľnému otváraniu a odolná proti bočným deformáciám spôsobujúcim zmenu vonkajšieho obrysu vozidla. Pri ručnej manipulácii so zadným čelom alebo s bočnicou nesmie ovládacia sila v ktorejkoľvek polohe prevyšovať 245 N.</w:t>
      </w:r>
    </w:p>
    <w:p w:rsidR="00373188" w:rsidRPr="00B379B0" w:rsidP="007E6C80">
      <w:pPr>
        <w:pStyle w:val="BodyText"/>
        <w:numPr>
          <w:ilvl w:val="0"/>
          <w:numId w:val="28"/>
        </w:numPr>
        <w:tabs>
          <w:tab w:val="left" w:pos="1048"/>
        </w:tabs>
        <w:spacing w:before="120" w:line="240" w:lineRule="auto"/>
        <w:rPr>
          <w:rFonts w:ascii="Times New Roman" w:hAnsi="Times New Roman" w:cs="Times New Roman"/>
          <w:szCs w:val="24"/>
        </w:rPr>
      </w:pPr>
      <w:r w:rsidRPr="000E1384">
        <w:rPr>
          <w:rFonts w:ascii="Times New Roman" w:hAnsi="Times New Roman" w:cs="Times New Roman"/>
          <w:szCs w:val="24"/>
        </w:rPr>
        <w:t>Vozidlo kategórie N</w:t>
      </w:r>
      <w:r w:rsidRPr="000E1384">
        <w:rPr>
          <w:rFonts w:ascii="Times New Roman" w:hAnsi="Times New Roman" w:cs="Times New Roman"/>
          <w:szCs w:val="24"/>
          <w:vertAlign w:val="subscript"/>
        </w:rPr>
        <w:t>2</w:t>
      </w:r>
      <w:r w:rsidRPr="000E1384">
        <w:rPr>
          <w:rFonts w:ascii="Times New Roman" w:hAnsi="Times New Roman" w:cs="Times New Roman"/>
          <w:szCs w:val="24"/>
        </w:rPr>
        <w:t xml:space="preserve"> a N</w:t>
      </w:r>
      <w:r w:rsidRPr="000E1384">
        <w:rPr>
          <w:rFonts w:ascii="Times New Roman" w:hAnsi="Times New Roman" w:cs="Times New Roman"/>
          <w:szCs w:val="24"/>
          <w:vertAlign w:val="subscript"/>
        </w:rPr>
        <w:t>3</w:t>
      </w:r>
      <w:r w:rsidRPr="000E1384">
        <w:rPr>
          <w:rFonts w:ascii="Times New Roman" w:hAnsi="Times New Roman" w:cs="Times New Roman"/>
          <w:szCs w:val="24"/>
        </w:rPr>
        <w:t xml:space="preserve"> so sklápacou karosériou musí mať priestor medzi kabínou vodiča a korbou chránený ochranným zariadením; vozidlo kategórie N</w:t>
      </w:r>
      <w:r w:rsidRPr="000E1384">
        <w:rPr>
          <w:rFonts w:ascii="Times New Roman" w:hAnsi="Times New Roman" w:cs="Times New Roman"/>
          <w:szCs w:val="24"/>
          <w:vertAlign w:val="subscript"/>
        </w:rPr>
        <w:t>3</w:t>
      </w:r>
      <w:r w:rsidRPr="000E1384">
        <w:rPr>
          <w:rFonts w:ascii="Times New Roman" w:hAnsi="Times New Roman" w:cs="Times New Roman"/>
          <w:szCs w:val="24"/>
        </w:rPr>
        <w:t xml:space="preserve"> určené na prácu pod rýpadlom a na nakladanie kameňov a podobne musí mať chránenú aj kabínu vodiča. Toto ustanovenie sa nevzťahuje na vozidlo, ktoré má v tomto priestore umiestnené zariadenie na zdvíhanie bremena.</w:t>
      </w:r>
    </w:p>
    <w:p w:rsidR="00045877" w:rsidRPr="00B379B0"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Pokiaľ sa na vozidlách kategórie N</w:t>
      </w:r>
      <w:r w:rsidRPr="00BD78DE">
        <w:rPr>
          <w:rFonts w:ascii="Times New Roman" w:hAnsi="Times New Roman" w:cs="Times New Roman"/>
          <w:szCs w:val="24"/>
          <w:vertAlign w:val="subscript"/>
        </w:rPr>
        <w:t>2</w:t>
      </w:r>
      <w:r w:rsidRPr="00BD78DE">
        <w:rPr>
          <w:rFonts w:ascii="Times New Roman" w:hAnsi="Times New Roman" w:cs="Times New Roman"/>
          <w:szCs w:val="24"/>
        </w:rPr>
        <w:t>, N</w:t>
      </w:r>
      <w:r w:rsidRPr="00BD78DE">
        <w:rPr>
          <w:rFonts w:ascii="Times New Roman" w:hAnsi="Times New Roman" w:cs="Times New Roman"/>
          <w:szCs w:val="24"/>
          <w:vertAlign w:val="subscript"/>
        </w:rPr>
        <w:t>3</w:t>
      </w:r>
      <w:r w:rsidRPr="00BD78DE">
        <w:rPr>
          <w:rFonts w:ascii="Times New Roman" w:hAnsi="Times New Roman" w:cs="Times New Roman"/>
          <w:szCs w:val="24"/>
        </w:rPr>
        <w:t>, O</w:t>
      </w:r>
      <w:r w:rsidRPr="00BD78DE">
        <w:rPr>
          <w:rFonts w:ascii="Times New Roman" w:hAnsi="Times New Roman" w:cs="Times New Roman"/>
          <w:szCs w:val="24"/>
          <w:vertAlign w:val="subscript"/>
        </w:rPr>
        <w:t>3</w:t>
      </w:r>
      <w:r w:rsidRPr="00BD78DE">
        <w:rPr>
          <w:rFonts w:ascii="Times New Roman" w:hAnsi="Times New Roman" w:cs="Times New Roman"/>
          <w:szCs w:val="24"/>
        </w:rPr>
        <w:t xml:space="preserve"> a O</w:t>
      </w:r>
      <w:r w:rsidRPr="00BD78DE">
        <w:rPr>
          <w:rFonts w:ascii="Times New Roman" w:hAnsi="Times New Roman" w:cs="Times New Roman"/>
          <w:szCs w:val="24"/>
          <w:vertAlign w:val="subscript"/>
        </w:rPr>
        <w:t>4</w:t>
      </w:r>
      <w:r w:rsidRPr="00BD78DE">
        <w:rPr>
          <w:rFonts w:ascii="Times New Roman" w:hAnsi="Times New Roman" w:cs="Times New Roman"/>
          <w:szCs w:val="24"/>
        </w:rPr>
        <w:t xml:space="preserve"> prepravujú normalizované kontajnery alebo podobné náklady, horizontálna vzdialenosť medzi zadným koncom kontajnera alebo tohto nákladu a zadnou časťou zadného ochranného zariadenia proti </w:t>
      </w:r>
      <w:r w:rsidRPr="00B379B0">
        <w:rPr>
          <w:rFonts w:ascii="Times New Roman" w:hAnsi="Times New Roman" w:cs="Times New Roman"/>
          <w:szCs w:val="24"/>
        </w:rPr>
        <w:t>podbehnutiu</w:t>
      </w:r>
      <w:r>
        <w:rPr>
          <w:rStyle w:val="FootnoteReference"/>
          <w:rFonts w:ascii="Times New Roman" w:hAnsi="Times New Roman" w:cs="Times New Roman"/>
          <w:szCs w:val="24"/>
          <w:rtl w:val="0"/>
        </w:rPr>
        <w:footnoteReference w:id="10"/>
      </w:r>
      <w:r w:rsidRPr="00201E09" w:rsidR="00201E09">
        <w:rPr>
          <w:rFonts w:ascii="Times New Roman" w:hAnsi="Times New Roman" w:cs="Times New Roman"/>
          <w:szCs w:val="24"/>
          <w:vertAlign w:val="superscript"/>
        </w:rPr>
        <w:t>)</w:t>
      </w:r>
      <w:r w:rsidRPr="00B379B0">
        <w:rPr>
          <w:rFonts w:ascii="Times New Roman" w:hAnsi="Times New Roman" w:cs="Times New Roman"/>
          <w:szCs w:val="24"/>
        </w:rPr>
        <w:t xml:space="preserve"> nesmie presiahnuť </w:t>
      </w:r>
      <w:smartTag w:uri="urn:schemas-microsoft-com:office:smarttags" w:element="metricconverter">
        <w:smartTagPr>
          <w:attr w:name="ProductID" w:val="400 mm"/>
        </w:smartTagPr>
        <w:r w:rsidRPr="00B379B0">
          <w:rPr>
            <w:rFonts w:ascii="Times New Roman" w:hAnsi="Times New Roman" w:cs="Times New Roman"/>
            <w:szCs w:val="24"/>
          </w:rPr>
          <w:t>400 mm</w:t>
        </w:r>
      </w:smartTag>
      <w:r w:rsidRPr="00B379B0">
        <w:rPr>
          <w:rFonts w:ascii="Times New Roman" w:hAnsi="Times New Roman" w:cs="Times New Roman"/>
          <w:szCs w:val="24"/>
        </w:rPr>
        <w:t>.</w:t>
      </w:r>
    </w:p>
    <w:p w:rsidR="00045877" w:rsidRPr="00BD78DE"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Vozidlo vybavené spájacím zariadením s odnímateľnou spojovacou guľou (ISO 50</w:t>
      </w:r>
      <w:r w:rsidRPr="00201E09" w:rsidR="00201E09">
        <w:rPr>
          <w:rFonts w:ascii="Times New Roman" w:hAnsi="Times New Roman" w:cs="Times New Roman"/>
          <w:szCs w:val="24"/>
        </w:rPr>
        <w:t>)</w:t>
      </w:r>
      <w:r w:rsidRPr="00BD78DE">
        <w:rPr>
          <w:rFonts w:ascii="Times New Roman" w:hAnsi="Times New Roman" w:cs="Times New Roman"/>
          <w:szCs w:val="24"/>
        </w:rPr>
        <w:t xml:space="preserve"> triedy A50-X bez použitia náradia, musí mať túto guľu odňatú, pokiaľ nie je využívaná na spojenie s prípojným vozidlom alebo s iným zariadením napríklad s nosičom bicyklov a podobne.</w:t>
      </w:r>
    </w:p>
    <w:p w:rsidR="00045877" w:rsidRPr="00BD78DE"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Vstupné dvere vozidiel kategórie N a O so skriňovou karosériou musia byť vybavené pevným</w:t>
      </w:r>
      <w:r w:rsidR="008B57A8">
        <w:rPr>
          <w:rFonts w:ascii="Times New Roman" w:hAnsi="Times New Roman" w:cs="Times New Roman"/>
          <w:szCs w:val="24"/>
        </w:rPr>
        <w:t xml:space="preserve"> zariadení</w:t>
      </w:r>
      <w:r w:rsidR="008B57A8">
        <w:rPr>
          <w:rFonts w:ascii="Times New Roman" w:hAnsi="Times New Roman" w:cs="Times New Roman"/>
          <w:szCs w:val="24"/>
        </w:rPr>
        <w:t>m</w:t>
      </w:r>
      <w:r w:rsidRPr="00BD78DE">
        <w:rPr>
          <w:rFonts w:ascii="Times New Roman" w:hAnsi="Times New Roman" w:cs="Times New Roman"/>
          <w:szCs w:val="24"/>
        </w:rPr>
        <w:t xml:space="preserve"> alebo odnímateľným zariadením pre bezpečný a pohodlný nástup a výstup do takejto skriňovej nadstavby.</w:t>
      </w:r>
    </w:p>
    <w:p w:rsidR="00045877" w:rsidRPr="00A7112F" w:rsidP="000B7EE7">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 xml:space="preserve">Vozidlá určené na prepravu živých zvierat musia spĺňať, s prihliadnutím na druh prepravovaných zvierat, podmienky prepravy zvierat ustanovené osobitným </w:t>
      </w:r>
      <w:r w:rsidRPr="00A7112F">
        <w:rPr>
          <w:rFonts w:ascii="Times New Roman" w:hAnsi="Times New Roman" w:cs="Times New Roman"/>
        </w:rPr>
        <w:t>predpisom.</w:t>
      </w:r>
      <w:r>
        <w:rPr>
          <w:rStyle w:val="FootnoteReference"/>
          <w:rFonts w:ascii="Times New Roman" w:hAnsi="Times New Roman" w:cs="Times New Roman"/>
          <w:rtl w:val="0"/>
        </w:rPr>
        <w:footnoteReference w:id="11"/>
      </w:r>
      <w:r w:rsidRPr="00201E09" w:rsidR="00201E09">
        <w:rPr>
          <w:rFonts w:ascii="Times New Roman" w:hAnsi="Times New Roman" w:cs="Times New Roman"/>
          <w:vertAlign w:val="superscript"/>
        </w:rPr>
        <w:t>)</w:t>
      </w:r>
      <w:r w:rsidRPr="00A7112F">
        <w:rPr>
          <w:rFonts w:ascii="Times New Roman" w:hAnsi="Times New Roman" w:cs="Times New Roman"/>
        </w:rPr>
        <w:t xml:space="preserve"> </w:t>
      </w:r>
    </w:p>
    <w:p w:rsidR="00045877" w:rsidRPr="00A7112F" w:rsidP="000B7EE7">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 xml:space="preserve">Vozidlo určené na prepravu skaziteľných potravín vo vyhotovení izotermickom, chladiarenskom alebo mraziarenskom musí spĺňať technické požiadavky </w:t>
      </w:r>
      <w:r w:rsidRPr="00A7112F">
        <w:rPr>
          <w:rFonts w:ascii="Times New Roman" w:hAnsi="Times New Roman" w:cs="Times New Roman"/>
        </w:rPr>
        <w:t>ustanovené osobitným predpisom.</w:t>
      </w:r>
      <w:r>
        <w:rPr>
          <w:rStyle w:val="FootnoteReference"/>
          <w:rFonts w:ascii="Times New Roman" w:hAnsi="Times New Roman" w:cs="Times New Roman"/>
          <w:rtl w:val="0"/>
        </w:rPr>
        <w:footnoteReference w:id="12"/>
      </w:r>
      <w:r w:rsidRPr="00201E09" w:rsidR="00201E09">
        <w:rPr>
          <w:rFonts w:ascii="Times New Roman" w:hAnsi="Times New Roman" w:cs="Times New Roman"/>
          <w:vertAlign w:val="superscript"/>
        </w:rPr>
        <w:t>)</w:t>
      </w:r>
    </w:p>
    <w:p w:rsidR="00045877" w:rsidRPr="00A7112F" w:rsidP="000B7EE7">
      <w:pPr>
        <w:pStyle w:val="BodyText"/>
        <w:numPr>
          <w:ilvl w:val="0"/>
          <w:numId w:val="28"/>
        </w:numPr>
        <w:tabs>
          <w:tab w:val="left" w:pos="1048"/>
        </w:tabs>
        <w:spacing w:before="120" w:line="240" w:lineRule="auto"/>
        <w:rPr>
          <w:rFonts w:ascii="Times New Roman" w:hAnsi="Times New Roman" w:cs="Times New Roman"/>
          <w:szCs w:val="24"/>
        </w:rPr>
      </w:pPr>
      <w:r w:rsidRPr="00A7112F">
        <w:rPr>
          <w:rFonts w:ascii="Times New Roman" w:hAnsi="Times New Roman" w:cs="Times New Roman"/>
          <w:szCs w:val="24"/>
        </w:rPr>
        <w:t>Špeciálne vozidlo sanitné s typom karosérie SC</w:t>
      </w:r>
      <w:r>
        <w:rPr>
          <w:rStyle w:val="FootnoteReference"/>
          <w:rFonts w:ascii="Times New Roman" w:hAnsi="Times New Roman" w:cs="Times New Roman"/>
          <w:szCs w:val="24"/>
          <w:rtl w:val="0"/>
        </w:rPr>
        <w:footnoteReference w:id="13"/>
      </w:r>
      <w:r w:rsidRPr="00201E09" w:rsidR="00201E09">
        <w:rPr>
          <w:rFonts w:ascii="Times New Roman" w:hAnsi="Times New Roman" w:cs="Times New Roman"/>
          <w:szCs w:val="24"/>
          <w:vertAlign w:val="superscript"/>
        </w:rPr>
        <w:t>)</w:t>
      </w:r>
      <w:r w:rsidRPr="00A7112F">
        <w:rPr>
          <w:rFonts w:ascii="Times New Roman" w:hAnsi="Times New Roman" w:cs="Times New Roman"/>
          <w:szCs w:val="24"/>
        </w:rPr>
        <w:t xml:space="preserve"> musí spĺňať te</w:t>
      </w:r>
      <w:r w:rsidRPr="00A7112F">
        <w:rPr>
          <w:rFonts w:ascii="Times New Roman" w:hAnsi="Times New Roman" w:cs="Times New Roman"/>
          <w:szCs w:val="24"/>
        </w:rPr>
        <w:t>chnické</w:t>
      </w:r>
      <w:r w:rsidRPr="00BD78DE">
        <w:rPr>
          <w:rFonts w:ascii="Times New Roman" w:hAnsi="Times New Roman" w:cs="Times New Roman"/>
          <w:szCs w:val="24"/>
        </w:rPr>
        <w:t xml:space="preserve"> </w:t>
      </w:r>
      <w:r w:rsidRPr="00A7112F">
        <w:rPr>
          <w:rFonts w:ascii="Times New Roman" w:hAnsi="Times New Roman" w:cs="Times New Roman"/>
          <w:szCs w:val="24"/>
        </w:rPr>
        <w:t>požiadavky podľa technickej normy.</w:t>
      </w:r>
      <w:r>
        <w:rPr>
          <w:rStyle w:val="FootnoteReference"/>
          <w:rFonts w:ascii="Times New Roman" w:hAnsi="Times New Roman" w:cs="Times New Roman"/>
          <w:szCs w:val="24"/>
          <w:rtl w:val="0"/>
        </w:rPr>
        <w:footnoteReference w:id="14"/>
      </w:r>
      <w:r w:rsidRPr="00201E09" w:rsidR="00201E09">
        <w:rPr>
          <w:rFonts w:ascii="Times New Roman" w:hAnsi="Times New Roman" w:cs="Times New Roman"/>
          <w:szCs w:val="24"/>
          <w:vertAlign w:val="superscript"/>
        </w:rPr>
        <w:t>)</w:t>
      </w:r>
    </w:p>
    <w:p w:rsidR="00045877" w:rsidRPr="00BD78DE"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Špeciálne vozidlo pohrebné s typom karosérie </w:t>
      </w:r>
      <w:r w:rsidRPr="00BD78DE" w:rsidR="000A6764">
        <w:rPr>
          <w:rFonts w:ascii="Times New Roman" w:hAnsi="Times New Roman" w:cs="Times New Roman"/>
          <w:szCs w:val="24"/>
        </w:rPr>
        <w:t>SD</w:t>
      </w:r>
      <w:r w:rsidRPr="00BD78DE" w:rsidR="000A6764">
        <w:rPr>
          <w:rFonts w:ascii="Times New Roman" w:hAnsi="Times New Roman" w:cs="Times New Roman"/>
          <w:szCs w:val="24"/>
          <w:vertAlign w:val="superscript"/>
        </w:rPr>
        <w:t>1</w:t>
      </w:r>
      <w:r w:rsidR="005B4480">
        <w:rPr>
          <w:rFonts w:ascii="Times New Roman" w:hAnsi="Times New Roman" w:cs="Times New Roman"/>
          <w:szCs w:val="24"/>
          <w:vertAlign w:val="superscript"/>
        </w:rPr>
        <w:t>2</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musí spĺňať technické </w:t>
      </w:r>
      <w:r w:rsidRPr="00795438">
        <w:rPr>
          <w:rFonts w:ascii="Times New Roman" w:hAnsi="Times New Roman" w:cs="Times New Roman"/>
          <w:szCs w:val="24"/>
        </w:rPr>
        <w:t>požiadavky ustanovené osobitným predpisom.</w:t>
      </w:r>
      <w:r>
        <w:rPr>
          <w:rStyle w:val="FootnoteReference"/>
          <w:rFonts w:ascii="Times New Roman" w:hAnsi="Times New Roman" w:cs="Times New Roman"/>
          <w:szCs w:val="24"/>
          <w:rtl w:val="0"/>
        </w:rPr>
        <w:footnoteReference w:id="15"/>
      </w:r>
      <w:r w:rsidRPr="00201E09" w:rsidR="00201E09">
        <w:rPr>
          <w:rFonts w:ascii="Times New Roman" w:hAnsi="Times New Roman" w:cs="Times New Roman"/>
          <w:szCs w:val="24"/>
          <w:vertAlign w:val="superscript"/>
        </w:rPr>
        <w:t>)</w:t>
      </w:r>
      <w:r w:rsidRPr="00795438">
        <w:rPr>
          <w:rFonts w:ascii="Times New Roman" w:hAnsi="Times New Roman" w:cs="Times New Roman"/>
          <w:szCs w:val="24"/>
        </w:rPr>
        <w:t xml:space="preserve"> </w:t>
      </w:r>
      <w:r w:rsidRPr="00795438">
        <w:rPr>
          <w:rFonts w:ascii="Times New Roman" w:hAnsi="Times New Roman" w:cs="Times New Roman"/>
          <w:color w:val="000000"/>
          <w:szCs w:val="24"/>
        </w:rPr>
        <w:t>Vozidlo musí byť vybavené ú</w:t>
      </w:r>
      <w:r w:rsidRPr="00795438">
        <w:rPr>
          <w:rFonts w:ascii="Times New Roman" w:hAnsi="Times New Roman" w:cs="Times New Roman"/>
          <w:szCs w:val="24"/>
        </w:rPr>
        <w:t>chytmi pre</w:t>
      </w:r>
      <w:r w:rsidRPr="00BD78DE">
        <w:rPr>
          <w:rFonts w:ascii="Times New Roman" w:hAnsi="Times New Roman" w:cs="Times New Roman"/>
          <w:szCs w:val="24"/>
        </w:rPr>
        <w:t xml:space="preserve"> upevnenie rakvy alebo transportných vakov.</w:t>
      </w:r>
    </w:p>
    <w:p w:rsidR="00045877" w:rsidRPr="00C572B1" w:rsidP="007E6C80">
      <w:pPr>
        <w:pStyle w:val="BodyText"/>
        <w:numPr>
          <w:ilvl w:val="0"/>
          <w:numId w:val="28"/>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Nákladné vozidlo špeciálne na odvoz odpadu musí spĺňať technické </w:t>
      </w:r>
      <w:r w:rsidRPr="00C572B1">
        <w:rPr>
          <w:rFonts w:ascii="Times New Roman" w:hAnsi="Times New Roman" w:cs="Times New Roman"/>
          <w:szCs w:val="24"/>
        </w:rPr>
        <w:t>požiadavky podľa technickej normy.</w:t>
      </w:r>
      <w:r>
        <w:rPr>
          <w:rStyle w:val="FootnoteReference"/>
          <w:rFonts w:ascii="Times New Roman" w:hAnsi="Times New Roman" w:cs="Times New Roman"/>
          <w:szCs w:val="24"/>
          <w:rtl w:val="0"/>
        </w:rPr>
        <w:footnoteReference w:id="16"/>
      </w:r>
      <w:r w:rsidRPr="00201E09" w:rsidR="00201E09">
        <w:rPr>
          <w:rFonts w:ascii="Times New Roman" w:hAnsi="Times New Roman" w:cs="Times New Roman"/>
          <w:szCs w:val="24"/>
          <w:vertAlign w:val="superscript"/>
        </w:rPr>
        <w:t>)</w:t>
      </w:r>
    </w:p>
    <w:p w:rsidR="00045877" w:rsidRPr="00BD78DE" w:rsidP="000353FF">
      <w:pPr>
        <w:pStyle w:val="BodyText"/>
        <w:numPr>
          <w:ilvl w:val="0"/>
          <w:numId w:val="28"/>
        </w:numPr>
        <w:tabs>
          <w:tab w:val="left" w:pos="1048"/>
        </w:tabs>
        <w:spacing w:before="120" w:after="120" w:line="240" w:lineRule="auto"/>
        <w:rPr>
          <w:rFonts w:ascii="Times New Roman" w:hAnsi="Times New Roman" w:cs="Times New Roman"/>
          <w:szCs w:val="24"/>
        </w:rPr>
      </w:pPr>
      <w:r w:rsidRPr="00BD78DE">
        <w:rPr>
          <w:rFonts w:ascii="Times New Roman" w:hAnsi="Times New Roman" w:cs="Times New Roman"/>
          <w:szCs w:val="24"/>
        </w:rPr>
        <w:t xml:space="preserve">V špeciálnom vozidle – obytnom automobile s typom karosérie </w:t>
      </w:r>
      <w:r w:rsidRPr="00BD78DE" w:rsidR="000A6764">
        <w:rPr>
          <w:rFonts w:ascii="Times New Roman" w:hAnsi="Times New Roman" w:cs="Times New Roman"/>
          <w:szCs w:val="24"/>
        </w:rPr>
        <w:t>SA</w:t>
      </w:r>
      <w:r w:rsidRPr="00BD78DE" w:rsidR="000A6764">
        <w:rPr>
          <w:rFonts w:ascii="Times New Roman" w:hAnsi="Times New Roman" w:cs="Times New Roman"/>
          <w:szCs w:val="24"/>
          <w:vertAlign w:val="superscript"/>
        </w:rPr>
        <w:t>1</w:t>
      </w:r>
      <w:r w:rsidR="005B4480">
        <w:rPr>
          <w:rFonts w:ascii="Times New Roman" w:hAnsi="Times New Roman" w:cs="Times New Roman"/>
          <w:szCs w:val="24"/>
          <w:vertAlign w:val="superscript"/>
        </w:rPr>
        <w:t>2</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sa smú prepravovať osoby len na miestach na to určených a len na miestach, ktoré sú vybavené bezpečn</w:t>
      </w:r>
      <w:r w:rsidRPr="00BD78DE">
        <w:rPr>
          <w:rFonts w:ascii="Times New Roman" w:hAnsi="Times New Roman" w:cs="Times New Roman"/>
          <w:szCs w:val="24"/>
        </w:rPr>
        <w:t>ostnými pásmi.</w:t>
      </w:r>
    </w:p>
    <w:p w:rsidR="00045877" w:rsidP="000353FF">
      <w:pPr>
        <w:pStyle w:val="BodyText"/>
        <w:numPr>
          <w:ilvl w:val="0"/>
          <w:numId w:val="28"/>
        </w:numPr>
        <w:tabs>
          <w:tab w:val="left" w:pos="1048"/>
        </w:tabs>
        <w:spacing w:after="240" w:line="240" w:lineRule="auto"/>
        <w:rPr>
          <w:rFonts w:ascii="Times New Roman" w:hAnsi="Times New Roman" w:cs="Times New Roman"/>
          <w:szCs w:val="24"/>
        </w:rPr>
      </w:pPr>
      <w:r w:rsidRPr="00BD78DE">
        <w:rPr>
          <w:rFonts w:ascii="Times New Roman" w:hAnsi="Times New Roman" w:cs="Times New Roman"/>
          <w:szCs w:val="24"/>
        </w:rPr>
        <w:t>V </w:t>
      </w:r>
      <w:r w:rsidRPr="00BD78DE" w:rsidR="003B4B24">
        <w:rPr>
          <w:rFonts w:ascii="Times New Roman" w:hAnsi="Times New Roman" w:cs="Times New Roman"/>
          <w:szCs w:val="24"/>
        </w:rPr>
        <w:t>prí</w:t>
      </w:r>
      <w:r w:rsidR="003B4B24">
        <w:rPr>
          <w:rFonts w:ascii="Times New Roman" w:hAnsi="Times New Roman" w:cs="Times New Roman"/>
          <w:szCs w:val="24"/>
        </w:rPr>
        <w:t>pojných vozidlách</w:t>
      </w:r>
      <w:r w:rsidRPr="003B4B24" w:rsidR="003B4B24">
        <w:rPr>
          <w:rFonts w:ascii="Times New Roman" w:hAnsi="Times New Roman" w:cs="Times New Roman"/>
          <w:szCs w:val="24"/>
        </w:rPr>
        <w:t xml:space="preserve"> </w:t>
      </w:r>
      <w:r w:rsidRPr="00BD78DE" w:rsidR="003B4B24">
        <w:rPr>
          <w:rFonts w:ascii="Times New Roman" w:hAnsi="Times New Roman" w:cs="Times New Roman"/>
          <w:szCs w:val="24"/>
        </w:rPr>
        <w:t xml:space="preserve">obytných </w:t>
      </w:r>
      <w:r w:rsidRPr="00BD78DE">
        <w:rPr>
          <w:rFonts w:ascii="Times New Roman" w:hAnsi="Times New Roman" w:cs="Times New Roman"/>
          <w:szCs w:val="24"/>
        </w:rPr>
        <w:t xml:space="preserve">s typom karosérie </w:t>
      </w:r>
      <w:r w:rsidRPr="00BD78DE" w:rsidR="000A6764">
        <w:rPr>
          <w:rFonts w:ascii="Times New Roman" w:hAnsi="Times New Roman" w:cs="Times New Roman"/>
          <w:szCs w:val="24"/>
        </w:rPr>
        <w:t>SE</w:t>
      </w:r>
      <w:r w:rsidRPr="00BD78DE" w:rsidR="000A6764">
        <w:rPr>
          <w:rFonts w:ascii="Times New Roman" w:hAnsi="Times New Roman" w:cs="Times New Roman"/>
          <w:szCs w:val="24"/>
          <w:vertAlign w:val="superscript"/>
        </w:rPr>
        <w:t>1</w:t>
      </w:r>
      <w:r w:rsidR="005B4480">
        <w:rPr>
          <w:rFonts w:ascii="Times New Roman" w:hAnsi="Times New Roman" w:cs="Times New Roman"/>
          <w:szCs w:val="24"/>
          <w:vertAlign w:val="superscript"/>
        </w:rPr>
        <w:t>2</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sa nesmú prepravovať žiadne osoby.</w:t>
      </w:r>
    </w:p>
    <w:p w:rsidR="00EB62F5" w:rsidRPr="00BD78DE" w:rsidP="000353FF">
      <w:pPr>
        <w:pStyle w:val="BodyText"/>
        <w:numPr>
          <w:ilvl w:val="0"/>
          <w:numId w:val="28"/>
        </w:numPr>
        <w:tabs>
          <w:tab w:val="left" w:pos="1048"/>
        </w:tabs>
        <w:spacing w:after="240" w:line="240" w:lineRule="auto"/>
        <w:rPr>
          <w:rFonts w:ascii="Times New Roman" w:hAnsi="Times New Roman" w:cs="Times New Roman"/>
          <w:szCs w:val="24"/>
        </w:rPr>
      </w:pPr>
      <w:r w:rsidRPr="000E1384">
        <w:rPr>
          <w:rFonts w:ascii="Times New Roman" w:hAnsi="Times New Roman" w:cs="Times New Roman"/>
          <w:szCs w:val="24"/>
        </w:rPr>
        <w:t>Vozidlo kategórie M</w:t>
      </w:r>
      <w:r w:rsidRPr="00EB62F5">
        <w:rPr>
          <w:rFonts w:ascii="Times New Roman" w:hAnsi="Times New Roman" w:cs="Times New Roman"/>
          <w:szCs w:val="24"/>
          <w:vertAlign w:val="subscript"/>
        </w:rPr>
        <w:t>2</w:t>
      </w:r>
      <w:r w:rsidRPr="000E1384">
        <w:rPr>
          <w:rFonts w:ascii="Times New Roman" w:hAnsi="Times New Roman" w:cs="Times New Roman"/>
          <w:szCs w:val="24"/>
        </w:rPr>
        <w:t xml:space="preserve"> </w:t>
      </w:r>
      <w:r w:rsidR="00E00CAD">
        <w:rPr>
          <w:rFonts w:ascii="Times New Roman" w:hAnsi="Times New Roman" w:cs="Times New Roman"/>
          <w:szCs w:val="24"/>
        </w:rPr>
        <w:t xml:space="preserve">a </w:t>
      </w:r>
      <w:r w:rsidRPr="000E1384">
        <w:rPr>
          <w:rFonts w:ascii="Times New Roman" w:hAnsi="Times New Roman" w:cs="Times New Roman"/>
          <w:szCs w:val="24"/>
        </w:rPr>
        <w:t>M</w:t>
      </w:r>
      <w:r w:rsidRPr="00EB62F5">
        <w:rPr>
          <w:rFonts w:ascii="Times New Roman" w:hAnsi="Times New Roman" w:cs="Times New Roman"/>
          <w:szCs w:val="24"/>
          <w:vertAlign w:val="subscript"/>
        </w:rPr>
        <w:t>3</w:t>
      </w:r>
      <w:r>
        <w:rPr>
          <w:rFonts w:ascii="Times New Roman" w:hAnsi="Times New Roman" w:cs="Times New Roman"/>
          <w:szCs w:val="24"/>
        </w:rPr>
        <w:t>, ktoré je prihlásené do evidencie vozidiel v Slovenskej republike</w:t>
      </w:r>
      <w:r w:rsidR="00EA5022">
        <w:rPr>
          <w:rFonts w:ascii="Times New Roman" w:hAnsi="Times New Roman" w:cs="Times New Roman"/>
          <w:szCs w:val="24"/>
          <w:vertAlign w:val="superscript"/>
        </w:rPr>
        <w:t>6</w:t>
      </w:r>
      <w:r w:rsidRPr="00201E09" w:rsidR="00201E09">
        <w:rPr>
          <w:rFonts w:ascii="Times New Roman" w:hAnsi="Times New Roman" w:cs="Times New Roman"/>
          <w:szCs w:val="24"/>
          <w:vertAlign w:val="superscript"/>
        </w:rPr>
        <w:t>)</w:t>
      </w:r>
      <w:r w:rsidRPr="000E1384">
        <w:rPr>
          <w:rFonts w:ascii="Times New Roman" w:hAnsi="Times New Roman" w:cs="Times New Roman"/>
          <w:szCs w:val="24"/>
        </w:rPr>
        <w:t xml:space="preserve"> musí byť na ľahko prístupnom mieste vybavené odpojovačom</w:t>
      </w:r>
      <w:r w:rsidRPr="000E1384">
        <w:rPr>
          <w:rFonts w:ascii="Times New Roman" w:hAnsi="Times New Roman" w:cs="Times New Roman"/>
          <w:szCs w:val="24"/>
        </w:rPr>
        <w:t xml:space="preserve"> akumulátora.</w:t>
      </w:r>
    </w:p>
    <w:p w:rsidR="00045877" w:rsidRPr="00BD78DE" w:rsidP="00E250FD">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5</w:t>
      </w:r>
    </w:p>
    <w:p w:rsidR="00045877" w:rsidRPr="00BD78DE" w:rsidP="00A13B90">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Výhľad z miesta vodiča a spätné zrkadlá</w:t>
      </w:r>
    </w:p>
    <w:p w:rsidR="00045877" w:rsidRPr="00BD78DE" w:rsidP="00E250FD">
      <w:pPr>
        <w:pStyle w:val="BodyText"/>
        <w:numPr>
          <w:ilvl w:val="0"/>
          <w:numId w:val="27"/>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 vozidla musí za všetkých prevádzkových</w:t>
      </w:r>
      <w:r w:rsidR="008B57A8">
        <w:rPr>
          <w:rFonts w:ascii="Times New Roman" w:hAnsi="Times New Roman" w:cs="Times New Roman"/>
          <w:szCs w:val="24"/>
        </w:rPr>
        <w:t xml:space="preserve"> podmienok</w:t>
      </w:r>
      <w:r w:rsidRPr="00BD78DE">
        <w:rPr>
          <w:rFonts w:ascii="Times New Roman" w:hAnsi="Times New Roman" w:cs="Times New Roman"/>
          <w:szCs w:val="24"/>
        </w:rPr>
        <w:t xml:space="preserve"> a poveternostných podmienok byť zabezpečená viditeľnosť z miesta vodiča všetkými smermi.</w:t>
      </w:r>
    </w:p>
    <w:p w:rsidR="00045877" w:rsidRPr="00BD78DE" w:rsidP="00FE4B23">
      <w:pPr>
        <w:pStyle w:val="BodyText"/>
        <w:numPr>
          <w:ilvl w:val="0"/>
          <w:numId w:val="27"/>
        </w:numPr>
        <w:tabs>
          <w:tab w:val="left" w:pos="1048"/>
        </w:tabs>
        <w:spacing w:before="120" w:after="120" w:line="240" w:lineRule="auto"/>
        <w:rPr>
          <w:rFonts w:ascii="Times New Roman" w:hAnsi="Times New Roman" w:cs="Times New Roman"/>
        </w:rPr>
      </w:pPr>
      <w:r w:rsidRPr="00BD78DE">
        <w:rPr>
          <w:rFonts w:ascii="Times New Roman" w:hAnsi="Times New Roman" w:cs="Times New Roman"/>
        </w:rPr>
        <w:t>Na zasklené plochy vozidla možno pripevňovať len priehľadné farebné fólie, ktoré nemenia ani nepohlcujú farbu predmetov, návestných svetiel a svetelných signálov a sú schválené a označené schvaľovacou značkou.</w:t>
      </w:r>
    </w:p>
    <w:p w:rsidR="00045877" w:rsidRPr="00BD78DE" w:rsidP="00A13B90">
      <w:pPr>
        <w:pStyle w:val="BodyText"/>
        <w:numPr>
          <w:ilvl w:val="0"/>
          <w:numId w:val="27"/>
        </w:numPr>
        <w:tabs>
          <w:tab w:val="left" w:pos="0"/>
          <w:tab w:val="left" w:pos="360"/>
          <w:tab w:val="left" w:pos="1048"/>
        </w:tabs>
        <w:spacing w:line="240" w:lineRule="auto"/>
        <w:rPr>
          <w:rFonts w:ascii="Times New Roman" w:hAnsi="Times New Roman" w:cs="Times New Roman"/>
          <w:szCs w:val="24"/>
        </w:rPr>
      </w:pPr>
      <w:r w:rsidRPr="00BD78DE">
        <w:rPr>
          <w:rFonts w:ascii="Times New Roman" w:hAnsi="Times New Roman" w:cs="Times New Roman"/>
        </w:rPr>
        <w:t>Doplnkové príslušenstvo a výbava na zasklené plochy vozidiel napríklad fólie, nálepky alebo tónovanie skiel, musia spĺňať tieto technické požiadavky</w:t>
      </w:r>
      <w:r w:rsidR="008B57A8">
        <w:rPr>
          <w:rFonts w:ascii="Times New Roman" w:hAnsi="Times New Roman" w:cs="Times New Roman"/>
        </w:rPr>
        <w:t>:</w:t>
      </w:r>
    </w:p>
    <w:p w:rsidR="00045877" w:rsidRPr="00BD78DE" w:rsidP="00A13B90">
      <w:pPr>
        <w:pStyle w:val="BodyText"/>
        <w:numPr>
          <w:ilvl w:val="1"/>
          <w:numId w:val="30"/>
        </w:numPr>
        <w:tabs>
          <w:tab w:val="left" w:pos="426"/>
          <w:tab w:val="clear" w:pos="1785"/>
        </w:tabs>
        <w:spacing w:line="240" w:lineRule="auto"/>
        <w:ind w:left="426" w:hanging="426"/>
        <w:rPr>
          <w:rFonts w:ascii="Times New Roman" w:hAnsi="Times New Roman" w:cs="Times New Roman"/>
          <w:szCs w:val="24"/>
        </w:rPr>
      </w:pPr>
      <w:r w:rsidRPr="00BD78DE">
        <w:rPr>
          <w:rFonts w:ascii="Times New Roman" w:hAnsi="Times New Roman" w:cs="Times New Roman"/>
          <w:szCs w:val="24"/>
        </w:rPr>
        <w:t xml:space="preserve">zatemňovací pás určený pre čelné sklo vozidla musí byť umiestnený mimo vzťažnej plochy čelného skla tak, aby sa zabezpečila ochrana proti oslneniu s plynulým prechodom zo 75 % na najmenej 40 % priepustnosti svetla vrátane skla, alebo bez plynulého prechodu najmenej 50 % priepustnosti svetla vrátane skla; zatemňovací pás môže zasahovať najviac </w:t>
      </w:r>
      <w:smartTag w:uri="urn:schemas-microsoft-com:office:smarttags" w:element="metricconverter">
        <w:smartTagPr>
          <w:attr w:name="ProductID" w:val="100 mm"/>
        </w:smartTagPr>
        <w:r w:rsidRPr="00BD78DE">
          <w:rPr>
            <w:rFonts w:ascii="Times New Roman" w:hAnsi="Times New Roman" w:cs="Times New Roman"/>
            <w:szCs w:val="24"/>
          </w:rPr>
          <w:t>100 mm</w:t>
        </w:r>
      </w:smartTag>
      <w:r w:rsidRPr="00BD78DE">
        <w:rPr>
          <w:rFonts w:ascii="Times New Roman" w:hAnsi="Times New Roman" w:cs="Times New Roman"/>
          <w:szCs w:val="24"/>
        </w:rPr>
        <w:t xml:space="preserve"> od vrchného okraja čelného skla po celej jeho šírke, </w:t>
      </w:r>
    </w:p>
    <w:p w:rsidR="00045877" w:rsidRPr="00BD78DE" w:rsidP="00A13B90">
      <w:pPr>
        <w:pStyle w:val="BodyText"/>
        <w:numPr>
          <w:ilvl w:val="1"/>
          <w:numId w:val="30"/>
        </w:numPr>
        <w:tabs>
          <w:tab w:val="left" w:pos="426"/>
          <w:tab w:val="clear" w:pos="1785"/>
        </w:tabs>
        <w:spacing w:line="240" w:lineRule="auto"/>
        <w:ind w:left="426" w:hanging="426"/>
        <w:rPr>
          <w:rFonts w:ascii="Times New Roman" w:hAnsi="Times New Roman" w:cs="Times New Roman"/>
          <w:szCs w:val="24"/>
        </w:rPr>
      </w:pPr>
      <w:r w:rsidRPr="00BD78DE">
        <w:rPr>
          <w:rFonts w:ascii="Times New Roman" w:hAnsi="Times New Roman" w:cs="Times New Roman"/>
          <w:szCs w:val="24"/>
        </w:rPr>
        <w:t xml:space="preserve">fólie reklamné a proti slnečnému žiareniu a tónovanie skiel </w:t>
      </w:r>
      <w:r w:rsidRPr="00BD78DE">
        <w:rPr>
          <w:rFonts w:ascii="Times New Roman" w:hAnsi="Times New Roman" w:cs="Times New Roman"/>
          <w:szCs w:val="24"/>
        </w:rPr>
        <w:t>na vozidlách kategórie M</w:t>
      </w:r>
      <w:r w:rsidRPr="00BD78DE">
        <w:rPr>
          <w:rFonts w:ascii="Times New Roman" w:hAnsi="Times New Roman" w:cs="Times New Roman"/>
          <w:szCs w:val="24"/>
          <w:vertAlign w:val="subscript"/>
        </w:rPr>
        <w:t>1</w:t>
      </w:r>
      <w:r w:rsidRPr="00BD78DE">
        <w:rPr>
          <w:rFonts w:ascii="Times New Roman" w:hAnsi="Times New Roman" w:cs="Times New Roman"/>
          <w:szCs w:val="24"/>
        </w:rPr>
        <w:t xml:space="preserve"> a N</w:t>
      </w:r>
      <w:r w:rsidRPr="00BD78DE">
        <w:rPr>
          <w:rFonts w:ascii="Times New Roman" w:hAnsi="Times New Roman" w:cs="Times New Roman"/>
          <w:szCs w:val="24"/>
          <w:vertAlign w:val="subscript"/>
        </w:rPr>
        <w:t xml:space="preserve">1 </w:t>
      </w:r>
      <w:r w:rsidRPr="00BD78DE">
        <w:rPr>
          <w:rFonts w:ascii="Times New Roman" w:hAnsi="Times New Roman" w:cs="Times New Roman"/>
          <w:szCs w:val="24"/>
        </w:rPr>
        <w:t xml:space="preserve">môžu byť použité na zadné bočné sklá a na zadné sklo s podmienkou, že vozidlo je vybavené pravým vonkajším spätným zrkadlom, </w:t>
      </w:r>
    </w:p>
    <w:p w:rsidR="00045877" w:rsidRPr="00BD78DE" w:rsidP="00A13B90">
      <w:pPr>
        <w:pStyle w:val="BodyText"/>
        <w:numPr>
          <w:ilvl w:val="1"/>
          <w:numId w:val="30"/>
        </w:numPr>
        <w:tabs>
          <w:tab w:val="left" w:pos="426"/>
          <w:tab w:val="clear" w:pos="1785"/>
        </w:tabs>
        <w:spacing w:line="240" w:lineRule="auto"/>
        <w:ind w:left="426" w:hanging="426"/>
        <w:rPr>
          <w:rFonts w:ascii="Times New Roman" w:hAnsi="Times New Roman" w:cs="Times New Roman"/>
          <w:szCs w:val="24"/>
        </w:rPr>
      </w:pPr>
      <w:r w:rsidRPr="00BD78DE">
        <w:rPr>
          <w:rFonts w:ascii="Times New Roman" w:hAnsi="Times New Roman" w:cs="Times New Roman"/>
          <w:szCs w:val="24"/>
        </w:rPr>
        <w:t>fólie reklamné a proti slnečnému žiareniu a tónovanie skiel na vozidlách kategórie M</w:t>
      </w:r>
      <w:r w:rsidRPr="00BD78DE">
        <w:rPr>
          <w:rFonts w:ascii="Times New Roman" w:hAnsi="Times New Roman" w:cs="Times New Roman"/>
          <w:szCs w:val="24"/>
          <w:vertAlign w:val="subscript"/>
        </w:rPr>
        <w:t>2</w:t>
      </w:r>
      <w:r w:rsidRPr="00BD78DE">
        <w:rPr>
          <w:rFonts w:ascii="Times New Roman" w:hAnsi="Times New Roman" w:cs="Times New Roman"/>
          <w:szCs w:val="24"/>
        </w:rPr>
        <w:t xml:space="preserve"> a M</w:t>
      </w:r>
      <w:r w:rsidRPr="00BD78DE">
        <w:rPr>
          <w:rFonts w:ascii="Times New Roman" w:hAnsi="Times New Roman" w:cs="Times New Roman"/>
          <w:szCs w:val="24"/>
          <w:vertAlign w:val="subscript"/>
        </w:rPr>
        <w:t>3</w:t>
      </w:r>
      <w:r w:rsidRPr="00BD78DE">
        <w:rPr>
          <w:rFonts w:ascii="Times New Roman" w:hAnsi="Times New Roman" w:cs="Times New Roman"/>
          <w:szCs w:val="24"/>
        </w:rPr>
        <w:t xml:space="preserve"> môžu byť použité na bočné sklá, ktoré </w:t>
      </w:r>
      <w:r w:rsidR="00881656">
        <w:rPr>
          <w:rFonts w:ascii="Times New Roman" w:hAnsi="Times New Roman" w:cs="Times New Roman"/>
          <w:szCs w:val="24"/>
        </w:rPr>
        <w:t>sú určené</w:t>
      </w:r>
      <w:r w:rsidRPr="00BD78DE">
        <w:rPr>
          <w:rFonts w:ascii="Times New Roman" w:hAnsi="Times New Roman" w:cs="Times New Roman"/>
          <w:szCs w:val="24"/>
        </w:rPr>
        <w:t xml:space="preserve"> na výhľad z miest pre cestujúcich, okrem skiel dverí, ktoré slúžia pre výhľad z miesta vodiča, a na zadné sklo; musia umožniť najmenej 50% priepustnosti svetla a viditeľnosť aj do vozidla,</w:t>
      </w:r>
    </w:p>
    <w:p w:rsidR="00045877" w:rsidRPr="00BD78DE" w:rsidP="00A13B90">
      <w:pPr>
        <w:pStyle w:val="BodyText"/>
        <w:numPr>
          <w:ilvl w:val="1"/>
          <w:numId w:val="30"/>
        </w:numPr>
        <w:tabs>
          <w:tab w:val="left" w:pos="426"/>
          <w:tab w:val="clear" w:pos="1785"/>
        </w:tabs>
        <w:spacing w:line="240" w:lineRule="auto"/>
        <w:ind w:left="426" w:hanging="426"/>
        <w:rPr>
          <w:rFonts w:ascii="Times New Roman" w:hAnsi="Times New Roman" w:cs="Times New Roman"/>
          <w:szCs w:val="24"/>
        </w:rPr>
      </w:pPr>
      <w:r w:rsidRPr="00BD78DE">
        <w:rPr>
          <w:rFonts w:ascii="Times New Roman" w:hAnsi="Times New Roman" w:cs="Times New Roman"/>
          <w:szCs w:val="24"/>
        </w:rPr>
        <w:t>fólie reklamné a proti slnečnému žiareniu a tónovanie skiel na iných vozidlách, ako sú uvedené v písmenách b</w:t>
      </w:r>
      <w:r w:rsidRPr="00201E09" w:rsidR="00201E09">
        <w:rPr>
          <w:rFonts w:ascii="Times New Roman" w:hAnsi="Times New Roman" w:cs="Times New Roman"/>
          <w:szCs w:val="24"/>
        </w:rPr>
        <w:t>)</w:t>
      </w:r>
      <w:r w:rsidRPr="00BD78DE">
        <w:rPr>
          <w:rFonts w:ascii="Times New Roman" w:hAnsi="Times New Roman" w:cs="Times New Roman"/>
          <w:szCs w:val="24"/>
        </w:rPr>
        <w:t xml:space="preserve"> a c</w:t>
      </w:r>
      <w:r w:rsidRPr="00201E09" w:rsidR="00201E09">
        <w:rPr>
          <w:rFonts w:ascii="Times New Roman" w:hAnsi="Times New Roman" w:cs="Times New Roman"/>
          <w:szCs w:val="24"/>
        </w:rPr>
        <w:t>)</w:t>
      </w:r>
      <w:r w:rsidRPr="00BD78DE">
        <w:rPr>
          <w:rFonts w:ascii="Times New Roman" w:hAnsi="Times New Roman" w:cs="Times New Roman"/>
          <w:szCs w:val="24"/>
        </w:rPr>
        <w:t xml:space="preserve">, môžu byť použité na bočné sklá, ktoré </w:t>
      </w:r>
      <w:r w:rsidR="00881656">
        <w:rPr>
          <w:rFonts w:ascii="Times New Roman" w:hAnsi="Times New Roman" w:cs="Times New Roman"/>
          <w:szCs w:val="24"/>
        </w:rPr>
        <w:t>sú určené</w:t>
      </w:r>
      <w:r w:rsidRPr="00BD78DE">
        <w:rPr>
          <w:rFonts w:ascii="Times New Roman" w:hAnsi="Times New Roman" w:cs="Times New Roman"/>
          <w:szCs w:val="24"/>
        </w:rPr>
        <w:t xml:space="preserve"> na výhľad z miest pre cestujúcich okrem skiel dverí, ktoré slúžia na výhľad z miesta vodiča, a na zadné sklo,</w:t>
      </w:r>
    </w:p>
    <w:p w:rsidR="00045877" w:rsidRPr="00BD78DE" w:rsidP="00A13B90">
      <w:pPr>
        <w:pStyle w:val="BodyText"/>
        <w:numPr>
          <w:ilvl w:val="1"/>
          <w:numId w:val="30"/>
        </w:numPr>
        <w:tabs>
          <w:tab w:val="left" w:pos="426"/>
          <w:tab w:val="clear" w:pos="1785"/>
        </w:tabs>
        <w:spacing w:line="240" w:lineRule="auto"/>
        <w:ind w:left="426" w:hanging="426"/>
        <w:rPr>
          <w:rFonts w:ascii="Times New Roman" w:hAnsi="Times New Roman" w:cs="Times New Roman"/>
          <w:szCs w:val="24"/>
        </w:rPr>
      </w:pPr>
      <w:r w:rsidRPr="00BD78DE">
        <w:rPr>
          <w:rFonts w:ascii="Times New Roman" w:hAnsi="Times New Roman" w:cs="Times New Roman"/>
        </w:rPr>
        <w:t xml:space="preserve">bezpečnostné fólie na ochranu proti prerazeniu skla môžu byť použité len na vozidlách </w:t>
      </w:r>
      <w:r w:rsidRPr="00BD78DE">
        <w:rPr>
          <w:rFonts w:ascii="Times New Roman" w:hAnsi="Times New Roman" w:cs="Times New Roman"/>
          <w:szCs w:val="24"/>
        </w:rPr>
        <w:t>kategórie N v ložnom priestore vozidla.</w:t>
      </w:r>
    </w:p>
    <w:p w:rsidR="00045877" w:rsidRPr="00BD78DE" w:rsidP="001F7223">
      <w:pPr>
        <w:pStyle w:val="BodyText"/>
        <w:numPr>
          <w:ilvl w:val="0"/>
          <w:numId w:val="27"/>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Umiestnenie fólií, dodatočné tónovanie skiel a vykonávanie úprav zasklených plôch, ktoré majú za následok zníženie priepustnosti svetla, nie je povolené na čelnom skle a na predných bočných sklách vozidla na strane vodiča a jeho spolujazdca okrem zatemňovacieho pásu podľa odseku 3 písm. a</w:t>
      </w:r>
      <w:r w:rsidRPr="00201E09" w:rsidR="00201E09">
        <w:rPr>
          <w:rFonts w:ascii="Times New Roman" w:hAnsi="Times New Roman" w:cs="Times New Roman"/>
          <w:szCs w:val="24"/>
        </w:rPr>
        <w:t>)</w:t>
      </w:r>
      <w:r w:rsidRPr="00BD78DE">
        <w:rPr>
          <w:rFonts w:ascii="Times New Roman" w:hAnsi="Times New Roman" w:cs="Times New Roman"/>
          <w:szCs w:val="24"/>
        </w:rPr>
        <w:t>.</w:t>
      </w:r>
    </w:p>
    <w:p w:rsidR="00045877" w:rsidRPr="00BD78DE" w:rsidP="001F7223">
      <w:pPr>
        <w:pStyle w:val="BodyText"/>
        <w:numPr>
          <w:ilvl w:val="0"/>
          <w:numId w:val="27"/>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Úpravy a opravy zasklenia vozidiel, ktoré majú za následok zníženie svetelnej priepustnosti, je možné vykonávať iba pri dodržaní podmienok podľa predpisu EHK 43.</w:t>
      </w:r>
      <w:r w:rsidR="00EA5022">
        <w:rPr>
          <w:rFonts w:ascii="Times New Roman" w:hAnsi="Times New Roman" w:cs="Times New Roman"/>
          <w:szCs w:val="24"/>
          <w:vertAlign w:val="superscript"/>
        </w:rPr>
        <w:t>5</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Úpravy a opravy zasklenia vozidiel je možné vykonávať len mimo vzťažnej plochy „A“ čelného skla. Technológiou úpravy a opravy zasklených plôch vozidiel musí byť zabezpečené, aby sklo v opravovano</w:t>
      </w:r>
      <w:r w:rsidRPr="00BD78DE">
        <w:rPr>
          <w:rFonts w:ascii="Times New Roman" w:hAnsi="Times New Roman" w:cs="Times New Roman"/>
          <w:szCs w:val="24"/>
        </w:rPr>
        <w:t>m mieste nemenilo farbu predmetov, návestných svetiel a svetelných signálov.</w:t>
      </w:r>
    </w:p>
    <w:p w:rsidR="00045877" w:rsidRPr="00BD78DE" w:rsidP="00C2115D">
      <w:pPr>
        <w:pStyle w:val="BodyText"/>
        <w:numPr>
          <w:ilvl w:val="0"/>
          <w:numId w:val="27"/>
        </w:numPr>
        <w:tabs>
          <w:tab w:val="left" w:pos="1048"/>
        </w:tabs>
        <w:spacing w:before="120" w:after="120" w:line="240" w:lineRule="auto"/>
        <w:rPr>
          <w:rFonts w:ascii="Times New Roman" w:hAnsi="Times New Roman" w:cs="Times New Roman"/>
          <w:szCs w:val="24"/>
        </w:rPr>
      </w:pPr>
      <w:r w:rsidRPr="00BD78DE">
        <w:rPr>
          <w:rFonts w:ascii="Times New Roman" w:hAnsi="Times New Roman" w:cs="Times New Roman"/>
          <w:szCs w:val="24"/>
        </w:rPr>
        <w:t>V zornom poli vodiča nesmú byť umiestnené žiadne predmety, ktoré obmedzujú výhľad vodiča všetkými smermi okrem schválených spätných zrkadiel, označení určených na umiestnenie na sklá vozidla, ako je napríklad diaľničná známka na používanie vybraných pozemných komunikácií, (perforovaná</w:t>
      </w:r>
      <w:r w:rsidRPr="00201E09" w:rsidR="00201E09">
        <w:rPr>
          <w:rFonts w:ascii="Times New Roman" w:hAnsi="Times New Roman" w:cs="Times New Roman"/>
          <w:szCs w:val="24"/>
        </w:rPr>
        <w:t>)</w:t>
      </w:r>
      <w:r w:rsidRPr="00BD78DE">
        <w:rPr>
          <w:rFonts w:ascii="Times New Roman" w:hAnsi="Times New Roman" w:cs="Times New Roman"/>
          <w:szCs w:val="24"/>
        </w:rPr>
        <w:t xml:space="preserve"> kontrolná nálepka technickej kontroly, emisnej kontroly alebo kontroly originality, parkovací preukaz a iné nálepky požadované ostatnými štátmi. Neplatné nálepky musia byť zo skla odstránené. Navigačné systémy a im podobné zariadenia pripevnené prísavkou alebo iným podobným zariadením na čelnom skle sa nesmú umiestňovať do zorného poľa vodiča. Výhľad cez predné sklo motorového vozidla kategórie M</w:t>
      </w:r>
      <w:r w:rsidRPr="00BD78DE">
        <w:rPr>
          <w:rFonts w:ascii="Times New Roman" w:hAnsi="Times New Roman" w:cs="Times New Roman"/>
          <w:szCs w:val="24"/>
          <w:vertAlign w:val="subscript"/>
        </w:rPr>
        <w:t>3</w:t>
      </w:r>
      <w:r w:rsidRPr="00BD78DE">
        <w:rPr>
          <w:rFonts w:ascii="Times New Roman" w:hAnsi="Times New Roman" w:cs="Times New Roman"/>
          <w:szCs w:val="24"/>
        </w:rPr>
        <w:t xml:space="preserve"> môže byť čiastočne znížený popri schválených označeniach len smerovou tabuľkou.</w:t>
      </w:r>
    </w:p>
    <w:p w:rsidR="00045877" w:rsidRPr="00BD78DE" w:rsidP="009E1EC9">
      <w:pPr>
        <w:pStyle w:val="BodyText"/>
        <w:numPr>
          <w:ilvl w:val="0"/>
          <w:numId w:val="27"/>
        </w:numPr>
        <w:tabs>
          <w:tab w:val="left" w:pos="1048"/>
        </w:tabs>
        <w:spacing w:after="240" w:line="240" w:lineRule="auto"/>
        <w:rPr>
          <w:rFonts w:ascii="Times New Roman" w:hAnsi="Times New Roman" w:cs="Times New Roman"/>
          <w:szCs w:val="24"/>
        </w:rPr>
      </w:pPr>
      <w:r w:rsidRPr="00BD78DE">
        <w:rPr>
          <w:rFonts w:ascii="Times New Roman" w:hAnsi="Times New Roman" w:cs="Times New Roman"/>
          <w:szCs w:val="24"/>
        </w:rPr>
        <w:t>Motorové vozidlo musí byť vybavené vonkajšími spätnými zrkadlami na sledovanie cesty za vozidlom a vedľa seba na každej strane vozidla. Pokiaľ prípojné vozidlo svojimi rozmermi po pripojení k ťažnému vozidlu neumožňuje vodičovi riadny výhľad z miesta vodiča vonkajšími spätnými zrkadlami, musí byť ťažné vozidlo vybavené doplnkovými spätnými zrkadlami s väčším vysunutím alebo iným zariadením, ktoré zaistí riadny výhľad.</w:t>
      </w:r>
    </w:p>
    <w:p w:rsidR="00045877" w:rsidRPr="00BD78DE" w:rsidP="002C05A9">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6</w:t>
      </w:r>
    </w:p>
    <w:p w:rsidR="00045877" w:rsidRPr="00BD78DE" w:rsidP="002C05A9">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Kolesá, pneumatiky a protisklzové reťaze</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Na vozidle sa smú používať len </w:t>
      </w:r>
      <w:r>
        <w:rPr>
          <w:rFonts w:ascii="Times New Roman" w:hAnsi="Times New Roman" w:cs="Times New Roman"/>
          <w:szCs w:val="24"/>
        </w:rPr>
        <w:t xml:space="preserve">typovo </w:t>
      </w:r>
      <w:r w:rsidRPr="00BD78DE">
        <w:rPr>
          <w:rFonts w:ascii="Times New Roman" w:hAnsi="Times New Roman" w:cs="Times New Roman"/>
          <w:szCs w:val="24"/>
        </w:rPr>
        <w:t>schválené</w:t>
      </w:r>
      <w:r>
        <w:rPr>
          <w:rFonts w:ascii="Times New Roman" w:hAnsi="Times New Roman" w:cs="Times New Roman"/>
          <w:szCs w:val="24"/>
        </w:rPr>
        <w:t xml:space="preserve"> alebo homologizované</w:t>
      </w:r>
      <w:r w:rsidRPr="00BD78DE">
        <w:rPr>
          <w:rFonts w:ascii="Times New Roman" w:hAnsi="Times New Roman" w:cs="Times New Roman"/>
          <w:szCs w:val="24"/>
        </w:rPr>
        <w:t xml:space="preserve"> pneumatiky určené výrobcom vozidla a výrobcom pneumatík, ktoré sú zapísané v osvedčení o evidencii alebo v technickom osvedčení vozidla. </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Pneumatiky musia byť zvolené tak, aby ich konštrukcia, vyhotovenie, rozmery a hustenie zodpovedali podmienkam prevádzky, najmä najväčšej prípustnej hmotnosti vozidla (povoleným zaťaženiam pripadajúcim na nápravu</w:t>
      </w:r>
      <w:r w:rsidRPr="00201E09" w:rsidR="00201E09">
        <w:rPr>
          <w:rFonts w:ascii="Times New Roman" w:hAnsi="Times New Roman" w:cs="Times New Roman"/>
          <w:szCs w:val="24"/>
        </w:rPr>
        <w:t>)</w:t>
      </w:r>
      <w:r w:rsidRPr="00BD78DE">
        <w:rPr>
          <w:rFonts w:ascii="Times New Roman" w:hAnsi="Times New Roman" w:cs="Times New Roman"/>
          <w:szCs w:val="24"/>
        </w:rPr>
        <w:t xml:space="preserve"> a jeho najväčšej konštrukčnej rýchlosti, a aby pritom dosahovali čo najväčšiu životnosť a hospodárnosť prevádzky vozidla. Nosnosť pneumatík nesmie byť nižšia ako povolené zaťaženie pripadajúce na koleso (nápravu</w:t>
      </w:r>
      <w:r w:rsidRPr="00201E09" w:rsidR="00201E09">
        <w:rPr>
          <w:rFonts w:ascii="Times New Roman" w:hAnsi="Times New Roman" w:cs="Times New Roman"/>
          <w:szCs w:val="24"/>
        </w:rPr>
        <w:t>)</w:t>
      </w:r>
      <w:r w:rsidRPr="00BD78DE">
        <w:rPr>
          <w:rFonts w:ascii="Times New Roman" w:hAnsi="Times New Roman" w:cs="Times New Roman"/>
          <w:szCs w:val="24"/>
        </w:rPr>
        <w:t xml:space="preserve"> vozidla. Ako náhradné koleso s pneumatikou smie byť na núdzový dojazd použité koleso s pneumatikou inej alebo zvláštnej konštrukcie určené na tento účel výrobcom vozidla a výrobcom pneumatiky.</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Pneumatiky musia byť vždy riadne nahustené na tlak predpísaný výrobcom vozidla, avšak nesmie byť prekročené hustenie predpísané výrobcom pneumatík. Pri zdvojenej montáži kolies musia byť na hustenie vnútornej pneumatiky ventily usporiadané a kolesá vyhotovené tak, aby sa tlak vzduchu v pneumatike dal kedykoľvek ľahko upraviť alebo merať, a to zo strany vonkajšieho kolesa, bez demontáže kolies alebo inej obťažnej manipulácie. Náhradné pneumatiky musia byť nahustené najmenej na tlak zodpovedajúci najväčšiemu predpísanému husteniu pneumatík na vozidle.</w:t>
      </w:r>
    </w:p>
    <w:p w:rsidR="00045877" w:rsidRPr="00BD78DE" w:rsidP="009E1EC9">
      <w:pPr>
        <w:pStyle w:val="BodyText"/>
        <w:numPr>
          <w:ilvl w:val="0"/>
          <w:numId w:val="31"/>
        </w:numPr>
        <w:tabs>
          <w:tab w:val="left" w:pos="1048"/>
        </w:tabs>
        <w:spacing w:before="120" w:after="120" w:line="240" w:lineRule="auto"/>
        <w:rPr>
          <w:rFonts w:ascii="Times New Roman" w:hAnsi="Times New Roman" w:cs="Times New Roman"/>
          <w:szCs w:val="24"/>
        </w:rPr>
      </w:pPr>
      <w:r w:rsidR="00E9720D">
        <w:rPr>
          <w:rFonts w:ascii="Times New Roman" w:hAnsi="Times New Roman" w:cs="Times New Roman"/>
          <w:szCs w:val="24"/>
        </w:rPr>
        <w:t>Ak sa použijú</w:t>
      </w:r>
      <w:r w:rsidRPr="00BD78DE">
        <w:rPr>
          <w:rFonts w:ascii="Times New Roman" w:hAnsi="Times New Roman" w:cs="Times New Roman"/>
          <w:szCs w:val="24"/>
        </w:rPr>
        <w:t xml:space="preserve"> zimn</w:t>
      </w:r>
      <w:r w:rsidR="00E9720D">
        <w:rPr>
          <w:rFonts w:ascii="Times New Roman" w:hAnsi="Times New Roman" w:cs="Times New Roman"/>
          <w:szCs w:val="24"/>
        </w:rPr>
        <w:t>é</w:t>
      </w:r>
      <w:r w:rsidRPr="00BD78DE">
        <w:rPr>
          <w:rFonts w:ascii="Times New Roman" w:hAnsi="Times New Roman" w:cs="Times New Roman"/>
          <w:szCs w:val="24"/>
        </w:rPr>
        <w:t xml:space="preserve"> pneumat</w:t>
      </w:r>
      <w:r w:rsidR="00E9720D">
        <w:rPr>
          <w:rFonts w:ascii="Times New Roman" w:hAnsi="Times New Roman" w:cs="Times New Roman"/>
          <w:szCs w:val="24"/>
        </w:rPr>
        <w:t>iky</w:t>
      </w:r>
      <w:r w:rsidRPr="00BD78DE">
        <w:rPr>
          <w:rFonts w:ascii="Times New Roman" w:hAnsi="Times New Roman" w:cs="Times New Roman"/>
          <w:szCs w:val="24"/>
        </w:rPr>
        <w:t xml:space="preserve"> </w:t>
      </w:r>
      <w:r w:rsidRPr="00BD78DE">
        <w:rPr>
          <w:rFonts w:ascii="Times New Roman" w:hAnsi="Times New Roman" w:cs="Times New Roman"/>
        </w:rPr>
        <w:t>s označením „M+S“, „M.S.“ alebo „M &amp; S“ s nižšou kategóriou rýchlosti ako je najväčšia konštrukčná rýchlosť vozidla, je nutné na túto skutočnosť upozorniť dodatkovým označením formou nálepky. Kategóriu rýchlosti vozidla sa odporúča znížiť maximálne o jednu rýchlostnú kategóriu nižšiu, ako je najväčšia konštrukčná rýchlosť vozidla. Údaj na nálepke musí obsahovať najväčšiu prípustnú rýchlosť zimných pneumatík namontovaných na vozidle, ktorá počas prevádzky vozidla v </w:t>
      </w:r>
      <w:r w:rsidRPr="00BD78DE">
        <w:rPr>
          <w:rFonts w:ascii="Times New Roman" w:hAnsi="Times New Roman" w:cs="Times New Roman"/>
          <w:szCs w:val="24"/>
        </w:rPr>
        <w:t>cestnej</w:t>
      </w:r>
      <w:r w:rsidRPr="00BD78DE">
        <w:rPr>
          <w:rFonts w:ascii="Times New Roman" w:hAnsi="Times New Roman" w:cs="Times New Roman"/>
        </w:rPr>
        <w:t xml:space="preserve"> premávke nesmie byť prekročená. Nálepka musí byť umiestnená v zornom poli vodiča.</w:t>
      </w:r>
    </w:p>
    <w:p w:rsidR="00141FA7" w:rsidRPr="00141FA7" w:rsidP="002D10D3">
      <w:pPr>
        <w:pStyle w:val="BodyText"/>
        <w:numPr>
          <w:ilvl w:val="0"/>
          <w:numId w:val="31"/>
        </w:numPr>
        <w:tabs>
          <w:tab w:val="left" w:pos="1048"/>
        </w:tabs>
        <w:spacing w:line="240" w:lineRule="auto"/>
        <w:rPr>
          <w:rFonts w:ascii="Times New Roman" w:hAnsi="Times New Roman" w:cs="Times New Roman"/>
          <w:szCs w:val="24"/>
        </w:rPr>
      </w:pPr>
      <w:r w:rsidRPr="00BD78DE" w:rsidR="00045877">
        <w:rPr>
          <w:rFonts w:ascii="Times New Roman" w:hAnsi="Times New Roman" w:cs="Times New Roman"/>
        </w:rPr>
        <w:t>Pneumatiky nesmú mať na svojom vonkajšom obv</w:t>
      </w:r>
      <w:r w:rsidRPr="00BD78DE" w:rsidR="00045877">
        <w:rPr>
          <w:rFonts w:ascii="Times New Roman" w:hAnsi="Times New Roman" w:cs="Times New Roman"/>
        </w:rPr>
        <w:t>ode</w:t>
      </w:r>
      <w:r w:rsidR="00045877">
        <w:rPr>
          <w:rFonts w:ascii="Times New Roman" w:hAnsi="Times New Roman" w:cs="Times New Roman"/>
        </w:rPr>
        <w:t>,</w:t>
      </w:r>
      <w:r w:rsidRPr="00BD78DE" w:rsidR="00045877">
        <w:rPr>
          <w:rFonts w:ascii="Times New Roman" w:hAnsi="Times New Roman" w:cs="Times New Roman"/>
        </w:rPr>
        <w:t xml:space="preserve"> napríklad v oblasti koruny, boku a</w:t>
      </w:r>
      <w:r w:rsidR="00045877">
        <w:rPr>
          <w:rFonts w:ascii="Times New Roman" w:hAnsi="Times New Roman" w:cs="Times New Roman"/>
        </w:rPr>
        <w:t> </w:t>
      </w:r>
      <w:r w:rsidRPr="00BD78DE" w:rsidR="00045877">
        <w:rPr>
          <w:rFonts w:ascii="Times New Roman" w:hAnsi="Times New Roman" w:cs="Times New Roman"/>
        </w:rPr>
        <w:t>pätky</w:t>
      </w:r>
      <w:r w:rsidR="00045877">
        <w:rPr>
          <w:rFonts w:ascii="Times New Roman" w:hAnsi="Times New Roman" w:cs="Times New Roman"/>
        </w:rPr>
        <w:t>,</w:t>
      </w:r>
      <w:r w:rsidRPr="00BD78DE" w:rsidR="00045877">
        <w:rPr>
          <w:rFonts w:ascii="Times New Roman" w:hAnsi="Times New Roman" w:cs="Times New Roman"/>
        </w:rPr>
        <w:t xml:space="preserve"> trhliny ani poškodenia, ktoré obnažujú kordovú kostru alebo ju narúšajú. Hĺbka hlavných drážok v stredovej časti povrchu dezénu pneumatiky, ktorý pokrýva približne tri štvrtiny šírky povrchu dezénu jazdnej plochy pneumatiky, nesmie byť menej ako </w:t>
      </w:r>
    </w:p>
    <w:p w:rsidR="00141FA7" w:rsidRPr="00141FA7" w:rsidP="00141FA7">
      <w:pPr>
        <w:pStyle w:val="BodyText"/>
        <w:numPr>
          <w:ilvl w:val="1"/>
          <w:numId w:val="31"/>
        </w:numPr>
        <w:tabs>
          <w:tab w:val="left" w:pos="284"/>
          <w:tab w:val="clear" w:pos="1440"/>
        </w:tabs>
        <w:spacing w:line="240" w:lineRule="auto"/>
        <w:ind w:left="284" w:hanging="284"/>
        <w:rPr>
          <w:rFonts w:ascii="Times New Roman" w:hAnsi="Times New Roman" w:cs="Times New Roman"/>
          <w:szCs w:val="24"/>
        </w:rPr>
      </w:pPr>
      <w:smartTag w:uri="urn:schemas-microsoft-com:office:smarttags" w:element="metricconverter">
        <w:smartTagPr>
          <w:attr w:name="ProductID" w:val="1,0 mm"/>
        </w:smartTagPr>
        <w:r w:rsidRPr="00BD78DE" w:rsidR="00045877">
          <w:rPr>
            <w:rFonts w:ascii="Times New Roman" w:hAnsi="Times New Roman" w:cs="Times New Roman"/>
          </w:rPr>
          <w:t>1,0 mm</w:t>
        </w:r>
      </w:smartTag>
      <w:r w:rsidRPr="00BD78DE" w:rsidR="00045877">
        <w:rPr>
          <w:rFonts w:ascii="Times New Roman" w:hAnsi="Times New Roman" w:cs="Times New Roman"/>
        </w:rPr>
        <w:t xml:space="preserve"> na vozidlách kategórie L</w:t>
      </w:r>
      <w:r w:rsidRPr="00BD78DE" w:rsidR="00045877">
        <w:rPr>
          <w:rFonts w:ascii="Times New Roman" w:hAnsi="Times New Roman" w:cs="Times New Roman"/>
          <w:vertAlign w:val="subscript"/>
        </w:rPr>
        <w:t>1e</w:t>
      </w:r>
      <w:r w:rsidR="000A6764">
        <w:rPr>
          <w:rFonts w:ascii="Times New Roman" w:hAnsi="Times New Roman" w:cs="Times New Roman"/>
        </w:rPr>
        <w:t>,</w:t>
      </w:r>
    </w:p>
    <w:p w:rsidR="000A6764" w:rsidRPr="000A6764" w:rsidP="00141FA7">
      <w:pPr>
        <w:pStyle w:val="BodyText"/>
        <w:numPr>
          <w:ilvl w:val="1"/>
          <w:numId w:val="31"/>
        </w:numPr>
        <w:tabs>
          <w:tab w:val="left" w:pos="284"/>
          <w:tab w:val="clear" w:pos="1440"/>
        </w:tabs>
        <w:spacing w:line="240" w:lineRule="auto"/>
        <w:ind w:left="284" w:hanging="284"/>
        <w:rPr>
          <w:rFonts w:ascii="Times New Roman" w:hAnsi="Times New Roman" w:cs="Times New Roman"/>
          <w:szCs w:val="24"/>
        </w:rPr>
      </w:pPr>
      <w:smartTag w:uri="urn:schemas-microsoft-com:office:smarttags" w:element="metricconverter">
        <w:smartTagPr>
          <w:attr w:name="ProductID" w:val="1,6 mm"/>
        </w:smartTagPr>
        <w:r w:rsidRPr="00BD78DE" w:rsidR="00045877">
          <w:rPr>
            <w:rFonts w:ascii="Times New Roman" w:hAnsi="Times New Roman" w:cs="Times New Roman"/>
          </w:rPr>
          <w:t>1,6 mm</w:t>
        </w:r>
      </w:smartTag>
      <w:r w:rsidRPr="00BD78DE" w:rsidR="00045877">
        <w:rPr>
          <w:rFonts w:ascii="Times New Roman" w:hAnsi="Times New Roman" w:cs="Times New Roman"/>
        </w:rPr>
        <w:t xml:space="preserve"> na vozidlách ostatných kategórií</w:t>
      </w:r>
      <w:r>
        <w:rPr>
          <w:rFonts w:ascii="Times New Roman" w:hAnsi="Times New Roman" w:cs="Times New Roman"/>
        </w:rPr>
        <w:t xml:space="preserve"> a</w:t>
      </w:r>
      <w:r w:rsidR="00D441D3">
        <w:rPr>
          <w:rFonts w:ascii="Times New Roman" w:hAnsi="Times New Roman" w:cs="Times New Roman"/>
        </w:rPr>
        <w:t xml:space="preserve"> </w:t>
      </w:r>
      <w:smartTag w:uri="urn:schemas-microsoft-com:office:smarttags" w:element="metricconverter">
        <w:smartTagPr>
          <w:attr w:name="ProductID" w:val="3,0 mm"/>
        </w:smartTagPr>
        <w:r>
          <w:rPr>
            <w:rFonts w:ascii="Times New Roman" w:hAnsi="Times New Roman" w:cs="Times New Roman"/>
          </w:rPr>
          <w:t>3,0 mm</w:t>
        </w:r>
      </w:smartTag>
      <w:r>
        <w:rPr>
          <w:rFonts w:ascii="Times New Roman" w:hAnsi="Times New Roman" w:cs="Times New Roman"/>
        </w:rPr>
        <w:t xml:space="preserve"> v prípadoch kedy osobitný predpis</w:t>
      </w:r>
      <w:r>
        <w:rPr>
          <w:rStyle w:val="FootnoteReference"/>
          <w:rFonts w:ascii="Times New Roman" w:hAnsi="Times New Roman" w:cs="Times New Roman"/>
          <w:rtl w:val="0"/>
        </w:rPr>
        <w:footnoteReference w:id="17"/>
      </w:r>
      <w:r w:rsidRPr="00201E09" w:rsidR="00201E09">
        <w:rPr>
          <w:rFonts w:ascii="Times New Roman" w:hAnsi="Times New Roman" w:cs="Times New Roman"/>
          <w:vertAlign w:val="superscript"/>
        </w:rPr>
        <w:t>)</w:t>
      </w:r>
      <w:r>
        <w:rPr>
          <w:rFonts w:ascii="Times New Roman" w:hAnsi="Times New Roman" w:cs="Times New Roman"/>
        </w:rPr>
        <w:t xml:space="preserve"> </w:t>
      </w:r>
      <w:r w:rsidR="00141FA7">
        <w:rPr>
          <w:rFonts w:ascii="Times New Roman" w:hAnsi="Times New Roman" w:cs="Times New Roman"/>
        </w:rPr>
        <w:t xml:space="preserve">pre vozidlá kategórie M a N </w:t>
      </w:r>
      <w:r>
        <w:rPr>
          <w:rFonts w:ascii="Times New Roman" w:hAnsi="Times New Roman" w:cs="Times New Roman"/>
        </w:rPr>
        <w:t>ustanovuje povinnosť použiť v cestnej premávke vozidlo vybavené zimným</w:t>
      </w:r>
      <w:r>
        <w:rPr>
          <w:rFonts w:ascii="Times New Roman" w:hAnsi="Times New Roman" w:cs="Times New Roman"/>
        </w:rPr>
        <w:t xml:space="preserve">i pneumatikami </w:t>
      </w:r>
      <w:r w:rsidRPr="00BD78DE">
        <w:rPr>
          <w:rFonts w:ascii="Times New Roman" w:hAnsi="Times New Roman" w:cs="Times New Roman"/>
        </w:rPr>
        <w:t>„M+S“, „M.S.“ alebo „M &amp; S“</w:t>
      </w:r>
      <w:r>
        <w:rPr>
          <w:rFonts w:ascii="Times New Roman" w:hAnsi="Times New Roman" w:cs="Times New Roman"/>
        </w:rPr>
        <w:t>.</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Vzájomný rozdiel vonkajších priemerov jednotlivých nezaťažených pneumatík na rovnakej náprave alebo na zdvojenej montáži nesmie byť väčší ako 1,5 % vonkajšieho priemeru.</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Protektorované pneumatiky</w:t>
      </w:r>
      <w:r>
        <w:rPr>
          <w:rFonts w:ascii="Times New Roman" w:hAnsi="Times New Roman" w:cs="Times New Roman"/>
        </w:rPr>
        <w:t xml:space="preserve"> možno použiť na vozidlách len, keď sú </w:t>
      </w:r>
      <w:r w:rsidRPr="00BD78DE">
        <w:rPr>
          <w:rFonts w:ascii="Times New Roman" w:hAnsi="Times New Roman" w:cs="Times New Roman"/>
        </w:rPr>
        <w:t>homologizované podľa predpisu EHK 108</w:t>
      </w:r>
      <w:r w:rsidR="00EA5022">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Pr>
          <w:rFonts w:ascii="Times New Roman" w:hAnsi="Times New Roman" w:cs="Times New Roman"/>
        </w:rPr>
        <w:t xml:space="preserve"> </w:t>
      </w:r>
      <w:r>
        <w:rPr>
          <w:rFonts w:ascii="Times New Roman" w:hAnsi="Times New Roman" w:cs="Times New Roman"/>
        </w:rPr>
        <w:t xml:space="preserve">alebo </w:t>
      </w:r>
      <w:r w:rsidRPr="00BD78DE">
        <w:rPr>
          <w:rFonts w:ascii="Times New Roman" w:hAnsi="Times New Roman" w:cs="Times New Roman"/>
        </w:rPr>
        <w:t>podľa predpisu EHK 109.</w:t>
      </w:r>
      <w:r w:rsidR="00EA5022">
        <w:rPr>
          <w:rFonts w:ascii="Times New Roman" w:hAnsi="Times New Roman" w:cs="Times New Roman"/>
          <w:vertAlign w:val="superscript"/>
        </w:rPr>
        <w:t>5</w:t>
      </w:r>
      <w:r w:rsidRPr="00201E09" w:rsidR="00201E09">
        <w:rPr>
          <w:rFonts w:ascii="Times New Roman" w:hAnsi="Times New Roman" w:cs="Times New Roman"/>
          <w:vertAlign w:val="superscript"/>
        </w:rPr>
        <w:t>)</w:t>
      </w:r>
    </w:p>
    <w:p w:rsidR="00045877" w:rsidRPr="00721ADC" w:rsidP="008A483C">
      <w:pPr>
        <w:pStyle w:val="BodyText"/>
        <w:numPr>
          <w:ilvl w:val="0"/>
          <w:numId w:val="31"/>
        </w:numPr>
        <w:tabs>
          <w:tab w:val="left" w:pos="1048"/>
        </w:tabs>
        <w:spacing w:before="120" w:line="240" w:lineRule="auto"/>
        <w:rPr>
          <w:rFonts w:ascii="Times New Roman" w:hAnsi="Times New Roman" w:cs="Times New Roman"/>
          <w:szCs w:val="24"/>
        </w:rPr>
      </w:pPr>
      <w:r w:rsidRPr="00721ADC">
        <w:rPr>
          <w:rFonts w:ascii="Times New Roman" w:hAnsi="Times New Roman" w:cs="Times New Roman"/>
        </w:rPr>
        <w:t>Protektorované pneumatiky sa nesmú používať na prednej náprave autobusov triedy II a III vozidiel kategórie M</w:t>
      </w:r>
      <w:r w:rsidRPr="00721ADC">
        <w:rPr>
          <w:rFonts w:ascii="Times New Roman" w:hAnsi="Times New Roman" w:cs="Times New Roman"/>
          <w:vertAlign w:val="subscript"/>
        </w:rPr>
        <w:t>2</w:t>
      </w:r>
      <w:r w:rsidRPr="00721ADC">
        <w:rPr>
          <w:rFonts w:ascii="Times New Roman" w:hAnsi="Times New Roman" w:cs="Times New Roman"/>
        </w:rPr>
        <w:t xml:space="preserve"> a M</w:t>
      </w:r>
      <w:r w:rsidRPr="00721ADC">
        <w:rPr>
          <w:rFonts w:ascii="Times New Roman" w:hAnsi="Times New Roman" w:cs="Times New Roman"/>
          <w:vertAlign w:val="subscript"/>
        </w:rPr>
        <w:t>3</w:t>
      </w:r>
      <w:r w:rsidRPr="00721ADC">
        <w:rPr>
          <w:rFonts w:ascii="Times New Roman" w:hAnsi="Times New Roman" w:cs="Times New Roman"/>
        </w:rPr>
        <w:t xml:space="preserve"> ani na vozidlách na prepravu nebezpečných vecí</w:t>
      </w:r>
      <w:r w:rsidRPr="00721ADC">
        <w:rPr>
          <w:rFonts w:ascii="Times New Roman" w:hAnsi="Times New Roman" w:cs="Times New Roman"/>
        </w:rPr>
        <w:t>.</w:t>
      </w:r>
      <w:r>
        <w:rPr>
          <w:rStyle w:val="FootnoteReference"/>
          <w:rFonts w:ascii="Times New Roman" w:hAnsi="Times New Roman" w:cs="Times New Roman"/>
          <w:rtl w:val="0"/>
        </w:rPr>
        <w:footnoteReference w:id="18"/>
      </w:r>
      <w:r w:rsidRPr="00201E09" w:rsidR="00201E09">
        <w:rPr>
          <w:rFonts w:ascii="Times New Roman" w:hAnsi="Times New Roman" w:cs="Times New Roman"/>
          <w:vertAlign w:val="superscript"/>
        </w:rPr>
        <w:t>)</w:t>
      </w:r>
      <w:r w:rsidRPr="00721ADC">
        <w:rPr>
          <w:rFonts w:ascii="Times New Roman" w:hAnsi="Times New Roman" w:cs="Times New Roman"/>
        </w:rPr>
        <w:t xml:space="preserve"> </w:t>
      </w:r>
    </w:p>
    <w:p w:rsidR="00045877" w:rsidRPr="00BD78DE" w:rsidP="007A1995">
      <w:pPr>
        <w:pStyle w:val="BodyText"/>
        <w:numPr>
          <w:ilvl w:val="0"/>
          <w:numId w:val="31"/>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Pneumatiky pre vozidlá kategórie M a N a ich prípojné vozidlá môžu byť </w:t>
      </w:r>
      <w:r w:rsidRPr="00721ADC">
        <w:rPr>
          <w:rFonts w:ascii="Times New Roman" w:hAnsi="Times New Roman" w:cs="Times New Roman"/>
        </w:rPr>
        <w:t>opravované iba odborne podľa podmienok uvedených v technickej norme</w:t>
      </w:r>
      <w:r>
        <w:rPr>
          <w:rStyle w:val="FootnoteReference"/>
          <w:rFonts w:ascii="Times New Roman" w:hAnsi="Times New Roman" w:cs="Times New Roman"/>
          <w:rtl w:val="0"/>
        </w:rPr>
        <w:footnoteReference w:id="19"/>
      </w:r>
      <w:r w:rsidRPr="00201E09" w:rsidR="00201E09">
        <w:rPr>
          <w:rFonts w:ascii="Times New Roman" w:hAnsi="Times New Roman" w:cs="Times New Roman"/>
          <w:vertAlign w:val="superscript"/>
        </w:rPr>
        <w:t>)</w:t>
      </w:r>
      <w:r w:rsidRPr="00721ADC">
        <w:rPr>
          <w:rFonts w:ascii="Times New Roman" w:hAnsi="Times New Roman" w:cs="Times New Roman"/>
        </w:rPr>
        <w:t xml:space="preserve"> alebo podobnej</w:t>
      </w:r>
      <w:r w:rsidRPr="00BD78DE">
        <w:rPr>
          <w:rFonts w:ascii="Times New Roman" w:hAnsi="Times New Roman" w:cs="Times New Roman"/>
        </w:rPr>
        <w:t xml:space="preserve"> technickej norme </w:t>
      </w:r>
      <w:r w:rsidR="00E55870">
        <w:rPr>
          <w:rFonts w:ascii="Times New Roman" w:hAnsi="Times New Roman" w:cs="Times New Roman"/>
        </w:rPr>
        <w:t xml:space="preserve">iného </w:t>
      </w:r>
      <w:r w:rsidRPr="00BD78DE">
        <w:rPr>
          <w:rFonts w:ascii="Times New Roman" w:hAnsi="Times New Roman" w:cs="Times New Roman"/>
        </w:rPr>
        <w:t xml:space="preserve">členského štátu Európskej únie alebo zmluvného štátu Dohody o Európskom hospodárskom priestore a Švajčiarskej konfederácie týkajúcej sa opravy </w:t>
      </w:r>
      <w:r w:rsidRPr="00DC4782">
        <w:rPr>
          <w:rFonts w:ascii="Times New Roman" w:hAnsi="Times New Roman" w:cs="Times New Roman"/>
        </w:rPr>
        <w:t>pneumatík. Na núdzový dojazd</w:t>
      </w:r>
      <w:r w:rsidRPr="00DC4782" w:rsidR="006173E3">
        <w:rPr>
          <w:rFonts w:ascii="Times New Roman" w:hAnsi="Times New Roman" w:cs="Times New Roman"/>
        </w:rPr>
        <w:t xml:space="preserve"> </w:t>
      </w:r>
      <w:r w:rsidRPr="00DC4782">
        <w:rPr>
          <w:rFonts w:ascii="Times New Roman" w:hAnsi="Times New Roman" w:cs="Times New Roman"/>
        </w:rPr>
        <w:t>môže byť pneumatika opravená svojpomocne pomocou</w:t>
      </w:r>
      <w:r w:rsidRPr="00BD78DE">
        <w:rPr>
          <w:rFonts w:ascii="Times New Roman" w:hAnsi="Times New Roman" w:cs="Times New Roman"/>
        </w:rPr>
        <w:t xml:space="preserve"> schválených prípravkov aplikovaných vstreknutím roztoku do pneumatiky alebo predvulkanizovanými opravnými materiálmi bez demontáže pneumatiky. Všetky poškodené miesta na pneumatike musia byť opravené. Nepripúšťa sa použitie duše do neopravenej bezdušovej pneumatiky. Opravené pneumatiky môžu byť použité len v tej istej alebo nižšej kategórii rýchlosti a nosnostnej kategórii. Pri zmene kategórií musí byť pôvodné označenie odstránené a nahradené novým trvalým označením. Ak nie je možné po oprave použiť pneumatiku ako bezdušovú, musí byť označenie „TUBELESS“ na obidvoch bočniciach pneumatiky odstránené. Pripúšťa sa použitie duše v prípadoch drobných prepichov alebo drobných poškodeniach behúňa s následnou stratou tesnosti bezdušovej pneumatiky.</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Drážky dezénu pneumatík určených pre vozidlá kategórie M</w:t>
      </w:r>
      <w:r w:rsidRPr="00BD78DE">
        <w:rPr>
          <w:rFonts w:ascii="Times New Roman" w:hAnsi="Times New Roman" w:cs="Times New Roman"/>
          <w:vertAlign w:val="subscript"/>
        </w:rPr>
        <w:t>2</w:t>
      </w:r>
      <w:r w:rsidRPr="00BD78DE">
        <w:rPr>
          <w:rFonts w:ascii="Times New Roman" w:hAnsi="Times New Roman" w:cs="Times New Roman"/>
        </w:rPr>
        <w:t>, M</w:t>
      </w:r>
      <w:r w:rsidRPr="00BD78DE">
        <w:rPr>
          <w:rFonts w:ascii="Times New Roman" w:hAnsi="Times New Roman" w:cs="Times New Roman"/>
          <w:vertAlign w:val="subscript"/>
        </w:rPr>
        <w:t>3</w:t>
      </w:r>
      <w:r w:rsidRPr="00BD78DE">
        <w:rPr>
          <w:rFonts w:ascii="Times New Roman" w:hAnsi="Times New Roman" w:cs="Times New Roman"/>
        </w:rPr>
        <w:t xml:space="preserve"> a N a ich prípojné vozidlá označené výrobcom môžu byť dodatočne prehĺbené spôsobom predpísaným výrobcom pneumatík. Na obidvoch stranách bočnice pneumatiky musí byť vyznačený symbol </w:t>
      </w:r>
      <w:r w:rsidRPr="00BD78DE">
        <w:rPr>
          <w:rFonts w:ascii="Symbol" w:hAnsi="Symbol" w:cs="Times New Roman"/>
        </w:rPr>
        <w:sym w:font="Symbol" w:char="F051"/>
      </w:r>
      <w:r w:rsidRPr="00BD78DE">
        <w:rPr>
          <w:rFonts w:ascii="Times New Roman" w:hAnsi="Times New Roman" w:cs="Times New Roman"/>
        </w:rPr>
        <w:t xml:space="preserve"> s priemerom najmenej </w:t>
      </w:r>
      <w:smartTag w:uri="urn:schemas-microsoft-com:office:smarttags" w:element="metricconverter">
        <w:smartTagPr>
          <w:attr w:name="ProductID" w:val="20 mm"/>
        </w:smartTagPr>
        <w:r w:rsidRPr="00BD78DE">
          <w:rPr>
            <w:rFonts w:ascii="Times New Roman" w:hAnsi="Times New Roman" w:cs="Times New Roman"/>
          </w:rPr>
          <w:t>20 mm</w:t>
        </w:r>
      </w:smartTag>
      <w:r w:rsidRPr="00BD78DE">
        <w:rPr>
          <w:rFonts w:ascii="Times New Roman" w:hAnsi="Times New Roman" w:cs="Times New Roman"/>
        </w:rPr>
        <w:t xml:space="preserve"> alebo nápis „REGROOVABLE“. Prehlbovanie drážok dezénu pneumatík vozidiel kategórie M</w:t>
      </w:r>
      <w:r w:rsidRPr="00BD78DE">
        <w:rPr>
          <w:rFonts w:ascii="Times New Roman" w:hAnsi="Times New Roman" w:cs="Times New Roman"/>
          <w:vertAlign w:val="subscript"/>
        </w:rPr>
        <w:t>1</w:t>
      </w:r>
      <w:r w:rsidRPr="00BD78DE">
        <w:rPr>
          <w:rFonts w:ascii="Times New Roman" w:hAnsi="Times New Roman" w:cs="Times New Roman"/>
        </w:rPr>
        <w:t xml:space="preserve"> je zakázané.</w:t>
      </w:r>
    </w:p>
    <w:p w:rsidR="00045877" w:rsidRPr="00BD78DE" w:rsidP="008A483C">
      <w:pPr>
        <w:pStyle w:val="BodyText"/>
        <w:numPr>
          <w:ilvl w:val="0"/>
          <w:numId w:val="31"/>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Použitie pneumatík s protisklzovými hrotmi je pre všetky vozidlá, s výnimkou vozidiel záchrannej služby, zakázané.</w:t>
      </w:r>
    </w:p>
    <w:p w:rsidR="00045877" w:rsidRPr="00BD78DE" w:rsidP="00460B89">
      <w:pPr>
        <w:pStyle w:val="BodyText"/>
        <w:numPr>
          <w:ilvl w:val="0"/>
          <w:numId w:val="31"/>
        </w:numPr>
        <w:tabs>
          <w:tab w:val="left" w:pos="1048"/>
        </w:tabs>
        <w:spacing w:before="120" w:after="120" w:line="240" w:lineRule="auto"/>
        <w:rPr>
          <w:rFonts w:ascii="Times New Roman" w:hAnsi="Times New Roman" w:cs="Times New Roman"/>
          <w:szCs w:val="24"/>
        </w:rPr>
      </w:pPr>
      <w:r w:rsidRPr="000E1384" w:rsidR="00496C89">
        <w:rPr>
          <w:rFonts w:ascii="Times New Roman" w:hAnsi="Times New Roman" w:cs="Times New Roman"/>
          <w:szCs w:val="24"/>
        </w:rPr>
        <w:t xml:space="preserve">Protisklzové reťaze alebo obdobné zariadenia znamenajú zariadenie na zlepšenie prenosu hnacích síl a smerovej stability, ktoré sú znížené snehom alebo ľadom nachádzajúcim sa medzi kolesom a povrchom </w:t>
      </w:r>
      <w:r w:rsidR="00496C89">
        <w:rPr>
          <w:rFonts w:ascii="Times New Roman" w:hAnsi="Times New Roman" w:cs="Times New Roman"/>
          <w:szCs w:val="24"/>
        </w:rPr>
        <w:t xml:space="preserve">pozemnej komunikácie. </w:t>
      </w:r>
      <w:r w:rsidRPr="00BD78DE">
        <w:rPr>
          <w:rFonts w:ascii="Times New Roman" w:hAnsi="Times New Roman" w:cs="Times New Roman"/>
        </w:rPr>
        <w:t>Protisklzové reťaze alebo obdobné zariadenia musia byť schváleného typu a môžu sa požiť iba na vozidlách s rozmermi pneumatík uvedenými v návode na použitie.</w:t>
      </w:r>
      <w:r w:rsidR="00707EBD">
        <w:rPr>
          <w:rFonts w:ascii="Times New Roman" w:hAnsi="Times New Roman" w:cs="Times New Roman"/>
        </w:rPr>
        <w:t xml:space="preserve"> Protisklzové reťaze </w:t>
      </w:r>
      <w:r w:rsidRPr="00BD78DE" w:rsidR="00707EBD">
        <w:rPr>
          <w:rFonts w:ascii="Times New Roman" w:hAnsi="Times New Roman" w:cs="Times New Roman"/>
        </w:rPr>
        <w:t>alebo o</w:t>
      </w:r>
      <w:r w:rsidRPr="00BD78DE" w:rsidR="00707EBD">
        <w:rPr>
          <w:rFonts w:ascii="Times New Roman" w:hAnsi="Times New Roman" w:cs="Times New Roman"/>
        </w:rPr>
        <w:t xml:space="preserve">bdobné zariadenia </w:t>
      </w:r>
      <w:r w:rsidR="00707EBD">
        <w:rPr>
          <w:rFonts w:ascii="Times New Roman" w:hAnsi="Times New Roman" w:cs="Times New Roman"/>
        </w:rPr>
        <w:t xml:space="preserve">nesmú byť poškodené </w:t>
      </w:r>
      <w:r w:rsidR="00980D2B">
        <w:rPr>
          <w:rFonts w:ascii="Times New Roman" w:hAnsi="Times New Roman" w:cs="Times New Roman"/>
        </w:rPr>
        <w:t>do</w:t>
      </w:r>
      <w:r w:rsidR="00707EBD">
        <w:rPr>
          <w:rFonts w:ascii="Times New Roman" w:hAnsi="Times New Roman" w:cs="Times New Roman"/>
        </w:rPr>
        <w:t xml:space="preserve"> takej miere, aby </w:t>
      </w:r>
      <w:r w:rsidR="00980D2B">
        <w:rPr>
          <w:rFonts w:ascii="Times New Roman" w:hAnsi="Times New Roman" w:cs="Times New Roman"/>
        </w:rPr>
        <w:t>ne</w:t>
      </w:r>
      <w:r w:rsidR="00707EBD">
        <w:rPr>
          <w:rFonts w:ascii="Times New Roman" w:hAnsi="Times New Roman" w:cs="Times New Roman"/>
        </w:rPr>
        <w:t xml:space="preserve">bola ovplyvnená ich funkčnosť na vozidle. </w:t>
      </w:r>
    </w:p>
    <w:p w:rsidR="00F36CCF" w:rsidRPr="00F36CCF" w:rsidP="00F36CCF">
      <w:pPr>
        <w:pStyle w:val="BodyText"/>
        <w:numPr>
          <w:ilvl w:val="0"/>
          <w:numId w:val="31"/>
        </w:numPr>
        <w:tabs>
          <w:tab w:val="left" w:pos="1048"/>
        </w:tabs>
        <w:spacing w:line="240" w:lineRule="auto"/>
        <w:rPr>
          <w:rFonts w:ascii="Times New Roman" w:hAnsi="Times New Roman" w:cs="Times New Roman"/>
          <w:szCs w:val="24"/>
        </w:rPr>
      </w:pPr>
      <w:r w:rsidRPr="00BD78DE" w:rsidR="00045877">
        <w:rPr>
          <w:rFonts w:ascii="Times New Roman" w:hAnsi="Times New Roman" w:cs="Times New Roman"/>
        </w:rPr>
        <w:t>Na vozidle nesmú byť, s výnimkou núdzového dojazdu, súčasne použité pneumatiky rôznych rozmerov a konštrukcií, pokiaľ pri schválení nebolo určené inak. Na rovnakej náprave musia byť použité iba zhodné pneumatiky. Konštrukciou pneumatiky sa rozumie konštrukcia diagonálna</w:t>
      </w:r>
      <w:r>
        <w:rPr>
          <w:rFonts w:ascii="Times New Roman" w:hAnsi="Times New Roman" w:cs="Times New Roman"/>
        </w:rPr>
        <w:t xml:space="preserve"> (BIAS-PLY</w:t>
      </w:r>
      <w:r w:rsidRPr="00201E09" w:rsidR="00201E09">
        <w:rPr>
          <w:rFonts w:ascii="Times New Roman" w:hAnsi="Times New Roman" w:cs="Times New Roman"/>
        </w:rPr>
        <w:t>)</w:t>
      </w:r>
      <w:r w:rsidRPr="00BD78DE" w:rsidR="00045877">
        <w:rPr>
          <w:rFonts w:ascii="Times New Roman" w:hAnsi="Times New Roman" w:cs="Times New Roman"/>
        </w:rPr>
        <w:t>, radiálna</w:t>
      </w:r>
      <w:r>
        <w:rPr>
          <w:rFonts w:ascii="Times New Roman" w:hAnsi="Times New Roman" w:cs="Times New Roman"/>
        </w:rPr>
        <w:t xml:space="preserve"> (PLY</w:t>
      </w:r>
      <w:r w:rsidRPr="00201E09" w:rsidR="00201E09">
        <w:rPr>
          <w:rFonts w:ascii="Times New Roman" w:hAnsi="Times New Roman" w:cs="Times New Roman"/>
        </w:rPr>
        <w:t>)</w:t>
      </w:r>
      <w:r w:rsidRPr="00BD78DE" w:rsidR="00045877">
        <w:rPr>
          <w:rFonts w:ascii="Times New Roman" w:hAnsi="Times New Roman" w:cs="Times New Roman"/>
        </w:rPr>
        <w:t xml:space="preserve"> a zmiešaná (BIAS BELTED</w:t>
      </w:r>
      <w:r w:rsidRPr="00201E09" w:rsidR="00201E09">
        <w:rPr>
          <w:rFonts w:ascii="Times New Roman" w:hAnsi="Times New Roman" w:cs="Times New Roman"/>
        </w:rPr>
        <w:t>)</w:t>
      </w:r>
      <w:r w:rsidRPr="00BD78DE" w:rsidR="00045877">
        <w:rPr>
          <w:rFonts w:ascii="Times New Roman" w:hAnsi="Times New Roman" w:cs="Times New Roman"/>
        </w:rPr>
        <w:t xml:space="preserve">. Zhodnou pneumatikou sa rozumie pneumatika rovnakého rozmeru, konštrukcie, </w:t>
      </w:r>
      <w:r>
        <w:rPr>
          <w:rFonts w:ascii="Times New Roman" w:hAnsi="Times New Roman" w:cs="Times New Roman"/>
        </w:rPr>
        <w:t>kategórie použitia</w:t>
      </w:r>
      <w:r w:rsidRPr="00BD78DE" w:rsidR="00045877">
        <w:rPr>
          <w:rFonts w:ascii="Times New Roman" w:hAnsi="Times New Roman" w:cs="Times New Roman"/>
        </w:rPr>
        <w:t xml:space="preserve">, </w:t>
      </w:r>
      <w:r w:rsidR="005D1DB5">
        <w:rPr>
          <w:rFonts w:ascii="Times New Roman" w:hAnsi="Times New Roman" w:cs="Times New Roman"/>
        </w:rPr>
        <w:t>názvu výrobcu alebo obchodnej značky</w:t>
      </w:r>
      <w:r w:rsidRPr="00BD78DE" w:rsidR="00045877">
        <w:rPr>
          <w:rFonts w:ascii="Times New Roman" w:hAnsi="Times New Roman" w:cs="Times New Roman"/>
        </w:rPr>
        <w:t>, indexu nosnosti</w:t>
      </w:r>
      <w:r>
        <w:rPr>
          <w:rFonts w:ascii="Times New Roman" w:hAnsi="Times New Roman" w:cs="Times New Roman"/>
        </w:rPr>
        <w:t xml:space="preserve">, </w:t>
      </w:r>
      <w:r w:rsidRPr="00BD78DE" w:rsidR="00045877">
        <w:rPr>
          <w:rFonts w:ascii="Times New Roman" w:hAnsi="Times New Roman" w:cs="Times New Roman"/>
        </w:rPr>
        <w:t>kategórie rýchlosti</w:t>
      </w:r>
      <w:r>
        <w:rPr>
          <w:rFonts w:ascii="Times New Roman" w:hAnsi="Times New Roman" w:cs="Times New Roman"/>
        </w:rPr>
        <w:t xml:space="preserve"> a prierezu</w:t>
      </w:r>
      <w:r w:rsidRPr="00BD78DE" w:rsidR="00045877">
        <w:rPr>
          <w:rFonts w:ascii="Times New Roman" w:hAnsi="Times New Roman" w:cs="Times New Roman"/>
        </w:rPr>
        <w:t xml:space="preserve">. </w:t>
      </w:r>
      <w:r>
        <w:rPr>
          <w:rFonts w:ascii="Times New Roman" w:hAnsi="Times New Roman" w:cs="Times New Roman"/>
        </w:rPr>
        <w:t>Kategóriou použitia</w:t>
      </w:r>
      <w:r w:rsidRPr="00BD78DE" w:rsidR="00045877">
        <w:rPr>
          <w:rFonts w:ascii="Times New Roman" w:hAnsi="Times New Roman" w:cs="Times New Roman"/>
        </w:rPr>
        <w:t xml:space="preserve"> sa rozumie</w:t>
      </w:r>
    </w:p>
    <w:p w:rsidR="00F36CCF" w:rsidP="00980D2B">
      <w:pPr>
        <w:pStyle w:val="BodyText"/>
        <w:numPr>
          <w:ilvl w:val="1"/>
          <w:numId w:val="31"/>
        </w:numPr>
        <w:tabs>
          <w:tab w:val="left" w:pos="426"/>
          <w:tab w:val="clear" w:pos="1440"/>
        </w:tabs>
        <w:spacing w:line="240" w:lineRule="auto"/>
        <w:ind w:left="425" w:hanging="425"/>
        <w:rPr>
          <w:rFonts w:ascii="Times New Roman" w:hAnsi="Times New Roman" w:cs="Times New Roman"/>
        </w:rPr>
      </w:pPr>
      <w:r>
        <w:rPr>
          <w:rFonts w:ascii="Times New Roman" w:hAnsi="Times New Roman" w:cs="Times New Roman"/>
        </w:rPr>
        <w:t>normálna</w:t>
      </w:r>
      <w:r w:rsidR="005D1DB5">
        <w:rPr>
          <w:rFonts w:ascii="Times New Roman" w:hAnsi="Times New Roman" w:cs="Times New Roman"/>
        </w:rPr>
        <w:t xml:space="preserve"> cestná pneumatika</w:t>
      </w:r>
      <w:r>
        <w:rPr>
          <w:rFonts w:ascii="Times New Roman" w:hAnsi="Times New Roman" w:cs="Times New Roman"/>
        </w:rPr>
        <w:t>,</w:t>
      </w:r>
    </w:p>
    <w:p w:rsidR="00F36CCF" w:rsidRPr="00F36CCF" w:rsidP="00980D2B">
      <w:pPr>
        <w:pStyle w:val="BodyText"/>
        <w:numPr>
          <w:ilvl w:val="1"/>
          <w:numId w:val="31"/>
        </w:numPr>
        <w:tabs>
          <w:tab w:val="left" w:pos="426"/>
          <w:tab w:val="clear" w:pos="1440"/>
        </w:tabs>
        <w:spacing w:line="240" w:lineRule="auto"/>
        <w:ind w:left="425" w:hanging="425"/>
        <w:rPr>
          <w:rFonts w:ascii="Times New Roman" w:hAnsi="Times New Roman" w:cs="Times New Roman"/>
          <w:szCs w:val="24"/>
        </w:rPr>
      </w:pPr>
      <w:r>
        <w:rPr>
          <w:rFonts w:ascii="Times New Roman" w:hAnsi="Times New Roman" w:cs="Times New Roman"/>
        </w:rPr>
        <w:t xml:space="preserve">špeciálna </w:t>
      </w:r>
      <w:r w:rsidR="005D1DB5">
        <w:rPr>
          <w:rFonts w:ascii="Times New Roman" w:hAnsi="Times New Roman" w:cs="Times New Roman"/>
        </w:rPr>
        <w:t>pneumatika</w:t>
      </w:r>
    </w:p>
    <w:p w:rsidR="00F36CCF" w:rsidP="00980D2B">
      <w:pPr>
        <w:pStyle w:val="BodyText"/>
        <w:numPr>
          <w:ilvl w:val="2"/>
          <w:numId w:val="31"/>
        </w:numPr>
        <w:tabs>
          <w:tab w:val="left" w:pos="426"/>
          <w:tab w:val="left" w:pos="709"/>
          <w:tab w:val="clear" w:pos="2340"/>
        </w:tabs>
        <w:spacing w:line="240" w:lineRule="auto"/>
        <w:ind w:left="709" w:hanging="283"/>
        <w:rPr>
          <w:rFonts w:ascii="Times New Roman" w:hAnsi="Times New Roman" w:cs="Times New Roman"/>
        </w:rPr>
      </w:pPr>
      <w:r>
        <w:rPr>
          <w:rFonts w:ascii="Times New Roman" w:hAnsi="Times New Roman" w:cs="Times New Roman"/>
        </w:rPr>
        <w:t>pneumatika pre špeciálne použitie napríklad pre zmiešané použitie na cestu a mim</w:t>
      </w:r>
      <w:r>
        <w:rPr>
          <w:rFonts w:ascii="Times New Roman" w:hAnsi="Times New Roman" w:cs="Times New Roman"/>
        </w:rPr>
        <w:t>o nej,</w:t>
      </w:r>
    </w:p>
    <w:p w:rsidR="00F36CCF" w:rsidRPr="00F36CCF" w:rsidP="00980D2B">
      <w:pPr>
        <w:pStyle w:val="BodyText"/>
        <w:numPr>
          <w:ilvl w:val="2"/>
          <w:numId w:val="31"/>
        </w:numPr>
        <w:tabs>
          <w:tab w:val="left" w:pos="426"/>
          <w:tab w:val="left" w:pos="709"/>
          <w:tab w:val="clear" w:pos="2340"/>
        </w:tabs>
        <w:spacing w:line="240" w:lineRule="auto"/>
        <w:ind w:left="709" w:hanging="283"/>
        <w:rPr>
          <w:rFonts w:ascii="Times New Roman" w:hAnsi="Times New Roman" w:cs="Times New Roman"/>
          <w:szCs w:val="24"/>
        </w:rPr>
      </w:pPr>
      <w:r>
        <w:rPr>
          <w:rFonts w:ascii="Times New Roman" w:hAnsi="Times New Roman" w:cs="Times New Roman"/>
        </w:rPr>
        <w:t>pneumatika s obmedzenou rýchlosťou,</w:t>
      </w:r>
    </w:p>
    <w:p w:rsidR="00F36CCF" w:rsidRPr="00F36CCF" w:rsidP="00980D2B">
      <w:pPr>
        <w:pStyle w:val="BodyText"/>
        <w:numPr>
          <w:ilvl w:val="1"/>
          <w:numId w:val="31"/>
        </w:numPr>
        <w:tabs>
          <w:tab w:val="left" w:pos="426"/>
          <w:tab w:val="clear" w:pos="1440"/>
        </w:tabs>
        <w:spacing w:line="240" w:lineRule="auto"/>
        <w:ind w:left="425" w:hanging="425"/>
        <w:rPr>
          <w:rFonts w:ascii="Times New Roman" w:hAnsi="Times New Roman" w:cs="Times New Roman"/>
          <w:szCs w:val="24"/>
        </w:rPr>
      </w:pPr>
      <w:r>
        <w:rPr>
          <w:rFonts w:ascii="Times New Roman" w:hAnsi="Times New Roman" w:cs="Times New Roman"/>
        </w:rPr>
        <w:t xml:space="preserve">pneumatika pre jazdu na snehu </w:t>
      </w:r>
      <w:r w:rsidRPr="00BD78DE" w:rsidR="00045877">
        <w:rPr>
          <w:rFonts w:ascii="Times New Roman" w:hAnsi="Times New Roman" w:cs="Times New Roman"/>
        </w:rPr>
        <w:t>(„M+S“, „M.S.“ alebo „M &amp; S“</w:t>
      </w:r>
      <w:r w:rsidRPr="00201E09" w:rsidR="00201E09">
        <w:rPr>
          <w:rFonts w:ascii="Times New Roman" w:hAnsi="Times New Roman" w:cs="Times New Roman"/>
        </w:rPr>
        <w:t>)</w:t>
      </w:r>
      <w:r>
        <w:rPr>
          <w:rFonts w:ascii="Times New Roman" w:hAnsi="Times New Roman" w:cs="Times New Roman"/>
        </w:rPr>
        <w:t>,</w:t>
      </w:r>
    </w:p>
    <w:p w:rsidR="00045877" w:rsidRPr="00BD78DE" w:rsidP="00980D2B">
      <w:pPr>
        <w:pStyle w:val="BodyText"/>
        <w:numPr>
          <w:ilvl w:val="1"/>
          <w:numId w:val="31"/>
        </w:numPr>
        <w:tabs>
          <w:tab w:val="left" w:pos="426"/>
          <w:tab w:val="clear" w:pos="1440"/>
        </w:tabs>
        <w:spacing w:after="240" w:line="240" w:lineRule="auto"/>
        <w:ind w:left="425" w:hanging="425"/>
        <w:rPr>
          <w:rFonts w:ascii="Times New Roman" w:hAnsi="Times New Roman" w:cs="Times New Roman"/>
          <w:szCs w:val="24"/>
        </w:rPr>
      </w:pPr>
      <w:r w:rsidR="00F36CCF">
        <w:rPr>
          <w:rFonts w:ascii="Times New Roman" w:hAnsi="Times New Roman" w:cs="Times New Roman"/>
        </w:rPr>
        <w:t>náhradné pneumatiky pre dočasné použitie.</w:t>
      </w:r>
    </w:p>
    <w:p w:rsidR="00045877" w:rsidRPr="00BD78DE" w:rsidP="0075335A">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7</w:t>
      </w:r>
    </w:p>
    <w:p w:rsidR="00045877" w:rsidRPr="00BD78DE" w:rsidP="0075335A">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Zvuk vozidiel a emisie znečisťujúcich látok</w:t>
      </w:r>
    </w:p>
    <w:p w:rsidR="00045877" w:rsidRPr="00BD78DE" w:rsidP="00FD31FA">
      <w:pPr>
        <w:pStyle w:val="BodyText"/>
        <w:numPr>
          <w:ilvl w:val="0"/>
          <w:numId w:val="20"/>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Referenčná hodnota hladiny vonkajšieho zvuku stojaceho vozidla nesmie byť v priebehu prevádzky vozidla v cestnej premávke prekročená</w:t>
      </w:r>
      <w:r>
        <w:rPr>
          <w:rFonts w:ascii="Times New Roman" w:hAnsi="Times New Roman" w:cs="Times New Roman"/>
          <w:szCs w:val="24"/>
        </w:rPr>
        <w:t>; to neplatí v prípade použitia zvukového výstražného zariadenia, zvláštneho zvukového výstražného znamenia a výstražného zariadenia pre spätný chod</w:t>
      </w:r>
      <w:r w:rsidRPr="00BD78DE">
        <w:rPr>
          <w:rFonts w:ascii="Times New Roman" w:hAnsi="Times New Roman" w:cs="Times New Roman"/>
          <w:szCs w:val="24"/>
        </w:rPr>
        <w:t>.</w:t>
      </w:r>
    </w:p>
    <w:p w:rsidR="00045877" w:rsidRPr="00BD78DE" w:rsidP="00FD31FA">
      <w:pPr>
        <w:pStyle w:val="BodyText"/>
        <w:numPr>
          <w:ilvl w:val="0"/>
          <w:numId w:val="20"/>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Ustanovenie tohto paragrafu sa vzťahuje aj na vozidlá s nadstavbami s motormi používanými na prevádzku zvláštnych zariadení trvale alebo prechodne pripojených k vozidlu.</w:t>
      </w:r>
    </w:p>
    <w:p w:rsidR="00045877" w:rsidRPr="00BD78DE" w:rsidP="00EB786E">
      <w:pPr>
        <w:pStyle w:val="BodyText"/>
        <w:numPr>
          <w:ilvl w:val="0"/>
          <w:numId w:val="20"/>
        </w:numPr>
        <w:tabs>
          <w:tab w:val="left" w:pos="1048"/>
        </w:tabs>
        <w:spacing w:before="120" w:after="120" w:line="240" w:lineRule="auto"/>
        <w:rPr>
          <w:rFonts w:ascii="Times New Roman" w:hAnsi="Times New Roman" w:cs="Times New Roman"/>
          <w:szCs w:val="24"/>
        </w:rPr>
      </w:pPr>
      <w:r w:rsidRPr="00BD78DE">
        <w:rPr>
          <w:rFonts w:ascii="Times New Roman" w:hAnsi="Times New Roman" w:cs="Times New Roman"/>
          <w:szCs w:val="24"/>
        </w:rPr>
        <w:t>Počas prevádzky na pozemných komunikáciách musí byť hladina akustického tlaku vozidiel alebo súprav s nadstavbami s motormi, používanými na prevádzku zvláštnych zariadení trvale alebo prechodne pripojených k vozidlu, rovná alebo menšia ako medzné hodnoty ustanovené pre príslušnú kategóriu vozidla.</w:t>
      </w:r>
    </w:p>
    <w:p w:rsidR="00045877" w:rsidRPr="00BD78DE" w:rsidP="00A13B90">
      <w:pPr>
        <w:pStyle w:val="BodyText"/>
        <w:numPr>
          <w:ilvl w:val="0"/>
          <w:numId w:val="20"/>
        </w:numPr>
        <w:tabs>
          <w:tab w:val="left" w:pos="1048"/>
        </w:tabs>
        <w:spacing w:after="120" w:line="240" w:lineRule="auto"/>
        <w:rPr>
          <w:rFonts w:ascii="Times New Roman" w:hAnsi="Times New Roman" w:cs="Times New Roman"/>
          <w:szCs w:val="24"/>
        </w:rPr>
      </w:pPr>
      <w:r w:rsidRPr="00BD78DE">
        <w:rPr>
          <w:rFonts w:ascii="Times New Roman" w:hAnsi="Times New Roman" w:cs="Times New Roman"/>
          <w:szCs w:val="24"/>
        </w:rPr>
        <w:t>Emisné limity znečisťujúcich látok z motora vozidiel, ktoré sú ustanovené, nesmú byť prekročené.</w:t>
      </w:r>
    </w:p>
    <w:p w:rsidR="00045877" w:rsidP="00A13B90">
      <w:pPr>
        <w:pStyle w:val="BodyText"/>
        <w:numPr>
          <w:ilvl w:val="0"/>
          <w:numId w:val="20"/>
        </w:numPr>
        <w:tabs>
          <w:tab w:val="left" w:pos="1048"/>
        </w:tabs>
        <w:spacing w:after="240" w:line="240" w:lineRule="auto"/>
        <w:rPr>
          <w:rFonts w:ascii="Times New Roman" w:hAnsi="Times New Roman" w:cs="Times New Roman"/>
          <w:szCs w:val="24"/>
        </w:rPr>
      </w:pPr>
      <w:r w:rsidRPr="00BD78DE">
        <w:rPr>
          <w:rFonts w:ascii="Times New Roman" w:hAnsi="Times New Roman" w:cs="Times New Roman"/>
          <w:szCs w:val="24"/>
        </w:rPr>
        <w:t>Vozidlo nesmie počas prevádzky v cestnej premávke znečisťovať okolie únikom oleja, iného maziva alebo obdobných látok. Mazané miesta podvozku musia byť chránené technickým zariadením proti premazávaniu a proti odkvapom alebo odpadom maziva počas prevádzky vozidla.</w:t>
      </w:r>
    </w:p>
    <w:p w:rsidR="00045877" w:rsidRPr="00BD78DE" w:rsidP="002C6C2F">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8</w:t>
      </w:r>
    </w:p>
    <w:p w:rsidR="00045877" w:rsidRPr="00BD78DE" w:rsidP="002C6C2F">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Svetelné zariadenia vozidiel</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Na vozidlách sa smú počas prevádzky v cestnej premávke po</w:t>
      </w:r>
      <w:r>
        <w:rPr>
          <w:rFonts w:ascii="Times New Roman" w:hAnsi="Times New Roman" w:cs="Times New Roman"/>
          <w:szCs w:val="24"/>
        </w:rPr>
        <w:t>u</w:t>
      </w:r>
      <w:r w:rsidRPr="00BD78DE">
        <w:rPr>
          <w:rFonts w:ascii="Times New Roman" w:hAnsi="Times New Roman" w:cs="Times New Roman"/>
          <w:szCs w:val="24"/>
        </w:rPr>
        <w:t>žívať len svetelné zdroje a zariadenia, v predpísanom počte a s predpísanou farbou vyžarovaného alebo odrážaného svetla, ktoré sú pre daný druh a kategóriu vozidla predpísané. Svetelné zariadenia na vozidlách musia spĺňať ustanovené technické požiadavky, podľa ktorých musia byť homologizované alebo typovo schválené ES.</w:t>
      </w:r>
    </w:p>
    <w:p w:rsidR="00045877" w:rsidRPr="00721ADC"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Iné svetelné zariadenia, ako sú predpísané a povolené pre daný druh a kategóriu vozidla, v predpísanom počte a s predpísanou farbou vyžarovaného alebo odrážaného svetla, alebo ktoré sú povolené ďalej podľa odsekov 3 až 9, nesmú byť na vozidle umiestnené. Za svetelné zariadenia podľa tohto paragrafu sa nepovažujú zadná tabuľka s evidenčným číslom </w:t>
      </w:r>
      <w:r w:rsidRPr="00721ADC">
        <w:rPr>
          <w:rFonts w:ascii="Times New Roman" w:hAnsi="Times New Roman" w:cs="Times New Roman"/>
          <w:szCs w:val="24"/>
        </w:rPr>
        <w:t>vyžarujúca svetlo pri zapnutom osvetlení vozidla</w:t>
      </w:r>
      <w:r>
        <w:rPr>
          <w:rStyle w:val="FootnoteReference"/>
          <w:rFonts w:ascii="Times New Roman" w:hAnsi="Times New Roman" w:cs="Times New Roman"/>
          <w:szCs w:val="24"/>
          <w:rtl w:val="0"/>
        </w:rPr>
        <w:footnoteReference w:id="20"/>
      </w:r>
      <w:r w:rsidRPr="00201E09" w:rsidR="00201E09">
        <w:rPr>
          <w:rFonts w:ascii="Times New Roman" w:hAnsi="Times New Roman" w:cs="Times New Roman"/>
          <w:szCs w:val="24"/>
          <w:vertAlign w:val="superscript"/>
        </w:rPr>
        <w:t>)</w:t>
      </w:r>
      <w:r w:rsidRPr="00721ADC">
        <w:rPr>
          <w:rFonts w:ascii="Times New Roman" w:hAnsi="Times New Roman" w:cs="Times New Roman"/>
          <w:szCs w:val="24"/>
        </w:rPr>
        <w:t xml:space="preserve"> a systém osvetlenia vnútorného priestoru</w:t>
      </w:r>
      <w:r w:rsidRPr="00BD78DE">
        <w:rPr>
          <w:rFonts w:ascii="Times New Roman" w:hAnsi="Times New Roman" w:cs="Times New Roman"/>
          <w:szCs w:val="24"/>
        </w:rPr>
        <w:t xml:space="preserve"> </w:t>
      </w:r>
      <w:r w:rsidRPr="00721ADC">
        <w:rPr>
          <w:rFonts w:ascii="Times New Roman" w:hAnsi="Times New Roman" w:cs="Times New Roman"/>
          <w:szCs w:val="24"/>
        </w:rPr>
        <w:t>autobusov vozidiel kategórie M</w:t>
      </w:r>
      <w:r w:rsidRPr="00721ADC">
        <w:rPr>
          <w:rFonts w:ascii="Times New Roman" w:hAnsi="Times New Roman" w:cs="Times New Roman"/>
          <w:szCs w:val="24"/>
          <w:vertAlign w:val="subscript"/>
        </w:rPr>
        <w:t>2</w:t>
      </w:r>
      <w:r w:rsidRPr="00721ADC">
        <w:rPr>
          <w:rFonts w:ascii="Times New Roman" w:hAnsi="Times New Roman" w:cs="Times New Roman"/>
          <w:szCs w:val="24"/>
        </w:rPr>
        <w:t xml:space="preserve"> a M</w:t>
      </w:r>
      <w:r w:rsidRPr="00721ADC">
        <w:rPr>
          <w:rFonts w:ascii="Times New Roman" w:hAnsi="Times New Roman" w:cs="Times New Roman"/>
          <w:szCs w:val="24"/>
          <w:vertAlign w:val="subscript"/>
        </w:rPr>
        <w:t>3</w:t>
      </w:r>
      <w:r w:rsidRPr="00721ADC">
        <w:rPr>
          <w:rFonts w:ascii="Times New Roman" w:hAnsi="Times New Roman" w:cs="Times New Roman"/>
          <w:szCs w:val="24"/>
        </w:rPr>
        <w:t xml:space="preserve"> podľa osobitného predpisu.</w:t>
      </w:r>
      <w:r>
        <w:rPr>
          <w:rStyle w:val="FootnoteReference"/>
          <w:rFonts w:ascii="Times New Roman" w:hAnsi="Times New Roman" w:cs="Times New Roman"/>
          <w:szCs w:val="24"/>
          <w:rtl w:val="0"/>
        </w:rPr>
        <w:footnoteReference w:id="21"/>
      </w:r>
      <w:r w:rsidRPr="00201E09" w:rsidR="00201E09">
        <w:rPr>
          <w:rFonts w:ascii="Times New Roman" w:hAnsi="Times New Roman" w:cs="Times New Roman"/>
          <w:szCs w:val="24"/>
          <w:vertAlign w:val="superscript"/>
        </w:rPr>
        <w:t>)</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Na vozidlá je možné dodatočne montovať svetelné zariadenia na označenie vozidiel taxislužby, autoškoly, sanitných vozidiel, </w:t>
      </w:r>
      <w:r w:rsidR="00044BE2">
        <w:rPr>
          <w:rFonts w:ascii="Times New Roman" w:hAnsi="Times New Roman" w:cs="Times New Roman"/>
          <w:szCs w:val="24"/>
        </w:rPr>
        <w:t xml:space="preserve">hasičských </w:t>
      </w:r>
      <w:r w:rsidRPr="00BD78DE">
        <w:rPr>
          <w:rFonts w:ascii="Times New Roman" w:hAnsi="Times New Roman" w:cs="Times New Roman"/>
          <w:szCs w:val="24"/>
        </w:rPr>
        <w:t>vozidiel a vozidiel hromadnej osobnej dopravy napríklad presvetlené smerové a číselné tabule. Na sanitných vozidlách sa pripúšťa použitie označenia svetelným nápisom „AMBULANCIA“</w:t>
      </w:r>
      <w:r w:rsidR="00044BE2">
        <w:rPr>
          <w:rFonts w:ascii="Times New Roman" w:hAnsi="Times New Roman" w:cs="Times New Roman"/>
          <w:szCs w:val="24"/>
        </w:rPr>
        <w:t xml:space="preserve"> a na hasičských vozidlách sa pripúšťa použitie označenia svetelným nápisom „HASIČI“</w:t>
      </w:r>
      <w:r w:rsidRPr="00BD78DE">
        <w:rPr>
          <w:rFonts w:ascii="Times New Roman" w:hAnsi="Times New Roman" w:cs="Times New Roman"/>
          <w:szCs w:val="24"/>
        </w:rPr>
        <w:t xml:space="preserve"> svietiacim dopredu neprerušovaným bielym svetlom alebo červeným svetlom, ktoré smie byť v činnosti výhradne pri použití zvláštnych výstražných zariadení. </w:t>
      </w:r>
      <w:r w:rsidRPr="00BD78DE">
        <w:rPr>
          <w:rFonts w:ascii="Times New Roman" w:hAnsi="Times New Roman" w:cs="Times New Roman"/>
        </w:rPr>
        <w:t>Tieto nápisy svietiace dopredu môžu byť vyhotovené aj zrkadlovo. Montáž je možná iba za predpokladu, že nebudú vyžarovať v uhle 15</w:t>
      </w:r>
      <w:r w:rsidRPr="00BD78DE">
        <w:rPr>
          <w:rFonts w:ascii="Times New Roman" w:hAnsi="Times New Roman" w:cs="Times New Roman"/>
          <w:vertAlign w:val="superscript"/>
        </w:rPr>
        <w:t>o</w:t>
      </w:r>
      <w:r w:rsidRPr="00BD78DE">
        <w:rPr>
          <w:rFonts w:ascii="Times New Roman" w:hAnsi="Times New Roman" w:cs="Times New Roman"/>
          <w:position w:val="6"/>
        </w:rPr>
        <w:t xml:space="preserve"> </w:t>
      </w:r>
      <w:r w:rsidRPr="00BD78DE">
        <w:rPr>
          <w:rFonts w:ascii="Times New Roman" w:hAnsi="Times New Roman" w:cs="Times New Roman"/>
        </w:rPr>
        <w:t xml:space="preserve">smerom von od obrysu vozidla dopredu červené svetlo a dozadu biele svetlo, s výnimkou nápisu </w:t>
      </w:r>
      <w:r w:rsidRPr="00BD78DE">
        <w:rPr>
          <w:rFonts w:ascii="Times New Roman" w:hAnsi="Times New Roman" w:cs="Times New Roman"/>
          <w:szCs w:val="24"/>
        </w:rPr>
        <w:t>„AMBULANCIA“</w:t>
      </w:r>
      <w:r w:rsidR="00044BE2">
        <w:rPr>
          <w:rFonts w:ascii="Times New Roman" w:hAnsi="Times New Roman" w:cs="Times New Roman"/>
          <w:szCs w:val="24"/>
        </w:rPr>
        <w:t xml:space="preserve"> a „HASIČI“</w:t>
      </w:r>
      <w:r w:rsidRPr="00BD78DE" w:rsidR="00044BE2">
        <w:rPr>
          <w:rFonts w:ascii="Times New Roman" w:hAnsi="Times New Roman" w:cs="Times New Roman"/>
          <w:szCs w:val="24"/>
        </w:rPr>
        <w:t xml:space="preserve"> </w:t>
      </w:r>
      <w:r w:rsidRPr="00BD78DE">
        <w:rPr>
          <w:rFonts w:ascii="Times New Roman" w:hAnsi="Times New Roman" w:cs="Times New Roman"/>
          <w:szCs w:val="24"/>
        </w:rPr>
        <w:t xml:space="preserve"> </w:t>
      </w:r>
      <w:r w:rsidRPr="00BD78DE">
        <w:rPr>
          <w:rFonts w:ascii="Times New Roman" w:hAnsi="Times New Roman" w:cs="Times New Roman"/>
        </w:rPr>
        <w:t>spoločne s použitím zvláštnych výstražných za</w:t>
      </w:r>
      <w:r w:rsidRPr="00BD78DE">
        <w:rPr>
          <w:rFonts w:ascii="Times New Roman" w:hAnsi="Times New Roman" w:cs="Times New Roman"/>
        </w:rPr>
        <w:t>riadení.</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Zariadenia podľa odseku 3 musia byť na vozidle umiestnené tak, aby nebol narušený výhľad z miesta vodiča ani ustanovená geometrická viditeľnosť ostatných svetelných zariadení a musia vyžarovať neprerušované svetlo nepremennej farby.</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Ustanovenie odseku 3 neplatí pre svetelné zariadenia vyžarujúce svetlo bielej farby určené na</w:t>
      </w:r>
    </w:p>
    <w:p w:rsidR="00045877" w:rsidRPr="00BD78DE" w:rsidP="00A13B90">
      <w:pPr>
        <w:pStyle w:val="BodyText"/>
        <w:numPr>
          <w:ilvl w:val="0"/>
          <w:numId w:val="23"/>
        </w:numPr>
        <w:tabs>
          <w:tab w:val="left" w:pos="426"/>
          <w:tab w:val="clear" w:pos="720"/>
        </w:tabs>
        <w:spacing w:line="240" w:lineRule="auto"/>
        <w:ind w:left="425" w:hanging="425"/>
        <w:rPr>
          <w:rFonts w:ascii="Times New Roman" w:hAnsi="Times New Roman" w:cs="Times New Roman"/>
        </w:rPr>
      </w:pPr>
      <w:r w:rsidRPr="00BD78DE">
        <w:rPr>
          <w:rFonts w:ascii="Times New Roman" w:hAnsi="Times New Roman" w:cs="Times New Roman"/>
        </w:rPr>
        <w:t>osvetlenie ložnej plochy vozidla,</w:t>
      </w:r>
    </w:p>
    <w:p w:rsidR="00045877" w:rsidRPr="00BD78DE" w:rsidP="00A13B90">
      <w:pPr>
        <w:pStyle w:val="BodyText"/>
        <w:numPr>
          <w:ilvl w:val="0"/>
          <w:numId w:val="23"/>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osvetlenie spájacieho zariadenia pre prípojné vozidlá,</w:t>
      </w:r>
    </w:p>
    <w:p w:rsidR="00045877" w:rsidRPr="00BD78DE" w:rsidP="00A13B90">
      <w:pPr>
        <w:pStyle w:val="BodyText"/>
        <w:numPr>
          <w:ilvl w:val="0"/>
          <w:numId w:val="23"/>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zadnej časti ťahača návesu na osvetlenie návesu pre zapojenie vozidiel do jazdných súpr</w:t>
      </w:r>
      <w:r w:rsidRPr="00BD78DE">
        <w:rPr>
          <w:rFonts w:ascii="Times New Roman" w:hAnsi="Times New Roman" w:cs="Times New Roman"/>
          <w:szCs w:val="24"/>
        </w:rPr>
        <w:t>av,</w:t>
      </w:r>
    </w:p>
    <w:p w:rsidR="00045877" w:rsidRPr="00BD78DE" w:rsidP="00A13B90">
      <w:pPr>
        <w:pStyle w:val="BodyText"/>
        <w:numPr>
          <w:ilvl w:val="0"/>
          <w:numId w:val="23"/>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osvetlenie prívesného náradia pre práce výlučne mimo pozemných komunikácií,</w:t>
      </w:r>
    </w:p>
    <w:p w:rsidR="00045877" w:rsidRPr="00BD78DE" w:rsidP="00A13B90">
      <w:pPr>
        <w:pStyle w:val="BodyText"/>
        <w:numPr>
          <w:ilvl w:val="0"/>
          <w:numId w:val="23"/>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hľadanie (hľadací svetlomet</w:t>
      </w:r>
      <w:r w:rsidRPr="00201E09" w:rsidR="00201E09">
        <w:rPr>
          <w:rFonts w:ascii="Times New Roman" w:hAnsi="Times New Roman" w:cs="Times New Roman"/>
          <w:szCs w:val="24"/>
        </w:rPr>
        <w:t>)</w:t>
      </w:r>
      <w:r w:rsidRPr="00BD78DE">
        <w:rPr>
          <w:rFonts w:ascii="Times New Roman" w:hAnsi="Times New Roman" w:cs="Times New Roman"/>
          <w:szCs w:val="24"/>
        </w:rPr>
        <w:t>,</w:t>
      </w:r>
    </w:p>
    <w:p w:rsidR="00045877" w:rsidRPr="00BD78DE" w:rsidP="00A13B90">
      <w:pPr>
        <w:pStyle w:val="BodyText"/>
        <w:numPr>
          <w:ilvl w:val="0"/>
          <w:numId w:val="23"/>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vykonávanie práce (pracovné svetlomety</w:t>
      </w:r>
      <w:r w:rsidRPr="00201E09" w:rsidR="00201E09">
        <w:rPr>
          <w:rFonts w:ascii="Times New Roman" w:hAnsi="Times New Roman" w:cs="Times New Roman"/>
          <w:szCs w:val="24"/>
        </w:rPr>
        <w:t>)</w:t>
      </w:r>
      <w:r w:rsidRPr="00BD78DE">
        <w:rPr>
          <w:rFonts w:ascii="Times New Roman" w:hAnsi="Times New Roman" w:cs="Times New Roman"/>
          <w:szCs w:val="24"/>
        </w:rPr>
        <w:t>.</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Zariadenia podľa odseku 5 nie je prípustné používať za obvyklej cestnej premávky. Ich činnosť musí byť v zornom poli vodiča signalizovaná neprerušovane svietiacim oznamovačom.</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 xml:space="preserve">Vozidlá s čelne neseným strojom alebo čelne namontovanou výmennou nadstavbou, napríklad čelnou radlicou na odhŕňanie snehu, zakrývajúcou predné osvetlenie vozidla musia byť vybavené doplnkovými stretávacími svetlometmi, doplnkovými obrysovými svietidlami a smerovými svietidlami, ktoré sú homologizované. Toto osvetlenie musí byť uvedené do činnosti počas nesenia stroja alebo pri namontovanej výmennej nadstavbe. </w:t>
      </w:r>
    </w:p>
    <w:p w:rsidR="00045877" w:rsidRPr="00BD78DE" w:rsidP="002C6C2F">
      <w:pPr>
        <w:pStyle w:val="BodyText"/>
        <w:numPr>
          <w:ilvl w:val="0"/>
          <w:numId w:val="2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Vozidlá, ktoré nie sú vybavené vlastným vonkajším svetelným zariadením, napríklad pracovné stroje, musia byť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vybavené súpravou prenosných svetelných zariadení minimálne obrysovými, brzdovými a smerovými svietidlami, plniacich technické požiadavky príslušnej kategórie prevádzkovaného vozidla, s príslušným zdrojom elektrického napätia. Pokiaľ sú tieto vozidlá ťahané na pozemných komunikáciách, musí byť súprava svetelných zariadení vybavená prepojovacím káblom zodpovedajúcej dĺžky s vidlicou umožňujúcou prepojenie s ťažným vozidlom. Držiaky tejto súpravy musia byť umiestnené tak, aby po nasadení súpravy boli splnené technické požiadavky na umiestnenie svetelných zariadení na vozidle príslušnej kategórie prevádzkovaného vozidla.</w:t>
      </w:r>
    </w:p>
    <w:p w:rsidR="00045877" w:rsidRPr="00732B50" w:rsidP="000325BB">
      <w:pPr>
        <w:pStyle w:val="BodyText"/>
        <w:numPr>
          <w:ilvl w:val="0"/>
          <w:numId w:val="22"/>
        </w:numPr>
        <w:tabs>
          <w:tab w:val="left" w:pos="1048"/>
        </w:tabs>
        <w:spacing w:before="120" w:after="120" w:line="240" w:lineRule="auto"/>
        <w:rPr>
          <w:rFonts w:ascii="Times New Roman" w:hAnsi="Times New Roman" w:cs="Times New Roman"/>
          <w:szCs w:val="24"/>
        </w:rPr>
      </w:pPr>
      <w:r w:rsidRPr="00BD78DE">
        <w:rPr>
          <w:rFonts w:ascii="Times New Roman" w:hAnsi="Times New Roman" w:cs="Times New Roman"/>
        </w:rPr>
        <w:t>Ak je vozidlo vlečené pomocou osobitného zariadenia, najmä pomocou vyslobodzovacieho podvozka alebo žeriava, musí byť vzadu vybavené prenosným svetelným zariadením minimálne obrysovými, brzdovými a smerovými svietidlami s napojením na ťažné vozidlo pomocou prepojovacieho kábla zodpovedajúcej dĺžky. Svetelné zariadenia musia byť umiestnené tak, aby po nasadení boli splnené technické požiadavky na umiestnenie svetelných zariadení na vozidle príslušnej kategórie vlečeného motorového vozidla.</w:t>
      </w:r>
    </w:p>
    <w:p w:rsidR="00045877" w:rsidRPr="00BD78DE" w:rsidP="000325BB">
      <w:pPr>
        <w:pStyle w:val="BodyText"/>
        <w:numPr>
          <w:ilvl w:val="0"/>
          <w:numId w:val="22"/>
        </w:numPr>
        <w:tabs>
          <w:tab w:val="left" w:pos="1048"/>
        </w:tabs>
        <w:spacing w:before="120" w:after="120" w:line="240" w:lineRule="auto"/>
        <w:rPr>
          <w:rFonts w:ascii="Times New Roman" w:hAnsi="Times New Roman" w:cs="Times New Roman"/>
          <w:szCs w:val="24"/>
        </w:rPr>
      </w:pPr>
      <w:r>
        <w:rPr>
          <w:rFonts w:ascii="Times New Roman" w:hAnsi="Times New Roman" w:cs="Times New Roman"/>
          <w:szCs w:val="24"/>
        </w:rPr>
        <w:t>Činná plocha každého svetelného zariadenia nesmie byť v cestnej premávke zakrytá</w:t>
      </w:r>
      <w:r w:rsidR="00C06FCE">
        <w:rPr>
          <w:rFonts w:ascii="Times New Roman" w:hAnsi="Times New Roman" w:cs="Times New Roman"/>
          <w:szCs w:val="24"/>
        </w:rPr>
        <w:t xml:space="preserve"> alebo nadmerne znečistená</w:t>
      </w:r>
      <w:r>
        <w:rPr>
          <w:rFonts w:ascii="Times New Roman" w:hAnsi="Times New Roman" w:cs="Times New Roman"/>
          <w:szCs w:val="24"/>
        </w:rPr>
        <w:t xml:space="preserve">; to neplatí pre svetelné zariadenia podľa odsekov 3 až </w:t>
      </w:r>
      <w:smartTag w:uri="urn:schemas-microsoft-com:office:smarttags" w:element="metricconverter">
        <w:smartTagPr>
          <w:attr w:name="ProductID" w:val="9 a"/>
        </w:smartTagPr>
        <w:r>
          <w:rPr>
            <w:rFonts w:ascii="Times New Roman" w:hAnsi="Times New Roman" w:cs="Times New Roman"/>
            <w:szCs w:val="24"/>
          </w:rPr>
          <w:t>9 a</w:t>
        </w:r>
      </w:smartTag>
      <w:r>
        <w:rPr>
          <w:rFonts w:ascii="Times New Roman" w:hAnsi="Times New Roman" w:cs="Times New Roman"/>
          <w:szCs w:val="24"/>
        </w:rPr>
        <w:t xml:space="preserve"> pre svetelné zariadenia schválené ako zakrývateľné svetlomety napríklad pre stretávacie alebo diaľkové svetlomety.</w:t>
      </w:r>
    </w:p>
    <w:p w:rsidR="00045877" w:rsidRPr="00BD78DE" w:rsidP="000325BB">
      <w:pPr>
        <w:pStyle w:val="BodyText"/>
        <w:numPr>
          <w:ilvl w:val="0"/>
          <w:numId w:val="22"/>
        </w:numPr>
        <w:tabs>
          <w:tab w:val="left" w:pos="1048"/>
        </w:tabs>
        <w:spacing w:before="120" w:after="120" w:line="240" w:lineRule="auto"/>
        <w:rPr>
          <w:rFonts w:ascii="Times New Roman" w:hAnsi="Times New Roman" w:cs="Times New Roman"/>
          <w:szCs w:val="24"/>
        </w:rPr>
      </w:pPr>
      <w:r w:rsidRPr="00BD78DE">
        <w:rPr>
          <w:rFonts w:ascii="Times New Roman" w:hAnsi="Times New Roman" w:cs="Times New Roman"/>
        </w:rPr>
        <w:t>Osvetlenie vozidla musí byť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za všetkých prevádzkových</w:t>
      </w:r>
      <w:r w:rsidR="008B57A8">
        <w:rPr>
          <w:rFonts w:ascii="Times New Roman" w:hAnsi="Times New Roman" w:cs="Times New Roman"/>
        </w:rPr>
        <w:t xml:space="preserve"> podmienok</w:t>
      </w:r>
      <w:r w:rsidRPr="00BD78DE">
        <w:rPr>
          <w:rFonts w:ascii="Times New Roman" w:hAnsi="Times New Roman" w:cs="Times New Roman"/>
        </w:rPr>
        <w:t xml:space="preserve"> a poveternostných podmienok dobre viditeľné a nesmie byť znečistené.</w:t>
      </w:r>
    </w:p>
    <w:p w:rsidR="00045877" w:rsidRPr="00BD78DE" w:rsidP="00DF1669">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9</w:t>
      </w:r>
    </w:p>
    <w:p w:rsidR="00045877" w:rsidRPr="00BD78DE" w:rsidP="00DF1669">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Zapojenie vozidiel do jazdných súprav a ich prevádzka</w:t>
      </w:r>
    </w:p>
    <w:p w:rsidR="00045877" w:rsidRPr="00DC0ED8" w:rsidP="008F44EC">
      <w:pPr>
        <w:pStyle w:val="BodyText"/>
        <w:numPr>
          <w:ilvl w:val="0"/>
          <w:numId w:val="41"/>
        </w:numPr>
        <w:tabs>
          <w:tab w:val="left" w:pos="1048"/>
        </w:tabs>
        <w:spacing w:before="120" w:line="240" w:lineRule="auto"/>
        <w:rPr>
          <w:rFonts w:ascii="Times New Roman" w:hAnsi="Times New Roman" w:cs="Times New Roman"/>
        </w:rPr>
      </w:pPr>
      <w:r w:rsidRPr="00BD78DE">
        <w:rPr>
          <w:rFonts w:ascii="Times New Roman" w:hAnsi="Times New Roman" w:cs="Times New Roman"/>
        </w:rPr>
        <w:t>Pri zapojení vozidiel do jazdnej súpravy z hľad</w:t>
      </w:r>
      <w:r w:rsidRPr="00BD78DE">
        <w:rPr>
          <w:rFonts w:ascii="Times New Roman" w:hAnsi="Times New Roman" w:cs="Times New Roman"/>
        </w:rPr>
        <w:t xml:space="preserve">iska hmotností a rozmerov musia </w:t>
      </w:r>
      <w:r w:rsidRPr="00DC0ED8">
        <w:rPr>
          <w:rFonts w:ascii="Times New Roman" w:hAnsi="Times New Roman" w:cs="Times New Roman"/>
        </w:rPr>
        <w:t>byť dodržané technické požiadavky ustanovené osobitným predpisom.</w:t>
      </w:r>
      <w:r>
        <w:rPr>
          <w:rStyle w:val="FootnoteReference"/>
          <w:rFonts w:ascii="Times New Roman" w:hAnsi="Times New Roman" w:cs="Times New Roman"/>
          <w:rtl w:val="0"/>
        </w:rPr>
        <w:footnoteReference w:id="22"/>
      </w:r>
      <w:r w:rsidRPr="00201E09" w:rsidR="00201E09">
        <w:rPr>
          <w:rFonts w:ascii="Times New Roman" w:hAnsi="Times New Roman" w:cs="Times New Roman"/>
          <w:vertAlign w:val="superscript"/>
        </w:rPr>
        <w:t>)</w:t>
      </w:r>
    </w:p>
    <w:p w:rsidR="00045877" w:rsidRPr="00BD78DE" w:rsidP="00C87D04">
      <w:pPr>
        <w:pStyle w:val="BodyText"/>
        <w:numPr>
          <w:ilvl w:val="0"/>
          <w:numId w:val="41"/>
        </w:numPr>
        <w:tabs>
          <w:tab w:val="left" w:pos="1048"/>
        </w:tabs>
        <w:spacing w:before="120" w:after="120" w:line="240" w:lineRule="auto"/>
        <w:rPr>
          <w:rFonts w:ascii="Times New Roman" w:hAnsi="Times New Roman" w:cs="Times New Roman"/>
        </w:rPr>
      </w:pPr>
      <w:r w:rsidRPr="00BD78DE">
        <w:rPr>
          <w:rFonts w:ascii="Times New Roman" w:hAnsi="Times New Roman" w:cs="Times New Roman"/>
        </w:rPr>
        <w:t>Do jazdnej súpravy s ťažným vozidlom kategórie M</w:t>
      </w:r>
      <w:r w:rsidRPr="00BD78DE">
        <w:rPr>
          <w:rFonts w:ascii="Times New Roman" w:hAnsi="Times New Roman" w:cs="Times New Roman"/>
          <w:vertAlign w:val="subscript"/>
        </w:rPr>
        <w:t>1</w:t>
      </w:r>
      <w:r w:rsidRPr="00BD78DE">
        <w:rPr>
          <w:rFonts w:ascii="Times New Roman" w:hAnsi="Times New Roman" w:cs="Times New Roman"/>
        </w:rPr>
        <w:t xml:space="preserve"> a N</w:t>
      </w:r>
      <w:r w:rsidRPr="00BD78DE">
        <w:rPr>
          <w:rFonts w:ascii="Times New Roman" w:hAnsi="Times New Roman" w:cs="Times New Roman"/>
          <w:vertAlign w:val="subscript"/>
        </w:rPr>
        <w:t>1</w:t>
      </w:r>
      <w:r w:rsidRPr="00BD78DE">
        <w:rPr>
          <w:rFonts w:ascii="Times New Roman" w:hAnsi="Times New Roman" w:cs="Times New Roman"/>
        </w:rPr>
        <w:t xml:space="preserve"> smie byť zapojené prípojné vozidlo kategórie O</w:t>
      </w:r>
      <w:r w:rsidRPr="00BD78DE">
        <w:rPr>
          <w:rFonts w:ascii="Times New Roman" w:hAnsi="Times New Roman" w:cs="Times New Roman"/>
          <w:vertAlign w:val="subscript"/>
        </w:rPr>
        <w:t>1</w:t>
      </w:r>
      <w:r w:rsidRPr="00BD78DE">
        <w:rPr>
          <w:rFonts w:ascii="Times New Roman" w:hAnsi="Times New Roman" w:cs="Times New Roman"/>
        </w:rPr>
        <w:t xml:space="preserve"> alebo O</w:t>
      </w:r>
      <w:r w:rsidRPr="00BD78DE">
        <w:rPr>
          <w:rFonts w:ascii="Times New Roman" w:hAnsi="Times New Roman" w:cs="Times New Roman"/>
          <w:vertAlign w:val="subscript"/>
        </w:rPr>
        <w:t>2</w:t>
      </w:r>
      <w:r w:rsidRPr="00BD78DE">
        <w:rPr>
          <w:rFonts w:ascii="Times New Roman" w:hAnsi="Times New Roman" w:cs="Times New Roman"/>
        </w:rPr>
        <w:t xml:space="preserve"> s najväčšou prípustnou šírkou vyhovujúcou podmienke, aby bod činnej svietiacej plochy predného obrysového svietidla ťažného vozidla, ktorý je najbližší rovine vymedzujúcej najväčšiu šírku prípojného vozidla, nebol ďalej ako </w:t>
      </w:r>
      <w:smartTag w:uri="urn:schemas-microsoft-com:office:smarttags" w:element="metricconverter">
        <w:smartTagPr>
          <w:attr w:name="ProductID" w:val="400 mm"/>
        </w:smartTagPr>
        <w:r w:rsidRPr="00BD78DE">
          <w:rPr>
            <w:rFonts w:ascii="Times New Roman" w:hAnsi="Times New Roman" w:cs="Times New Roman"/>
          </w:rPr>
          <w:t>400 mm</w:t>
        </w:r>
      </w:smartTag>
      <w:r w:rsidRPr="00BD78DE">
        <w:rPr>
          <w:rFonts w:ascii="Times New Roman" w:hAnsi="Times New Roman" w:cs="Times New Roman"/>
        </w:rPr>
        <w:t xml:space="preserve"> od tejto roviny, merané na každej strane súpravy vozidiel zapojených do súpravy v pozdĺžnej osi.</w:t>
      </w:r>
    </w:p>
    <w:p w:rsidR="00045877" w:rsidRPr="00BD78DE" w:rsidP="00A13B90">
      <w:pPr>
        <w:pStyle w:val="BodyText"/>
        <w:numPr>
          <w:ilvl w:val="0"/>
          <w:numId w:val="41"/>
        </w:numPr>
        <w:tabs>
          <w:tab w:val="left" w:pos="1048"/>
        </w:tabs>
        <w:spacing w:line="240" w:lineRule="auto"/>
        <w:rPr>
          <w:rFonts w:ascii="Times New Roman" w:hAnsi="Times New Roman" w:cs="Times New Roman"/>
        </w:rPr>
      </w:pPr>
      <w:r w:rsidRPr="00BD78DE">
        <w:rPr>
          <w:rFonts w:ascii="Times New Roman" w:hAnsi="Times New Roman" w:cs="Times New Roman"/>
        </w:rPr>
        <w:t>Zapojenie vozidiel do jazdných súprav, s výnimkou ťahania prívesov kategórie O</w:t>
      </w:r>
      <w:r w:rsidRPr="00BD78DE">
        <w:rPr>
          <w:rFonts w:ascii="Times New Roman" w:hAnsi="Times New Roman" w:cs="Times New Roman"/>
          <w:vertAlign w:val="subscript"/>
        </w:rPr>
        <w:t>1</w:t>
      </w:r>
      <w:r w:rsidRPr="00BD78DE">
        <w:rPr>
          <w:rFonts w:ascii="Times New Roman" w:hAnsi="Times New Roman" w:cs="Times New Roman"/>
        </w:rPr>
        <w:t xml:space="preserve"> a O</w:t>
      </w:r>
      <w:r w:rsidRPr="00BD78DE">
        <w:rPr>
          <w:rFonts w:ascii="Times New Roman" w:hAnsi="Times New Roman" w:cs="Times New Roman"/>
          <w:vertAlign w:val="subscript"/>
        </w:rPr>
        <w:t>2</w:t>
      </w:r>
      <w:r w:rsidRPr="00BD78DE">
        <w:rPr>
          <w:rFonts w:ascii="Times New Roman" w:hAnsi="Times New Roman" w:cs="Times New Roman"/>
        </w:rPr>
        <w:t xml:space="preserve"> s nájazdovou brzdou, z hľadiska ABS je možné v týchto kombináciách:</w:t>
      </w:r>
    </w:p>
    <w:p w:rsidR="00045877" w:rsidRPr="00BD78DE" w:rsidP="00A13B90">
      <w:pPr>
        <w:pStyle w:val="BodyText"/>
        <w:numPr>
          <w:ilvl w:val="0"/>
          <w:numId w:val="42"/>
        </w:numPr>
        <w:tabs>
          <w:tab w:val="left" w:pos="426"/>
          <w:tab w:val="clear" w:pos="720"/>
        </w:tabs>
        <w:spacing w:line="240" w:lineRule="auto"/>
        <w:ind w:left="426" w:hanging="426"/>
        <w:rPr>
          <w:rFonts w:ascii="Times New Roman" w:hAnsi="Times New Roman" w:cs="Times New Roman"/>
        </w:rPr>
      </w:pPr>
      <w:r w:rsidRPr="00BD78DE">
        <w:rPr>
          <w:rFonts w:ascii="Times New Roman" w:hAnsi="Times New Roman" w:cs="Times New Roman"/>
        </w:rPr>
        <w:t>ťažné vozidlo s ABS a prípojné vozidlo s ABS,</w:t>
      </w:r>
    </w:p>
    <w:p w:rsidR="00045877" w:rsidRPr="00BD78DE" w:rsidP="00A13B90">
      <w:pPr>
        <w:pStyle w:val="BodyText"/>
        <w:numPr>
          <w:ilvl w:val="0"/>
          <w:numId w:val="42"/>
        </w:numPr>
        <w:tabs>
          <w:tab w:val="left" w:pos="426"/>
          <w:tab w:val="clear" w:pos="720"/>
        </w:tabs>
        <w:spacing w:line="240" w:lineRule="auto"/>
        <w:ind w:left="426" w:hanging="426"/>
        <w:rPr>
          <w:rFonts w:ascii="Times New Roman" w:hAnsi="Times New Roman" w:cs="Times New Roman"/>
        </w:rPr>
      </w:pPr>
      <w:r w:rsidRPr="00BD78DE">
        <w:rPr>
          <w:rFonts w:ascii="Times New Roman" w:hAnsi="Times New Roman" w:cs="Times New Roman"/>
        </w:rPr>
        <w:t>ťažné vozidlo bez ABS a prípo</w:t>
      </w:r>
      <w:r w:rsidRPr="00BD78DE">
        <w:rPr>
          <w:rFonts w:ascii="Times New Roman" w:hAnsi="Times New Roman" w:cs="Times New Roman"/>
        </w:rPr>
        <w:t>jné vozidlo bez ABS,</w:t>
      </w:r>
    </w:p>
    <w:p w:rsidR="00045877" w:rsidP="009F6AAA">
      <w:pPr>
        <w:pStyle w:val="BodyText"/>
        <w:numPr>
          <w:ilvl w:val="0"/>
          <w:numId w:val="42"/>
        </w:numPr>
        <w:tabs>
          <w:tab w:val="left" w:pos="426"/>
          <w:tab w:val="clear" w:pos="720"/>
        </w:tabs>
        <w:spacing w:after="120" w:line="240" w:lineRule="auto"/>
        <w:ind w:left="425" w:hanging="425"/>
        <w:rPr>
          <w:rFonts w:ascii="Times New Roman" w:hAnsi="Times New Roman" w:cs="Times New Roman"/>
        </w:rPr>
      </w:pPr>
      <w:r w:rsidRPr="00BD78DE">
        <w:rPr>
          <w:rFonts w:ascii="Times New Roman" w:hAnsi="Times New Roman" w:cs="Times New Roman"/>
        </w:rPr>
        <w:t>ťažné vozidlo bez ABS a prípojné vozidlo s ABS za podmienky, že ťažné vozidlo je vybavené zariadením umožňujúcim napojiť a kontrolovať bezchybnú funkciu ABS prípojného vozidla.</w:t>
      </w:r>
    </w:p>
    <w:p w:rsidR="00045877" w:rsidP="009F6AAA">
      <w:pPr>
        <w:pStyle w:val="BodyText"/>
        <w:numPr>
          <w:ilvl w:val="0"/>
          <w:numId w:val="41"/>
        </w:numPr>
        <w:tabs>
          <w:tab w:val="left" w:pos="1048"/>
        </w:tabs>
        <w:spacing w:after="120" w:line="240" w:lineRule="auto"/>
        <w:rPr>
          <w:rFonts w:ascii="Times New Roman" w:hAnsi="Times New Roman" w:cs="Times New Roman"/>
        </w:rPr>
      </w:pPr>
      <w:r>
        <w:rPr>
          <w:rFonts w:ascii="Times New Roman" w:hAnsi="Times New Roman" w:cs="Times New Roman"/>
        </w:rPr>
        <w:t>Vozidlá kategórie R nemôžu byť zapojené do jazdnej súpravy</w:t>
      </w:r>
      <w:r>
        <w:rPr>
          <w:rFonts w:ascii="Times New Roman" w:hAnsi="Times New Roman" w:cs="Times New Roman"/>
        </w:rPr>
        <w:t xml:space="preserve"> s vozidlom iným ako kategórie T a C. </w:t>
      </w:r>
    </w:p>
    <w:p w:rsidR="00045877" w:rsidP="009F6AAA">
      <w:pPr>
        <w:pStyle w:val="BodyText"/>
        <w:numPr>
          <w:ilvl w:val="0"/>
          <w:numId w:val="41"/>
        </w:numPr>
        <w:tabs>
          <w:tab w:val="left" w:pos="1048"/>
        </w:tabs>
        <w:spacing w:after="120" w:line="240" w:lineRule="auto"/>
        <w:rPr>
          <w:rFonts w:ascii="Times New Roman" w:hAnsi="Times New Roman" w:cs="Times New Roman"/>
        </w:rPr>
      </w:pPr>
      <w:r>
        <w:rPr>
          <w:rFonts w:ascii="Times New Roman" w:hAnsi="Times New Roman" w:cs="Times New Roman"/>
        </w:rPr>
        <w:t>Za vozidlo kategórie P</w:t>
      </w:r>
      <w:r>
        <w:rPr>
          <w:rFonts w:ascii="Times New Roman" w:hAnsi="Times New Roman" w:cs="Times New Roman"/>
          <w:vertAlign w:val="subscript"/>
        </w:rPr>
        <w:t>S</w:t>
      </w:r>
      <w:r>
        <w:rPr>
          <w:rFonts w:ascii="Times New Roman" w:hAnsi="Times New Roman" w:cs="Times New Roman"/>
        </w:rPr>
        <w:t xml:space="preserve"> nemôže byť zapojené žiadne prípojné vozidlo, pokiaľ pri schválení vozidla nebolo určené inak napríklad pri preprave žacieho adaptéra za obilným kombajnom alebo zberacou mláťačkou.</w:t>
      </w:r>
    </w:p>
    <w:p w:rsidR="00045877" w:rsidRPr="00BD78DE" w:rsidP="009F6AAA">
      <w:pPr>
        <w:pStyle w:val="BodyText"/>
        <w:numPr>
          <w:ilvl w:val="0"/>
          <w:numId w:val="41"/>
        </w:numPr>
        <w:tabs>
          <w:tab w:val="left" w:pos="1048"/>
        </w:tabs>
        <w:spacing w:after="240" w:line="240" w:lineRule="auto"/>
        <w:rPr>
          <w:rFonts w:ascii="Times New Roman" w:hAnsi="Times New Roman" w:cs="Times New Roman"/>
        </w:rPr>
      </w:pPr>
      <w:r>
        <w:rPr>
          <w:rFonts w:ascii="Times New Roman" w:hAnsi="Times New Roman" w:cs="Times New Roman"/>
        </w:rPr>
        <w:t>Vozidlá kategórie S nemôžu byť zapojené do jazdnej súpravy s vozidlom iným ako kategórie T a C.</w:t>
      </w:r>
    </w:p>
    <w:p w:rsidR="00045877" w:rsidRPr="00BD78DE" w:rsidP="0084763E">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10</w:t>
      </w:r>
    </w:p>
    <w:p w:rsidR="00045877" w:rsidRPr="00BD78DE" w:rsidP="0084763E">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Rýchlosť vozidla a zariadenia obmedzujúce rýchlosť</w:t>
      </w:r>
    </w:p>
    <w:p w:rsidR="00045877" w:rsidRPr="00BD78DE" w:rsidP="008F4DAE">
      <w:pPr>
        <w:pStyle w:val="BodyText"/>
        <w:numPr>
          <w:ilvl w:val="0"/>
          <w:numId w:val="38"/>
        </w:numPr>
        <w:tabs>
          <w:tab w:val="left" w:pos="1048"/>
        </w:tabs>
        <w:spacing w:before="120" w:line="240" w:lineRule="auto"/>
        <w:rPr>
          <w:rFonts w:ascii="Times New Roman" w:hAnsi="Times New Roman" w:cs="Times New Roman"/>
        </w:rPr>
      </w:pPr>
      <w:r w:rsidRPr="00BD78DE">
        <w:rPr>
          <w:rFonts w:ascii="Times New Roman" w:hAnsi="Times New Roman" w:cs="Times New Roman"/>
        </w:rPr>
        <w:t>Počas prevádzky vozidla v </w:t>
      </w:r>
      <w:r w:rsidRPr="00BD78DE">
        <w:rPr>
          <w:rFonts w:ascii="Times New Roman" w:hAnsi="Times New Roman" w:cs="Times New Roman"/>
          <w:szCs w:val="24"/>
        </w:rPr>
        <w:t>cestnej</w:t>
      </w:r>
      <w:r w:rsidRPr="00BD78DE">
        <w:rPr>
          <w:rFonts w:ascii="Times New Roman" w:hAnsi="Times New Roman" w:cs="Times New Roman"/>
        </w:rPr>
        <w:t xml:space="preserve"> premávke nesmie byť prekročená najväčšia konštrukčná rýchlosť vozidla ustanovená vý</w:t>
      </w:r>
      <w:r w:rsidRPr="00BD78DE">
        <w:rPr>
          <w:rFonts w:ascii="Times New Roman" w:hAnsi="Times New Roman" w:cs="Times New Roman"/>
        </w:rPr>
        <w:t>robcom vozidla.</w:t>
      </w:r>
    </w:p>
    <w:p w:rsidR="00045877" w:rsidRPr="00BD78DE" w:rsidP="000E486E">
      <w:pPr>
        <w:pStyle w:val="BodyText"/>
        <w:numPr>
          <w:ilvl w:val="0"/>
          <w:numId w:val="38"/>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Pokiaľ výrobca vozidla ustanovil pre vozidlo mimo pozemných komunikácií vyššiu rýchlosť vozidla, ako je povolené v </w:t>
      </w:r>
      <w:r w:rsidRPr="00BD78DE">
        <w:rPr>
          <w:rFonts w:ascii="Times New Roman" w:hAnsi="Times New Roman" w:cs="Times New Roman"/>
          <w:szCs w:val="24"/>
        </w:rPr>
        <w:t>cestnej</w:t>
      </w:r>
      <w:r w:rsidRPr="00BD78DE">
        <w:rPr>
          <w:rFonts w:ascii="Times New Roman" w:hAnsi="Times New Roman" w:cs="Times New Roman"/>
        </w:rPr>
        <w:t xml:space="preserve"> premávke napríklad pre štvorkolky alebo nosiče pracovných adaptérov, potom v </w:t>
      </w:r>
      <w:r w:rsidRPr="00BD78DE">
        <w:rPr>
          <w:rFonts w:ascii="Times New Roman" w:hAnsi="Times New Roman" w:cs="Times New Roman"/>
          <w:szCs w:val="24"/>
        </w:rPr>
        <w:t>cestnej</w:t>
      </w:r>
      <w:r w:rsidRPr="00BD78DE">
        <w:rPr>
          <w:rFonts w:ascii="Times New Roman" w:hAnsi="Times New Roman" w:cs="Times New Roman"/>
        </w:rPr>
        <w:t xml:space="preserve"> premávke nesmie byť prekročená rýchlosť vozidla uvedená v osvedčení o evidencii alebo v technickom osvedčení vozidla.</w:t>
      </w:r>
    </w:p>
    <w:p w:rsidR="00045877" w:rsidRPr="00E20193" w:rsidP="003E1894">
      <w:pPr>
        <w:pStyle w:val="BodyText"/>
        <w:numPr>
          <w:ilvl w:val="0"/>
          <w:numId w:val="38"/>
        </w:numPr>
        <w:tabs>
          <w:tab w:val="left" w:pos="1048"/>
        </w:tabs>
        <w:spacing w:after="120" w:line="240" w:lineRule="auto"/>
        <w:rPr>
          <w:rFonts w:ascii="Times New Roman" w:hAnsi="Times New Roman" w:cs="Times New Roman"/>
        </w:rPr>
      </w:pPr>
      <w:r w:rsidRPr="00E20193">
        <w:rPr>
          <w:rFonts w:ascii="Times New Roman" w:hAnsi="Times New Roman" w:cs="Times New Roman"/>
        </w:rPr>
        <w:t>Vozidlá kategórie M</w:t>
      </w:r>
      <w:r w:rsidRPr="00E20193">
        <w:rPr>
          <w:rFonts w:ascii="Times New Roman" w:hAnsi="Times New Roman" w:cs="Times New Roman"/>
          <w:vertAlign w:val="subscript"/>
        </w:rPr>
        <w:t>2</w:t>
      </w:r>
      <w:r w:rsidRPr="00E20193">
        <w:rPr>
          <w:rFonts w:ascii="Times New Roman" w:hAnsi="Times New Roman" w:cs="Times New Roman"/>
        </w:rPr>
        <w:t>, M</w:t>
      </w:r>
      <w:r w:rsidRPr="00E20193">
        <w:rPr>
          <w:rFonts w:ascii="Times New Roman" w:hAnsi="Times New Roman" w:cs="Times New Roman"/>
          <w:vertAlign w:val="subscript"/>
        </w:rPr>
        <w:t>3</w:t>
      </w:r>
      <w:r w:rsidRPr="00E20193">
        <w:rPr>
          <w:rFonts w:ascii="Times New Roman" w:hAnsi="Times New Roman" w:cs="Times New Roman"/>
        </w:rPr>
        <w:t>, N</w:t>
      </w:r>
      <w:r w:rsidRPr="00E20193">
        <w:rPr>
          <w:rFonts w:ascii="Times New Roman" w:hAnsi="Times New Roman" w:cs="Times New Roman"/>
          <w:vertAlign w:val="subscript"/>
        </w:rPr>
        <w:t>2</w:t>
      </w:r>
      <w:r w:rsidRPr="00E20193">
        <w:rPr>
          <w:rFonts w:ascii="Times New Roman" w:hAnsi="Times New Roman" w:cs="Times New Roman"/>
        </w:rPr>
        <w:t xml:space="preserve"> a N</w:t>
      </w:r>
      <w:r w:rsidRPr="00E20193">
        <w:rPr>
          <w:rFonts w:ascii="Times New Roman" w:hAnsi="Times New Roman" w:cs="Times New Roman"/>
          <w:vertAlign w:val="subscript"/>
        </w:rPr>
        <w:t>3</w:t>
      </w:r>
      <w:r w:rsidRPr="00E20193">
        <w:rPr>
          <w:rFonts w:ascii="Times New Roman" w:hAnsi="Times New Roman" w:cs="Times New Roman"/>
        </w:rPr>
        <w:t xml:space="preserve"> musia byť vybavené zariadením obmedzujúcim rýchlosť podľa osobitného predpisu,</w:t>
      </w:r>
      <w:r>
        <w:rPr>
          <w:rStyle w:val="FootnoteReference"/>
          <w:rFonts w:ascii="Times New Roman" w:hAnsi="Times New Roman" w:cs="Times New Roman"/>
          <w:rtl w:val="0"/>
        </w:rPr>
        <w:footnoteReference w:id="23"/>
      </w:r>
      <w:r w:rsidRPr="00201E09" w:rsidR="00201E09">
        <w:rPr>
          <w:rFonts w:ascii="Times New Roman" w:hAnsi="Times New Roman" w:cs="Times New Roman"/>
          <w:vertAlign w:val="superscript"/>
        </w:rPr>
        <w:t>)</w:t>
      </w:r>
      <w:r w:rsidRPr="00E20193">
        <w:rPr>
          <w:rFonts w:ascii="Times New Roman" w:hAnsi="Times New Roman" w:cs="Times New Roman"/>
          <w:vertAlign w:val="superscript"/>
        </w:rPr>
        <w:t xml:space="preserve"> </w:t>
      </w:r>
      <w:r w:rsidRPr="00E20193">
        <w:rPr>
          <w:rFonts w:ascii="Times New Roman" w:hAnsi="Times New Roman" w:cs="Times New Roman"/>
        </w:rPr>
        <w:t xml:space="preserve">ak </w:t>
      </w:r>
      <w:r w:rsidRPr="00E20193" w:rsidR="00411457">
        <w:rPr>
          <w:rFonts w:ascii="Times New Roman" w:hAnsi="Times New Roman" w:cs="Times New Roman"/>
        </w:rPr>
        <w:t xml:space="preserve">v ňom </w:t>
      </w:r>
      <w:r w:rsidRPr="00E20193">
        <w:rPr>
          <w:rFonts w:ascii="Times New Roman" w:hAnsi="Times New Roman" w:cs="Times New Roman"/>
        </w:rPr>
        <w:t>nie je ustanovené inak</w:t>
      </w:r>
      <w:r w:rsidRPr="00E20193" w:rsidR="00E20193">
        <w:rPr>
          <w:rFonts w:ascii="Times New Roman" w:hAnsi="Times New Roman" w:cs="Times New Roman"/>
        </w:rPr>
        <w:t>.</w:t>
      </w:r>
      <w:r w:rsidRPr="00E20193">
        <w:rPr>
          <w:rFonts w:ascii="Times New Roman" w:hAnsi="Times New Roman" w:cs="Times New Roman"/>
        </w:rPr>
        <w:t xml:space="preserve"> Zariadenie obmedzujúce rýchlosť vo vozidle musí byť zaplombované </w:t>
      </w:r>
      <w:r w:rsidR="00E00CAD">
        <w:rPr>
          <w:rFonts w:ascii="Times New Roman" w:hAnsi="Times New Roman" w:cs="Times New Roman"/>
        </w:rPr>
        <w:t xml:space="preserve">alebo inak zabezpečené </w:t>
      </w:r>
      <w:r w:rsidRPr="00E20193">
        <w:rPr>
          <w:rFonts w:ascii="Times New Roman" w:hAnsi="Times New Roman" w:cs="Times New Roman"/>
        </w:rPr>
        <w:t>tak, aby sa zabránilo neoprávnenej manipulácii.</w:t>
      </w:r>
    </w:p>
    <w:p w:rsidR="00045877" w:rsidRPr="00BD78DE" w:rsidP="008F4DAE">
      <w:pPr>
        <w:pStyle w:val="BodyText"/>
        <w:numPr>
          <w:ilvl w:val="0"/>
          <w:numId w:val="38"/>
        </w:numPr>
        <w:tabs>
          <w:tab w:val="left" w:pos="1048"/>
        </w:tabs>
        <w:spacing w:before="120" w:line="240" w:lineRule="auto"/>
        <w:rPr>
          <w:rFonts w:ascii="Times New Roman" w:hAnsi="Times New Roman" w:cs="Times New Roman"/>
        </w:rPr>
      </w:pPr>
      <w:r w:rsidRPr="00BD78DE">
        <w:rPr>
          <w:rFonts w:ascii="Times New Roman" w:hAnsi="Times New Roman" w:cs="Times New Roman"/>
        </w:rPr>
        <w:t>Vozidlá kategórie T</w:t>
      </w:r>
      <w:r w:rsidRPr="00BD78DE">
        <w:rPr>
          <w:rFonts w:ascii="Times New Roman" w:hAnsi="Times New Roman" w:cs="Times New Roman"/>
          <w:vertAlign w:val="subscript"/>
        </w:rPr>
        <w:t>1</w:t>
      </w:r>
      <w:r w:rsidRPr="00BD78DE">
        <w:rPr>
          <w:rFonts w:ascii="Times New Roman" w:hAnsi="Times New Roman" w:cs="Times New Roman"/>
        </w:rPr>
        <w:t xml:space="preserve"> až T</w:t>
      </w:r>
      <w:r w:rsidRPr="00BD78DE">
        <w:rPr>
          <w:rFonts w:ascii="Times New Roman" w:hAnsi="Times New Roman" w:cs="Times New Roman"/>
          <w:vertAlign w:val="subscript"/>
        </w:rPr>
        <w:t>4</w:t>
      </w:r>
      <w:r w:rsidRPr="00BD78DE">
        <w:rPr>
          <w:rFonts w:ascii="Times New Roman" w:hAnsi="Times New Roman" w:cs="Times New Roman"/>
        </w:rPr>
        <w:t xml:space="preserve"> a C</w:t>
      </w:r>
      <w:r w:rsidRPr="00BD78DE">
        <w:rPr>
          <w:rFonts w:ascii="Times New Roman" w:hAnsi="Times New Roman" w:cs="Times New Roman"/>
          <w:vertAlign w:val="subscript"/>
        </w:rPr>
        <w:t>1</w:t>
      </w:r>
      <w:r w:rsidRPr="00BD78DE">
        <w:rPr>
          <w:rFonts w:ascii="Times New Roman" w:hAnsi="Times New Roman" w:cs="Times New Roman"/>
        </w:rPr>
        <w:t xml:space="preserve"> až C</w:t>
      </w:r>
      <w:r w:rsidRPr="00BD78DE">
        <w:rPr>
          <w:rFonts w:ascii="Times New Roman" w:hAnsi="Times New Roman" w:cs="Times New Roman"/>
          <w:vertAlign w:val="subscript"/>
        </w:rPr>
        <w:t>4</w:t>
      </w:r>
      <w:r w:rsidRPr="00BD78DE">
        <w:rPr>
          <w:rFonts w:ascii="Times New Roman" w:hAnsi="Times New Roman" w:cs="Times New Roman"/>
        </w:rPr>
        <w:t xml:space="preserve"> musia byť vyrobené tak, aby ich najväčšia rýchlosť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neprevýšila </w:t>
      </w:r>
      <w:smartTag w:uri="urn:schemas-microsoft-com:office:smarttags" w:element="metricconverter">
        <w:smartTagPr>
          <w:attr w:name="ProductID" w:val="40 km"/>
        </w:smartTagPr>
        <w:r w:rsidRPr="00BD78DE">
          <w:rPr>
            <w:rFonts w:ascii="Times New Roman" w:hAnsi="Times New Roman" w:cs="Times New Roman"/>
          </w:rPr>
          <w:t>40 km</w:t>
        </w:r>
      </w:smartTag>
      <w:r w:rsidRPr="00BD78DE">
        <w:rPr>
          <w:rFonts w:ascii="Times New Roman" w:hAnsi="Times New Roman" w:cs="Times New Roman"/>
        </w:rPr>
        <w:t>.</w:t>
      </w:r>
      <w:r w:rsidRPr="00BD78DE">
        <w:rPr>
          <w:rFonts w:ascii="Times New Roman" w:hAnsi="Times New Roman" w:cs="Times New Roman"/>
        </w:rPr>
        <w:t>h</w:t>
      </w:r>
      <w:r w:rsidRPr="00BD78DE">
        <w:rPr>
          <w:rFonts w:ascii="Times New Roman" w:hAnsi="Times New Roman" w:cs="Times New Roman"/>
          <w:vertAlign w:val="superscript"/>
        </w:rPr>
        <w:t>-1</w:t>
      </w:r>
      <w:r w:rsidRPr="00BD78DE">
        <w:rPr>
          <w:rFonts w:ascii="Times New Roman" w:hAnsi="Times New Roman" w:cs="Times New Roman"/>
        </w:rPr>
        <w:t xml:space="preserve">; v prípade vozidiel </w:t>
      </w:r>
      <w:r w:rsidRPr="002063D3">
        <w:rPr>
          <w:rFonts w:ascii="Times New Roman" w:hAnsi="Times New Roman" w:cs="Times New Roman"/>
        </w:rPr>
        <w:t>kategórie T</w:t>
      </w:r>
      <w:r w:rsidRPr="002063D3">
        <w:rPr>
          <w:rFonts w:ascii="Times New Roman" w:hAnsi="Times New Roman" w:cs="Times New Roman"/>
          <w:vertAlign w:val="subscript"/>
        </w:rPr>
        <w:t>2</w:t>
      </w:r>
      <w:r w:rsidRPr="002063D3">
        <w:rPr>
          <w:rFonts w:ascii="Times New Roman" w:hAnsi="Times New Roman" w:cs="Times New Roman"/>
        </w:rPr>
        <w:t>, T</w:t>
      </w:r>
      <w:r w:rsidRPr="002063D3">
        <w:rPr>
          <w:rFonts w:ascii="Times New Roman" w:hAnsi="Times New Roman" w:cs="Times New Roman"/>
          <w:vertAlign w:val="subscript"/>
        </w:rPr>
        <w:t>4.1</w:t>
      </w:r>
      <w:r w:rsidRPr="002063D3">
        <w:rPr>
          <w:rFonts w:ascii="Times New Roman" w:hAnsi="Times New Roman" w:cs="Times New Roman"/>
        </w:rPr>
        <w:t>, C</w:t>
      </w:r>
      <w:r w:rsidRPr="002063D3">
        <w:rPr>
          <w:rFonts w:ascii="Times New Roman" w:hAnsi="Times New Roman" w:cs="Times New Roman"/>
          <w:vertAlign w:val="subscript"/>
        </w:rPr>
        <w:t>2</w:t>
      </w:r>
      <w:r w:rsidRPr="002063D3">
        <w:rPr>
          <w:rFonts w:ascii="Times New Roman" w:hAnsi="Times New Roman" w:cs="Times New Roman"/>
        </w:rPr>
        <w:t xml:space="preserve"> a C</w:t>
      </w:r>
      <w:r w:rsidRPr="002063D3">
        <w:rPr>
          <w:rFonts w:ascii="Times New Roman" w:hAnsi="Times New Roman" w:cs="Times New Roman"/>
          <w:vertAlign w:val="subscript"/>
        </w:rPr>
        <w:t>4.1</w:t>
      </w:r>
      <w:r w:rsidRPr="002063D3">
        <w:rPr>
          <w:rFonts w:ascii="Times New Roman" w:hAnsi="Times New Roman" w:cs="Times New Roman"/>
        </w:rPr>
        <w:t>, ak pomer výšky ťažiska traktora</w:t>
      </w:r>
      <w:r>
        <w:rPr>
          <w:rStyle w:val="FootnoteReference"/>
          <w:rFonts w:ascii="Times New Roman" w:hAnsi="Times New Roman" w:cs="Times New Roman"/>
          <w:rtl w:val="0"/>
        </w:rPr>
        <w:footnoteReference w:id="24"/>
      </w:r>
      <w:r w:rsidRPr="00201E09" w:rsidR="00201E09">
        <w:rPr>
          <w:rFonts w:ascii="Times New Roman" w:hAnsi="Times New Roman" w:cs="Times New Roman"/>
          <w:vertAlign w:val="superscript"/>
        </w:rPr>
        <w:t>)</w:t>
      </w:r>
      <w:r w:rsidRPr="002063D3">
        <w:rPr>
          <w:rFonts w:ascii="Times New Roman" w:hAnsi="Times New Roman" w:cs="Times New Roman"/>
        </w:rPr>
        <w:t>, meranej od zeme, a</w:t>
      </w:r>
      <w:r w:rsidRPr="00BD78DE">
        <w:rPr>
          <w:rFonts w:ascii="Times New Roman" w:hAnsi="Times New Roman" w:cs="Times New Roman"/>
        </w:rPr>
        <w:t xml:space="preserve"> priemerného minimálneho rozchodu kolies každej nápravy presiahne 0,90, potom najväčšia rýchlosť vozidla nesmie prevýšiť </w:t>
      </w:r>
      <w:smartTag w:uri="urn:schemas-microsoft-com:office:smarttags" w:element="metricconverter">
        <w:smartTagPr>
          <w:attr w:name="ProductID" w:val="30 km"/>
        </w:smartTagPr>
        <w:r w:rsidRPr="00BD78DE">
          <w:rPr>
            <w:rFonts w:ascii="Times New Roman" w:hAnsi="Times New Roman" w:cs="Times New Roman"/>
          </w:rPr>
          <w:t>30 km</w:t>
        </w:r>
      </w:smartTag>
      <w:r w:rsidRPr="00BD78DE">
        <w:rPr>
          <w:rFonts w:ascii="Times New Roman" w:hAnsi="Times New Roman" w:cs="Times New Roman"/>
        </w:rPr>
        <w:t>.h</w:t>
      </w:r>
      <w:r w:rsidRPr="00BD78DE">
        <w:rPr>
          <w:rFonts w:ascii="Times New Roman" w:hAnsi="Times New Roman" w:cs="Times New Roman"/>
          <w:vertAlign w:val="superscript"/>
        </w:rPr>
        <w:t>-1</w:t>
      </w:r>
      <w:r w:rsidRPr="00BD78DE">
        <w:rPr>
          <w:rFonts w:ascii="Times New Roman" w:hAnsi="Times New Roman" w:cs="Times New Roman"/>
        </w:rPr>
        <w:t>.</w:t>
      </w:r>
    </w:p>
    <w:p w:rsidR="00045877" w:rsidRPr="00525A2E" w:rsidP="0060748A">
      <w:pPr>
        <w:pStyle w:val="BodyText"/>
        <w:numPr>
          <w:ilvl w:val="0"/>
          <w:numId w:val="38"/>
        </w:numPr>
        <w:tabs>
          <w:tab w:val="left" w:pos="1048"/>
        </w:tabs>
        <w:spacing w:before="120" w:after="240" w:line="240" w:lineRule="auto"/>
        <w:rPr>
          <w:rFonts w:ascii="Times New Roman" w:hAnsi="Times New Roman" w:cs="Times New Roman"/>
          <w:color w:val="000000"/>
          <w:szCs w:val="24"/>
        </w:rPr>
      </w:pPr>
      <w:r w:rsidRPr="00BD78DE">
        <w:rPr>
          <w:rFonts w:ascii="Times New Roman" w:hAnsi="Times New Roman" w:cs="Times New Roman"/>
        </w:rPr>
        <w:t>Vozidlá kategóri</w:t>
      </w:r>
      <w:r w:rsidRPr="00BD78DE">
        <w:rPr>
          <w:rFonts w:ascii="Times New Roman" w:hAnsi="Times New Roman" w:cs="Times New Roman"/>
        </w:rPr>
        <w:t>e T</w:t>
      </w:r>
      <w:r w:rsidRPr="006012E8">
        <w:rPr>
          <w:rFonts w:ascii="Times New Roman" w:hAnsi="Times New Roman" w:cs="Times New Roman"/>
          <w:vertAlign w:val="subscript"/>
        </w:rPr>
        <w:t>5</w:t>
      </w:r>
      <w:r w:rsidRPr="00BD78DE">
        <w:rPr>
          <w:rFonts w:ascii="Times New Roman" w:hAnsi="Times New Roman" w:cs="Times New Roman"/>
        </w:rPr>
        <w:t>, C</w:t>
      </w:r>
      <w:r w:rsidRPr="006012E8">
        <w:rPr>
          <w:rFonts w:ascii="Times New Roman" w:hAnsi="Times New Roman" w:cs="Times New Roman"/>
          <w:vertAlign w:val="subscript"/>
        </w:rPr>
        <w:t>5</w:t>
      </w:r>
      <w:r w:rsidRPr="00BD78DE">
        <w:rPr>
          <w:rFonts w:ascii="Times New Roman" w:hAnsi="Times New Roman" w:cs="Times New Roman"/>
        </w:rPr>
        <w:t xml:space="preserve"> a P</w:t>
      </w:r>
      <w:r w:rsidRPr="006012E8">
        <w:rPr>
          <w:rFonts w:ascii="Times New Roman" w:hAnsi="Times New Roman" w:cs="Times New Roman"/>
          <w:vertAlign w:val="subscript"/>
        </w:rPr>
        <w:t>S</w:t>
      </w:r>
      <w:r w:rsidRPr="00BD78DE">
        <w:rPr>
          <w:rFonts w:ascii="Times New Roman" w:hAnsi="Times New Roman" w:cs="Times New Roman"/>
        </w:rPr>
        <w:t xml:space="preserve"> musia byť vybavené zariadením obmedzujúcim rýchlosť tak, aby rýchlosť vozidla neprevýšila </w:t>
      </w:r>
      <w:smartTag w:uri="urn:schemas-microsoft-com:office:smarttags" w:element="metricconverter">
        <w:smartTagPr>
          <w:attr w:name="ProductID" w:val="90 km"/>
        </w:smartTagPr>
        <w:r w:rsidRPr="00BD78DE">
          <w:rPr>
            <w:rFonts w:ascii="Times New Roman" w:hAnsi="Times New Roman" w:cs="Times New Roman"/>
          </w:rPr>
          <w:t>90 km</w:t>
        </w:r>
      </w:smartTag>
      <w:r w:rsidRPr="00BD78DE">
        <w:rPr>
          <w:rFonts w:ascii="Times New Roman" w:hAnsi="Times New Roman" w:cs="Times New Roman"/>
        </w:rPr>
        <w:t>.h</w:t>
      </w:r>
      <w:r w:rsidRPr="006012E8">
        <w:rPr>
          <w:rFonts w:ascii="Times New Roman" w:hAnsi="Times New Roman" w:cs="Times New Roman"/>
          <w:vertAlign w:val="superscript"/>
        </w:rPr>
        <w:t>-1</w:t>
      </w:r>
      <w:r w:rsidRPr="00BD78DE">
        <w:rPr>
          <w:rFonts w:ascii="Times New Roman" w:hAnsi="Times New Roman" w:cs="Times New Roman"/>
        </w:rPr>
        <w:t xml:space="preserve">; to neplatí pre vozidlá, ktorých konštrukčná rýchlosť neprevyšuje </w:t>
      </w:r>
      <w:smartTag w:uri="urn:schemas-microsoft-com:office:smarttags" w:element="metricconverter">
        <w:smartTagPr>
          <w:attr w:name="ProductID" w:val="90 km"/>
        </w:smartTagPr>
        <w:r w:rsidRPr="00BD78DE">
          <w:rPr>
            <w:rFonts w:ascii="Times New Roman" w:hAnsi="Times New Roman" w:cs="Times New Roman"/>
          </w:rPr>
          <w:t>90 km</w:t>
        </w:r>
      </w:smartTag>
      <w:r w:rsidRPr="00BD78DE">
        <w:rPr>
          <w:rFonts w:ascii="Times New Roman" w:hAnsi="Times New Roman" w:cs="Times New Roman"/>
        </w:rPr>
        <w:t>.h</w:t>
      </w:r>
      <w:r w:rsidRPr="006012E8">
        <w:rPr>
          <w:rFonts w:ascii="Times New Roman" w:hAnsi="Times New Roman" w:cs="Times New Roman"/>
          <w:vertAlign w:val="superscript"/>
        </w:rPr>
        <w:t>-1</w:t>
      </w:r>
      <w:r w:rsidRPr="00BD78DE">
        <w:rPr>
          <w:rFonts w:ascii="Times New Roman" w:hAnsi="Times New Roman" w:cs="Times New Roman"/>
        </w:rPr>
        <w:t xml:space="preserve">. </w:t>
      </w:r>
      <w:r>
        <w:rPr>
          <w:rFonts w:ascii="Times New Roman" w:hAnsi="Times New Roman" w:cs="Times New Roman"/>
        </w:rPr>
        <w:t xml:space="preserve">Zariadenie obmedzujúce rýchlosť musí spĺňať </w:t>
      </w:r>
      <w:r w:rsidRPr="00525A2E">
        <w:rPr>
          <w:rFonts w:ascii="Times New Roman" w:hAnsi="Times New Roman" w:cs="Times New Roman"/>
        </w:rPr>
        <w:t xml:space="preserve">technické požiadavky </w:t>
      </w:r>
      <w:r w:rsidRPr="00525A2E">
        <w:rPr>
          <w:rFonts w:ascii="Times New Roman" w:hAnsi="Times New Roman" w:cs="Times New Roman"/>
        </w:rPr>
        <w:t>ustanovené osobitným predpisom.</w:t>
      </w:r>
      <w:r>
        <w:rPr>
          <w:rStyle w:val="FootnoteReference"/>
          <w:rFonts w:ascii="Times New Roman" w:hAnsi="Times New Roman" w:cs="Times New Roman"/>
          <w:rtl w:val="0"/>
        </w:rPr>
        <w:footnoteReference w:id="25"/>
      </w:r>
      <w:r w:rsidRPr="00201E09" w:rsidR="00201E09">
        <w:rPr>
          <w:rFonts w:ascii="Times New Roman" w:hAnsi="Times New Roman" w:cs="Times New Roman"/>
          <w:vertAlign w:val="superscript"/>
        </w:rPr>
        <w:t>)</w:t>
      </w:r>
    </w:p>
    <w:p w:rsidR="00045877" w:rsidRPr="00BD78DE" w:rsidP="0031499B">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11</w:t>
      </w:r>
    </w:p>
    <w:p w:rsidR="00045877" w:rsidRPr="00BD78DE" w:rsidP="0031499B">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Výstražné zariadenia pre spätný chod</w:t>
      </w:r>
    </w:p>
    <w:p w:rsidR="00045877" w:rsidRPr="00BD78DE" w:rsidP="004D7E3E">
      <w:pPr>
        <w:pStyle w:val="BodyText"/>
        <w:numPr>
          <w:ilvl w:val="0"/>
          <w:numId w:val="40"/>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Motorové vozidlá s najväčšou prípustnou celkovou hmotnosťou prevyšujúcou </w:t>
      </w:r>
      <w:r w:rsidR="00DA0A0E">
        <w:rPr>
          <w:rFonts w:ascii="Times New Roman" w:hAnsi="Times New Roman" w:cs="Times New Roman"/>
        </w:rPr>
        <w:t xml:space="preserve">   </w:t>
      </w:r>
      <w:r w:rsidRPr="00BD78DE">
        <w:rPr>
          <w:rFonts w:ascii="Times New Roman" w:hAnsi="Times New Roman" w:cs="Times New Roman"/>
        </w:rPr>
        <w:t>3,5 t kategórie M a N, ktoré sú prihlásené do evidencie vozidiel v Slovenskej republike,</w:t>
      </w:r>
      <w:r w:rsidR="00BC5984">
        <w:rPr>
          <w:rFonts w:ascii="Times New Roman" w:hAnsi="Times New Roman" w:cs="Times New Roman"/>
          <w:vertAlign w:val="superscript"/>
        </w:rPr>
        <w:t>6</w:t>
      </w:r>
      <w:r w:rsidRPr="00201E09" w:rsidR="00201E09">
        <w:rPr>
          <w:rFonts w:ascii="Times New Roman" w:hAnsi="Times New Roman" w:cs="Times New Roman"/>
          <w:vertAlign w:val="superscript"/>
        </w:rPr>
        <w:t>)</w:t>
      </w:r>
      <w:r w:rsidRPr="00BD78DE">
        <w:rPr>
          <w:rFonts w:ascii="Times New Roman" w:hAnsi="Times New Roman" w:cs="Times New Roman"/>
        </w:rPr>
        <w:t xml:space="preserve"> musia byť </w:t>
      </w:r>
      <w:r w:rsidR="00E9720D">
        <w:rPr>
          <w:rFonts w:ascii="Times New Roman" w:hAnsi="Times New Roman" w:cs="Times New Roman"/>
        </w:rPr>
        <w:t>od</w:t>
      </w:r>
      <w:r w:rsidRPr="00BD78DE">
        <w:rPr>
          <w:rFonts w:ascii="Times New Roman" w:hAnsi="Times New Roman" w:cs="Times New Roman"/>
        </w:rPr>
        <w:t xml:space="preserve"> </w:t>
      </w:r>
      <w:r w:rsidRPr="00BD78DE">
        <w:rPr>
          <w:rFonts w:ascii="Times New Roman" w:hAnsi="Times New Roman" w:cs="Times New Roman"/>
        </w:rPr>
        <w:t>1. január</w:t>
      </w:r>
      <w:r w:rsidR="00E9720D">
        <w:rPr>
          <w:rFonts w:ascii="Times New Roman" w:hAnsi="Times New Roman" w:cs="Times New Roman"/>
        </w:rPr>
        <w:t>a</w:t>
      </w:r>
      <w:r w:rsidRPr="00BD78DE">
        <w:rPr>
          <w:rFonts w:ascii="Times New Roman" w:hAnsi="Times New Roman" w:cs="Times New Roman"/>
        </w:rPr>
        <w:t xml:space="preserve"> 2010 vybavené doplnkovým zvukovým výstražným zariadením umiestneným v zadnej časti vozidla, ktoré pri zaradenom spätnom chode a pri chode motora vydáva prerušované výstražné zvukové znamenie. Hladina zvuku tohto zariadenia meraná v strednej pozdĺžnej rovine vozidla vo výške </w:t>
      </w:r>
      <w:smartTag w:uri="urn:schemas-microsoft-com:office:smarttags" w:element="metricconverter">
        <w:smartTagPr>
          <w:attr w:name="ProductID" w:val="1,20 m"/>
        </w:smartTagPr>
        <w:r w:rsidRPr="00BD78DE">
          <w:rPr>
            <w:rFonts w:ascii="Times New Roman" w:hAnsi="Times New Roman" w:cs="Times New Roman"/>
          </w:rPr>
          <w:t>1,20 m</w:t>
        </w:r>
      </w:smartTag>
      <w:r w:rsidRPr="00BD78DE">
        <w:rPr>
          <w:rFonts w:ascii="Times New Roman" w:hAnsi="Times New Roman" w:cs="Times New Roman"/>
        </w:rPr>
        <w:t xml:space="preserve"> nad pozemnou komunikáciou a 2,0 m za zadnou časťou vozidla musí byť vyššia ako vonkajší zvuk za zadnou časťou vozidla pri otáčkach motora odpovedajúcich ¾ otáčok najväčšieho výkonu motora, najviac však 118 dB(A</w:t>
      </w:r>
      <w:r w:rsidRPr="00201E09" w:rsidR="00201E09">
        <w:rPr>
          <w:rFonts w:ascii="Times New Roman" w:hAnsi="Times New Roman" w:cs="Times New Roman"/>
        </w:rPr>
        <w:t>)</w:t>
      </w:r>
      <w:r w:rsidRPr="00BD78DE">
        <w:rPr>
          <w:rFonts w:ascii="Times New Roman" w:hAnsi="Times New Roman" w:cs="Times New Roman"/>
        </w:rPr>
        <w:t>. Frekve</w:t>
      </w:r>
      <w:r w:rsidRPr="00BD78DE">
        <w:rPr>
          <w:rFonts w:ascii="Times New Roman" w:hAnsi="Times New Roman" w:cs="Times New Roman"/>
        </w:rPr>
        <w:t>ncia opakovania (f</w:t>
      </w:r>
      <w:r w:rsidRPr="00201E09" w:rsidR="00201E09">
        <w:rPr>
          <w:rFonts w:ascii="Times New Roman" w:hAnsi="Times New Roman" w:cs="Times New Roman"/>
        </w:rPr>
        <w:t>)</w:t>
      </w:r>
      <w:r w:rsidRPr="00BD78DE">
        <w:rPr>
          <w:rFonts w:ascii="Times New Roman" w:hAnsi="Times New Roman" w:cs="Times New Roman"/>
        </w:rPr>
        <w:t xml:space="preserve"> prerušovaného zvukového znamenia musí byť v rozmedzí 2 až 4 Hz a jeho trvanie nesmie byť dlhšie než 0,6 s.</w:t>
      </w:r>
    </w:p>
    <w:p w:rsidR="00045877" w:rsidRPr="00BD78DE" w:rsidP="007337E5">
      <w:pPr>
        <w:pStyle w:val="BodyText"/>
        <w:numPr>
          <w:ilvl w:val="0"/>
          <w:numId w:val="40"/>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 xml:space="preserve">Výstražným zariadením podľa odseku 1 nemusia byť vybavené vozidlá, ktoré boli prvýkrát prihlásené do evidencie vozidiel </w:t>
      </w:r>
      <w:r w:rsidR="00E9720D">
        <w:rPr>
          <w:rFonts w:ascii="Times New Roman" w:hAnsi="Times New Roman" w:cs="Times New Roman"/>
        </w:rPr>
        <w:t>do</w:t>
      </w:r>
      <w:r w:rsidRPr="00BD78DE">
        <w:rPr>
          <w:rFonts w:ascii="Times New Roman" w:hAnsi="Times New Roman" w:cs="Times New Roman"/>
        </w:rPr>
        <w:t xml:space="preserve"> </w:t>
      </w:r>
      <w:r w:rsidR="00E9720D">
        <w:rPr>
          <w:rFonts w:ascii="Times New Roman" w:hAnsi="Times New Roman" w:cs="Times New Roman"/>
        </w:rPr>
        <w:t>3</w:t>
      </w:r>
      <w:r w:rsidRPr="00BD78DE">
        <w:rPr>
          <w:rFonts w:ascii="Times New Roman" w:hAnsi="Times New Roman" w:cs="Times New Roman"/>
        </w:rPr>
        <w:t xml:space="preserve">1. </w:t>
      </w:r>
      <w:r w:rsidR="00E9720D">
        <w:rPr>
          <w:rFonts w:ascii="Times New Roman" w:hAnsi="Times New Roman" w:cs="Times New Roman"/>
        </w:rPr>
        <w:t>de</w:t>
      </w:r>
      <w:r w:rsidR="00E9720D">
        <w:rPr>
          <w:rFonts w:ascii="Times New Roman" w:hAnsi="Times New Roman" w:cs="Times New Roman"/>
        </w:rPr>
        <w:t>cembra</w:t>
      </w:r>
      <w:r w:rsidRPr="00BD78DE">
        <w:rPr>
          <w:rFonts w:ascii="Times New Roman" w:hAnsi="Times New Roman" w:cs="Times New Roman"/>
        </w:rPr>
        <w:t xml:space="preserve"> </w:t>
      </w:r>
      <w:r w:rsidR="00E9720D">
        <w:rPr>
          <w:rFonts w:ascii="Times New Roman" w:hAnsi="Times New Roman" w:cs="Times New Roman"/>
        </w:rPr>
        <w:t>1999</w:t>
      </w:r>
      <w:r w:rsidRPr="00BD78DE">
        <w:rPr>
          <w:rFonts w:ascii="Times New Roman" w:hAnsi="Times New Roman" w:cs="Times New Roman"/>
        </w:rPr>
        <w:t>.</w:t>
      </w:r>
    </w:p>
    <w:p w:rsidR="00045877" w:rsidRPr="00BD78DE" w:rsidP="00DA4E13">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12</w:t>
      </w:r>
    </w:p>
    <w:p w:rsidR="00045877" w:rsidRPr="00BD78DE" w:rsidP="00DA4E13">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Označovanie vozidiel</w:t>
      </w:r>
    </w:p>
    <w:p w:rsidR="00045877" w:rsidRPr="00BD78DE" w:rsidP="00200C97">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Každé vozidlo musí byť označené výrobným štítkom výrobcu vozidla; to neplatí pokiaľ vozidlu bola podľa § 111 zákona udelená výnimka z tejto povinnosti. </w:t>
      </w:r>
    </w:p>
    <w:p w:rsidR="00045877" w:rsidRPr="00BD78DE" w:rsidP="00200C97">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Pri viacstupňovej výrobe v druhom a ďalších nasledujúcich stupňoch výroby vozidla musí byť vozidlo označené aj doplnkovým štítkom obsahujúc</w:t>
      </w:r>
      <w:r>
        <w:rPr>
          <w:rFonts w:ascii="Times New Roman" w:hAnsi="Times New Roman" w:cs="Times New Roman"/>
        </w:rPr>
        <w:t>im</w:t>
      </w:r>
      <w:r w:rsidRPr="00BD78DE">
        <w:rPr>
          <w:rFonts w:ascii="Times New Roman" w:hAnsi="Times New Roman" w:cs="Times New Roman"/>
        </w:rPr>
        <w:t xml:space="preserve"> požadované údaje, umiestneným pri výrobnom štítku podľa odseku 1.</w:t>
      </w:r>
    </w:p>
    <w:p w:rsidR="00045877" w:rsidRPr="00BD78DE" w:rsidP="00200C97">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Vozidlá musia byť označené tiež špeciálnym označením podľa osobitného </w:t>
      </w:r>
      <w:r w:rsidRPr="00CC2385">
        <w:rPr>
          <w:rFonts w:ascii="Times New Roman" w:hAnsi="Times New Roman" w:cs="Times New Roman"/>
        </w:rPr>
        <w:t>predpisu.</w:t>
      </w:r>
      <w:r>
        <w:rPr>
          <w:rStyle w:val="FootnoteReference"/>
          <w:rFonts w:ascii="Times New Roman" w:hAnsi="Times New Roman" w:cs="Times New Roman"/>
          <w:rtl w:val="0"/>
        </w:rPr>
        <w:footnoteReference w:id="26"/>
      </w:r>
      <w:r w:rsidRPr="00201E09" w:rsidR="00201E09">
        <w:rPr>
          <w:rFonts w:ascii="Times New Roman" w:hAnsi="Times New Roman" w:cs="Times New Roman"/>
          <w:vertAlign w:val="superscript"/>
        </w:rPr>
        <w:t>)</w:t>
      </w:r>
      <w:r w:rsidRPr="00CC2385">
        <w:rPr>
          <w:rFonts w:ascii="Times New Roman" w:hAnsi="Times New Roman" w:cs="Times New Roman"/>
        </w:rPr>
        <w:t xml:space="preserve"> Toto označenie musí byť počas </w:t>
      </w:r>
      <w:r w:rsidRPr="00CC2385">
        <w:rPr>
          <w:rFonts w:ascii="Times New Roman" w:hAnsi="Times New Roman" w:cs="Times New Roman"/>
        </w:rPr>
        <w:t>prevádzky v </w:t>
      </w:r>
      <w:r w:rsidRPr="00CC2385">
        <w:rPr>
          <w:rFonts w:ascii="Times New Roman" w:hAnsi="Times New Roman" w:cs="Times New Roman"/>
          <w:szCs w:val="24"/>
        </w:rPr>
        <w:t>cestnej</w:t>
      </w:r>
      <w:r w:rsidRPr="00CC2385">
        <w:rPr>
          <w:rFonts w:ascii="Times New Roman" w:hAnsi="Times New Roman" w:cs="Times New Roman"/>
        </w:rPr>
        <w:t xml:space="preserve"> premávke za všetkých</w:t>
      </w:r>
      <w:r w:rsidRPr="00BD78DE">
        <w:rPr>
          <w:rFonts w:ascii="Times New Roman" w:hAnsi="Times New Roman" w:cs="Times New Roman"/>
        </w:rPr>
        <w:t xml:space="preserve"> prevádzkových a poveternostných podmienok dobre viditeľné a nesmie byť znečistené.</w:t>
      </w:r>
    </w:p>
    <w:p w:rsidR="00045877" w:rsidRPr="00BD78DE" w:rsidP="00200C97">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Vozidlá okrem vozidiel kategórie L, O</w:t>
      </w:r>
      <w:r w:rsidRPr="00BD78DE">
        <w:rPr>
          <w:rFonts w:ascii="Times New Roman" w:hAnsi="Times New Roman" w:cs="Times New Roman"/>
          <w:vertAlign w:val="subscript"/>
        </w:rPr>
        <w:t>1</w:t>
      </w:r>
      <w:r w:rsidRPr="00BD78DE">
        <w:rPr>
          <w:rFonts w:ascii="Times New Roman" w:hAnsi="Times New Roman" w:cs="Times New Roman"/>
        </w:rPr>
        <w:t>, O</w:t>
      </w:r>
      <w:r w:rsidRPr="00BD78DE">
        <w:rPr>
          <w:rFonts w:ascii="Times New Roman" w:hAnsi="Times New Roman" w:cs="Times New Roman"/>
          <w:vertAlign w:val="subscript"/>
        </w:rPr>
        <w:t>2</w:t>
      </w:r>
      <w:r w:rsidRPr="00BD78DE">
        <w:rPr>
          <w:rFonts w:ascii="Times New Roman" w:hAnsi="Times New Roman" w:cs="Times New Roman"/>
        </w:rPr>
        <w:t>, C, R</w:t>
      </w:r>
      <w:r w:rsidRPr="00BD78DE">
        <w:rPr>
          <w:rFonts w:ascii="Times New Roman" w:hAnsi="Times New Roman" w:cs="Times New Roman"/>
          <w:vertAlign w:val="subscript"/>
        </w:rPr>
        <w:t>1</w:t>
      </w:r>
      <w:r w:rsidRPr="00BD78DE">
        <w:rPr>
          <w:rFonts w:ascii="Times New Roman" w:hAnsi="Times New Roman" w:cs="Times New Roman"/>
        </w:rPr>
        <w:t>, R</w:t>
      </w:r>
      <w:r w:rsidRPr="00BD78DE">
        <w:rPr>
          <w:rFonts w:ascii="Times New Roman" w:hAnsi="Times New Roman" w:cs="Times New Roman"/>
          <w:vertAlign w:val="subscript"/>
        </w:rPr>
        <w:t>2</w:t>
      </w:r>
      <w:r w:rsidRPr="00BD78DE">
        <w:rPr>
          <w:rFonts w:ascii="Times New Roman" w:hAnsi="Times New Roman" w:cs="Times New Roman"/>
        </w:rPr>
        <w:t>, S</w:t>
      </w:r>
      <w:r w:rsidRPr="00BD78DE">
        <w:rPr>
          <w:rFonts w:ascii="Times New Roman" w:hAnsi="Times New Roman" w:cs="Times New Roman"/>
          <w:vertAlign w:val="subscript"/>
        </w:rPr>
        <w:t>1</w:t>
      </w:r>
      <w:r w:rsidRPr="00BD78DE">
        <w:rPr>
          <w:rFonts w:ascii="Times New Roman" w:hAnsi="Times New Roman" w:cs="Times New Roman"/>
        </w:rPr>
        <w:t>, L</w:t>
      </w:r>
      <w:r w:rsidRPr="00BD78DE">
        <w:rPr>
          <w:rFonts w:ascii="Times New Roman" w:hAnsi="Times New Roman" w:cs="Times New Roman"/>
          <w:vertAlign w:val="subscript"/>
        </w:rPr>
        <w:t>S</w:t>
      </w:r>
      <w:r w:rsidRPr="00BD78DE">
        <w:rPr>
          <w:rFonts w:ascii="Times New Roman" w:hAnsi="Times New Roman" w:cs="Times New Roman"/>
        </w:rPr>
        <w:t xml:space="preserve"> musia byť na vhodnom mieste označené predpísan</w:t>
      </w:r>
      <w:r>
        <w:rPr>
          <w:rFonts w:ascii="Times New Roman" w:hAnsi="Times New Roman" w:cs="Times New Roman"/>
        </w:rPr>
        <w:t>ým</w:t>
      </w:r>
      <w:r w:rsidRPr="00BD78DE">
        <w:rPr>
          <w:rFonts w:ascii="Times New Roman" w:hAnsi="Times New Roman" w:cs="Times New Roman"/>
        </w:rPr>
        <w:t xml:space="preserve"> tlakom v pneumatikách</w:t>
      </w:r>
      <w:r w:rsidRPr="00BD78DE">
        <w:rPr>
          <w:rFonts w:ascii="Times New Roman" w:hAnsi="Times New Roman" w:cs="Times New Roman"/>
        </w:rPr>
        <w:t>.</w:t>
      </w:r>
    </w:p>
    <w:p w:rsidR="00E00CAD" w:rsidP="00BC68CD">
      <w:pPr>
        <w:pStyle w:val="BodyText"/>
        <w:numPr>
          <w:ilvl w:val="0"/>
          <w:numId w:val="24"/>
        </w:numPr>
        <w:tabs>
          <w:tab w:val="left" w:pos="1048"/>
        </w:tabs>
        <w:spacing w:before="120" w:line="240" w:lineRule="auto"/>
        <w:rPr>
          <w:rFonts w:ascii="Times New Roman" w:hAnsi="Times New Roman" w:cs="Times New Roman"/>
        </w:rPr>
      </w:pPr>
      <w:r w:rsidRPr="00BD78DE" w:rsidR="00045877">
        <w:rPr>
          <w:rFonts w:ascii="Times New Roman" w:hAnsi="Times New Roman" w:cs="Times New Roman"/>
        </w:rPr>
        <w:t>Vozidlá so vznetovým motorom musia mať na štítku vyznačenú hodnotu korigovaného súčiniteľa absorpcie</w:t>
      </w:r>
      <w:r>
        <w:rPr>
          <w:rFonts w:ascii="Times New Roman" w:hAnsi="Times New Roman" w:cs="Times New Roman"/>
        </w:rPr>
        <w:t>; to neplatí pre vozidlá</w:t>
      </w:r>
    </w:p>
    <w:p w:rsidR="00E00CAD" w:rsidP="000A1282">
      <w:pPr>
        <w:pStyle w:val="BodyText"/>
        <w:spacing w:line="240" w:lineRule="auto"/>
        <w:rPr>
          <w:rFonts w:ascii="Times New Roman" w:hAnsi="Times New Roman" w:cs="Times New Roman"/>
        </w:rPr>
      </w:pPr>
      <w:r>
        <w:rPr>
          <w:rFonts w:ascii="Times New Roman" w:hAnsi="Times New Roman" w:cs="Times New Roman"/>
        </w:rPr>
        <w:t>a</w:t>
      </w:r>
      <w:r w:rsidRPr="00201E09" w:rsidR="00201E09">
        <w:rPr>
          <w:rFonts w:ascii="Times New Roman" w:hAnsi="Times New Roman" w:cs="Times New Roman"/>
        </w:rPr>
        <w:t>)</w:t>
      </w:r>
      <w:r>
        <w:rPr>
          <w:rFonts w:ascii="Times New Roman" w:hAnsi="Times New Roman" w:cs="Times New Roman"/>
        </w:rPr>
        <w:t xml:space="preserve"> kategórie L,</w:t>
      </w:r>
    </w:p>
    <w:p w:rsidR="0091122B" w:rsidP="000A1282">
      <w:pPr>
        <w:pStyle w:val="BodyText"/>
        <w:spacing w:line="240" w:lineRule="auto"/>
        <w:rPr>
          <w:rFonts w:ascii="Times New Roman" w:hAnsi="Times New Roman" w:cs="Times New Roman"/>
        </w:rPr>
      </w:pPr>
      <w:r w:rsidR="00E00CAD">
        <w:rPr>
          <w:rFonts w:ascii="Times New Roman" w:hAnsi="Times New Roman" w:cs="Times New Roman"/>
        </w:rPr>
        <w:t>b</w:t>
      </w:r>
      <w:r w:rsidRPr="00201E09" w:rsidR="00201E09">
        <w:rPr>
          <w:rFonts w:ascii="Times New Roman" w:hAnsi="Times New Roman" w:cs="Times New Roman"/>
        </w:rPr>
        <w:t>)</w:t>
      </w:r>
      <w:r w:rsidR="00E00CAD">
        <w:rPr>
          <w:rFonts w:ascii="Times New Roman" w:hAnsi="Times New Roman" w:cs="Times New Roman"/>
        </w:rPr>
        <w:t xml:space="preserve"> kategórie P</w:t>
      </w:r>
      <w:r w:rsidR="00E00CAD">
        <w:rPr>
          <w:rFonts w:ascii="Times New Roman" w:hAnsi="Times New Roman" w:cs="Times New Roman"/>
          <w:vertAlign w:val="subscript"/>
        </w:rPr>
        <w:t>S</w:t>
      </w:r>
      <w:r w:rsidR="00E00CAD">
        <w:rPr>
          <w:rFonts w:ascii="Times New Roman" w:hAnsi="Times New Roman" w:cs="Times New Roman"/>
        </w:rPr>
        <w:t xml:space="preserve">, ktorých konštrukčná rýchlosť neprevyšuje </w:t>
      </w:r>
      <w:smartTag w:uri="urn:schemas-microsoft-com:office:smarttags" w:element="metricconverter">
        <w:smartTagPr>
          <w:attr w:name="ProductID" w:val="40 km"/>
        </w:smartTagPr>
        <w:r w:rsidR="00E00CAD">
          <w:rPr>
            <w:rFonts w:ascii="Times New Roman" w:hAnsi="Times New Roman" w:cs="Times New Roman"/>
          </w:rPr>
          <w:t>40 km</w:t>
        </w:r>
      </w:smartTag>
      <w:r w:rsidR="00E00CAD">
        <w:rPr>
          <w:rFonts w:ascii="Times New Roman" w:hAnsi="Times New Roman" w:cs="Times New Roman"/>
        </w:rPr>
        <w:t>.h</w:t>
      </w:r>
      <w:r w:rsidR="00E00CAD">
        <w:rPr>
          <w:rFonts w:ascii="Times New Roman" w:hAnsi="Times New Roman" w:cs="Times New Roman"/>
          <w:vertAlign w:val="superscript"/>
        </w:rPr>
        <w:t>-1</w:t>
      </w:r>
      <w:r w:rsidR="00E00CAD">
        <w:rPr>
          <w:rFonts w:ascii="Times New Roman" w:hAnsi="Times New Roman" w:cs="Times New Roman"/>
        </w:rPr>
        <w:t>,</w:t>
      </w:r>
    </w:p>
    <w:p w:rsidR="00045877" w:rsidRPr="00BD78DE" w:rsidP="000A1282">
      <w:pPr>
        <w:pStyle w:val="BodyText"/>
        <w:spacing w:line="240" w:lineRule="auto"/>
        <w:rPr>
          <w:rFonts w:ascii="Times New Roman" w:hAnsi="Times New Roman" w:cs="Times New Roman"/>
        </w:rPr>
      </w:pPr>
      <w:r w:rsidR="0091122B">
        <w:rPr>
          <w:rFonts w:ascii="Times New Roman" w:hAnsi="Times New Roman" w:cs="Times New Roman"/>
        </w:rPr>
        <w:t>c</w:t>
      </w:r>
      <w:r w:rsidRPr="00201E09" w:rsidR="00201E09">
        <w:rPr>
          <w:rFonts w:ascii="Times New Roman" w:hAnsi="Times New Roman" w:cs="Times New Roman"/>
        </w:rPr>
        <w:t>)</w:t>
      </w:r>
      <w:r w:rsidR="0091122B">
        <w:rPr>
          <w:rFonts w:ascii="Times New Roman" w:hAnsi="Times New Roman" w:cs="Times New Roman"/>
        </w:rPr>
        <w:t xml:space="preserve"> ktorým bola udelená výnimka podľa § 111 z</w:t>
      </w:r>
      <w:r w:rsidR="0091122B">
        <w:rPr>
          <w:rFonts w:ascii="Times New Roman" w:hAnsi="Times New Roman" w:cs="Times New Roman"/>
        </w:rPr>
        <w:t>ákona.</w:t>
      </w:r>
    </w:p>
    <w:p w:rsidR="00045877" w:rsidRPr="00BD78DE" w:rsidP="00200C97">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Vozidlá vybavené spájacím zariadením musia byť označené štítkom ustanoveným technickými požiadavkami, podľa ktorého bolo toto spájacie zariadenie homologizované alebo schválené; to neplatí pre vozidlá kategórie S. Pre vozidlá kategórie R sa uvedená povinnosť vzťahuje len pre vozidlá prvýkrát uvedené do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v Slovenskej republike</w:t>
      </w:r>
      <w:r w:rsidR="00BC5984">
        <w:rPr>
          <w:rFonts w:ascii="Times New Roman" w:hAnsi="Times New Roman" w:cs="Times New Roman"/>
          <w:vertAlign w:val="superscript"/>
        </w:rPr>
        <w:t>6</w:t>
      </w:r>
      <w:r w:rsidRPr="00201E09" w:rsidR="00201E09">
        <w:rPr>
          <w:rFonts w:ascii="Times New Roman" w:hAnsi="Times New Roman" w:cs="Times New Roman"/>
          <w:vertAlign w:val="superscript"/>
        </w:rPr>
        <w:t>)</w:t>
      </w:r>
      <w:r w:rsidRPr="00BD78DE">
        <w:rPr>
          <w:rFonts w:ascii="Times New Roman" w:hAnsi="Times New Roman" w:cs="Times New Roman"/>
        </w:rPr>
        <w:t xml:space="preserve"> </w:t>
      </w:r>
      <w:r w:rsidR="00E9720D">
        <w:rPr>
          <w:rFonts w:ascii="Times New Roman" w:hAnsi="Times New Roman" w:cs="Times New Roman"/>
        </w:rPr>
        <w:t>od</w:t>
      </w:r>
      <w:r w:rsidRPr="00BD78DE">
        <w:rPr>
          <w:rFonts w:ascii="Times New Roman" w:hAnsi="Times New Roman" w:cs="Times New Roman"/>
        </w:rPr>
        <w:t xml:space="preserve"> 1. j</w:t>
      </w:r>
      <w:r w:rsidR="00976532">
        <w:rPr>
          <w:rFonts w:ascii="Times New Roman" w:hAnsi="Times New Roman" w:cs="Times New Roman"/>
        </w:rPr>
        <w:t>úla</w:t>
      </w:r>
      <w:r w:rsidRPr="00BD78DE">
        <w:rPr>
          <w:rFonts w:ascii="Times New Roman" w:hAnsi="Times New Roman" w:cs="Times New Roman"/>
        </w:rPr>
        <w:t xml:space="preserve"> 2010.</w:t>
      </w:r>
    </w:p>
    <w:p w:rsidR="00045877" w:rsidRPr="00BD78DE" w:rsidP="00200C97">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Informatívne štítky umiestnené na vozidle prihlásenom do evidencie vozidiel,</w:t>
      </w:r>
      <w:r w:rsidR="003A5818">
        <w:rPr>
          <w:rFonts w:ascii="Times New Roman" w:hAnsi="Times New Roman" w:cs="Times New Roman"/>
          <w:vertAlign w:val="superscript"/>
        </w:rPr>
        <w:t>6</w:t>
      </w:r>
      <w:r w:rsidRPr="00201E09" w:rsidR="00201E09">
        <w:rPr>
          <w:rFonts w:ascii="Times New Roman" w:hAnsi="Times New Roman" w:cs="Times New Roman"/>
          <w:vertAlign w:val="superscript"/>
        </w:rPr>
        <w:t>)</w:t>
      </w:r>
      <w:r w:rsidRPr="00BD78DE">
        <w:rPr>
          <w:rFonts w:ascii="Times New Roman" w:hAnsi="Times New Roman" w:cs="Times New Roman"/>
        </w:rPr>
        <w:t xml:space="preserve"> ktoré sú potrebné pre obsluhu vozidla a cestujúcich, pokiaľ nie sú v piktogramovom vyhotovení, musia byť v slovenskom jazyku.</w:t>
      </w:r>
    </w:p>
    <w:p w:rsidR="00045877" w:rsidRPr="00BD78DE" w:rsidP="004F2265">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szCs w:val="24"/>
        </w:rPr>
        <w:t>Motorové vozidlo kapotového alebo polokapotového vyhotovenia s najväčšou prípustnou celkovou hmotnosťou prevyšujúcou 5,5 t kategórie N musí mať vpredu v zornom poli vodiča zariadenie na vyznačenie najväčšej šírky vozidla alebo súpravy. Toto zariadenie musí byť aspoň v smere jazdy vozidla poddajné tak, aby sa vychýlilo pri pôsobení sily 45 N alebo menšej na voľný koniec zariadenia.</w:t>
      </w:r>
    </w:p>
    <w:p w:rsidR="00045877" w:rsidRPr="00BD78DE" w:rsidP="004F2265">
      <w:pPr>
        <w:pStyle w:val="BodyText"/>
        <w:numPr>
          <w:ilvl w:val="0"/>
          <w:numId w:val="24"/>
        </w:numPr>
        <w:tabs>
          <w:tab w:val="left" w:pos="1048"/>
        </w:tabs>
        <w:spacing w:before="120" w:line="240" w:lineRule="auto"/>
        <w:rPr>
          <w:rFonts w:ascii="Times New Roman" w:hAnsi="Times New Roman" w:cs="Times New Roman"/>
        </w:rPr>
      </w:pPr>
      <w:r w:rsidRPr="00BD78DE">
        <w:rPr>
          <w:rFonts w:ascii="Times New Roman" w:hAnsi="Times New Roman" w:cs="Times New Roman"/>
        </w:rPr>
        <w:t>Motorové vozidlá, ktoré používajú vo svojom pohonnom systéme stlačený zemný plyn, musia byť v zadnej časti vozidla povinne označené identifikačným znakom „CNG“ podľa predpisu EHK 110 – príloha 6;</w:t>
      </w:r>
      <w:r w:rsidR="003A5818">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Pr>
          <w:rFonts w:ascii="Times New Roman" w:hAnsi="Times New Roman" w:cs="Times New Roman"/>
        </w:rPr>
        <w:t xml:space="preserve"> vozidlá kategórie M</w:t>
      </w:r>
      <w:r w:rsidRPr="00BD78DE">
        <w:rPr>
          <w:rFonts w:ascii="Times New Roman" w:hAnsi="Times New Roman" w:cs="Times New Roman"/>
          <w:vertAlign w:val="subscript"/>
        </w:rPr>
        <w:t>2</w:t>
      </w:r>
      <w:r w:rsidRPr="00BD78DE">
        <w:rPr>
          <w:rFonts w:ascii="Times New Roman" w:hAnsi="Times New Roman" w:cs="Times New Roman"/>
        </w:rPr>
        <w:t xml:space="preserve"> a M</w:t>
      </w:r>
      <w:r w:rsidRPr="00BD78DE">
        <w:rPr>
          <w:rFonts w:ascii="Times New Roman" w:hAnsi="Times New Roman" w:cs="Times New Roman"/>
          <w:vertAlign w:val="subscript"/>
        </w:rPr>
        <w:t>3</w:t>
      </w:r>
      <w:r w:rsidRPr="00BD78DE">
        <w:rPr>
          <w:rFonts w:ascii="Times New Roman" w:hAnsi="Times New Roman" w:cs="Times New Roman"/>
        </w:rPr>
        <w:t xml:space="preserve"> musia byť takýmto identifikačným znakom povinne označené aj v prednej časti vozidla a</w:t>
      </w:r>
      <w:r w:rsidRPr="00BD78DE">
        <w:rPr>
          <w:rFonts w:ascii="Times New Roman" w:hAnsi="Times New Roman" w:cs="Times New Roman"/>
        </w:rPr>
        <w:t xml:space="preserve"> na vonkajšej strane dverí vpravo.</w:t>
      </w:r>
    </w:p>
    <w:p w:rsidR="005427E5" w:rsidP="005427E5">
      <w:pPr>
        <w:pStyle w:val="BodyText"/>
        <w:numPr>
          <w:ilvl w:val="0"/>
          <w:numId w:val="24"/>
        </w:numPr>
        <w:tabs>
          <w:tab w:val="left" w:pos="1048"/>
        </w:tabs>
        <w:spacing w:before="120" w:line="240" w:lineRule="auto"/>
        <w:rPr>
          <w:rFonts w:ascii="Times New Roman" w:hAnsi="Times New Roman" w:cs="Times New Roman"/>
        </w:rPr>
      </w:pPr>
      <w:r w:rsidRPr="00BD78DE" w:rsidR="00045877">
        <w:rPr>
          <w:rFonts w:ascii="Times New Roman" w:hAnsi="Times New Roman" w:cs="Times New Roman"/>
        </w:rPr>
        <w:t>Motorové vozidlá, ktoré používajú vo svojom pohonnom systéme skvapalnený ropný plyn, musia byť v zadnej časti vozidla povinne označené identifikačným znakom „LPG“ podľa predpisu EHK 67 – príloha 16;</w:t>
      </w:r>
      <w:r w:rsidR="003A5818">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sidR="00045877">
        <w:rPr>
          <w:rFonts w:ascii="Times New Roman" w:hAnsi="Times New Roman" w:cs="Times New Roman"/>
        </w:rPr>
        <w:t xml:space="preserve"> vozidlá kategórie M</w:t>
      </w:r>
      <w:r w:rsidRPr="00BD78DE" w:rsidR="00045877">
        <w:rPr>
          <w:rFonts w:ascii="Times New Roman" w:hAnsi="Times New Roman" w:cs="Times New Roman"/>
          <w:vertAlign w:val="subscript"/>
        </w:rPr>
        <w:t>2</w:t>
      </w:r>
      <w:r w:rsidRPr="00BD78DE" w:rsidR="00045877">
        <w:rPr>
          <w:rFonts w:ascii="Times New Roman" w:hAnsi="Times New Roman" w:cs="Times New Roman"/>
        </w:rPr>
        <w:t xml:space="preserve"> a M</w:t>
      </w:r>
      <w:r w:rsidRPr="00BD78DE" w:rsidR="00045877">
        <w:rPr>
          <w:rFonts w:ascii="Times New Roman" w:hAnsi="Times New Roman" w:cs="Times New Roman"/>
          <w:vertAlign w:val="subscript"/>
        </w:rPr>
        <w:t>3</w:t>
      </w:r>
      <w:r w:rsidRPr="00BD78DE" w:rsidR="00045877">
        <w:rPr>
          <w:rFonts w:ascii="Times New Roman" w:hAnsi="Times New Roman" w:cs="Times New Roman"/>
        </w:rPr>
        <w:t xml:space="preserve"> musia byť takýmto identifikačným znakom povinne označené aj v prednej časti vozidla a na vonkajšej strane dverí vpravo.</w:t>
      </w:r>
    </w:p>
    <w:p w:rsidR="00D441D3" w:rsidP="00D441D3">
      <w:pPr>
        <w:pStyle w:val="BodyText"/>
        <w:numPr>
          <w:ilvl w:val="0"/>
          <w:numId w:val="24"/>
        </w:numPr>
        <w:tabs>
          <w:tab w:val="left" w:pos="1048"/>
        </w:tabs>
        <w:spacing w:before="120" w:line="240" w:lineRule="auto"/>
        <w:rPr>
          <w:rFonts w:ascii="Times New Roman" w:hAnsi="Times New Roman" w:cs="Times New Roman"/>
        </w:rPr>
      </w:pPr>
      <w:r w:rsidRPr="00E43F40" w:rsidR="00E43F40">
        <w:rPr>
          <w:rFonts w:ascii="Times New Roman" w:hAnsi="Times New Roman" w:cs="Times New Roman"/>
        </w:rPr>
        <w:t xml:space="preserve"> </w:t>
      </w:r>
      <w:r w:rsidR="00E43F40">
        <w:rPr>
          <w:rFonts w:ascii="Times New Roman" w:hAnsi="Times New Roman" w:cs="Times New Roman"/>
        </w:rPr>
        <w:t>Vo vozidlách kategórie M</w:t>
      </w:r>
      <w:r w:rsidR="00E43F40">
        <w:rPr>
          <w:rFonts w:ascii="Times New Roman" w:hAnsi="Times New Roman" w:cs="Times New Roman"/>
          <w:vertAlign w:val="subscript"/>
        </w:rPr>
        <w:t>2</w:t>
      </w:r>
      <w:r w:rsidR="00E43F40">
        <w:rPr>
          <w:rFonts w:ascii="Times New Roman" w:hAnsi="Times New Roman" w:cs="Times New Roman"/>
        </w:rPr>
        <w:t xml:space="preserve"> a M</w:t>
      </w:r>
      <w:r w:rsidR="00E43F40">
        <w:rPr>
          <w:rFonts w:ascii="Times New Roman" w:hAnsi="Times New Roman" w:cs="Times New Roman"/>
          <w:vertAlign w:val="subscript"/>
        </w:rPr>
        <w:t>3</w:t>
      </w:r>
      <w:r w:rsidR="00E43F40">
        <w:rPr>
          <w:rFonts w:ascii="Times New Roman" w:hAnsi="Times New Roman" w:cs="Times New Roman"/>
        </w:rPr>
        <w:t xml:space="preserve"> musia byť</w:t>
      </w:r>
    </w:p>
    <w:p w:rsidR="00D441D3" w:rsidP="007D70D5">
      <w:pPr>
        <w:pStyle w:val="BodyText"/>
        <w:spacing w:line="240" w:lineRule="auto"/>
        <w:ind w:left="284" w:hanging="284"/>
        <w:rPr>
          <w:rFonts w:ascii="Times New Roman" w:hAnsi="Times New Roman" w:cs="Times New Roman"/>
        </w:rPr>
      </w:pPr>
      <w:r>
        <w:rPr>
          <w:rFonts w:ascii="Times New Roman" w:hAnsi="Times New Roman" w:cs="Times New Roman"/>
        </w:rPr>
        <w:t xml:space="preserve">a) vo vnútri v blízkosti predných dverí označené písmenami alebo piktogramami o výške </w:t>
      </w:r>
      <w:smartTag w:uri="urn:schemas-microsoft-com:office:smarttags" w:element="metricconverter">
        <w:smartTagPr>
          <w:attr w:name="ProductID" w:val="15 mm"/>
        </w:smartTagPr>
        <w:r>
          <w:rPr>
            <w:rFonts w:ascii="Times New Roman" w:hAnsi="Times New Roman" w:cs="Times New Roman"/>
          </w:rPr>
          <w:t>15 mm</w:t>
        </w:r>
      </w:smartTag>
      <w:r>
        <w:rPr>
          <w:rFonts w:ascii="Times New Roman" w:hAnsi="Times New Roman" w:cs="Times New Roman"/>
        </w:rPr>
        <w:t xml:space="preserve"> a číslicami o výške najmenej </w:t>
      </w:r>
      <w:smartTag w:uri="urn:schemas-microsoft-com:office:smarttags" w:element="metricconverter">
        <w:smartTagPr>
          <w:attr w:name="ProductID" w:val="25 mm"/>
        </w:smartTagPr>
        <w:r>
          <w:rPr>
            <w:rFonts w:ascii="Times New Roman" w:hAnsi="Times New Roman" w:cs="Times New Roman"/>
          </w:rPr>
          <w:t>25 mm</w:t>
        </w:r>
      </w:smartTag>
      <w:r>
        <w:rPr>
          <w:rFonts w:ascii="Times New Roman" w:hAnsi="Times New Roman" w:cs="Times New Roman"/>
        </w:rPr>
        <w:t xml:space="preserve">, </w:t>
      </w:r>
      <w:r w:rsidR="007D70D5">
        <w:rPr>
          <w:rFonts w:ascii="Times New Roman" w:hAnsi="Times New Roman" w:cs="Times New Roman"/>
        </w:rPr>
        <w:t>oznamujúce</w:t>
      </w:r>
      <w:r>
        <w:rPr>
          <w:rFonts w:ascii="Times New Roman" w:hAnsi="Times New Roman" w:cs="Times New Roman"/>
        </w:rPr>
        <w:t xml:space="preserve"> maximálny počet miest na sedenie, maximálny počet miest na státie a maximálny počet vozík</w:t>
      </w:r>
      <w:r w:rsidR="007D70D5">
        <w:rPr>
          <w:rFonts w:ascii="Times New Roman" w:hAnsi="Times New Roman" w:cs="Times New Roman"/>
        </w:rPr>
        <w:t>ov pre telesne postihnuté osoby,</w:t>
      </w:r>
    </w:p>
    <w:p w:rsidR="007D70D5" w:rsidP="007D70D5">
      <w:pPr>
        <w:pStyle w:val="BodyText"/>
        <w:spacing w:line="240" w:lineRule="auto"/>
        <w:ind w:left="284" w:hanging="284"/>
        <w:rPr>
          <w:rFonts w:ascii="Times New Roman" w:hAnsi="Times New Roman" w:cs="Times New Roman"/>
        </w:rPr>
      </w:pPr>
      <w:r>
        <w:rPr>
          <w:rFonts w:ascii="Times New Roman" w:hAnsi="Times New Roman" w:cs="Times New Roman"/>
        </w:rPr>
        <w:t xml:space="preserve">b) v priestore v blízkosti vodičov, ktoré je jasne viditeľné pre vodiča, označené písmenami alebo piktogramami o výške </w:t>
      </w:r>
      <w:smartTag w:uri="urn:schemas-microsoft-com:office:smarttags" w:element="metricconverter">
        <w:smartTagPr>
          <w:attr w:name="ProductID" w:val="10 mm"/>
        </w:smartTagPr>
        <w:r>
          <w:rPr>
            <w:rFonts w:ascii="Times New Roman" w:hAnsi="Times New Roman" w:cs="Times New Roman"/>
          </w:rPr>
          <w:t>10 mm</w:t>
        </w:r>
      </w:smartTag>
      <w:r>
        <w:rPr>
          <w:rFonts w:ascii="Times New Roman" w:hAnsi="Times New Roman" w:cs="Times New Roman"/>
        </w:rPr>
        <w:t xml:space="preserve"> a číslicami o výške najmenej </w:t>
      </w:r>
      <w:smartTag w:uri="urn:schemas-microsoft-com:office:smarttags" w:element="metricconverter">
        <w:smartTagPr>
          <w:attr w:name="ProductID" w:val="12 mm"/>
        </w:smartTagPr>
        <w:r>
          <w:rPr>
            <w:rFonts w:ascii="Times New Roman" w:hAnsi="Times New Roman" w:cs="Times New Roman"/>
          </w:rPr>
          <w:t>12 mm</w:t>
        </w:r>
      </w:smartTag>
      <w:r>
        <w:rPr>
          <w:rFonts w:ascii="Times New Roman" w:hAnsi="Times New Roman" w:cs="Times New Roman"/>
        </w:rPr>
        <w:t>, oznamujúce hmotnosť batožiny, ktorá sa môže prevážať vo vozidle, ak je vozidlo zaťažené maximálnym počtom cestujúcich a členov osádky, pričom vozidlo neprevyšuje najväčšiu prípustnú celkovú hmotnosť vozidla a ani najväčšie prípustné hmotnosti pripadajúce na jednotlivé nápravy</w:t>
      </w:r>
      <w:r w:rsidR="003F6EBD">
        <w:rPr>
          <w:rFonts w:ascii="Times New Roman" w:hAnsi="Times New Roman" w:cs="Times New Roman"/>
        </w:rPr>
        <w:t>,</w:t>
      </w:r>
    </w:p>
    <w:p w:rsidR="00176871" w:rsidP="007D70D5">
      <w:pPr>
        <w:pStyle w:val="BodyText"/>
        <w:spacing w:line="240" w:lineRule="auto"/>
        <w:ind w:left="284" w:hanging="284"/>
        <w:rPr>
          <w:rFonts w:ascii="Times New Roman" w:hAnsi="Times New Roman" w:cs="Times New Roman"/>
        </w:rPr>
      </w:pPr>
      <w:r w:rsidR="003F6EBD">
        <w:rPr>
          <w:rFonts w:ascii="Times New Roman" w:hAnsi="Times New Roman" w:cs="Times New Roman"/>
        </w:rPr>
        <w:t>c)</w:t>
      </w:r>
      <w:r w:rsidR="003E536B">
        <w:rPr>
          <w:rFonts w:ascii="Times New Roman" w:hAnsi="Times New Roman" w:cs="Times New Roman"/>
        </w:rPr>
        <w:t xml:space="preserve"> zvnútra a aj zvonku vozidla v blízkosti každého núdzového východu označené nápisom </w:t>
      </w:r>
      <w:r w:rsidRPr="002029E8" w:rsidR="003E536B">
        <w:rPr>
          <w:rFonts w:ascii="Times New Roman" w:hAnsi="Times New Roman" w:cs="Times New Roman"/>
          <w:caps/>
        </w:rPr>
        <w:t>„</w:t>
      </w:r>
      <w:r w:rsidRPr="002029E8" w:rsidR="00E43F40">
        <w:rPr>
          <w:rFonts w:ascii="Times New Roman" w:hAnsi="Times New Roman" w:cs="Times New Roman"/>
          <w:caps/>
        </w:rPr>
        <w:t>Núdzový východ - Emergency exit</w:t>
      </w:r>
      <w:r w:rsidRPr="002029E8" w:rsidR="003E536B">
        <w:rPr>
          <w:rFonts w:ascii="Times New Roman" w:hAnsi="Times New Roman" w:cs="Times New Roman"/>
          <w:caps/>
        </w:rPr>
        <w:t>“</w:t>
      </w:r>
      <w:r w:rsidR="003E536B">
        <w:rPr>
          <w:rFonts w:ascii="Times New Roman" w:hAnsi="Times New Roman" w:cs="Times New Roman"/>
        </w:rPr>
        <w:t xml:space="preserve"> doplneným jedným zo symbolov</w:t>
      </w:r>
      <w:r w:rsidRPr="00E43F40" w:rsidR="00E43F40">
        <w:rPr>
          <w:rFonts w:ascii="Times New Roman" w:hAnsi="Times New Roman" w:cs="Times New Roman"/>
        </w:rPr>
        <w:t xml:space="preserve"> </w:t>
      </w:r>
      <w:r w:rsidR="00E43F40">
        <w:rPr>
          <w:rFonts w:ascii="Times New Roman" w:hAnsi="Times New Roman" w:cs="Times New Roman"/>
        </w:rPr>
        <w:t>uvedený</w:t>
      </w:r>
      <w:r w:rsidR="00E43F40">
        <w:rPr>
          <w:rFonts w:ascii="Times New Roman" w:hAnsi="Times New Roman" w:cs="Times New Roman"/>
        </w:rPr>
        <w:t>ch v osobitnom predpise,</w:t>
      </w:r>
      <w:r>
        <w:rPr>
          <w:rStyle w:val="FootnoteReference"/>
          <w:rFonts w:ascii="Times New Roman" w:hAnsi="Times New Roman" w:cs="Times New Roman"/>
          <w:rtl w:val="0"/>
        </w:rPr>
        <w:footnoteReference w:id="27"/>
      </w:r>
    </w:p>
    <w:p w:rsidR="008016B9" w:rsidRPr="00AE5CD8" w:rsidP="007D70D5">
      <w:pPr>
        <w:pStyle w:val="BodyText"/>
        <w:spacing w:line="240" w:lineRule="auto"/>
        <w:ind w:left="284" w:hanging="284"/>
        <w:rPr>
          <w:rFonts w:ascii="Times New Roman" w:hAnsi="Times New Roman" w:cs="Times New Roman"/>
        </w:rPr>
      </w:pPr>
      <w:r w:rsidR="00176871">
        <w:rPr>
          <w:rFonts w:ascii="Times New Roman" w:hAnsi="Times New Roman" w:cs="Times New Roman"/>
        </w:rPr>
        <w:t xml:space="preserve">d) </w:t>
      </w:r>
      <w:r w:rsidR="00FD43AE">
        <w:rPr>
          <w:rFonts w:ascii="Times New Roman" w:hAnsi="Times New Roman" w:cs="Times New Roman"/>
        </w:rPr>
        <w:t xml:space="preserve">priestor pre vozíky na prepravu osoby s telesným postihnutím a prioritné </w:t>
      </w:r>
      <w:r w:rsidR="00176871">
        <w:rPr>
          <w:rFonts w:ascii="Times New Roman" w:hAnsi="Times New Roman" w:cs="Times New Roman"/>
        </w:rPr>
        <w:t>sedadlá vyhraden</w:t>
      </w:r>
      <w:r w:rsidR="00FD43AE">
        <w:rPr>
          <w:rFonts w:ascii="Times New Roman" w:hAnsi="Times New Roman" w:cs="Times New Roman"/>
        </w:rPr>
        <w:t>é</w:t>
      </w:r>
      <w:r w:rsidR="00176871">
        <w:rPr>
          <w:rFonts w:ascii="Times New Roman" w:hAnsi="Times New Roman" w:cs="Times New Roman"/>
        </w:rPr>
        <w:t xml:space="preserve"> pre cestujúcich so zníženou pohyb</w:t>
      </w:r>
      <w:r w:rsidR="00531CB4">
        <w:rPr>
          <w:rFonts w:ascii="Times New Roman" w:hAnsi="Times New Roman" w:cs="Times New Roman"/>
        </w:rPr>
        <w:t>livosťou</w:t>
      </w:r>
      <w:r w:rsidR="00AE5CD8">
        <w:rPr>
          <w:rFonts w:ascii="Times New Roman" w:hAnsi="Times New Roman" w:cs="Times New Roman"/>
        </w:rPr>
        <w:t>,</w:t>
      </w:r>
      <w:r w:rsidR="00531CB4">
        <w:rPr>
          <w:rFonts w:ascii="Times New Roman" w:hAnsi="Times New Roman" w:cs="Times New Roman"/>
        </w:rPr>
        <w:t xml:space="preserve"> označené príslušným </w:t>
      </w:r>
      <w:r w:rsidR="00FD43AE">
        <w:rPr>
          <w:rFonts w:ascii="Times New Roman" w:hAnsi="Times New Roman" w:cs="Times New Roman"/>
        </w:rPr>
        <w:t>piktogramom uvedenom v osobitnom predpise</w:t>
      </w:r>
      <w:r>
        <w:rPr>
          <w:rStyle w:val="FootnoteReference"/>
          <w:rFonts w:ascii="Times New Roman" w:hAnsi="Times New Roman" w:cs="Times New Roman"/>
          <w:rtl w:val="0"/>
        </w:rPr>
        <w:footnoteReference w:id="28"/>
      </w:r>
      <w:r w:rsidR="00FD43AE">
        <w:rPr>
          <w:rFonts w:ascii="Times New Roman" w:hAnsi="Times New Roman" w:cs="Times New Roman"/>
          <w:vertAlign w:val="superscript"/>
        </w:rPr>
        <w:t>)</w:t>
      </w:r>
      <w:r w:rsidR="00AE5CD8">
        <w:rPr>
          <w:rFonts w:ascii="Times New Roman" w:hAnsi="Times New Roman" w:cs="Times New Roman"/>
        </w:rPr>
        <w:t xml:space="preserve"> viditeľným zvonku na prednej ľavej strane vozidla ako aj v blízkosti príslušných obslužných dverí a vo vnútri v blízkosti priestoru pre vozíky na prepravu osoby s telesným postihnutím a prioritných sedadiel vyhradených pre cestujúcich so zníženou pohyblivosťou,</w:t>
      </w:r>
    </w:p>
    <w:p w:rsidR="003F6EBD" w:rsidP="008016B9">
      <w:pPr>
        <w:pStyle w:val="BodyText"/>
        <w:spacing w:line="240" w:lineRule="auto"/>
        <w:ind w:left="284" w:hanging="284"/>
        <w:rPr>
          <w:rFonts w:ascii="Times New Roman" w:hAnsi="Times New Roman" w:cs="Times New Roman"/>
        </w:rPr>
      </w:pPr>
      <w:r w:rsidRPr="008016B9" w:rsidR="00E43F40">
        <w:rPr>
          <w:rFonts w:ascii="Times New Roman" w:hAnsi="Times New Roman" w:cs="Times New Roman"/>
        </w:rPr>
        <w:t>e) hasiace prístroje a autolekárničky, pokiaľ sú zabezpe</w:t>
      </w:r>
      <w:r w:rsidRPr="008016B9" w:rsidR="00E43F40">
        <w:rPr>
          <w:rFonts w:ascii="Times New Roman" w:hAnsi="Times New Roman" w:cs="Times New Roman"/>
        </w:rPr>
        <w:t>č</w:t>
      </w:r>
      <w:r w:rsidRPr="008016B9" w:rsidR="00E43F40">
        <w:rPr>
          <w:rFonts w:ascii="Times New Roman" w:hAnsi="Times New Roman" w:cs="Times New Roman"/>
        </w:rPr>
        <w:t>ené proti odcudzeniu a vandalizmu napr. umiestnen</w:t>
      </w:r>
      <w:r w:rsidRPr="008016B9" w:rsidR="00E43F40">
        <w:rPr>
          <w:rFonts w:ascii="Times New Roman" w:hAnsi="Times New Roman" w:cs="Times New Roman"/>
        </w:rPr>
        <w:t>é</w:t>
      </w:r>
      <w:r w:rsidRPr="008016B9" w:rsidR="00E43F40">
        <w:rPr>
          <w:rFonts w:ascii="Times New Roman" w:hAnsi="Times New Roman" w:cs="Times New Roman"/>
        </w:rPr>
        <w:t xml:space="preserve"> vo vn</w:t>
      </w:r>
      <w:r w:rsidRPr="008016B9" w:rsidR="00E43F40">
        <w:rPr>
          <w:rFonts w:ascii="Times New Roman" w:hAnsi="Times New Roman" w:cs="Times New Roman"/>
        </w:rPr>
        <w:t>ú</w:t>
      </w:r>
      <w:r w:rsidRPr="008016B9" w:rsidR="00E43F40">
        <w:rPr>
          <w:rFonts w:ascii="Times New Roman" w:hAnsi="Times New Roman" w:cs="Times New Roman"/>
        </w:rPr>
        <w:t>tornej zamykate</w:t>
      </w:r>
      <w:r w:rsidRPr="008016B9" w:rsidR="00E43F40">
        <w:rPr>
          <w:rFonts w:ascii="Times New Roman" w:hAnsi="Times New Roman" w:cs="Times New Roman"/>
        </w:rPr>
        <w:t>ľ</w:t>
      </w:r>
      <w:r w:rsidRPr="008016B9" w:rsidR="00E43F40">
        <w:rPr>
          <w:rFonts w:ascii="Times New Roman" w:hAnsi="Times New Roman" w:cs="Times New Roman"/>
        </w:rPr>
        <w:t>nej skrinke alebo za rozbitn</w:t>
      </w:r>
      <w:r w:rsidRPr="008016B9" w:rsidR="00E43F40">
        <w:rPr>
          <w:rFonts w:ascii="Times New Roman" w:hAnsi="Times New Roman" w:cs="Times New Roman"/>
        </w:rPr>
        <w:t>ý</w:t>
      </w:r>
      <w:r w:rsidRPr="008016B9" w:rsidR="00E43F40">
        <w:rPr>
          <w:rFonts w:ascii="Times New Roman" w:hAnsi="Times New Roman" w:cs="Times New Roman"/>
        </w:rPr>
        <w:t>m sklom, musia byť jasne označené, pričom musia byť zabezpečené prostriedky, ktoré umožnia v pr</w:t>
      </w:r>
      <w:r w:rsidRPr="008016B9" w:rsidR="00E43F40">
        <w:rPr>
          <w:rFonts w:ascii="Times New Roman" w:hAnsi="Times New Roman" w:cs="Times New Roman"/>
        </w:rPr>
        <w:t>í</w:t>
      </w:r>
      <w:r w:rsidRPr="008016B9" w:rsidR="00E43F40">
        <w:rPr>
          <w:rFonts w:ascii="Times New Roman" w:hAnsi="Times New Roman" w:cs="Times New Roman"/>
        </w:rPr>
        <w:t>pade havarijnej situ</w:t>
      </w:r>
      <w:r w:rsidRPr="008016B9" w:rsidR="00E43F40">
        <w:rPr>
          <w:rFonts w:ascii="Times New Roman" w:hAnsi="Times New Roman" w:cs="Times New Roman"/>
        </w:rPr>
        <w:t>á</w:t>
      </w:r>
      <w:r w:rsidRPr="008016B9" w:rsidR="00E43F40">
        <w:rPr>
          <w:rFonts w:ascii="Times New Roman" w:hAnsi="Times New Roman" w:cs="Times New Roman"/>
        </w:rPr>
        <w:t>cie</w:t>
      </w:r>
      <w:r w:rsidRPr="008016B9" w:rsidR="00E43F40">
        <w:rPr>
          <w:rFonts w:ascii="Times New Roman" w:hAnsi="Times New Roman" w:cs="Times New Roman"/>
        </w:rPr>
        <w:t xml:space="preserve"> ich </w:t>
      </w:r>
      <w:r w:rsidRPr="008016B9" w:rsidR="00E43F40">
        <w:rPr>
          <w:rFonts w:ascii="Times New Roman" w:hAnsi="Times New Roman" w:cs="Times New Roman"/>
        </w:rPr>
        <w:t>ľ</w:t>
      </w:r>
      <w:r w:rsidRPr="008016B9" w:rsidR="00E43F40">
        <w:rPr>
          <w:rFonts w:ascii="Times New Roman" w:hAnsi="Times New Roman" w:cs="Times New Roman"/>
        </w:rPr>
        <w:t>ahk</w:t>
      </w:r>
      <w:r w:rsidRPr="008016B9" w:rsidR="00E43F40">
        <w:rPr>
          <w:rFonts w:ascii="Times New Roman" w:hAnsi="Times New Roman" w:cs="Times New Roman"/>
        </w:rPr>
        <w:t>ý</w:t>
      </w:r>
      <w:r w:rsidRPr="008016B9" w:rsidR="00E43F40">
        <w:rPr>
          <w:rFonts w:ascii="Times New Roman" w:hAnsi="Times New Roman" w:cs="Times New Roman"/>
        </w:rPr>
        <w:t xml:space="preserve"> pr</w:t>
      </w:r>
      <w:r w:rsidRPr="008016B9" w:rsidR="00E43F40">
        <w:rPr>
          <w:rFonts w:ascii="Times New Roman" w:hAnsi="Times New Roman" w:cs="Times New Roman"/>
        </w:rPr>
        <w:t>í</w:t>
      </w:r>
      <w:r w:rsidRPr="008016B9" w:rsidR="00E43F40">
        <w:rPr>
          <w:rFonts w:ascii="Times New Roman" w:hAnsi="Times New Roman" w:cs="Times New Roman"/>
        </w:rPr>
        <w:t>stup</w:t>
      </w:r>
      <w:r w:rsidR="00E43F40">
        <w:rPr>
          <w:rFonts w:ascii="Times New Roman" w:hAnsi="Times New Roman" w:cs="Times New Roman"/>
        </w:rPr>
        <w:t>.</w:t>
      </w:r>
    </w:p>
    <w:p w:rsidR="005427E5" w:rsidRPr="000E1384" w:rsidP="005427E5">
      <w:pPr>
        <w:pStyle w:val="BodyText"/>
        <w:numPr>
          <w:ilvl w:val="0"/>
          <w:numId w:val="24"/>
        </w:numPr>
        <w:tabs>
          <w:tab w:val="left" w:pos="1048"/>
        </w:tabs>
        <w:spacing w:before="120" w:line="240" w:lineRule="auto"/>
        <w:rPr>
          <w:rFonts w:ascii="Times New Roman" w:hAnsi="Times New Roman" w:cs="Times New Roman"/>
        </w:rPr>
      </w:pPr>
      <w:r w:rsidRPr="000E1384">
        <w:rPr>
          <w:rFonts w:ascii="Times New Roman" w:hAnsi="Times New Roman" w:cs="Times New Roman"/>
        </w:rPr>
        <w:t xml:space="preserve">Označenie na vozidle nesmie </w:t>
      </w:r>
    </w:p>
    <w:p w:rsidR="005427E5" w:rsidRPr="000E1384" w:rsidP="00E43F40">
      <w:pPr>
        <w:pStyle w:val="BodyText21"/>
        <w:tabs>
          <w:tab w:val="left" w:pos="426"/>
        </w:tabs>
        <w:spacing w:line="240" w:lineRule="auto"/>
        <w:ind w:left="284" w:right="-3" w:hanging="284"/>
        <w:rPr>
          <w:rFonts w:ascii="Times New Roman" w:hAnsi="Times New Roman" w:cs="Times New Roman"/>
          <w:sz w:val="24"/>
          <w:szCs w:val="24"/>
        </w:rPr>
      </w:pPr>
      <w:r w:rsidRPr="000E1384">
        <w:rPr>
          <w:rFonts w:ascii="Times New Roman" w:hAnsi="Times New Roman" w:cs="Times New Roman"/>
          <w:sz w:val="24"/>
          <w:szCs w:val="24"/>
        </w:rPr>
        <w:t xml:space="preserve">a) prekrývať údaje uvádzané výrobcom alebo zástupcom výrobcu vozidla, napríklad výrobný štítok, identifikačné číslo vozidla VIN, číslo typového schválenia alebo typového schválenia ES, </w:t>
      </w:r>
      <w:r>
        <w:rPr>
          <w:rFonts w:ascii="Times New Roman" w:hAnsi="Times New Roman" w:cs="Times New Roman"/>
          <w:sz w:val="24"/>
          <w:szCs w:val="24"/>
        </w:rPr>
        <w:t>značky typového schvál</w:t>
      </w:r>
      <w:r>
        <w:rPr>
          <w:rFonts w:ascii="Times New Roman" w:hAnsi="Times New Roman" w:cs="Times New Roman"/>
          <w:sz w:val="24"/>
          <w:szCs w:val="24"/>
        </w:rPr>
        <w:t xml:space="preserve">enia, typového schválenia ES alebo </w:t>
      </w:r>
      <w:r w:rsidRPr="000E1384">
        <w:rPr>
          <w:rFonts w:ascii="Times New Roman" w:hAnsi="Times New Roman" w:cs="Times New Roman"/>
          <w:sz w:val="24"/>
          <w:szCs w:val="24"/>
        </w:rPr>
        <w:t>homologizačné značky, číslo motora a prevodovky, údaje o hmotnostiach a iné identifikátory a označenia uvádzané na vozidle a na jeho komponentoch, systémoch a</w:t>
      </w:r>
      <w:r w:rsidR="00E43F40">
        <w:rPr>
          <w:rFonts w:ascii="Times New Roman" w:hAnsi="Times New Roman" w:cs="Times New Roman"/>
          <w:sz w:val="24"/>
          <w:szCs w:val="24"/>
        </w:rPr>
        <w:t> </w:t>
      </w:r>
      <w:r w:rsidRPr="000E1384">
        <w:rPr>
          <w:rFonts w:ascii="Times New Roman" w:hAnsi="Times New Roman" w:cs="Times New Roman"/>
          <w:sz w:val="24"/>
          <w:szCs w:val="24"/>
        </w:rPr>
        <w:t>samostatných</w:t>
      </w:r>
      <w:r w:rsidR="00E43F40">
        <w:rPr>
          <w:rFonts w:ascii="Times New Roman" w:hAnsi="Times New Roman" w:cs="Times New Roman"/>
          <w:sz w:val="24"/>
          <w:szCs w:val="24"/>
        </w:rPr>
        <w:t xml:space="preserve"> </w:t>
      </w:r>
      <w:r w:rsidRPr="000E1384">
        <w:rPr>
          <w:rFonts w:ascii="Times New Roman" w:hAnsi="Times New Roman" w:cs="Times New Roman"/>
          <w:sz w:val="24"/>
          <w:szCs w:val="24"/>
        </w:rPr>
        <w:t>technických jednotkách,</w:t>
      </w:r>
    </w:p>
    <w:p w:rsidR="005427E5" w:rsidRPr="000E1384" w:rsidP="00E43F40">
      <w:pPr>
        <w:pStyle w:val="BodyText21"/>
        <w:tabs>
          <w:tab w:val="left" w:pos="426"/>
          <w:tab w:val="left" w:pos="644"/>
        </w:tabs>
        <w:spacing w:line="240" w:lineRule="auto"/>
        <w:ind w:left="425" w:right="-3" w:hanging="425"/>
        <w:rPr>
          <w:rFonts w:ascii="Times New Roman" w:hAnsi="Times New Roman" w:cs="Times New Roman"/>
          <w:sz w:val="24"/>
          <w:szCs w:val="24"/>
        </w:rPr>
      </w:pPr>
      <w:r w:rsidRPr="000E1384">
        <w:rPr>
          <w:rFonts w:ascii="Times New Roman" w:hAnsi="Times New Roman" w:cs="Times New Roman"/>
          <w:sz w:val="24"/>
          <w:szCs w:val="24"/>
        </w:rPr>
        <w:t>b) spôsobiť koróziu kovových častí vozidla,</w:t>
      </w:r>
    </w:p>
    <w:p w:rsidR="005427E5" w:rsidRPr="000E1384" w:rsidP="00E43F40">
      <w:pPr>
        <w:pStyle w:val="BodyText21"/>
        <w:tabs>
          <w:tab w:val="left" w:pos="426"/>
          <w:tab w:val="left" w:pos="644"/>
        </w:tabs>
        <w:spacing w:after="120" w:line="240" w:lineRule="auto"/>
        <w:ind w:left="425" w:right="-3" w:hanging="425"/>
        <w:rPr>
          <w:rFonts w:ascii="Times New Roman" w:hAnsi="Times New Roman" w:cs="Times New Roman"/>
          <w:sz w:val="24"/>
          <w:szCs w:val="24"/>
        </w:rPr>
      </w:pPr>
      <w:r w:rsidRPr="000E1384">
        <w:rPr>
          <w:rFonts w:ascii="Times New Roman" w:hAnsi="Times New Roman" w:cs="Times New Roman"/>
          <w:sz w:val="24"/>
          <w:szCs w:val="24"/>
        </w:rPr>
        <w:t>c) mať vplyv na tuhosť, priľ</w:t>
      </w:r>
      <w:r>
        <w:rPr>
          <w:rFonts w:ascii="Times New Roman" w:hAnsi="Times New Roman" w:cs="Times New Roman"/>
          <w:sz w:val="24"/>
          <w:szCs w:val="24"/>
        </w:rPr>
        <w:t>navosť a farbu náteru.</w:t>
      </w:r>
    </w:p>
    <w:p w:rsidR="005427E5" w:rsidRPr="00BD78DE" w:rsidP="005427E5">
      <w:pPr>
        <w:pStyle w:val="BodyText"/>
        <w:spacing w:before="120" w:after="240" w:line="240" w:lineRule="auto"/>
        <w:rPr>
          <w:rFonts w:ascii="Times New Roman" w:hAnsi="Times New Roman" w:cs="Times New Roman"/>
        </w:rPr>
      </w:pPr>
    </w:p>
    <w:p w:rsidR="00045877" w:rsidRPr="00BD78DE" w:rsidP="004F2265">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13</w:t>
      </w:r>
    </w:p>
    <w:p w:rsidR="00045877" w:rsidRPr="00BD78DE" w:rsidP="004F2265">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Prevádzka vozidiel s plynovým pohonom</w:t>
      </w:r>
    </w:p>
    <w:p w:rsidR="00045877" w:rsidRPr="00BD78DE" w:rsidP="003454B7">
      <w:pPr>
        <w:pStyle w:val="BodyText"/>
        <w:numPr>
          <w:ilvl w:val="0"/>
          <w:numId w:val="33"/>
        </w:numPr>
        <w:tabs>
          <w:tab w:val="left" w:pos="1048"/>
        </w:tabs>
        <w:spacing w:line="240" w:lineRule="auto"/>
        <w:rPr>
          <w:rFonts w:ascii="Times New Roman" w:hAnsi="Times New Roman" w:cs="Times New Roman"/>
        </w:rPr>
      </w:pPr>
      <w:r w:rsidRPr="00BD78DE">
        <w:rPr>
          <w:rFonts w:ascii="Times New Roman" w:hAnsi="Times New Roman" w:cs="Times New Roman"/>
          <w:szCs w:val="24"/>
        </w:rPr>
        <w:t>Počas prevádzky vozidiel s plynovým zariadením musia byť dodržané tieto podmienky:</w:t>
      </w:r>
    </w:p>
    <w:p w:rsidR="00045877" w:rsidRPr="00BD78DE" w:rsidP="003454B7">
      <w:pPr>
        <w:pStyle w:val="BodyText"/>
        <w:numPr>
          <w:ilvl w:val="0"/>
          <w:numId w:val="34"/>
        </w:numPr>
        <w:tabs>
          <w:tab w:val="clear" w:pos="720"/>
        </w:tabs>
        <w:spacing w:line="240" w:lineRule="auto"/>
        <w:ind w:left="426" w:hanging="426"/>
        <w:rPr>
          <w:rFonts w:ascii="Times New Roman" w:hAnsi="Times New Roman" w:cs="Times New Roman"/>
          <w:szCs w:val="24"/>
        </w:rPr>
      </w:pPr>
      <w:r w:rsidRPr="00BD78DE">
        <w:rPr>
          <w:rFonts w:ascii="Times New Roman" w:hAnsi="Times New Roman" w:cs="Times New Roman"/>
          <w:szCs w:val="24"/>
        </w:rPr>
        <w:t>pri úniku plynu a poruche plynového zariadenia musia byť bezodkladne uzavreté uzatváracie ventily tlakových nádob; uzatváracie ventily musia byť uzavreté aj po ukončení prevádzky vozidla, pokiaľ nie sú zaisťované samočinne,</w:t>
      </w:r>
    </w:p>
    <w:p w:rsidR="00045877" w:rsidRPr="00BD78DE" w:rsidP="003454B7">
      <w:pPr>
        <w:pStyle w:val="BodyText"/>
        <w:numPr>
          <w:ilvl w:val="0"/>
          <w:numId w:val="34"/>
        </w:numPr>
        <w:tabs>
          <w:tab w:val="clear" w:pos="720"/>
        </w:tabs>
        <w:spacing w:line="240" w:lineRule="auto"/>
        <w:ind w:left="426" w:hanging="426"/>
        <w:rPr>
          <w:rFonts w:ascii="Times New Roman" w:hAnsi="Times New Roman" w:cs="Times New Roman"/>
        </w:rPr>
      </w:pPr>
      <w:r w:rsidRPr="00BD78DE">
        <w:rPr>
          <w:rFonts w:ascii="Times New Roman" w:hAnsi="Times New Roman" w:cs="Times New Roman"/>
        </w:rPr>
        <w:t>v kabíne vozidla pri plnení tlakových nádob, ošetrovaní a údržbe vozidla je zakázané fajčiť a manipulovať s otvoreným ohňom; na vozidlách vybavených nezávislým vykurovaním musí byť nezávislé vykurovanie mimo prevádzky,</w:t>
      </w:r>
    </w:p>
    <w:p w:rsidR="00045877" w:rsidRPr="00BD78DE" w:rsidP="003454B7">
      <w:pPr>
        <w:pStyle w:val="BodyText"/>
        <w:numPr>
          <w:ilvl w:val="0"/>
          <w:numId w:val="34"/>
        </w:numPr>
        <w:tabs>
          <w:tab w:val="clear" w:pos="720"/>
        </w:tabs>
        <w:spacing w:line="240" w:lineRule="auto"/>
        <w:ind w:left="426" w:hanging="426"/>
        <w:rPr>
          <w:rFonts w:ascii="Times New Roman" w:hAnsi="Times New Roman" w:cs="Times New Roman"/>
        </w:rPr>
      </w:pPr>
      <w:r w:rsidRPr="00BD78DE">
        <w:rPr>
          <w:rFonts w:ascii="Times New Roman" w:hAnsi="Times New Roman" w:cs="Times New Roman"/>
        </w:rPr>
        <w:t>obsah plynových nádob je povolené vypúšťať iba do voľného priestoru, kde nehrozí vznietenie vypúšťaného plynu, alebo do nádob na to určených,</w:t>
      </w:r>
    </w:p>
    <w:p w:rsidR="00045877" w:rsidRPr="00BD78DE" w:rsidP="003454B7">
      <w:pPr>
        <w:pStyle w:val="BodyText"/>
        <w:numPr>
          <w:ilvl w:val="0"/>
          <w:numId w:val="34"/>
        </w:numPr>
        <w:tabs>
          <w:tab w:val="clear" w:pos="720"/>
        </w:tabs>
        <w:spacing w:line="240" w:lineRule="auto"/>
        <w:ind w:left="426" w:hanging="426"/>
        <w:rPr>
          <w:rFonts w:ascii="Times New Roman" w:hAnsi="Times New Roman" w:cs="Times New Roman"/>
        </w:rPr>
      </w:pPr>
      <w:r w:rsidRPr="00BD78DE">
        <w:rPr>
          <w:rFonts w:ascii="Times New Roman" w:hAnsi="Times New Roman" w:cs="Times New Roman"/>
        </w:rPr>
        <w:t>tlakové nádoby na vozidle nesmú byť vystavené pôsobeniu vonkajších zdrojov tepla,</w:t>
      </w:r>
    </w:p>
    <w:p w:rsidR="00045877" w:rsidRPr="00BD78DE" w:rsidP="003454B7">
      <w:pPr>
        <w:pStyle w:val="BodyText"/>
        <w:numPr>
          <w:ilvl w:val="0"/>
          <w:numId w:val="34"/>
        </w:numPr>
        <w:tabs>
          <w:tab w:val="clear" w:pos="720"/>
        </w:tabs>
        <w:spacing w:line="240" w:lineRule="auto"/>
        <w:ind w:left="426" w:hanging="426"/>
        <w:rPr>
          <w:rFonts w:ascii="Times New Roman" w:hAnsi="Times New Roman" w:cs="Times New Roman"/>
        </w:rPr>
      </w:pPr>
      <w:r w:rsidRPr="00BD78DE">
        <w:rPr>
          <w:rFonts w:ascii="Times New Roman" w:hAnsi="Times New Roman" w:cs="Times New Roman"/>
        </w:rPr>
        <w:t xml:space="preserve">v prípade, ak v priebehu prevádzky vozidla vznikne porucha uvedená v odseku </w:t>
      </w:r>
      <w:r w:rsidR="00150932">
        <w:rPr>
          <w:rFonts w:ascii="Times New Roman" w:hAnsi="Times New Roman" w:cs="Times New Roman"/>
        </w:rPr>
        <w:t>2</w:t>
      </w:r>
      <w:r w:rsidRPr="00BD78DE">
        <w:rPr>
          <w:rFonts w:ascii="Times New Roman" w:hAnsi="Times New Roman" w:cs="Times New Roman"/>
        </w:rPr>
        <w:t>, musí byť vozidlo ihneď odstavené a musia byť vykonané dostatočné bezpečnostné opa</w:t>
      </w:r>
      <w:r w:rsidRPr="00BD78DE">
        <w:rPr>
          <w:rFonts w:ascii="Times New Roman" w:hAnsi="Times New Roman" w:cs="Times New Roman"/>
        </w:rPr>
        <w:t xml:space="preserve">trenia. </w:t>
      </w:r>
    </w:p>
    <w:p w:rsidR="00045877" w:rsidRPr="00BD78DE" w:rsidP="004F2265">
      <w:pPr>
        <w:pStyle w:val="BodyText"/>
        <w:numPr>
          <w:ilvl w:val="0"/>
          <w:numId w:val="33"/>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Za poruchy plynového zariadenia podľa odseku 1 písm. </w:t>
      </w:r>
      <w:r w:rsidR="00150932">
        <w:rPr>
          <w:rFonts w:ascii="Times New Roman" w:hAnsi="Times New Roman" w:cs="Times New Roman"/>
        </w:rPr>
        <w:t>e</w:t>
      </w:r>
      <w:r w:rsidRPr="00201E09" w:rsidR="00201E09">
        <w:rPr>
          <w:rFonts w:ascii="Times New Roman" w:hAnsi="Times New Roman" w:cs="Times New Roman"/>
        </w:rPr>
        <w:t>)</w:t>
      </w:r>
      <w:r w:rsidRPr="00BD78DE">
        <w:rPr>
          <w:rFonts w:ascii="Times New Roman" w:hAnsi="Times New Roman" w:cs="Times New Roman"/>
        </w:rPr>
        <w:t xml:space="preserve"> sa považuje najmä</w:t>
      </w:r>
    </w:p>
    <w:p w:rsidR="00045877" w:rsidRPr="00BD78DE" w:rsidP="003454B7">
      <w:pPr>
        <w:pStyle w:val="BodyText"/>
        <w:numPr>
          <w:ilvl w:val="1"/>
          <w:numId w:val="33"/>
        </w:numPr>
        <w:tabs>
          <w:tab w:val="left" w:pos="426"/>
          <w:tab w:val="clear" w:pos="1440"/>
        </w:tabs>
        <w:spacing w:line="240" w:lineRule="auto"/>
        <w:ind w:left="425" w:hanging="425"/>
        <w:rPr>
          <w:rFonts w:ascii="Times New Roman" w:hAnsi="Times New Roman" w:cs="Times New Roman"/>
        </w:rPr>
      </w:pPr>
      <w:r w:rsidRPr="00BD78DE">
        <w:rPr>
          <w:rFonts w:ascii="Times New Roman" w:hAnsi="Times New Roman" w:cs="Times New Roman"/>
        </w:rPr>
        <w:t>unikanie plynu z ktorejkoľvek časti plynového zariadenia a porucha odvetrávacieho systému,</w:t>
      </w:r>
    </w:p>
    <w:p w:rsidR="00045877" w:rsidRPr="00BD78DE" w:rsidP="003454B7">
      <w:pPr>
        <w:pStyle w:val="BodyText"/>
        <w:numPr>
          <w:ilvl w:val="1"/>
          <w:numId w:val="33"/>
        </w:numPr>
        <w:tabs>
          <w:tab w:val="left" w:pos="426"/>
          <w:tab w:val="clear" w:pos="1440"/>
        </w:tabs>
        <w:spacing w:line="240" w:lineRule="auto"/>
        <w:ind w:left="425" w:hanging="425"/>
        <w:rPr>
          <w:rFonts w:ascii="Times New Roman" w:hAnsi="Times New Roman" w:cs="Times New Roman"/>
        </w:rPr>
      </w:pPr>
      <w:r w:rsidRPr="00BD78DE">
        <w:rPr>
          <w:rFonts w:ascii="Times New Roman" w:hAnsi="Times New Roman" w:cs="Times New Roman"/>
        </w:rPr>
        <w:t>trvalé vypúšťanie plynu poistnými ventilmi,</w:t>
      </w:r>
    </w:p>
    <w:p w:rsidR="00045877" w:rsidRPr="00BD78DE" w:rsidP="003454B7">
      <w:pPr>
        <w:pStyle w:val="BodyText"/>
        <w:numPr>
          <w:ilvl w:val="1"/>
          <w:numId w:val="33"/>
        </w:numPr>
        <w:tabs>
          <w:tab w:val="left" w:pos="426"/>
          <w:tab w:val="clear" w:pos="1440"/>
        </w:tabs>
        <w:spacing w:line="240" w:lineRule="auto"/>
        <w:ind w:left="425" w:hanging="425"/>
        <w:rPr>
          <w:rFonts w:ascii="Times New Roman" w:hAnsi="Times New Roman" w:cs="Times New Roman"/>
        </w:rPr>
      </w:pPr>
      <w:r w:rsidRPr="00BD78DE">
        <w:rPr>
          <w:rFonts w:ascii="Times New Roman" w:hAnsi="Times New Roman" w:cs="Times New Roman"/>
        </w:rPr>
        <w:t>trhlina alebo poškodenie, ktoré by mohlo spôsobiť unikanie plynu,</w:t>
      </w:r>
    </w:p>
    <w:p w:rsidR="00045877" w:rsidRPr="00BD78DE" w:rsidP="003454B7">
      <w:pPr>
        <w:pStyle w:val="BodyText"/>
        <w:numPr>
          <w:ilvl w:val="1"/>
          <w:numId w:val="33"/>
        </w:numPr>
        <w:tabs>
          <w:tab w:val="left" w:pos="426"/>
          <w:tab w:val="clear" w:pos="1440"/>
        </w:tabs>
        <w:spacing w:line="240" w:lineRule="auto"/>
        <w:ind w:left="425" w:hanging="425"/>
        <w:rPr>
          <w:rFonts w:ascii="Times New Roman" w:hAnsi="Times New Roman" w:cs="Times New Roman"/>
        </w:rPr>
      </w:pPr>
      <w:r w:rsidRPr="00BD78DE">
        <w:rPr>
          <w:rFonts w:ascii="Times New Roman" w:hAnsi="Times New Roman" w:cs="Times New Roman"/>
        </w:rPr>
        <w:t>porucha redukčného zariadenia, regulátora tlaku, zmiešavača alebo vstrekovacích ventilov, tlakomeru, uzatváracích alebo spätných ventilov a upevnenia tlakových nádob,</w:t>
      </w:r>
    </w:p>
    <w:p w:rsidR="00045877" w:rsidRPr="00BD78DE" w:rsidP="003454B7">
      <w:pPr>
        <w:pStyle w:val="BodyText"/>
        <w:numPr>
          <w:ilvl w:val="1"/>
          <w:numId w:val="33"/>
        </w:numPr>
        <w:tabs>
          <w:tab w:val="left" w:pos="426"/>
          <w:tab w:val="clear" w:pos="1440"/>
        </w:tabs>
        <w:spacing w:line="240" w:lineRule="auto"/>
        <w:ind w:left="425" w:hanging="425"/>
        <w:rPr>
          <w:rFonts w:ascii="Times New Roman" w:hAnsi="Times New Roman" w:cs="Times New Roman"/>
        </w:rPr>
      </w:pPr>
      <w:r w:rsidRPr="00BD78DE">
        <w:rPr>
          <w:rFonts w:ascii="Times New Roman" w:hAnsi="Times New Roman" w:cs="Times New Roman"/>
        </w:rPr>
        <w:t>ak dochádza k prietoku plynu do zmiešavača alebo vstrekovacíc</w:t>
      </w:r>
      <w:r w:rsidRPr="00BD78DE">
        <w:rPr>
          <w:rFonts w:ascii="Times New Roman" w:hAnsi="Times New Roman" w:cs="Times New Roman"/>
        </w:rPr>
        <w:t>h ventilov pri vypnutom motore,</w:t>
      </w:r>
    </w:p>
    <w:p w:rsidR="00045877" w:rsidRPr="00BD78DE" w:rsidP="003454B7">
      <w:pPr>
        <w:pStyle w:val="BodyText"/>
        <w:numPr>
          <w:ilvl w:val="1"/>
          <w:numId w:val="33"/>
        </w:numPr>
        <w:tabs>
          <w:tab w:val="left" w:pos="426"/>
          <w:tab w:val="clear" w:pos="1440"/>
        </w:tabs>
        <w:spacing w:after="240" w:line="240" w:lineRule="auto"/>
        <w:ind w:left="425" w:hanging="425"/>
        <w:rPr>
          <w:rFonts w:ascii="Times New Roman" w:hAnsi="Times New Roman" w:cs="Times New Roman"/>
        </w:rPr>
      </w:pPr>
      <w:r w:rsidRPr="00BD78DE">
        <w:rPr>
          <w:rFonts w:ascii="Times New Roman" w:hAnsi="Times New Roman" w:cs="Times New Roman"/>
        </w:rPr>
        <w:t>prekročenie prípustných limitov znečisťujúcich látok vo výfukových plynoch.</w:t>
      </w:r>
    </w:p>
    <w:p w:rsidR="00045877" w:rsidRPr="00BD78DE" w:rsidP="00EC2689">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14</w:t>
      </w:r>
    </w:p>
    <w:p w:rsidR="00045877" w:rsidRPr="00BD78DE" w:rsidP="00EC2689">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Prevádzka zvláštnych vozidiel</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Počas prevádzky na pozemných komunikáciách musia byť pracovné nástroje zvláštneho vozidla prepravované len v schválenej prepravnej polohe. Zvláštne vozidlo nesmie byť zdrojom znečistenia alebo poškodenia pozemnej komunikácie. Jeho zásobníky, pracovné nástroje napríklad nakladacia lopata, paletizačné vidly a podobne musia byť prázdne, teda bez náplne, nákladu, bremena</w:t>
      </w:r>
      <w:r w:rsidRPr="00BD78DE">
        <w:rPr>
          <w:rFonts w:ascii="Times New Roman" w:hAnsi="Times New Roman" w:cs="Times New Roman"/>
        </w:rPr>
        <w:t xml:space="preserve"> a podobne.</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Pracovné stroje samohybné alebo traktory v zapojení s ťahaným vymeniteľným strojom, pracovným strojom neseným alebo výmennou nadstavbou, ktorých celková šírka je väčšia ako </w:t>
      </w:r>
      <w:smartTag w:uri="urn:schemas-microsoft-com:office:smarttags" w:element="metricconverter">
        <w:smartTagPr>
          <w:attr w:name="ProductID" w:val="2,55 m"/>
        </w:smartTagPr>
        <w:r w:rsidRPr="00BD78DE">
          <w:rPr>
            <w:rFonts w:ascii="Times New Roman" w:hAnsi="Times New Roman" w:cs="Times New Roman"/>
          </w:rPr>
          <w:t>2,55 m</w:t>
        </w:r>
      </w:smartTag>
      <w:r w:rsidRPr="00BD78DE">
        <w:rPr>
          <w:rFonts w:ascii="Times New Roman" w:hAnsi="Times New Roman" w:cs="Times New Roman"/>
        </w:rPr>
        <w:t>, alebo ktoré neplnia technické požiadavky z hľadiska vonkajších ostrých hrán a výčnelkov, musia mať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vždy v činnosti vonkajšie osvetlenie, a to aj za nezníženej viditeľnosti.</w:t>
      </w:r>
    </w:p>
    <w:p w:rsidR="00045877" w:rsidRPr="00BD78DE" w:rsidP="003321A1">
      <w:pPr>
        <w:pStyle w:val="BodyText"/>
        <w:numPr>
          <w:ilvl w:val="0"/>
          <w:numId w:val="3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Traktor s čelne neseným strojom alebo čelne namontovanou výmennou nadstavbou zakrývajúcou predné osvetlenie tra</w:t>
      </w:r>
      <w:r w:rsidRPr="00BD78DE">
        <w:rPr>
          <w:rFonts w:ascii="Times New Roman" w:hAnsi="Times New Roman" w:cs="Times New Roman"/>
        </w:rPr>
        <w:t xml:space="preserve">ktora musí </w:t>
      </w:r>
      <w:r>
        <w:rPr>
          <w:rFonts w:ascii="Times New Roman" w:hAnsi="Times New Roman" w:cs="Times New Roman"/>
        </w:rPr>
        <w:t xml:space="preserve">byť </w:t>
      </w:r>
      <w:r w:rsidRPr="00BD78DE">
        <w:rPr>
          <w:rFonts w:ascii="Times New Roman" w:hAnsi="Times New Roman" w:cs="Times New Roman"/>
        </w:rPr>
        <w:t>vybavený doplnkovými stretávacími svetlometmi, doplnkovými obrysovými svietidlami a smerovými svietidlami, ktoré sú homologizované. Toto osvetlenie musí byť uvedené do činnosti počas nesenia stroja alebo pri namontovanej výmennej nadstavbe.</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Na pozemných komunikáciách sa smú používať pásové vozidlá, len ak sú vybavené gumovými pásmi alebo kovovými pásmi s gumovými blokmi na dotykových plochách. Nosné kladky musia byť samostatne odpružené a opatrené gumovými obručami s výškou najmenej </w:t>
      </w:r>
      <w:smartTag w:uri="urn:schemas-microsoft-com:office:smarttags" w:element="metricconverter">
        <w:smartTagPr>
          <w:attr w:name="ProductID" w:val="40 mm"/>
        </w:smartTagPr>
        <w:r w:rsidRPr="00BD78DE">
          <w:rPr>
            <w:rFonts w:ascii="Times New Roman" w:hAnsi="Times New Roman" w:cs="Times New Roman"/>
          </w:rPr>
          <w:t>40 mm</w:t>
        </w:r>
      </w:smartTag>
      <w:r w:rsidRPr="00BD78DE">
        <w:rPr>
          <w:rFonts w:ascii="Times New Roman" w:hAnsi="Times New Roman" w:cs="Times New Roman"/>
        </w:rPr>
        <w:t>. Gumové bloky alebo obruče nesmú byť tvrdšie ako 70 Shore. Pripúšťa sa po</w:t>
      </w:r>
      <w:r>
        <w:rPr>
          <w:rFonts w:ascii="Times New Roman" w:hAnsi="Times New Roman" w:cs="Times New Roman"/>
        </w:rPr>
        <w:t>u</w:t>
      </w:r>
      <w:r w:rsidRPr="00BD78DE">
        <w:rPr>
          <w:rFonts w:ascii="Times New Roman" w:hAnsi="Times New Roman" w:cs="Times New Roman"/>
        </w:rPr>
        <w:t>žitie aj iných materiálov s ekvivalentnými vlastnosťami.</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Na pozemných komunikáciách sa smú používať snežné pásové vozidlá ako sú </w:t>
      </w:r>
      <w:r w:rsidRPr="00E20193">
        <w:rPr>
          <w:rFonts w:ascii="Times New Roman" w:hAnsi="Times New Roman" w:cs="Times New Roman"/>
        </w:rPr>
        <w:t>napríklad snežné rolby</w:t>
      </w:r>
      <w:r w:rsidRPr="00E20193" w:rsidR="00E20193">
        <w:rPr>
          <w:rFonts w:ascii="Times New Roman" w:hAnsi="Times New Roman" w:cs="Times New Roman"/>
        </w:rPr>
        <w:t>,</w:t>
      </w:r>
      <w:r w:rsidRPr="00E20193" w:rsidR="006173E3">
        <w:rPr>
          <w:rFonts w:ascii="Times New Roman" w:hAnsi="Times New Roman" w:cs="Times New Roman"/>
        </w:rPr>
        <w:t xml:space="preserve"> </w:t>
      </w:r>
      <w:r w:rsidRPr="00E20193">
        <w:rPr>
          <w:rFonts w:ascii="Times New Roman" w:hAnsi="Times New Roman" w:cs="Times New Roman"/>
        </w:rPr>
        <w:t>snežné ratraky, snežné skútre le</w:t>
      </w:r>
      <w:r w:rsidRPr="00E20193">
        <w:rPr>
          <w:rFonts w:ascii="Times New Roman" w:hAnsi="Times New Roman" w:cs="Times New Roman"/>
        </w:rPr>
        <w:t>n v prípade, ak je povrch pozemnej</w:t>
      </w:r>
      <w:r w:rsidRPr="00BD78DE">
        <w:rPr>
          <w:rFonts w:ascii="Times New Roman" w:hAnsi="Times New Roman" w:cs="Times New Roman"/>
        </w:rPr>
        <w:t xml:space="preserve"> komunikácie pokrytý dostatočne silnou vrstvou snehu alebo ľadu tak, aby sa záberové lišty pásov nedotýkali povrchu pozemnej komunikácie.</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Pracovné svietidlá, svetlomety a obdobné zariadenia nie je prípustné používať za obv</w:t>
      </w:r>
      <w:r w:rsidRPr="00BD78DE">
        <w:rPr>
          <w:rFonts w:ascii="Times New Roman" w:hAnsi="Times New Roman" w:cs="Times New Roman"/>
        </w:rPr>
        <w:t xml:space="preserve">yklej </w:t>
      </w:r>
      <w:r w:rsidRPr="00BD78DE">
        <w:rPr>
          <w:rFonts w:ascii="Times New Roman" w:hAnsi="Times New Roman" w:cs="Times New Roman"/>
          <w:szCs w:val="24"/>
        </w:rPr>
        <w:t>cestnej</w:t>
      </w:r>
      <w:r w:rsidRPr="00BD78DE">
        <w:rPr>
          <w:rFonts w:ascii="Times New Roman" w:hAnsi="Times New Roman" w:cs="Times New Roman"/>
        </w:rPr>
        <w:t xml:space="preserve"> premávky.</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Vozidlá, ktoré z hľadiska konštrukcie nemôžu byť vybavené vlastným vonkajším osvetlením musia byť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vybavené súpravou prenosných svetelných zariadení podľa § 8 ods. 8.</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 prípade vozidiel alebo jazdných súprav, u ktorých vzdialenosť predného obrysu od stredu volantu presahuje </w:t>
      </w:r>
      <w:smartTag w:uri="urn:schemas-microsoft-com:office:smarttags" w:element="metricconverter">
        <w:smartTagPr>
          <w:attr w:name="ProductID" w:val="4,0 m"/>
        </w:smartTagPr>
        <w:r w:rsidRPr="00BD78DE">
          <w:rPr>
            <w:rFonts w:ascii="Times New Roman" w:hAnsi="Times New Roman" w:cs="Times New Roman"/>
          </w:rPr>
          <w:t>4,0 m</w:t>
        </w:r>
      </w:smartTag>
      <w:r w:rsidRPr="00BD78DE">
        <w:rPr>
          <w:rFonts w:ascii="Times New Roman" w:hAnsi="Times New Roman" w:cs="Times New Roman"/>
        </w:rPr>
        <w:t>, musí byť ich výhľad z miesta ležiaceho mimo cesty, prejazd neprehľadnými križovatkami a podobne zaistený pomocou spôsobilej a náležite poučenej osoby.</w:t>
      </w:r>
    </w:p>
    <w:p w:rsidR="00045877" w:rsidRPr="00BD78DE" w:rsidP="0026317C">
      <w:pPr>
        <w:pStyle w:val="BodyText"/>
        <w:numPr>
          <w:ilvl w:val="0"/>
          <w:numId w:val="35"/>
        </w:numPr>
        <w:tabs>
          <w:tab w:val="left" w:pos="1048"/>
        </w:tabs>
        <w:spacing w:before="120" w:line="240" w:lineRule="auto"/>
        <w:rPr>
          <w:rFonts w:ascii="Times New Roman" w:hAnsi="Times New Roman" w:cs="Times New Roman"/>
        </w:rPr>
      </w:pPr>
      <w:r w:rsidRPr="00BD78DE">
        <w:rPr>
          <w:rFonts w:ascii="Times New Roman" w:hAnsi="Times New Roman" w:cs="Times New Roman"/>
        </w:rPr>
        <w:t>V prípade jazdných súprav traktora a pracovného stroja musí byť zaistený dostatočný výhľad spätnými zrkadlami traktora, v prípade potreby predĺžením držiakov zrkadiel a podobne.</w:t>
      </w:r>
    </w:p>
    <w:p w:rsidR="00045877" w:rsidRPr="00BD78DE" w:rsidP="000A3634">
      <w:pPr>
        <w:pStyle w:val="BodyText"/>
        <w:numPr>
          <w:ilvl w:val="0"/>
          <w:numId w:val="35"/>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Pre pracovné stroje samohybné, pracovné stroje nesené, ťahané vymeniteľné stroje za traktor a výmenné nadstavby, ktoré nespĺňajú predpísané technické požiadavky napríklad z hľadiska vonkajších výčnelkov alebo osvetlenia, môžu byť ustanovené ďalšie podmienky, obmedzenia alebo zákazy prevádzky za zníženej viditeľnosti. Tieto podmienky, obmedzenia alebo zákazy sú uvedené v osvedčení o evidencii alebo v technickom osvedčení vozidla.</w:t>
      </w:r>
    </w:p>
    <w:p w:rsidR="00045877" w:rsidRPr="00BD78DE" w:rsidP="00D018AB">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w:t>
      </w:r>
      <w:r>
        <w:rPr>
          <w:rFonts w:ascii="Times New Roman" w:hAnsi="Times New Roman" w:cs="Times New Roman"/>
          <w:color w:val="000000"/>
          <w:szCs w:val="24"/>
          <w:vertAlign w:val="baseline"/>
        </w:rPr>
        <w:t>5</w:t>
      </w:r>
    </w:p>
    <w:p w:rsidR="00045877" w:rsidP="000A3634">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xml:space="preserve">Prevádzka </w:t>
      </w:r>
      <w:r>
        <w:rPr>
          <w:rFonts w:ascii="Times New Roman" w:hAnsi="Times New Roman" w:cs="Times New Roman"/>
          <w:color w:val="000000"/>
          <w:szCs w:val="24"/>
          <w:vertAlign w:val="baseline"/>
        </w:rPr>
        <w:t>nadrozmerných</w:t>
      </w:r>
      <w:r w:rsidRPr="00BD78DE">
        <w:rPr>
          <w:rFonts w:ascii="Times New Roman" w:hAnsi="Times New Roman" w:cs="Times New Roman"/>
          <w:color w:val="000000"/>
          <w:szCs w:val="24"/>
          <w:vertAlign w:val="baseline"/>
        </w:rPr>
        <w:t xml:space="preserve"> vozidiel</w:t>
      </w:r>
    </w:p>
    <w:p w:rsidR="00045877" w:rsidP="000A3634">
      <w:pPr>
        <w:spacing w:before="0" w:after="240" w:line="240" w:lineRule="auto"/>
        <w:ind w:firstLine="709"/>
        <w:rPr>
          <w:rFonts w:ascii="Times New Roman" w:hAnsi="Times New Roman" w:cs="Times New Roman"/>
          <w:color w:val="000000"/>
          <w:szCs w:val="24"/>
          <w:vertAlign w:val="baseline"/>
        </w:rPr>
      </w:pPr>
      <w:r>
        <w:rPr>
          <w:rFonts w:ascii="Times New Roman" w:hAnsi="Times New Roman" w:cs="Times New Roman"/>
          <w:color w:val="000000"/>
          <w:szCs w:val="24"/>
          <w:vertAlign w:val="baseline"/>
        </w:rPr>
        <w:t xml:space="preserve">Ak pri nadrozmernej preprave vozidiel a jazdných súprav v cestnej premávke celková šírka vozidla prevyšuje </w:t>
      </w:r>
      <w:smartTag w:uri="urn:schemas-microsoft-com:office:smarttags" w:element="metricconverter">
        <w:smartTagPr>
          <w:attr w:name="ProductID" w:val="3,0 m"/>
        </w:smartTagPr>
        <w:r>
          <w:rPr>
            <w:rFonts w:ascii="Times New Roman" w:hAnsi="Times New Roman" w:cs="Times New Roman"/>
            <w:color w:val="000000"/>
            <w:szCs w:val="24"/>
            <w:vertAlign w:val="baseline"/>
          </w:rPr>
          <w:t>3,0 m</w:t>
        </w:r>
      </w:smartTag>
      <w:r>
        <w:rPr>
          <w:rFonts w:ascii="Times New Roman" w:hAnsi="Times New Roman" w:cs="Times New Roman"/>
          <w:color w:val="000000"/>
          <w:szCs w:val="24"/>
          <w:vertAlign w:val="baseline"/>
        </w:rPr>
        <w:t xml:space="preserve"> alebo celková výška prevyšuje </w:t>
      </w:r>
      <w:smartTag w:uri="urn:schemas-microsoft-com:office:smarttags" w:element="metricconverter">
        <w:smartTagPr>
          <w:attr w:name="ProductID" w:val="4,3 m"/>
        </w:smartTagPr>
        <w:r>
          <w:rPr>
            <w:rFonts w:ascii="Times New Roman" w:hAnsi="Times New Roman" w:cs="Times New Roman"/>
            <w:color w:val="000000"/>
            <w:szCs w:val="24"/>
            <w:vertAlign w:val="baseline"/>
          </w:rPr>
          <w:t>4,3 m</w:t>
        </w:r>
      </w:smartTag>
      <w:r>
        <w:rPr>
          <w:rFonts w:ascii="Times New Roman" w:hAnsi="Times New Roman" w:cs="Times New Roman"/>
          <w:color w:val="000000"/>
          <w:szCs w:val="24"/>
          <w:vertAlign w:val="baseline"/>
        </w:rPr>
        <w:t xml:space="preserve"> alebo celková dĺžka prevyšuje </w:t>
      </w:r>
      <w:smartTag w:uri="urn:schemas-microsoft-com:office:smarttags" w:element="metricconverter">
        <w:smartTagPr>
          <w:attr w:name="ProductID" w:val="23,0 m"/>
        </w:smartTagPr>
        <w:r>
          <w:rPr>
            <w:rFonts w:ascii="Times New Roman" w:hAnsi="Times New Roman" w:cs="Times New Roman"/>
            <w:color w:val="000000"/>
            <w:szCs w:val="24"/>
            <w:vertAlign w:val="baseline"/>
          </w:rPr>
          <w:t>23,0 m</w:t>
        </w:r>
      </w:smartTag>
      <w:r>
        <w:rPr>
          <w:rFonts w:ascii="Times New Roman" w:hAnsi="Times New Roman" w:cs="Times New Roman"/>
          <w:color w:val="000000"/>
          <w:szCs w:val="24"/>
          <w:vertAlign w:val="baseline"/>
        </w:rPr>
        <w:t xml:space="preserve"> vrátane prepravovaného nákladu, vozidlo alebo jazdná súprava musia byť vpredu aj vzadu </w:t>
      </w:r>
      <w:r w:rsidRPr="00D018AB">
        <w:rPr>
          <w:rFonts w:ascii="Times New Roman" w:hAnsi="Times New Roman" w:cs="Times New Roman"/>
          <w:color w:val="000000"/>
          <w:szCs w:val="24"/>
          <w:vertAlign w:val="baseline"/>
        </w:rPr>
        <w:t xml:space="preserve">sprevádzané sprievodnými vozidlami vybavenými zvláštnymi výstražnými svietidlami oranžovej farby a označené špeciálnym označením podľa </w:t>
      </w:r>
      <w:r w:rsidRPr="00704BC9">
        <w:rPr>
          <w:rFonts w:ascii="Times New Roman" w:hAnsi="Times New Roman" w:cs="Times New Roman"/>
          <w:color w:val="000000"/>
          <w:szCs w:val="24"/>
          <w:vertAlign w:val="baseline"/>
        </w:rPr>
        <w:t>osobitného predpisu,</w:t>
      </w:r>
      <w:r w:rsidRPr="00704BC9">
        <w:rPr>
          <w:rFonts w:ascii="Times New Roman" w:hAnsi="Times New Roman" w:cs="Times New Roman"/>
          <w:color w:val="000000"/>
          <w:szCs w:val="24"/>
          <w:vertAlign w:val="superscript"/>
        </w:rPr>
        <w:t>2</w:t>
      </w:r>
      <w:r w:rsidR="00B108B4">
        <w:rPr>
          <w:rFonts w:ascii="Times New Roman" w:hAnsi="Times New Roman" w:cs="Times New Roman"/>
          <w:color w:val="000000"/>
          <w:szCs w:val="24"/>
          <w:vertAlign w:val="superscript"/>
        </w:rPr>
        <w:t>5</w:t>
      </w:r>
      <w:r w:rsidRPr="00201E09" w:rsidR="00201E09">
        <w:rPr>
          <w:rFonts w:ascii="Times New Roman" w:hAnsi="Times New Roman" w:cs="Times New Roman"/>
          <w:color w:val="auto"/>
          <w:szCs w:val="24"/>
          <w:vertAlign w:val="superscript"/>
        </w:rPr>
        <w:t>)</w:t>
      </w:r>
      <w:r w:rsidRPr="00704BC9">
        <w:rPr>
          <w:rFonts w:ascii="Times New Roman" w:hAnsi="Times New Roman" w:cs="Times New Roman"/>
          <w:color w:val="000000"/>
          <w:szCs w:val="24"/>
          <w:vertAlign w:val="baseline"/>
        </w:rPr>
        <w:t xml:space="preserve"> ktoré upozorňujú ostatných účastníkov cestnej premávky na</w:t>
      </w:r>
      <w:r w:rsidRPr="00D018AB">
        <w:rPr>
          <w:rFonts w:ascii="Times New Roman" w:hAnsi="Times New Roman" w:cs="Times New Roman"/>
          <w:color w:val="000000"/>
          <w:szCs w:val="24"/>
          <w:vertAlign w:val="baseline"/>
        </w:rPr>
        <w:t xml:space="preserve"> </w:t>
      </w:r>
      <w:r>
        <w:rPr>
          <w:rFonts w:ascii="Times New Roman" w:hAnsi="Times New Roman" w:cs="Times New Roman"/>
          <w:color w:val="000000"/>
          <w:szCs w:val="24"/>
          <w:vertAlign w:val="baseline"/>
        </w:rPr>
        <w:t xml:space="preserve">nadrozmernú </w:t>
      </w:r>
      <w:r w:rsidRPr="00D018AB">
        <w:rPr>
          <w:rFonts w:ascii="Times New Roman" w:hAnsi="Times New Roman" w:cs="Times New Roman"/>
          <w:color w:val="000000"/>
          <w:szCs w:val="24"/>
          <w:vertAlign w:val="baseline"/>
        </w:rPr>
        <w:t>prevádzku vozidla</w:t>
      </w:r>
      <w:r>
        <w:rPr>
          <w:rFonts w:ascii="Times New Roman" w:hAnsi="Times New Roman" w:cs="Times New Roman"/>
          <w:color w:val="000000"/>
          <w:szCs w:val="24"/>
          <w:vertAlign w:val="baseline"/>
        </w:rPr>
        <w:t xml:space="preserve"> alebo jazdnej súpravy</w:t>
      </w:r>
      <w:r w:rsidRPr="00D018AB">
        <w:rPr>
          <w:rFonts w:ascii="Times New Roman" w:hAnsi="Times New Roman" w:cs="Times New Roman"/>
          <w:color w:val="000000"/>
          <w:szCs w:val="24"/>
          <w:vertAlign w:val="baseline"/>
        </w:rPr>
        <w:t>.</w:t>
      </w:r>
      <w:r>
        <w:rPr>
          <w:rFonts w:ascii="Times New Roman" w:hAnsi="Times New Roman" w:cs="Times New Roman"/>
          <w:color w:val="000000"/>
          <w:szCs w:val="24"/>
          <w:vertAlign w:val="baseline"/>
        </w:rPr>
        <w:t xml:space="preserve"> Na diaľnici alebo rýchlostnej ceste sprievodné vozidlo postačuje iba vzadu.</w:t>
      </w:r>
    </w:p>
    <w:p w:rsidR="00045877" w:rsidRPr="00BD78DE" w:rsidP="00881483">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1</w:t>
      </w:r>
      <w:r>
        <w:rPr>
          <w:rFonts w:ascii="Times New Roman" w:hAnsi="Times New Roman" w:cs="Times New Roman"/>
          <w:color w:val="000000"/>
          <w:szCs w:val="24"/>
          <w:vertAlign w:val="baseline"/>
        </w:rPr>
        <w:t>6</w:t>
      </w:r>
    </w:p>
    <w:p w:rsidR="00045877" w:rsidRPr="00BD78DE" w:rsidP="00881483">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Doplnkové príslušenstvo vozi</w:t>
      </w:r>
      <w:r w:rsidRPr="00BD78DE">
        <w:rPr>
          <w:rFonts w:ascii="Times New Roman" w:hAnsi="Times New Roman" w:cs="Times New Roman"/>
          <w:color w:val="000000"/>
          <w:szCs w:val="24"/>
          <w:vertAlign w:val="baseline"/>
        </w:rPr>
        <w:t>dla</w:t>
      </w:r>
    </w:p>
    <w:p w:rsidR="00045877" w:rsidRPr="00CC2385" w:rsidP="00C63D1A">
      <w:pPr>
        <w:pStyle w:val="BodyText"/>
        <w:numPr>
          <w:ilvl w:val="0"/>
          <w:numId w:val="3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Voľný koniec antény, ktorá je dlhšia ako </w:t>
      </w:r>
      <w:smartTag w:uri="urn:schemas-microsoft-com:office:smarttags" w:element="metricconverter">
        <w:smartTagPr>
          <w:attr w:name="ProductID" w:val="1,40 m"/>
        </w:smartTagPr>
        <w:r w:rsidRPr="00BD78DE">
          <w:rPr>
            <w:rFonts w:ascii="Times New Roman" w:hAnsi="Times New Roman" w:cs="Times New Roman"/>
            <w:szCs w:val="24"/>
          </w:rPr>
          <w:t>1,40 m</w:t>
        </w:r>
      </w:smartTag>
      <w:r w:rsidRPr="00BD78DE">
        <w:rPr>
          <w:rFonts w:ascii="Times New Roman" w:hAnsi="Times New Roman" w:cs="Times New Roman"/>
          <w:szCs w:val="24"/>
        </w:rPr>
        <w:t xml:space="preserve"> a počas prevádzky v cestnej premávke by presahovala pôdorysný priemet obrysu vozidla, s výnimkou výsuvných antén, musí byť pripevnený k vozidlu tak, aby anténa nepresahovala pôdorysný obrys vozidla. Antény musia z hľadiska vonkajších výčnelkov spĺňať technické požiadavky podľa predpisu </w:t>
      </w:r>
      <w:r w:rsidRPr="00CC2385">
        <w:rPr>
          <w:rFonts w:ascii="Times New Roman" w:hAnsi="Times New Roman" w:cs="Times New Roman"/>
          <w:szCs w:val="24"/>
        </w:rPr>
        <w:t>EHK 26</w:t>
      </w:r>
      <w:r w:rsidR="00DA0A0E">
        <w:rPr>
          <w:rFonts w:ascii="Times New Roman" w:hAnsi="Times New Roman" w:cs="Times New Roman"/>
          <w:szCs w:val="24"/>
          <w:vertAlign w:val="superscript"/>
        </w:rPr>
        <w:t>5</w:t>
      </w:r>
      <w:r w:rsidRPr="00201E09" w:rsidR="00201E09">
        <w:rPr>
          <w:rFonts w:ascii="Times New Roman" w:hAnsi="Times New Roman" w:cs="Times New Roman"/>
          <w:szCs w:val="24"/>
          <w:vertAlign w:val="superscript"/>
        </w:rPr>
        <w:t>)</w:t>
      </w:r>
      <w:r w:rsidRPr="00CC2385">
        <w:rPr>
          <w:rFonts w:ascii="Times New Roman" w:hAnsi="Times New Roman" w:cs="Times New Roman"/>
          <w:szCs w:val="24"/>
        </w:rPr>
        <w:t xml:space="preserve"> alebo osobitného predpisu.</w:t>
      </w:r>
      <w:r>
        <w:rPr>
          <w:rStyle w:val="FootnoteReference"/>
          <w:rFonts w:ascii="Times New Roman" w:hAnsi="Times New Roman" w:cs="Times New Roman"/>
          <w:szCs w:val="24"/>
          <w:rtl w:val="0"/>
        </w:rPr>
        <w:footnoteReference w:id="29"/>
      </w:r>
      <w:r w:rsidRPr="00201E09" w:rsidR="00201E09">
        <w:rPr>
          <w:rFonts w:ascii="Times New Roman" w:hAnsi="Times New Roman" w:cs="Times New Roman"/>
          <w:szCs w:val="24"/>
          <w:vertAlign w:val="superscript"/>
        </w:rPr>
        <w:t>)</w:t>
      </w:r>
    </w:p>
    <w:p w:rsidR="00045877" w:rsidRPr="00755E1F" w:rsidP="00901379">
      <w:pPr>
        <w:pStyle w:val="BodyText"/>
        <w:numPr>
          <w:ilvl w:val="0"/>
          <w:numId w:val="32"/>
        </w:numPr>
        <w:tabs>
          <w:tab w:val="left" w:pos="1048"/>
        </w:tabs>
        <w:spacing w:before="120" w:line="240" w:lineRule="auto"/>
        <w:rPr>
          <w:rFonts w:ascii="Times New Roman" w:hAnsi="Times New Roman" w:cs="Times New Roman"/>
          <w:b/>
        </w:rPr>
      </w:pPr>
      <w:r w:rsidRPr="00755E1F">
        <w:rPr>
          <w:rFonts w:ascii="Times New Roman" w:hAnsi="Times New Roman" w:cs="Times New Roman"/>
        </w:rPr>
        <w:t xml:space="preserve">Nosiče batožiny a podobné zariadenia, reklamné tabule, smerové tabuľky, označenie vozidiel taxislužby, označenie vozidiel autoškôl a iné zariadenia dodatočne montované na vozidlo musia byť spoľahlivo prichytené k vozidlu, nesmú presahovať pôdorysný obrys vozidla, s výnimkou zadnej časti vozidla, a nesmú mať žiadne hroty ani ostré hrany a výčnelky; vonkajšie časti vrátane pripevňovacích častí musia mať polomer zakrivenia najmenej </w:t>
      </w:r>
      <w:smartTag w:uri="urn:schemas-microsoft-com:office:smarttags" w:element="metricconverter">
        <w:smartTagPr>
          <w:attr w:name="ProductID" w:val="2,50 mm"/>
        </w:smartTagPr>
        <w:r w:rsidRPr="00755E1F">
          <w:rPr>
            <w:rFonts w:ascii="Times New Roman" w:hAnsi="Times New Roman" w:cs="Times New Roman"/>
          </w:rPr>
          <w:t>2,50 mm</w:t>
        </w:r>
      </w:smartTag>
      <w:r w:rsidRPr="00755E1F">
        <w:rPr>
          <w:rFonts w:ascii="Times New Roman" w:hAnsi="Times New Roman" w:cs="Times New Roman"/>
        </w:rPr>
        <w:t>. Z tejto hodnoty polomeru zakrivenia sú možné výnimky podľa predpisu EHK 26</w:t>
      </w:r>
      <w:r w:rsidR="00F80E6A">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755E1F">
        <w:rPr>
          <w:rFonts w:ascii="Times New Roman" w:hAnsi="Times New Roman" w:cs="Times New Roman"/>
        </w:rPr>
        <w:t xml:space="preserve"> alebo osobitného predpisu.</w:t>
      </w:r>
      <w:r w:rsidRPr="00755E1F" w:rsidR="00E43F40">
        <w:rPr>
          <w:rFonts w:ascii="Times New Roman" w:hAnsi="Times New Roman" w:cs="Times New Roman"/>
          <w:vertAlign w:val="superscript"/>
        </w:rPr>
        <w:t>2</w:t>
      </w:r>
      <w:r w:rsidR="00E43F40">
        <w:rPr>
          <w:rFonts w:ascii="Times New Roman" w:hAnsi="Times New Roman" w:cs="Times New Roman"/>
          <w:vertAlign w:val="superscript"/>
        </w:rPr>
        <w:t>8</w:t>
      </w:r>
      <w:r w:rsidRPr="00201E09" w:rsidR="00201E09">
        <w:rPr>
          <w:rFonts w:ascii="Times New Roman" w:hAnsi="Times New Roman" w:cs="Times New Roman"/>
          <w:vertAlign w:val="superscript"/>
        </w:rPr>
        <w:t>)</w:t>
      </w:r>
      <w:r w:rsidRPr="00755E1F">
        <w:rPr>
          <w:rFonts w:ascii="Times New Roman" w:hAnsi="Times New Roman" w:cs="Times New Roman"/>
        </w:rPr>
        <w:t xml:space="preserve"> Nosiče batožiny musia umožňovať spoľahlivé upevnenie prepravovaných predmetov. Upevnenie nosiča batožiny</w:t>
      </w:r>
      <w:r w:rsidRPr="00755E1F" w:rsidR="009C4D84">
        <w:rPr>
          <w:rFonts w:ascii="Times New Roman" w:hAnsi="Times New Roman" w:cs="Times New Roman"/>
        </w:rPr>
        <w:t xml:space="preserve"> </w:t>
      </w:r>
      <w:r w:rsidRPr="00755E1F">
        <w:rPr>
          <w:rFonts w:ascii="Times New Roman" w:hAnsi="Times New Roman" w:cs="Times New Roman"/>
        </w:rPr>
        <w:t xml:space="preserve">musí spoľahlivo odolať spomaleniu v pozdĺžnom smere najmenej o hodnote </w:t>
      </w:r>
      <w:smartTag w:uri="urn:schemas-microsoft-com:office:smarttags" w:element="metricconverter">
        <w:smartTagPr>
          <w:attr w:name="ProductID" w:val="6 g"/>
        </w:smartTagPr>
        <w:r w:rsidRPr="00755E1F">
          <w:rPr>
            <w:rFonts w:ascii="Times New Roman" w:hAnsi="Times New Roman" w:cs="Times New Roman"/>
          </w:rPr>
          <w:t>6 g</w:t>
        </w:r>
      </w:smartTag>
      <w:r w:rsidRPr="00755E1F">
        <w:rPr>
          <w:rFonts w:ascii="Times New Roman" w:hAnsi="Times New Roman" w:cs="Times New Roman"/>
        </w:rPr>
        <w:t>.</w:t>
      </w:r>
      <w:r w:rsidRPr="00755E1F" w:rsidR="00617515">
        <w:rPr>
          <w:rFonts w:ascii="Times New Roman" w:hAnsi="Times New Roman" w:cs="Times New Roman"/>
        </w:rPr>
        <w:t xml:space="preserve"> </w:t>
      </w:r>
      <w:r w:rsidRPr="00755E1F">
        <w:rPr>
          <w:rFonts w:ascii="Times New Roman" w:hAnsi="Times New Roman" w:cs="Times New Roman"/>
        </w:rPr>
        <w:t>Nosiče batožiny a nosiče lyží musia z hľadiska vonkajších výčnelkov spĺňať technické požiadavky podľa predpisu EHK 26</w:t>
      </w:r>
      <w:r w:rsidR="00F80E6A">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755E1F">
        <w:rPr>
          <w:rFonts w:ascii="Times New Roman" w:hAnsi="Times New Roman" w:cs="Times New Roman"/>
        </w:rPr>
        <w:t xml:space="preserve"> alebo osobitného predpisu.</w:t>
      </w:r>
      <w:r w:rsidRPr="00755E1F" w:rsidR="00E43F40">
        <w:rPr>
          <w:rFonts w:ascii="Times New Roman" w:hAnsi="Times New Roman" w:cs="Times New Roman"/>
          <w:vertAlign w:val="superscript"/>
        </w:rPr>
        <w:t>2</w:t>
      </w:r>
      <w:r w:rsidR="00E43F40">
        <w:rPr>
          <w:rFonts w:ascii="Times New Roman" w:hAnsi="Times New Roman" w:cs="Times New Roman"/>
          <w:vertAlign w:val="superscript"/>
        </w:rPr>
        <w:t>8</w:t>
      </w:r>
      <w:r w:rsidRPr="00201E09" w:rsidR="00201E09">
        <w:rPr>
          <w:rFonts w:ascii="Times New Roman" w:hAnsi="Times New Roman" w:cs="Times New Roman"/>
          <w:vertAlign w:val="superscript"/>
        </w:rPr>
        <w:t>)</w:t>
      </w:r>
    </w:p>
    <w:p w:rsidR="00045877" w:rsidRPr="00BD78DE" w:rsidP="00901379">
      <w:pPr>
        <w:pStyle w:val="BodyText"/>
        <w:numPr>
          <w:ilvl w:val="0"/>
          <w:numId w:val="32"/>
        </w:numPr>
        <w:tabs>
          <w:tab w:val="left" w:pos="1048"/>
        </w:tabs>
        <w:spacing w:before="120" w:line="240" w:lineRule="auto"/>
        <w:rPr>
          <w:rFonts w:ascii="Times New Roman" w:hAnsi="Times New Roman" w:cs="Times New Roman"/>
          <w:b/>
        </w:rPr>
      </w:pPr>
      <w:r w:rsidRPr="00BD78DE">
        <w:rPr>
          <w:rFonts w:ascii="Times New Roman" w:hAnsi="Times New Roman" w:cs="Times New Roman"/>
          <w:lang w:eastAsia="en-US"/>
        </w:rPr>
        <w:t xml:space="preserve">Nádoba na rezervné palivo musí byť vyhotovená tak, aby palivo pri </w:t>
      </w:r>
      <w:r w:rsidR="002163C3">
        <w:rPr>
          <w:rFonts w:ascii="Times New Roman" w:hAnsi="Times New Roman" w:cs="Times New Roman"/>
          <w:lang w:eastAsia="en-US"/>
        </w:rPr>
        <w:t xml:space="preserve">žiadnej </w:t>
      </w:r>
      <w:r w:rsidRPr="00BD78DE">
        <w:rPr>
          <w:rFonts w:ascii="Times New Roman" w:hAnsi="Times New Roman" w:cs="Times New Roman"/>
          <w:lang w:eastAsia="en-US"/>
        </w:rPr>
        <w:t xml:space="preserve"> polohe nádoby nemohlo vytekať. Nádoba vo vozidle musí byť umiestnená tak, aby nepresahovala alebo netvorila obrys vozidla a aby bola od rovín vymedzujúcich najväčšiu šírku vozidla vzdialená najmenej </w:t>
      </w:r>
      <w:smartTag w:uri="urn:schemas-microsoft-com:office:smarttags" w:element="metricconverter">
        <w:smartTagPr>
          <w:attr w:name="ProductID" w:val="150 mm"/>
        </w:smartTagPr>
        <w:r w:rsidRPr="00BD78DE">
          <w:rPr>
            <w:rFonts w:ascii="Times New Roman" w:hAnsi="Times New Roman" w:cs="Times New Roman"/>
            <w:lang w:eastAsia="en-US"/>
          </w:rPr>
          <w:t>150 mm</w:t>
        </w:r>
      </w:smartTag>
      <w:r w:rsidRPr="00BD78DE">
        <w:rPr>
          <w:rFonts w:ascii="Times New Roman" w:hAnsi="Times New Roman" w:cs="Times New Roman"/>
          <w:lang w:eastAsia="en-US"/>
        </w:rPr>
        <w:t xml:space="preserve"> a od roviny vymedzujúcej dĺžku vozidla vpredu alebo vzadu najmenej </w:t>
      </w:r>
      <w:smartTag w:uri="urn:schemas-microsoft-com:office:smarttags" w:element="metricconverter">
        <w:smartTagPr>
          <w:attr w:name="ProductID" w:val="250 mm"/>
        </w:smartTagPr>
        <w:r w:rsidRPr="00BD78DE">
          <w:rPr>
            <w:rFonts w:ascii="Times New Roman" w:hAnsi="Times New Roman" w:cs="Times New Roman"/>
            <w:lang w:eastAsia="en-US"/>
          </w:rPr>
          <w:t>250 mm</w:t>
        </w:r>
      </w:smartTag>
      <w:r w:rsidRPr="00BD78DE">
        <w:rPr>
          <w:rFonts w:ascii="Times New Roman" w:hAnsi="Times New Roman" w:cs="Times New Roman"/>
          <w:lang w:eastAsia="en-US"/>
        </w:rPr>
        <w:t xml:space="preserve">. </w:t>
      </w:r>
    </w:p>
    <w:p w:rsidR="00045877" w:rsidRPr="00BD78DE" w:rsidP="00901379">
      <w:pPr>
        <w:pStyle w:val="BodyText"/>
        <w:numPr>
          <w:ilvl w:val="0"/>
          <w:numId w:val="32"/>
        </w:numPr>
        <w:tabs>
          <w:tab w:val="left" w:pos="1048"/>
        </w:tabs>
        <w:spacing w:before="120" w:line="240" w:lineRule="auto"/>
        <w:rPr>
          <w:rFonts w:ascii="Times New Roman" w:hAnsi="Times New Roman" w:cs="Times New Roman"/>
          <w:b/>
        </w:rPr>
      </w:pPr>
      <w:r w:rsidRPr="00BD78DE">
        <w:rPr>
          <w:rFonts w:ascii="Times New Roman" w:hAnsi="Times New Roman" w:cs="Times New Roman"/>
          <w:lang w:eastAsia="en-US"/>
        </w:rPr>
        <w:t>Prenosný výstražný trojuholník na vyznačenie núdzového státia vozidla na pozemnej komunikácií musí byť homologizovaný podľa predpisu EHK 27.</w:t>
      </w:r>
      <w:r w:rsidR="00F80E6A">
        <w:rPr>
          <w:rFonts w:ascii="Times New Roman" w:hAnsi="Times New Roman" w:cs="Times New Roman"/>
          <w:vertAlign w:val="superscript"/>
          <w:lang w:eastAsia="en-US"/>
        </w:rPr>
        <w:t>5</w:t>
      </w:r>
      <w:r w:rsidRPr="00201E09" w:rsidR="00201E09">
        <w:rPr>
          <w:rFonts w:ascii="Times New Roman" w:hAnsi="Times New Roman" w:cs="Times New Roman"/>
          <w:vertAlign w:val="superscript"/>
          <w:lang w:eastAsia="en-US"/>
        </w:rPr>
        <w:t>)</w:t>
      </w:r>
    </w:p>
    <w:p w:rsidR="00045877" w:rsidRPr="00BD78DE" w:rsidP="00901379">
      <w:pPr>
        <w:pStyle w:val="BodyText"/>
        <w:numPr>
          <w:ilvl w:val="0"/>
          <w:numId w:val="32"/>
        </w:numPr>
        <w:tabs>
          <w:tab w:val="left" w:pos="1048"/>
        </w:tabs>
        <w:spacing w:before="120" w:line="240" w:lineRule="auto"/>
        <w:rPr>
          <w:rFonts w:ascii="Times New Roman" w:hAnsi="Times New Roman" w:cs="Times New Roman"/>
          <w:b/>
        </w:rPr>
      </w:pPr>
      <w:r w:rsidRPr="00BD78DE">
        <w:rPr>
          <w:rFonts w:ascii="Times New Roman" w:hAnsi="Times New Roman" w:cs="Times New Roman"/>
          <w:lang w:eastAsia="en-US"/>
        </w:rPr>
        <w:t>Ťažné tyče alebo ťažné laná na vlečenie vozidiel musia byť zreteľne označené</w:t>
      </w:r>
      <w:r w:rsidR="008E70EE">
        <w:rPr>
          <w:rFonts w:ascii="Times New Roman" w:hAnsi="Times New Roman" w:cs="Times New Roman"/>
          <w:lang w:eastAsia="en-US"/>
        </w:rPr>
        <w:t xml:space="preserve"> podľa osobitného predpisu.</w:t>
      </w:r>
      <w:r>
        <w:rPr>
          <w:rStyle w:val="FootnoteReference"/>
          <w:rFonts w:ascii="Times New Roman" w:hAnsi="Times New Roman" w:cs="Times New Roman"/>
          <w:rtl w:val="0"/>
          <w:lang w:eastAsia="en-US"/>
        </w:rPr>
        <w:footnoteReference w:id="30"/>
      </w:r>
      <w:r w:rsidRPr="00201E09" w:rsidR="00201E09">
        <w:rPr>
          <w:rFonts w:ascii="Times New Roman" w:hAnsi="Times New Roman" w:cs="Times New Roman"/>
          <w:vertAlign w:val="superscript"/>
          <w:lang w:eastAsia="en-US"/>
        </w:rPr>
        <w:t>)</w:t>
      </w:r>
      <w:r w:rsidR="008E70EE">
        <w:rPr>
          <w:rFonts w:ascii="Times New Roman" w:hAnsi="Times New Roman" w:cs="Times New Roman"/>
          <w:vertAlign w:val="superscript"/>
          <w:lang w:eastAsia="en-US"/>
        </w:rPr>
        <w:t xml:space="preserve"> </w:t>
      </w:r>
      <w:r w:rsidRPr="00BD78DE">
        <w:rPr>
          <w:rFonts w:ascii="Times New Roman" w:hAnsi="Times New Roman" w:cs="Times New Roman"/>
          <w:lang w:eastAsia="en-US"/>
        </w:rPr>
        <w:t>Ťažná tyč a ťažné lano musí spĺňať podmienku odolnosti pri pôsobení osovej sily 12 kN.</w:t>
      </w:r>
    </w:p>
    <w:p w:rsidR="00045877" w:rsidRPr="00CC2385" w:rsidP="003454B7">
      <w:pPr>
        <w:pStyle w:val="BodyText"/>
        <w:numPr>
          <w:ilvl w:val="0"/>
          <w:numId w:val="32"/>
        </w:numPr>
        <w:tabs>
          <w:tab w:val="left" w:pos="1048"/>
        </w:tabs>
        <w:spacing w:before="120" w:after="240" w:line="240" w:lineRule="auto"/>
        <w:rPr>
          <w:rFonts w:ascii="Times New Roman" w:hAnsi="Times New Roman" w:cs="Times New Roman"/>
          <w:b/>
          <w:szCs w:val="24"/>
        </w:rPr>
      </w:pPr>
      <w:r w:rsidRPr="00967677">
        <w:rPr>
          <w:rFonts w:ascii="Times New Roman" w:hAnsi="Times New Roman" w:cs="Times New Roman"/>
        </w:rPr>
        <w:t>Ochranná prilba vodiča a spolujazdca vozidiel kategórie L alebo nosiča pracovných adaptérov kategó</w:t>
      </w:r>
      <w:r w:rsidRPr="00967677">
        <w:rPr>
          <w:rFonts w:ascii="Times New Roman" w:hAnsi="Times New Roman" w:cs="Times New Roman"/>
        </w:rPr>
        <w:t>rie P</w:t>
      </w:r>
      <w:r w:rsidRPr="00967677">
        <w:rPr>
          <w:rFonts w:ascii="Times New Roman" w:hAnsi="Times New Roman" w:cs="Times New Roman"/>
          <w:vertAlign w:val="subscript"/>
        </w:rPr>
        <w:t>S</w:t>
      </w:r>
      <w:r w:rsidRPr="00967677">
        <w:rPr>
          <w:rFonts w:ascii="Times New Roman" w:hAnsi="Times New Roman" w:cs="Times New Roman"/>
        </w:rPr>
        <w:t xml:space="preserve"> a ich doplnkové príslušenstvo musí byť homologizované podľa predpisu EHK 22.</w:t>
      </w:r>
      <w:r w:rsidR="00F80E6A">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967677">
        <w:rPr>
          <w:rFonts w:ascii="Times New Roman" w:hAnsi="Times New Roman" w:cs="Times New Roman"/>
        </w:rPr>
        <w:t xml:space="preserve"> Na ochranných prilbách spolujazdcov sa pripúšťa požitie výhľadu (štítu</w:t>
      </w:r>
      <w:r w:rsidRPr="00201E09" w:rsidR="00201E09">
        <w:rPr>
          <w:rFonts w:ascii="Times New Roman" w:hAnsi="Times New Roman" w:cs="Times New Roman"/>
        </w:rPr>
        <w:t>)</w:t>
      </w:r>
      <w:r w:rsidRPr="00967677">
        <w:rPr>
          <w:rFonts w:ascii="Times New Roman" w:hAnsi="Times New Roman" w:cs="Times New Roman"/>
        </w:rPr>
        <w:t xml:space="preserve"> so zníženou priepustnosťou svetla. Za ochrannú prilbu sa považuje tiež bezpečnostná kabína alebo ochranný bezpečnostný rám vozidiel, pokiaľ je vozidlo vybavené </w:t>
      </w:r>
      <w:r w:rsidRPr="0023520D">
        <w:rPr>
          <w:rFonts w:ascii="Times New Roman" w:hAnsi="Times New Roman" w:cs="Times New Roman"/>
        </w:rPr>
        <w:t>bezpečnostnými zádržnými systémami. Ochranná prilba cyklistov a kolobežkárov musí</w:t>
      </w:r>
      <w:r w:rsidRPr="00CC2385">
        <w:rPr>
          <w:rFonts w:ascii="Times New Roman" w:hAnsi="Times New Roman" w:cs="Times New Roman"/>
        </w:rPr>
        <w:t xml:space="preserve"> spĺňať technické požiadavky podľa technickej normy.</w:t>
      </w:r>
      <w:r>
        <w:rPr>
          <w:rStyle w:val="FootnoteReference"/>
          <w:rFonts w:ascii="Times New Roman" w:hAnsi="Times New Roman" w:cs="Times New Roman"/>
          <w:rtl w:val="0"/>
        </w:rPr>
        <w:footnoteReference w:id="31"/>
      </w:r>
      <w:r w:rsidRPr="00201E09" w:rsidR="00201E09">
        <w:rPr>
          <w:rFonts w:ascii="Times New Roman" w:hAnsi="Times New Roman" w:cs="Times New Roman"/>
          <w:vertAlign w:val="superscript"/>
        </w:rPr>
        <w:t>)</w:t>
      </w:r>
    </w:p>
    <w:p w:rsidR="00045877" w:rsidRPr="00BD78DE" w:rsidP="003D4179">
      <w:pPr>
        <w:pStyle w:val="BodyText"/>
        <w:spacing w:after="120" w:line="240" w:lineRule="auto"/>
        <w:jc w:val="center"/>
        <w:rPr>
          <w:rFonts w:ascii="Times New Roman" w:hAnsi="Times New Roman" w:cs="Times New Roman"/>
          <w:b/>
          <w:szCs w:val="24"/>
        </w:rPr>
      </w:pPr>
      <w:r w:rsidRPr="00BD78DE">
        <w:rPr>
          <w:rFonts w:ascii="Times New Roman" w:hAnsi="Times New Roman" w:cs="Times New Roman"/>
          <w:b/>
          <w:szCs w:val="24"/>
        </w:rPr>
        <w:t>Povinná výbava vozidla</w:t>
      </w:r>
    </w:p>
    <w:p w:rsidR="00045877" w:rsidRPr="00BD78DE" w:rsidP="003D4179">
      <w:pPr>
        <w:pStyle w:val="BodyText"/>
        <w:spacing w:after="120" w:line="240" w:lineRule="auto"/>
        <w:jc w:val="center"/>
        <w:rPr>
          <w:rFonts w:ascii="Times New Roman" w:hAnsi="Times New Roman" w:cs="Times New Roman"/>
          <w:szCs w:val="24"/>
        </w:rPr>
      </w:pPr>
      <w:r w:rsidRPr="00BD78DE">
        <w:rPr>
          <w:rFonts w:ascii="Times New Roman" w:hAnsi="Times New Roman" w:cs="Times New Roman"/>
          <w:szCs w:val="24"/>
        </w:rPr>
        <w:t>§ 1</w:t>
      </w:r>
      <w:r>
        <w:rPr>
          <w:rFonts w:ascii="Times New Roman" w:hAnsi="Times New Roman" w:cs="Times New Roman"/>
          <w:szCs w:val="24"/>
        </w:rPr>
        <w:t>7</w:t>
      </w:r>
    </w:p>
    <w:p w:rsidR="00045877" w:rsidRPr="00BD78DE" w:rsidP="0030098E">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motorového vo</w:t>
      </w:r>
      <w:r w:rsidRPr="00BD78DE">
        <w:rPr>
          <w:rFonts w:ascii="Times New Roman" w:hAnsi="Times New Roman" w:cs="Times New Roman"/>
        </w:rPr>
        <w:t>zidla kategórie M a N sú</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náhradné elektrické poistky, ak sa v elektrickej inštalácii používajú, a to po jednej z každého používaného druhu,</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 xml:space="preserve">náhradné vláknové žiarovky, s výnimkou svetelných zdrojov s plynovou výbojkou, ak sa používajú vo vozidle v svetlometoch alebo svietidlách s vymeniteľným zdrojom svetla, a to po jednej žiarovke z každého druhu používaného na vonkajšie osvetlenie vozidla, a náradie potrebné na ich výmenu, s výnimkou zvláštneho výstražného </w:t>
      </w:r>
      <w:r w:rsidR="00AE0D46">
        <w:rPr>
          <w:rFonts w:ascii="Times New Roman" w:hAnsi="Times New Roman" w:cs="Times New Roman"/>
        </w:rPr>
        <w:t>svietidla</w:t>
      </w:r>
      <w:r w:rsidRPr="00BD78DE">
        <w:rPr>
          <w:rFonts w:ascii="Times New Roman" w:hAnsi="Times New Roman" w:cs="Times New Roman"/>
        </w:rPr>
        <w:t>,</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príručný zdvihák s nosnosťou rovnajúcou sa aspoň zaťaženiu najviac zaťaženej nápravy vozidla alebo rovnajúcou sa hmotnosti zdvíhanej časti vozidla z najväčšej prípustnej celkovej hmotnosti vozidla pri zdvíhaní tejto časti spôsobom určeným výrobcom na použitie zdviháka,</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 xml:space="preserve">kľúč na matice alebo na </w:t>
      </w:r>
      <w:r w:rsidRPr="00BD78DE">
        <w:rPr>
          <w:rFonts w:ascii="Times New Roman" w:hAnsi="Times New Roman" w:cs="Times New Roman"/>
        </w:rPr>
        <w:t>skrutky kolies,</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CC2385">
        <w:rPr>
          <w:rFonts w:ascii="Times New Roman" w:hAnsi="Times New Roman" w:cs="Times New Roman"/>
        </w:rPr>
        <w:t>náhradné koleso s diskom a s náhradnou pneumatikou predpísaného druhu a rozmeru</w:t>
      </w:r>
      <w:r>
        <w:rPr>
          <w:rStyle w:val="FootnoteReference"/>
          <w:rFonts w:ascii="Times New Roman" w:hAnsi="Times New Roman" w:cs="Times New Roman"/>
          <w:rtl w:val="0"/>
        </w:rPr>
        <w:footnoteReference w:id="32"/>
      </w:r>
      <w:r w:rsidRPr="00201E09" w:rsidR="00201E09">
        <w:rPr>
          <w:rFonts w:ascii="Times New Roman" w:hAnsi="Times New Roman" w:cs="Times New Roman"/>
          <w:vertAlign w:val="superscript"/>
        </w:rPr>
        <w:t>)</w:t>
      </w:r>
      <w:r w:rsidRPr="00BD78DE">
        <w:rPr>
          <w:rFonts w:ascii="Times New Roman" w:hAnsi="Times New Roman" w:cs="Times New Roman"/>
        </w:rPr>
        <w:t xml:space="preserve"> s takým upevnením držiaka, ktoré zabezpečuje, že sila pri vyberaní kolesa z držiaka alebo pri vkladaní kolesa do držiaka nepresiahne 490 N; jazdná súprava zložená z ťahača a prípojného vozidla môže mať pri rovnakých rozmeroch pneumatík a pri rovnakom vyhotovení kolies jedno spoločné náhradné koleso; to sa nevzťahuje na pneumatiky pre </w:t>
      </w:r>
      <w:r w:rsidRPr="005D26D9">
        <w:rPr>
          <w:rFonts w:ascii="Times New Roman" w:hAnsi="Times New Roman" w:cs="Times New Roman"/>
        </w:rPr>
        <w:t>núdzový dojazd, ak pri schválení podľa osobitného predpisu</w:t>
      </w:r>
      <w:r>
        <w:rPr>
          <w:rStyle w:val="FootnoteReference"/>
          <w:rFonts w:ascii="Times New Roman" w:hAnsi="Times New Roman" w:cs="Times New Roman"/>
          <w:rtl w:val="0"/>
        </w:rPr>
        <w:footnoteReference w:id="33"/>
      </w:r>
      <w:r w:rsidRPr="00201E09" w:rsidR="00201E09">
        <w:rPr>
          <w:rFonts w:ascii="Times New Roman" w:hAnsi="Times New Roman" w:cs="Times New Roman"/>
          <w:vertAlign w:val="superscript"/>
        </w:rPr>
        <w:t>)</w:t>
      </w:r>
      <w:r w:rsidRPr="005D26D9">
        <w:rPr>
          <w:rFonts w:ascii="Times New Roman" w:hAnsi="Times New Roman" w:cs="Times New Roman"/>
        </w:rPr>
        <w:t xml:space="preserve"> nebolo určené ina</w:t>
      </w:r>
      <w:r w:rsidRPr="005D26D9">
        <w:rPr>
          <w:rFonts w:ascii="Times New Roman" w:hAnsi="Times New Roman" w:cs="Times New Roman"/>
        </w:rPr>
        <w:t>k.</w:t>
      </w:r>
      <w:r w:rsidRPr="00BD78DE">
        <w:rPr>
          <w:rFonts w:ascii="Times New Roman" w:hAnsi="Times New Roman" w:cs="Times New Roman"/>
        </w:rPr>
        <w:t xml:space="preserve"> Náhradné koleso musí byť v držiaku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riadne pripevnené.</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Povinná výbava podľa odseku 1 písm. c</w:t>
      </w:r>
      <w:r w:rsidRPr="00201E09" w:rsidR="00201E09">
        <w:rPr>
          <w:rFonts w:ascii="Times New Roman" w:hAnsi="Times New Roman" w:cs="Times New Roman"/>
        </w:rPr>
        <w:t>)</w:t>
      </w:r>
      <w:r w:rsidRPr="00BD78DE">
        <w:rPr>
          <w:rFonts w:ascii="Times New Roman" w:hAnsi="Times New Roman" w:cs="Times New Roman"/>
        </w:rPr>
        <w:t xml:space="preserve"> až e</w:t>
      </w:r>
      <w:r w:rsidRPr="00201E09" w:rsidR="00201E09">
        <w:rPr>
          <w:rFonts w:ascii="Times New Roman" w:hAnsi="Times New Roman" w:cs="Times New Roman"/>
        </w:rPr>
        <w:t>)</w:t>
      </w:r>
      <w:r w:rsidRPr="00BD78DE">
        <w:rPr>
          <w:rFonts w:ascii="Times New Roman" w:hAnsi="Times New Roman" w:cs="Times New Roman"/>
        </w:rPr>
        <w:t xml:space="preserve"> sa nevzťahuje na</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vozidlá, ktoré majú vybavené všetky kolesá pneumatikami zvláštnej konštrukcie umožňujúcej dočasné použitie po defekte s indikáciou defektu v ktorejkoľvek z pneumatík,</w:t>
      </w:r>
    </w:p>
    <w:p w:rsidR="00045877" w:rsidRPr="00BD78DE" w:rsidP="00BA7FB3">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vozidlá kategórie M</w:t>
      </w:r>
      <w:r w:rsidRPr="00BD78DE">
        <w:rPr>
          <w:rFonts w:ascii="Times New Roman" w:hAnsi="Times New Roman" w:cs="Times New Roman"/>
          <w:vertAlign w:val="subscript"/>
        </w:rPr>
        <w:t>1</w:t>
      </w:r>
      <w:r w:rsidRPr="00BD78DE">
        <w:rPr>
          <w:rFonts w:ascii="Times New Roman" w:hAnsi="Times New Roman" w:cs="Times New Roman"/>
        </w:rPr>
        <w:t xml:space="preserve"> a N</w:t>
      </w:r>
      <w:r w:rsidRPr="00BD78DE">
        <w:rPr>
          <w:rFonts w:ascii="Times New Roman" w:hAnsi="Times New Roman" w:cs="Times New Roman"/>
          <w:vertAlign w:val="subscript"/>
        </w:rPr>
        <w:t>1</w:t>
      </w:r>
      <w:r w:rsidRPr="00BD78DE">
        <w:rPr>
          <w:rFonts w:ascii="Times New Roman" w:hAnsi="Times New Roman" w:cs="Times New Roman"/>
        </w:rPr>
        <w:t>, ktoré sú vybavené prostriedkami na bezdemontážnu opravu poškodenej pneumatiky umožňujúcej dočasné použitie,</w:t>
      </w:r>
    </w:p>
    <w:p w:rsidR="00045877" w:rsidRPr="00BD78DE" w:rsidP="00B87AF1">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mestské autobusy,</w:t>
      </w:r>
      <w:r w:rsidR="00012639">
        <w:rPr>
          <w:rFonts w:ascii="Times New Roman" w:hAnsi="Times New Roman" w:cs="Times New Roman"/>
        </w:rPr>
        <w:t xml:space="preserve"> nákladné vozidlá špeciálne,</w:t>
      </w:r>
      <w:r w:rsidRPr="00BD78DE">
        <w:rPr>
          <w:rFonts w:ascii="Times New Roman" w:hAnsi="Times New Roman" w:cs="Times New Roman"/>
        </w:rPr>
        <w:t xml:space="preserve"> špeciálne </w:t>
      </w:r>
      <w:r w:rsidRPr="00BD78DE">
        <w:rPr>
          <w:rFonts w:ascii="Times New Roman" w:hAnsi="Times New Roman" w:cs="Times New Roman"/>
        </w:rPr>
        <w:t>vozidlá,</w:t>
      </w:r>
      <w:r w:rsidR="00012639">
        <w:rPr>
          <w:rFonts w:ascii="Times New Roman" w:hAnsi="Times New Roman" w:cs="Times New Roman"/>
        </w:rPr>
        <w:t xml:space="preserve"> prípojné vozidlá špeciálne,</w:t>
      </w:r>
      <w:r w:rsidRPr="00BD78DE">
        <w:rPr>
          <w:rFonts w:ascii="Times New Roman" w:hAnsi="Times New Roman" w:cs="Times New Roman"/>
        </w:rPr>
        <w:t xml:space="preserve"> ktoré sú prevádzkované na obmedzenom území v operatívnom dosahu servisných služieb svojho prevádzkovateľa.</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Ustanovenie odseku 1 písm. a</w:t>
      </w:r>
      <w:r w:rsidRPr="00201E09" w:rsidR="00201E09">
        <w:rPr>
          <w:rFonts w:ascii="Times New Roman" w:hAnsi="Times New Roman" w:cs="Times New Roman"/>
        </w:rPr>
        <w:t>)</w:t>
      </w:r>
      <w:r w:rsidRPr="00BD78DE">
        <w:rPr>
          <w:rFonts w:ascii="Times New Roman" w:hAnsi="Times New Roman" w:cs="Times New Roman"/>
        </w:rPr>
        <w:t xml:space="preserve"> a b</w:t>
      </w:r>
      <w:r w:rsidRPr="00201E09" w:rsidR="00201E09">
        <w:rPr>
          <w:rFonts w:ascii="Times New Roman" w:hAnsi="Times New Roman" w:cs="Times New Roman"/>
        </w:rPr>
        <w:t>)</w:t>
      </w:r>
      <w:r w:rsidRPr="00BD78DE">
        <w:rPr>
          <w:rFonts w:ascii="Times New Roman" w:hAnsi="Times New Roman" w:cs="Times New Roman"/>
        </w:rPr>
        <w:t xml:space="preserve"> sa vzťahuje aj na vozidlá kategórie T</w:t>
      </w:r>
      <w:r w:rsidR="000A1282">
        <w:rPr>
          <w:rFonts w:ascii="Times New Roman" w:hAnsi="Times New Roman" w:cs="Times New Roman"/>
        </w:rPr>
        <w:t>, C</w:t>
      </w:r>
      <w:r w:rsidRPr="00BD78DE">
        <w:rPr>
          <w:rFonts w:ascii="Times New Roman" w:hAnsi="Times New Roman" w:cs="Times New Roman"/>
        </w:rPr>
        <w:t xml:space="preserve"> a P</w:t>
      </w:r>
      <w:r w:rsidRPr="00BD78DE">
        <w:rPr>
          <w:rFonts w:ascii="Times New Roman" w:hAnsi="Times New Roman" w:cs="Times New Roman"/>
          <w:vertAlign w:val="subscript"/>
        </w:rPr>
        <w:t>S</w:t>
      </w:r>
      <w:r w:rsidRPr="00BD78DE">
        <w:rPr>
          <w:rFonts w:ascii="Times New Roman" w:hAnsi="Times New Roman" w:cs="Times New Roman"/>
        </w:rPr>
        <w:t>.</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prípojného vo</w:t>
      </w:r>
      <w:r w:rsidRPr="00BD78DE">
        <w:rPr>
          <w:rFonts w:ascii="Times New Roman" w:hAnsi="Times New Roman" w:cs="Times New Roman"/>
        </w:rPr>
        <w:t>zidla kategórie O</w:t>
      </w:r>
      <w:r w:rsidRPr="00BD78DE">
        <w:rPr>
          <w:rFonts w:ascii="Times New Roman" w:hAnsi="Times New Roman" w:cs="Times New Roman"/>
          <w:vertAlign w:val="subscript"/>
        </w:rPr>
        <w:t>2</w:t>
      </w:r>
      <w:r w:rsidRPr="00BD78DE">
        <w:rPr>
          <w:rFonts w:ascii="Times New Roman" w:hAnsi="Times New Roman" w:cs="Times New Roman"/>
        </w:rPr>
        <w:t xml:space="preserve"> až O</w:t>
      </w:r>
      <w:r w:rsidRPr="00BD78DE">
        <w:rPr>
          <w:rFonts w:ascii="Times New Roman" w:hAnsi="Times New Roman" w:cs="Times New Roman"/>
          <w:vertAlign w:val="subscript"/>
        </w:rPr>
        <w:t>4</w:t>
      </w:r>
      <w:r w:rsidRPr="00BD78DE">
        <w:rPr>
          <w:rFonts w:ascii="Times New Roman" w:hAnsi="Times New Roman" w:cs="Times New Roman"/>
        </w:rPr>
        <w:t xml:space="preserve"> a kategórie Rb</w:t>
      </w:r>
      <w:r w:rsidRPr="00BD78DE">
        <w:rPr>
          <w:rFonts w:ascii="Times New Roman" w:hAnsi="Times New Roman" w:cs="Times New Roman"/>
          <w:vertAlign w:val="subscript"/>
        </w:rPr>
        <w:t>2</w:t>
      </w:r>
      <w:r w:rsidRPr="00BD78DE">
        <w:rPr>
          <w:rFonts w:ascii="Times New Roman" w:hAnsi="Times New Roman" w:cs="Times New Roman"/>
        </w:rPr>
        <w:t xml:space="preserve"> až Rb</w:t>
      </w:r>
      <w:r w:rsidRPr="00BD78DE">
        <w:rPr>
          <w:rFonts w:ascii="Times New Roman" w:hAnsi="Times New Roman" w:cs="Times New Roman"/>
          <w:vertAlign w:val="subscript"/>
        </w:rPr>
        <w:t>4</w:t>
      </w:r>
      <w:r w:rsidRPr="00BD78DE">
        <w:rPr>
          <w:rFonts w:ascii="Times New Roman" w:hAnsi="Times New Roman" w:cs="Times New Roman"/>
        </w:rPr>
        <w:t xml:space="preserve"> je náhradné koleso s diskom a s pneumatikou predpísaného druhu a rozmeru s takým upevnením držiaka, ktoré zabezpečuje, že sila pri vyberaní kolesa z držiaka alebo pri vkladaní kolesa do držiaka nepresiahne 490 N; jazdná súprava zložená z ťahača a prípojného vozidla môže mať pri rovnakých rozmeroch pneumatík a pri rovnakom vyhotovení kolies jedno spoločné náhradné koleso. Náhradné koleso musí byť v držiaku počas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riadne pripevnené. </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Povinnou výbavou motorového vozidla s najväčšou prípustnou celkovou hmotnosťou prevyšujúcou 3,5 t a prípojného vozidla s najväčšou prípustnou celkovou hmotnosťou prevyšujúcou </w:t>
      </w:r>
      <w:smartTag w:uri="urn:schemas-microsoft-com:office:smarttags" w:element="metricconverter">
        <w:smartTagPr>
          <w:attr w:name="ProductID" w:val="750 kg"/>
        </w:smartTagPr>
        <w:r w:rsidRPr="00BD78DE">
          <w:rPr>
            <w:rFonts w:ascii="Times New Roman" w:hAnsi="Times New Roman" w:cs="Times New Roman"/>
          </w:rPr>
          <w:t>750 kg</w:t>
        </w:r>
      </w:smartTag>
      <w:r w:rsidRPr="00BD78DE">
        <w:rPr>
          <w:rFonts w:ascii="Times New Roman" w:hAnsi="Times New Roman" w:cs="Times New Roman"/>
        </w:rPr>
        <w:t xml:space="preserve"> je najmenej jeden zakladací klin, ktorý účinne zabezpečí vozidlo proti samovoľnému pohybu a je ľahko prístupný, bezpečný a spoľahlivo upevnený; pri motorovom a prípojnom vozidle s troma a viacerými nápravami, jednonápravovom prívese s najväčšou prípustnou celkovou hmotnosťou prevyšujúcou </w:t>
      </w:r>
      <w:smartTag w:uri="urn:schemas-microsoft-com:office:smarttags" w:element="metricconverter">
        <w:smartTagPr>
          <w:attr w:name="ProductID" w:val="750 kg"/>
        </w:smartTagPr>
        <w:r w:rsidRPr="00BD78DE">
          <w:rPr>
            <w:rFonts w:ascii="Times New Roman" w:hAnsi="Times New Roman" w:cs="Times New Roman"/>
          </w:rPr>
          <w:t>750 kg</w:t>
        </w:r>
      </w:smartTag>
      <w:r w:rsidRPr="00BD78DE">
        <w:rPr>
          <w:rFonts w:ascii="Times New Roman" w:hAnsi="Times New Roman" w:cs="Times New Roman"/>
        </w:rPr>
        <w:t xml:space="preserve"> a návese sú najmenej dva zakladaci</w:t>
      </w:r>
      <w:r w:rsidRPr="00BD78DE">
        <w:rPr>
          <w:rFonts w:ascii="Times New Roman" w:hAnsi="Times New Roman" w:cs="Times New Roman"/>
        </w:rPr>
        <w:t>e kliny.</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vozidla kategórie M</w:t>
      </w:r>
      <w:r w:rsidRPr="00BD78DE">
        <w:rPr>
          <w:rFonts w:ascii="Times New Roman" w:hAnsi="Times New Roman" w:cs="Times New Roman"/>
          <w:vertAlign w:val="subscript"/>
        </w:rPr>
        <w:t>1</w:t>
      </w:r>
      <w:r w:rsidRPr="00BD78DE">
        <w:rPr>
          <w:rFonts w:ascii="Times New Roman" w:hAnsi="Times New Roman" w:cs="Times New Roman"/>
        </w:rPr>
        <w:t xml:space="preserve"> a N</w:t>
      </w:r>
      <w:r w:rsidRPr="00BD78DE">
        <w:rPr>
          <w:rFonts w:ascii="Times New Roman" w:hAnsi="Times New Roman" w:cs="Times New Roman"/>
          <w:vertAlign w:val="subscript"/>
        </w:rPr>
        <w:t>1</w:t>
      </w:r>
      <w:r w:rsidRPr="00BD78DE">
        <w:rPr>
          <w:rFonts w:ascii="Times New Roman" w:hAnsi="Times New Roman" w:cs="Times New Roman"/>
        </w:rPr>
        <w:t xml:space="preserve"> je ťažné lano</w:t>
      </w:r>
      <w:r>
        <w:rPr>
          <w:rFonts w:ascii="Times New Roman" w:hAnsi="Times New Roman" w:cs="Times New Roman"/>
        </w:rPr>
        <w:t xml:space="preserve"> alebo ťažná tyč</w:t>
      </w:r>
      <w:r w:rsidRPr="00BD78DE">
        <w:rPr>
          <w:rFonts w:ascii="Times New Roman" w:hAnsi="Times New Roman" w:cs="Times New Roman"/>
        </w:rPr>
        <w:t xml:space="preserve"> určené na vlečenie vozidiel.</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motorového vozidla kategórie L</w:t>
      </w:r>
      <w:r w:rsidRPr="00BD78DE">
        <w:rPr>
          <w:rFonts w:ascii="Times New Roman" w:hAnsi="Times New Roman" w:cs="Times New Roman"/>
          <w:vertAlign w:val="subscript"/>
        </w:rPr>
        <w:t>3e</w:t>
      </w:r>
      <w:r w:rsidRPr="00BD78DE">
        <w:rPr>
          <w:rFonts w:ascii="Times New Roman" w:hAnsi="Times New Roman" w:cs="Times New Roman"/>
        </w:rPr>
        <w:t xml:space="preserve"> až L</w:t>
      </w:r>
      <w:r w:rsidRPr="00BD78DE">
        <w:rPr>
          <w:rFonts w:ascii="Times New Roman" w:hAnsi="Times New Roman" w:cs="Times New Roman"/>
          <w:vertAlign w:val="subscript"/>
        </w:rPr>
        <w:t>5e</w:t>
      </w:r>
      <w:r w:rsidRPr="00BD78DE">
        <w:rPr>
          <w:rFonts w:ascii="Times New Roman" w:hAnsi="Times New Roman" w:cs="Times New Roman"/>
        </w:rPr>
        <w:t xml:space="preserve"> a L</w:t>
      </w:r>
      <w:r w:rsidRPr="00BD78DE">
        <w:rPr>
          <w:rFonts w:ascii="Times New Roman" w:hAnsi="Times New Roman" w:cs="Times New Roman"/>
          <w:vertAlign w:val="subscript"/>
        </w:rPr>
        <w:t>7e</w:t>
      </w:r>
      <w:r w:rsidRPr="00BD78DE">
        <w:rPr>
          <w:rFonts w:ascii="Times New Roman" w:hAnsi="Times New Roman" w:cs="Times New Roman"/>
        </w:rPr>
        <w:t xml:space="preserve"> sú</w:t>
      </w:r>
    </w:p>
    <w:p w:rsidR="00045877" w:rsidRPr="00BD78DE" w:rsidP="00440D54">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náhradné elektrické poistky, ak sa v elektrickej inštalácii používajú, a to po jednej z každého používaného druhu,</w:t>
      </w:r>
    </w:p>
    <w:p w:rsidR="00045877" w:rsidRPr="00BD78DE" w:rsidP="00440D54">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náhradné vláknové žiarovky, s výnimkou svetelných zdrojov s plynovou výbojkou, ak sa používajú vo vozidle v svetlometoch alebo svietidlách s vymeniteľným zdrojom svetla, a to po jednej žiarovke z každého druhu používanéh</w:t>
      </w:r>
      <w:r w:rsidRPr="00BD78DE">
        <w:rPr>
          <w:rFonts w:ascii="Times New Roman" w:hAnsi="Times New Roman" w:cs="Times New Roman"/>
        </w:rPr>
        <w:t>o na vonkajšie osvetlenie vozidla, a náradie potrebné na ich výmenu.</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motorového vozidla kategórie</w:t>
      </w:r>
    </w:p>
    <w:p w:rsidR="00045877" w:rsidRPr="00BD78DE" w:rsidP="00440D54">
      <w:pPr>
        <w:pStyle w:val="BodyText"/>
        <w:spacing w:line="240" w:lineRule="auto"/>
        <w:rPr>
          <w:rFonts w:ascii="Times New Roman" w:hAnsi="Times New Roman" w:cs="Times New Roman"/>
        </w:rPr>
      </w:pPr>
      <w:r w:rsidRPr="00BD78DE">
        <w:rPr>
          <w:rFonts w:ascii="Times New Roman" w:hAnsi="Times New Roman" w:cs="Times New Roman"/>
        </w:rPr>
        <w:t>a</w:t>
      </w:r>
      <w:r w:rsidRPr="00201E09" w:rsidR="00201E09">
        <w:rPr>
          <w:rFonts w:ascii="Times New Roman" w:hAnsi="Times New Roman" w:cs="Times New Roman"/>
        </w:rPr>
        <w:t>)</w:t>
      </w:r>
      <w:r w:rsidRPr="00BD78DE">
        <w:rPr>
          <w:rFonts w:ascii="Times New Roman" w:hAnsi="Times New Roman" w:cs="Times New Roman"/>
        </w:rPr>
        <w:t xml:space="preserve"> L</w:t>
      </w:r>
      <w:r w:rsidRPr="00BD78DE">
        <w:rPr>
          <w:rFonts w:ascii="Times New Roman" w:hAnsi="Times New Roman" w:cs="Times New Roman"/>
          <w:vertAlign w:val="subscript"/>
        </w:rPr>
        <w:t>3e</w:t>
      </w:r>
      <w:r w:rsidRPr="00BD78DE">
        <w:rPr>
          <w:rFonts w:ascii="Times New Roman" w:hAnsi="Times New Roman" w:cs="Times New Roman"/>
        </w:rPr>
        <w:t xml:space="preserve"> až L</w:t>
      </w:r>
      <w:r w:rsidRPr="00BD78DE">
        <w:rPr>
          <w:rFonts w:ascii="Times New Roman" w:hAnsi="Times New Roman" w:cs="Times New Roman"/>
          <w:vertAlign w:val="subscript"/>
        </w:rPr>
        <w:t>5e</w:t>
      </w:r>
      <w:r w:rsidR="008A5492">
        <w:rPr>
          <w:rFonts w:ascii="Times New Roman" w:hAnsi="Times New Roman" w:cs="Times New Roman"/>
        </w:rPr>
        <w:t>,</w:t>
      </w:r>
      <w:r w:rsidRPr="00BD78DE">
        <w:rPr>
          <w:rFonts w:ascii="Times New Roman" w:hAnsi="Times New Roman" w:cs="Times New Roman"/>
        </w:rPr>
        <w:t xml:space="preserve"> L</w:t>
      </w:r>
      <w:r w:rsidRPr="00BD78DE">
        <w:rPr>
          <w:rFonts w:ascii="Times New Roman" w:hAnsi="Times New Roman" w:cs="Times New Roman"/>
          <w:vertAlign w:val="subscript"/>
        </w:rPr>
        <w:t>7e</w:t>
      </w:r>
      <w:r w:rsidR="008A5492">
        <w:rPr>
          <w:rFonts w:ascii="Times New Roman" w:hAnsi="Times New Roman" w:cs="Times New Roman"/>
        </w:rPr>
        <w:t xml:space="preserve"> a L</w:t>
      </w:r>
      <w:r w:rsidR="008A5492">
        <w:rPr>
          <w:rFonts w:ascii="Times New Roman" w:hAnsi="Times New Roman" w:cs="Times New Roman"/>
          <w:vertAlign w:val="subscript"/>
        </w:rPr>
        <w:t>S</w:t>
      </w:r>
      <w:r w:rsidRPr="00BD78DE">
        <w:rPr>
          <w:rFonts w:ascii="Times New Roman" w:hAnsi="Times New Roman" w:cs="Times New Roman"/>
        </w:rPr>
        <w:t xml:space="preserve"> je motolekárnička,</w:t>
      </w:r>
    </w:p>
    <w:p w:rsidR="00045877" w:rsidRPr="00BD78DE" w:rsidP="0051313E">
      <w:pPr>
        <w:pStyle w:val="BodyText"/>
        <w:spacing w:line="240" w:lineRule="auto"/>
        <w:ind w:left="284" w:hanging="284"/>
        <w:rPr>
          <w:rFonts w:ascii="Times New Roman" w:hAnsi="Times New Roman" w:cs="Times New Roman"/>
        </w:rPr>
      </w:pPr>
      <w:r w:rsidRPr="00BD78DE">
        <w:rPr>
          <w:rFonts w:ascii="Times New Roman" w:hAnsi="Times New Roman" w:cs="Times New Roman"/>
        </w:rPr>
        <w:t>b</w:t>
      </w:r>
      <w:r w:rsidRPr="00201E09" w:rsidR="00201E09">
        <w:rPr>
          <w:rFonts w:ascii="Times New Roman" w:hAnsi="Times New Roman" w:cs="Times New Roman"/>
        </w:rPr>
        <w:t>)</w:t>
      </w:r>
      <w:r w:rsidRPr="00BD78DE">
        <w:rPr>
          <w:rFonts w:ascii="Times New Roman" w:hAnsi="Times New Roman" w:cs="Times New Roman"/>
        </w:rPr>
        <w:t xml:space="preserve"> M</w:t>
      </w:r>
      <w:r w:rsidRPr="00BD78DE">
        <w:rPr>
          <w:rFonts w:ascii="Times New Roman" w:hAnsi="Times New Roman" w:cs="Times New Roman"/>
          <w:vertAlign w:val="subscript"/>
        </w:rPr>
        <w:t>1</w:t>
      </w:r>
      <w:r w:rsidR="0051313E">
        <w:rPr>
          <w:rFonts w:ascii="Times New Roman" w:hAnsi="Times New Roman" w:cs="Times New Roman"/>
        </w:rPr>
        <w:t xml:space="preserve"> </w:t>
      </w:r>
      <w:r w:rsidRPr="0051313E" w:rsidR="0051313E">
        <w:rPr>
          <w:rFonts w:ascii="Times New Roman" w:hAnsi="Times New Roman" w:cs="Times New Roman"/>
        </w:rPr>
        <w:t>okrem motorového vozidla slúžiaceho na účely podľa osobitného predpisu</w:t>
      </w:r>
      <w:r>
        <w:rPr>
          <w:rStyle w:val="FootnoteReference"/>
          <w:rFonts w:ascii="Times New Roman" w:hAnsi="Times New Roman" w:cs="Times New Roman"/>
          <w:rtl w:val="0"/>
        </w:rPr>
        <w:footnoteReference w:id="34"/>
      </w:r>
      <w:r w:rsidRPr="0051313E" w:rsidR="0051313E">
        <w:rPr>
          <w:rFonts w:ascii="Times New Roman" w:hAnsi="Times New Roman" w:cs="Times New Roman"/>
          <w:vertAlign w:val="superscript"/>
        </w:rPr>
        <w:t>)</w:t>
      </w:r>
      <w:r w:rsidRPr="0051313E">
        <w:rPr>
          <w:rFonts w:ascii="Times New Roman" w:hAnsi="Times New Roman" w:cs="Times New Roman"/>
        </w:rPr>
        <w:t>,</w:t>
      </w:r>
      <w:r w:rsidRPr="00BD78DE">
        <w:rPr>
          <w:rFonts w:ascii="Times New Roman" w:hAnsi="Times New Roman" w:cs="Times New Roman"/>
        </w:rPr>
        <w:t xml:space="preserve"> N, T, C a P</w:t>
      </w:r>
      <w:r w:rsidRPr="00BD78DE">
        <w:rPr>
          <w:rFonts w:ascii="Times New Roman" w:hAnsi="Times New Roman" w:cs="Times New Roman"/>
          <w:vertAlign w:val="subscript"/>
        </w:rPr>
        <w:t>S</w:t>
      </w:r>
      <w:r w:rsidRPr="00BD78DE">
        <w:rPr>
          <w:rFonts w:ascii="Times New Roman" w:hAnsi="Times New Roman" w:cs="Times New Roman"/>
        </w:rPr>
        <w:t xml:space="preserve"> je autolekárnička,</w:t>
      </w:r>
    </w:p>
    <w:p w:rsidR="00045877" w:rsidRPr="00BD78DE" w:rsidP="00440D54">
      <w:pPr>
        <w:pStyle w:val="BodyText"/>
        <w:spacing w:line="240" w:lineRule="auto"/>
        <w:rPr>
          <w:rFonts w:ascii="Times New Roman" w:hAnsi="Times New Roman" w:cs="Times New Roman"/>
        </w:rPr>
      </w:pPr>
      <w:r w:rsidRPr="00BD78DE">
        <w:rPr>
          <w:rFonts w:ascii="Times New Roman" w:hAnsi="Times New Roman" w:cs="Times New Roman"/>
        </w:rPr>
        <w:t>c</w:t>
      </w:r>
      <w:r w:rsidRPr="00201E09" w:rsidR="00201E09">
        <w:rPr>
          <w:rFonts w:ascii="Times New Roman" w:hAnsi="Times New Roman" w:cs="Times New Roman"/>
        </w:rPr>
        <w:t>)</w:t>
      </w:r>
      <w:r w:rsidRPr="00BD78DE">
        <w:rPr>
          <w:rFonts w:ascii="Times New Roman" w:hAnsi="Times New Roman" w:cs="Times New Roman"/>
        </w:rPr>
        <w:t xml:space="preserve"> M</w:t>
      </w:r>
      <w:r w:rsidRPr="00BD78DE">
        <w:rPr>
          <w:rFonts w:ascii="Times New Roman" w:hAnsi="Times New Roman" w:cs="Times New Roman"/>
          <w:vertAlign w:val="subscript"/>
        </w:rPr>
        <w:t>2</w:t>
      </w:r>
      <w:r w:rsidRPr="00BD78DE">
        <w:rPr>
          <w:rFonts w:ascii="Times New Roman" w:hAnsi="Times New Roman" w:cs="Times New Roman"/>
        </w:rPr>
        <w:t xml:space="preserve"> a M</w:t>
      </w:r>
      <w:r w:rsidRPr="00BD78DE">
        <w:rPr>
          <w:rFonts w:ascii="Times New Roman" w:hAnsi="Times New Roman" w:cs="Times New Roman"/>
          <w:vertAlign w:val="subscript"/>
        </w:rPr>
        <w:t>3</w:t>
      </w:r>
      <w:r w:rsidRPr="00BD78DE">
        <w:rPr>
          <w:rFonts w:ascii="Times New Roman" w:hAnsi="Times New Roman" w:cs="Times New Roman"/>
        </w:rPr>
        <w:t xml:space="preserve"> s počtom do 22 miest na sedenie je jedna autolekárnička pre hromadnú dopravu,</w:t>
      </w:r>
    </w:p>
    <w:p w:rsidR="00045877" w:rsidRPr="00BD78DE" w:rsidP="00440D54">
      <w:pPr>
        <w:pStyle w:val="BodyText"/>
        <w:spacing w:line="240" w:lineRule="auto"/>
        <w:rPr>
          <w:rFonts w:ascii="Times New Roman" w:hAnsi="Times New Roman" w:cs="Times New Roman"/>
        </w:rPr>
      </w:pPr>
      <w:r w:rsidRPr="00BD78DE">
        <w:rPr>
          <w:rFonts w:ascii="Times New Roman" w:hAnsi="Times New Roman" w:cs="Times New Roman"/>
        </w:rPr>
        <w:t>d</w:t>
      </w:r>
      <w:r w:rsidRPr="00201E09" w:rsidR="00201E09">
        <w:rPr>
          <w:rFonts w:ascii="Times New Roman" w:hAnsi="Times New Roman" w:cs="Times New Roman"/>
        </w:rPr>
        <w:t>)</w:t>
      </w:r>
      <w:r w:rsidRPr="00BD78DE">
        <w:rPr>
          <w:rFonts w:ascii="Times New Roman" w:hAnsi="Times New Roman" w:cs="Times New Roman"/>
        </w:rPr>
        <w:t xml:space="preserve"> M</w:t>
      </w:r>
      <w:r w:rsidRPr="00BD78DE">
        <w:rPr>
          <w:rFonts w:ascii="Times New Roman" w:hAnsi="Times New Roman" w:cs="Times New Roman"/>
          <w:vertAlign w:val="subscript"/>
        </w:rPr>
        <w:t>2</w:t>
      </w:r>
      <w:r w:rsidRPr="00BD78DE">
        <w:rPr>
          <w:rFonts w:ascii="Times New Roman" w:hAnsi="Times New Roman" w:cs="Times New Roman"/>
        </w:rPr>
        <w:t xml:space="preserve"> a M</w:t>
      </w:r>
      <w:r w:rsidRPr="00BD78DE">
        <w:rPr>
          <w:rFonts w:ascii="Times New Roman" w:hAnsi="Times New Roman" w:cs="Times New Roman"/>
          <w:vertAlign w:val="subscript"/>
        </w:rPr>
        <w:t>3</w:t>
      </w:r>
      <w:r w:rsidRPr="00BD78DE">
        <w:rPr>
          <w:rFonts w:ascii="Times New Roman" w:hAnsi="Times New Roman" w:cs="Times New Roman"/>
        </w:rPr>
        <w:t xml:space="preserve"> s počtom nad 22 miest na sedenie sú dve autolekárničky pre hromadnú dopravu.</w:t>
      </w:r>
    </w:p>
    <w:p w:rsidR="00045877" w:rsidRPr="005D26D9"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Motolekárnička a autolekárnička musia byť použiteľné a ich obsah musí byť </w:t>
      </w:r>
      <w:r w:rsidRPr="005D26D9">
        <w:rPr>
          <w:rFonts w:ascii="Times New Roman" w:hAnsi="Times New Roman" w:cs="Times New Roman"/>
        </w:rPr>
        <w:t>v exspiračnej dobe a musí zodpovedať osobitnému predpisu</w:t>
      </w:r>
      <w:r w:rsidR="00976532">
        <w:rPr>
          <w:rFonts w:ascii="Times New Roman" w:hAnsi="Times New Roman" w:cs="Times New Roman"/>
        </w:rPr>
        <w:t>;</w:t>
      </w:r>
      <w:r>
        <w:rPr>
          <w:rStyle w:val="FootnoteReference"/>
          <w:rFonts w:ascii="Times New Roman" w:hAnsi="Times New Roman" w:cs="Times New Roman"/>
          <w:rtl w:val="0"/>
        </w:rPr>
        <w:footnoteReference w:id="35"/>
      </w:r>
      <w:r w:rsidRPr="00201E09" w:rsidR="00201E09">
        <w:rPr>
          <w:rFonts w:ascii="Times New Roman" w:hAnsi="Times New Roman" w:cs="Times New Roman"/>
          <w:vertAlign w:val="superscript"/>
        </w:rPr>
        <w:t>)</w:t>
      </w:r>
      <w:r w:rsidR="00976532">
        <w:rPr>
          <w:rFonts w:ascii="Times New Roman" w:hAnsi="Times New Roman" w:cs="Times New Roman"/>
        </w:rPr>
        <w:t xml:space="preserve"> u vozidla v medzinárodnej premávke motolekárnička a autolekárnička musí zodpovedať normám platných v štáte evidencie vozidla.</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vozidla kategórie M, N, O</w:t>
      </w:r>
      <w:r w:rsidRPr="00BD78DE">
        <w:rPr>
          <w:rFonts w:ascii="Times New Roman" w:hAnsi="Times New Roman" w:cs="Times New Roman"/>
          <w:vertAlign w:val="subscript"/>
        </w:rPr>
        <w:t>3</w:t>
      </w:r>
      <w:r w:rsidRPr="00BD78DE">
        <w:rPr>
          <w:rFonts w:ascii="Times New Roman" w:hAnsi="Times New Roman" w:cs="Times New Roman"/>
        </w:rPr>
        <w:t>, O</w:t>
      </w:r>
      <w:r w:rsidRPr="00BD78DE">
        <w:rPr>
          <w:rFonts w:ascii="Times New Roman" w:hAnsi="Times New Roman" w:cs="Times New Roman"/>
          <w:vertAlign w:val="subscript"/>
        </w:rPr>
        <w:t>4</w:t>
      </w:r>
      <w:r w:rsidRPr="00BD78DE">
        <w:rPr>
          <w:rFonts w:ascii="Times New Roman" w:hAnsi="Times New Roman" w:cs="Times New Roman"/>
        </w:rPr>
        <w:t>, T, C, R</w:t>
      </w:r>
      <w:r w:rsidRPr="00BD78DE">
        <w:rPr>
          <w:rFonts w:ascii="Times New Roman" w:hAnsi="Times New Roman" w:cs="Times New Roman"/>
          <w:vertAlign w:val="subscript"/>
        </w:rPr>
        <w:t>3</w:t>
      </w:r>
      <w:r w:rsidRPr="00BD78DE">
        <w:rPr>
          <w:rFonts w:ascii="Times New Roman" w:hAnsi="Times New Roman" w:cs="Times New Roman"/>
        </w:rPr>
        <w:t>, R</w:t>
      </w:r>
      <w:r w:rsidRPr="00BD78DE">
        <w:rPr>
          <w:rFonts w:ascii="Times New Roman" w:hAnsi="Times New Roman" w:cs="Times New Roman"/>
          <w:vertAlign w:val="subscript"/>
        </w:rPr>
        <w:t>4</w:t>
      </w:r>
      <w:r w:rsidRPr="00BD78DE">
        <w:rPr>
          <w:rFonts w:ascii="Times New Roman" w:hAnsi="Times New Roman" w:cs="Times New Roman"/>
        </w:rPr>
        <w:t xml:space="preserve"> a P</w:t>
      </w:r>
      <w:r w:rsidRPr="00BD78DE">
        <w:rPr>
          <w:rFonts w:ascii="Times New Roman" w:hAnsi="Times New Roman" w:cs="Times New Roman"/>
          <w:vertAlign w:val="subscript"/>
        </w:rPr>
        <w:t>S</w:t>
      </w:r>
      <w:r w:rsidRPr="00BD78DE">
        <w:rPr>
          <w:rFonts w:ascii="Times New Roman" w:hAnsi="Times New Roman" w:cs="Times New Roman"/>
        </w:rPr>
        <w:t xml:space="preserve"> je homologizovaný prenosný výstražný trojuholník. Ak v prípojných vozidlách kategórie </w:t>
      </w:r>
      <w:r w:rsidRPr="00BD6A3B">
        <w:rPr>
          <w:rFonts w:ascii="Times New Roman" w:hAnsi="Times New Roman" w:cs="Times New Roman"/>
        </w:rPr>
        <w:t xml:space="preserve">O a R nie je </w:t>
      </w:r>
      <w:r w:rsidRPr="00BD6A3B" w:rsidR="009C4D84">
        <w:rPr>
          <w:rFonts w:ascii="Times New Roman" w:hAnsi="Times New Roman" w:cs="Times New Roman"/>
        </w:rPr>
        <w:t xml:space="preserve">možné </w:t>
      </w:r>
      <w:r w:rsidRPr="00BD6A3B">
        <w:rPr>
          <w:rFonts w:ascii="Times New Roman" w:hAnsi="Times New Roman" w:cs="Times New Roman"/>
        </w:rPr>
        <w:t>umiestniť prenosný výstražný trojuholník, potom sa môže umiestniť</w:t>
      </w:r>
      <w:r w:rsidRPr="00BD78DE">
        <w:rPr>
          <w:rFonts w:ascii="Times New Roman" w:hAnsi="Times New Roman" w:cs="Times New Roman"/>
        </w:rPr>
        <w:t xml:space="preserve"> v ťažnom vozidle. </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Povinnou výbavou motorového vozidla kategórie </w:t>
      </w:r>
    </w:p>
    <w:p w:rsidR="00045877" w:rsidRPr="005D26D9" w:rsidP="00440D54">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M</w:t>
      </w:r>
      <w:r w:rsidRPr="00BD78DE">
        <w:rPr>
          <w:rFonts w:ascii="Times New Roman" w:hAnsi="Times New Roman" w:cs="Times New Roman"/>
          <w:vertAlign w:val="subscript"/>
        </w:rPr>
        <w:t>2</w:t>
      </w:r>
      <w:r w:rsidRPr="00BD78DE">
        <w:rPr>
          <w:rFonts w:ascii="Times New Roman" w:hAnsi="Times New Roman" w:cs="Times New Roman"/>
        </w:rPr>
        <w:t xml:space="preserve"> a M</w:t>
      </w:r>
      <w:r w:rsidRPr="00BD78DE">
        <w:rPr>
          <w:rFonts w:ascii="Times New Roman" w:hAnsi="Times New Roman" w:cs="Times New Roman"/>
          <w:vertAlign w:val="subscript"/>
        </w:rPr>
        <w:t>3</w:t>
      </w:r>
      <w:r w:rsidRPr="00BD78DE">
        <w:rPr>
          <w:rFonts w:ascii="Times New Roman" w:hAnsi="Times New Roman" w:cs="Times New Roman"/>
        </w:rPr>
        <w:t xml:space="preserve"> s počtom do 22 miest na sedenie okrem miesta pre vodiča je jeden alebo viac </w:t>
      </w:r>
      <w:r w:rsidRPr="005D26D9">
        <w:rPr>
          <w:rFonts w:ascii="Times New Roman" w:hAnsi="Times New Roman" w:cs="Times New Roman"/>
        </w:rPr>
        <w:t>hasiacich prístrojov,</w:t>
      </w:r>
      <w:r>
        <w:rPr>
          <w:rStyle w:val="FootnoteReference"/>
          <w:rFonts w:ascii="Times New Roman" w:hAnsi="Times New Roman" w:cs="Times New Roman"/>
          <w:rtl w:val="0"/>
        </w:rPr>
        <w:footnoteReference w:id="36"/>
      </w:r>
      <w:r w:rsidRPr="00201E09" w:rsidR="00201E09">
        <w:rPr>
          <w:rFonts w:ascii="Times New Roman" w:hAnsi="Times New Roman" w:cs="Times New Roman"/>
          <w:vertAlign w:val="superscript"/>
        </w:rPr>
        <w:t>)</w:t>
      </w:r>
      <w:r w:rsidRPr="005D26D9">
        <w:rPr>
          <w:rFonts w:ascii="Times New Roman" w:hAnsi="Times New Roman" w:cs="Times New Roman"/>
        </w:rPr>
        <w:t xml:space="preserve"> ktorých celková hmotnosť náplní je najmenej </w:t>
      </w:r>
      <w:smartTag w:uri="urn:schemas-microsoft-com:office:smarttags" w:element="metricconverter">
        <w:smartTagPr>
          <w:attr w:name="ProductID" w:val="6 kg"/>
        </w:smartTagPr>
        <w:r w:rsidRPr="005D26D9">
          <w:rPr>
            <w:rFonts w:ascii="Times New Roman" w:hAnsi="Times New Roman" w:cs="Times New Roman"/>
          </w:rPr>
          <w:t>6 kg</w:t>
        </w:r>
      </w:smartTag>
      <w:r w:rsidRPr="005D26D9">
        <w:rPr>
          <w:rFonts w:ascii="Times New Roman" w:hAnsi="Times New Roman" w:cs="Times New Roman"/>
        </w:rPr>
        <w:t>,</w:t>
      </w:r>
    </w:p>
    <w:p w:rsidR="00045877" w:rsidRPr="00BD78DE" w:rsidP="00440D54">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M</w:t>
      </w:r>
      <w:r w:rsidRPr="00BD78DE">
        <w:rPr>
          <w:rFonts w:ascii="Times New Roman" w:hAnsi="Times New Roman" w:cs="Times New Roman"/>
          <w:vertAlign w:val="subscript"/>
        </w:rPr>
        <w:t>2</w:t>
      </w:r>
      <w:r w:rsidRPr="00BD78DE">
        <w:rPr>
          <w:rFonts w:ascii="Times New Roman" w:hAnsi="Times New Roman" w:cs="Times New Roman"/>
        </w:rPr>
        <w:t xml:space="preserve"> a M</w:t>
      </w:r>
      <w:r w:rsidRPr="00BD78DE">
        <w:rPr>
          <w:rFonts w:ascii="Times New Roman" w:hAnsi="Times New Roman" w:cs="Times New Roman"/>
          <w:vertAlign w:val="subscript"/>
        </w:rPr>
        <w:t>3</w:t>
      </w:r>
      <w:r w:rsidRPr="00BD78DE">
        <w:rPr>
          <w:rFonts w:ascii="Times New Roman" w:hAnsi="Times New Roman" w:cs="Times New Roman"/>
        </w:rPr>
        <w:t xml:space="preserve"> s počtom nad 22 miest na sedenie okrem miesta pre vodiča je jeden alebo viac hasiacich prístrojov, ktorých celková hmotnosť náplní je najmenej </w:t>
      </w:r>
      <w:smartTag w:uri="urn:schemas-microsoft-com:office:smarttags" w:element="metricconverter">
        <w:smartTagPr>
          <w:attr w:name="ProductID" w:val="12 kg"/>
        </w:smartTagPr>
        <w:r w:rsidRPr="00BD78DE">
          <w:rPr>
            <w:rFonts w:ascii="Times New Roman" w:hAnsi="Times New Roman" w:cs="Times New Roman"/>
          </w:rPr>
          <w:t>12 kg</w:t>
        </w:r>
      </w:smartTag>
      <w:r w:rsidRPr="00BD78DE">
        <w:rPr>
          <w:rFonts w:ascii="Times New Roman" w:hAnsi="Times New Roman" w:cs="Times New Roman"/>
        </w:rPr>
        <w:t>,</w:t>
      </w:r>
    </w:p>
    <w:p w:rsidR="00045877" w:rsidRPr="00BD78DE" w:rsidP="00440D54">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N</w:t>
      </w:r>
      <w:r w:rsidRPr="00BD78DE">
        <w:rPr>
          <w:rFonts w:ascii="Times New Roman" w:hAnsi="Times New Roman" w:cs="Times New Roman"/>
          <w:vertAlign w:val="subscript"/>
        </w:rPr>
        <w:t>2</w:t>
      </w:r>
      <w:r w:rsidRPr="00BD78DE">
        <w:rPr>
          <w:rFonts w:ascii="Times New Roman" w:hAnsi="Times New Roman" w:cs="Times New Roman"/>
        </w:rPr>
        <w:t>, N</w:t>
      </w:r>
      <w:r w:rsidRPr="00BD78DE">
        <w:rPr>
          <w:rFonts w:ascii="Times New Roman" w:hAnsi="Times New Roman" w:cs="Times New Roman"/>
          <w:vertAlign w:val="subscript"/>
        </w:rPr>
        <w:t>3</w:t>
      </w:r>
      <w:r w:rsidRPr="00BD78DE">
        <w:rPr>
          <w:rFonts w:ascii="Times New Roman" w:hAnsi="Times New Roman" w:cs="Times New Roman"/>
        </w:rPr>
        <w:t>, T, C a P</w:t>
      </w:r>
      <w:r w:rsidRPr="00BD78DE">
        <w:rPr>
          <w:rFonts w:ascii="Times New Roman" w:hAnsi="Times New Roman" w:cs="Times New Roman"/>
          <w:vertAlign w:val="subscript"/>
        </w:rPr>
        <w:t xml:space="preserve">S </w:t>
      </w:r>
      <w:r w:rsidRPr="00BD78DE">
        <w:rPr>
          <w:rFonts w:ascii="Times New Roman" w:hAnsi="Times New Roman" w:cs="Times New Roman"/>
        </w:rPr>
        <w:t xml:space="preserve"> okrem nosičov pracovných adaptérov odvodených od kategórie L</w:t>
      </w:r>
      <w:r w:rsidRPr="00BD78DE">
        <w:rPr>
          <w:rFonts w:ascii="Times New Roman" w:hAnsi="Times New Roman" w:cs="Times New Roman"/>
          <w:vertAlign w:val="subscript"/>
        </w:rPr>
        <w:t>7e</w:t>
      </w:r>
      <w:r w:rsidRPr="00BD78DE">
        <w:rPr>
          <w:rFonts w:ascii="Times New Roman" w:hAnsi="Times New Roman" w:cs="Times New Roman"/>
        </w:rPr>
        <w:t xml:space="preserve"> je jeden alebo viac hasiacich prístrojov, ktorých celková hmotnosť náplní je najmenej </w:t>
      </w:r>
      <w:smartTag w:uri="urn:schemas-microsoft-com:office:smarttags" w:element="metricconverter">
        <w:smartTagPr>
          <w:attr w:name="ProductID" w:val="6 kg"/>
        </w:smartTagPr>
        <w:r w:rsidRPr="00BD78DE">
          <w:rPr>
            <w:rFonts w:ascii="Times New Roman" w:hAnsi="Times New Roman" w:cs="Times New Roman"/>
          </w:rPr>
          <w:t>6 kg</w:t>
        </w:r>
      </w:smartTag>
      <w:r w:rsidRPr="00BD78DE">
        <w:rPr>
          <w:rFonts w:ascii="Times New Roman" w:hAnsi="Times New Roman" w:cs="Times New Roman"/>
        </w:rPr>
        <w:t>,</w:t>
      </w:r>
    </w:p>
    <w:p w:rsidR="00045877" w:rsidRPr="00BD78DE" w:rsidP="00440D54">
      <w:pPr>
        <w:pStyle w:val="BodyText"/>
        <w:numPr>
          <w:ilvl w:val="1"/>
          <w:numId w:val="36"/>
        </w:numPr>
        <w:tabs>
          <w:tab w:val="left" w:pos="340"/>
        </w:tabs>
        <w:spacing w:line="240" w:lineRule="auto"/>
        <w:rPr>
          <w:rFonts w:ascii="Times New Roman" w:hAnsi="Times New Roman" w:cs="Times New Roman"/>
        </w:rPr>
      </w:pPr>
      <w:r w:rsidRPr="00BD78DE">
        <w:rPr>
          <w:rFonts w:ascii="Times New Roman" w:hAnsi="Times New Roman" w:cs="Times New Roman"/>
        </w:rPr>
        <w:t xml:space="preserve">M a N používané na zdravotnícku záchrannú službu, banskú záchrannú službu a poruchovú službu plynárenských zariadení je jeden alebo viac hasiacich prístrojov, ktorých celková hmotnosť náplne je najmenej </w:t>
      </w:r>
      <w:smartTag w:uri="urn:schemas-microsoft-com:office:smarttags" w:element="metricconverter">
        <w:smartTagPr>
          <w:attr w:name="ProductID" w:val="1,3 kg"/>
        </w:smartTagPr>
        <w:r w:rsidRPr="00BD78DE">
          <w:rPr>
            <w:rFonts w:ascii="Times New Roman" w:hAnsi="Times New Roman" w:cs="Times New Roman"/>
          </w:rPr>
          <w:t>1,3 kg</w:t>
        </w:r>
      </w:smartTag>
      <w:r w:rsidRPr="00BD78DE">
        <w:rPr>
          <w:rFonts w:ascii="Times New Roman" w:hAnsi="Times New Roman" w:cs="Times New Roman"/>
        </w:rPr>
        <w:t>.</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Hasiace prístroje sa na vozidle upevňujú do úchytiek na umiestnenie v zvislej </w:t>
      </w:r>
      <w:r w:rsidRPr="00BD6A3B">
        <w:rPr>
          <w:rFonts w:ascii="Times New Roman" w:hAnsi="Times New Roman" w:cs="Times New Roman"/>
        </w:rPr>
        <w:t xml:space="preserve">alebo vodorovnej polohe tak, aby spoľahlivo odolávali spomaleniu najmenej </w:t>
      </w:r>
      <w:smartTag w:uri="urn:schemas-microsoft-com:office:smarttags" w:element="metricconverter">
        <w:smartTagPr>
          <w:attr w:name="ProductID" w:val="6 g"/>
        </w:smartTagPr>
        <w:r w:rsidRPr="00BD6A3B">
          <w:rPr>
            <w:rFonts w:ascii="Times New Roman" w:hAnsi="Times New Roman" w:cs="Times New Roman"/>
          </w:rPr>
          <w:t>6 g</w:t>
        </w:r>
      </w:smartTag>
      <w:r w:rsidRPr="00BD6A3B">
        <w:rPr>
          <w:rFonts w:ascii="Times New Roman" w:hAnsi="Times New Roman" w:cs="Times New Roman"/>
        </w:rPr>
        <w:t xml:space="preserve"> pri čelnom</w:t>
      </w:r>
      <w:r w:rsidRPr="00BD78DE">
        <w:rPr>
          <w:rFonts w:ascii="Times New Roman" w:hAnsi="Times New Roman" w:cs="Times New Roman"/>
        </w:rPr>
        <w:t xml:space="preserve"> náraze vozidla. Hasiace prístroje musia byť umiestnené na dobre viditeľnom a ľahko prístupnom mieste, pričom jeden musí byť v dosahu zo sedadla vodiča vozidla.</w:t>
      </w:r>
    </w:p>
    <w:p w:rsidR="00045877" w:rsidRPr="00BD78DE" w:rsidP="003930EC">
      <w:pPr>
        <w:pStyle w:val="BodyText"/>
        <w:numPr>
          <w:ilvl w:val="0"/>
          <w:numId w:val="36"/>
        </w:numPr>
        <w:tabs>
          <w:tab w:val="left" w:pos="1048"/>
        </w:tabs>
        <w:spacing w:before="120" w:line="240" w:lineRule="auto"/>
        <w:rPr>
          <w:rFonts w:ascii="Times New Roman" w:hAnsi="Times New Roman" w:cs="Times New Roman"/>
        </w:rPr>
      </w:pPr>
      <w:r w:rsidRPr="00BD78DE">
        <w:rPr>
          <w:rFonts w:ascii="Times New Roman" w:hAnsi="Times New Roman" w:cs="Times New Roman"/>
        </w:rPr>
        <w:t>Povinnou výbavou motorového vozidla kategórie L</w:t>
      </w:r>
      <w:r w:rsidRPr="00BD78DE">
        <w:rPr>
          <w:rFonts w:ascii="Times New Roman" w:hAnsi="Times New Roman" w:cs="Times New Roman"/>
          <w:vertAlign w:val="subscript"/>
        </w:rPr>
        <w:t>7e</w:t>
      </w:r>
      <w:r w:rsidRPr="00BD78DE">
        <w:rPr>
          <w:rFonts w:ascii="Times New Roman" w:hAnsi="Times New Roman" w:cs="Times New Roman"/>
        </w:rPr>
        <w:t xml:space="preserve"> (nákladná štvorkolka </w:t>
      </w:r>
      <w:r w:rsidRPr="00C934F7">
        <w:rPr>
          <w:rFonts w:ascii="Times New Roman" w:hAnsi="Times New Roman" w:cs="Times New Roman"/>
        </w:rPr>
        <w:t>a osobná štvorkolka</w:t>
      </w:r>
      <w:r w:rsidRPr="00201E09" w:rsidR="00201E09">
        <w:rPr>
          <w:rFonts w:ascii="Times New Roman" w:hAnsi="Times New Roman" w:cs="Times New Roman"/>
        </w:rPr>
        <w:t>)</w:t>
      </w:r>
      <w:r w:rsidRPr="00C934F7">
        <w:rPr>
          <w:rFonts w:ascii="Times New Roman" w:hAnsi="Times New Roman" w:cs="Times New Roman"/>
        </w:rPr>
        <w:t>, M, N, T, C a P</w:t>
      </w:r>
      <w:r w:rsidRPr="00C934F7">
        <w:rPr>
          <w:rFonts w:ascii="Times New Roman" w:hAnsi="Times New Roman" w:cs="Times New Roman"/>
          <w:vertAlign w:val="subscript"/>
        </w:rPr>
        <w:t>S</w:t>
      </w:r>
      <w:r w:rsidRPr="00C934F7">
        <w:rPr>
          <w:rFonts w:ascii="Times New Roman" w:hAnsi="Times New Roman" w:cs="Times New Roman"/>
        </w:rPr>
        <w:t xml:space="preserve"> je bezpečnostný reflexný odev</w:t>
      </w:r>
      <w:r>
        <w:rPr>
          <w:rStyle w:val="FootnoteReference"/>
          <w:rFonts w:ascii="Times New Roman" w:hAnsi="Times New Roman" w:cs="Times New Roman"/>
          <w:rtl w:val="0"/>
        </w:rPr>
        <w:footnoteReference w:id="37"/>
      </w:r>
      <w:r w:rsidRPr="00201E09" w:rsidR="00201E09">
        <w:rPr>
          <w:rFonts w:ascii="Times New Roman" w:hAnsi="Times New Roman" w:cs="Times New Roman"/>
          <w:vertAlign w:val="superscript"/>
        </w:rPr>
        <w:t>)</w:t>
      </w:r>
      <w:r w:rsidRPr="00C934F7">
        <w:rPr>
          <w:rFonts w:ascii="Times New Roman" w:hAnsi="Times New Roman" w:cs="Times New Roman"/>
        </w:rPr>
        <w:t xml:space="preserve"> napríklad vesta,</w:t>
      </w:r>
      <w:r w:rsidRPr="00BD78DE">
        <w:rPr>
          <w:rFonts w:ascii="Times New Roman" w:hAnsi="Times New Roman" w:cs="Times New Roman"/>
        </w:rPr>
        <w:t xml:space="preserve"> overal, nohavice, bunda alebo pláštenka</w:t>
      </w:r>
      <w:r w:rsidR="008E70EE">
        <w:rPr>
          <w:rFonts w:ascii="Times New Roman" w:hAnsi="Times New Roman" w:cs="Times New Roman"/>
        </w:rPr>
        <w:t>, pričom bezpečnostný reflexný odev sa umiestňuje</w:t>
      </w:r>
      <w:r w:rsidR="003211C1">
        <w:rPr>
          <w:rFonts w:ascii="Times New Roman" w:hAnsi="Times New Roman" w:cs="Times New Roman"/>
        </w:rPr>
        <w:t xml:space="preserve"> v dosahu zo sedadla vodiča </w:t>
      </w:r>
      <w:r w:rsidR="008E70EE">
        <w:rPr>
          <w:rFonts w:ascii="Times New Roman" w:hAnsi="Times New Roman" w:cs="Times New Roman"/>
        </w:rPr>
        <w:t>vozidla</w:t>
      </w:r>
      <w:r w:rsidR="00976532">
        <w:rPr>
          <w:rFonts w:ascii="Times New Roman" w:hAnsi="Times New Roman" w:cs="Times New Roman"/>
        </w:rPr>
        <w:t>; pritom nemožno použiť taký bezpečnostný reflexný odev, ktorý je zameniteľný s bezpečnostnými odevmi používanými ozbrojenými silami alebo ozbrojenými bezpečnostnými zbormi</w:t>
      </w:r>
      <w:r w:rsidRPr="00BD78DE">
        <w:rPr>
          <w:rFonts w:ascii="Times New Roman" w:hAnsi="Times New Roman" w:cs="Times New Roman"/>
        </w:rPr>
        <w:t>.</w:t>
      </w:r>
      <w:r>
        <w:rPr>
          <w:rStyle w:val="FootnoteReference"/>
          <w:rFonts w:ascii="Times New Roman" w:hAnsi="Times New Roman" w:cs="Times New Roman"/>
          <w:rtl w:val="0"/>
        </w:rPr>
        <w:footnoteReference w:id="38"/>
      </w:r>
      <w:r w:rsidRPr="00201E09" w:rsidR="00201E09">
        <w:rPr>
          <w:rFonts w:ascii="Times New Roman" w:hAnsi="Times New Roman" w:cs="Times New Roman"/>
          <w:vertAlign w:val="superscript"/>
        </w:rPr>
        <w:t>)</w:t>
      </w:r>
    </w:p>
    <w:p w:rsidR="00045877" w:rsidRPr="00BD78DE" w:rsidP="00722A18">
      <w:pPr>
        <w:pStyle w:val="BodyText"/>
        <w:numPr>
          <w:ilvl w:val="0"/>
          <w:numId w:val="36"/>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Povinou výbavou motorového vozidla kategórie N</w:t>
      </w:r>
      <w:r w:rsidRPr="00BD78DE">
        <w:rPr>
          <w:rFonts w:ascii="Times New Roman" w:hAnsi="Times New Roman" w:cs="Times New Roman"/>
          <w:vertAlign w:val="subscript"/>
        </w:rPr>
        <w:t>3</w:t>
      </w:r>
      <w:r w:rsidRPr="00BD78DE">
        <w:rPr>
          <w:rFonts w:ascii="Times New Roman" w:hAnsi="Times New Roman" w:cs="Times New Roman"/>
        </w:rPr>
        <w:t xml:space="preserve"> v čase od 15. novembra do 31. marca sú protisklzové reťaze svojimi rozmermi určené aspoň pre jednu z hnacích náprav.</w:t>
      </w:r>
    </w:p>
    <w:p w:rsidR="00045877" w:rsidRPr="00BD78DE" w:rsidP="00AB5420">
      <w:pPr>
        <w:pStyle w:val="BodyText"/>
        <w:spacing w:after="120" w:line="240" w:lineRule="auto"/>
        <w:jc w:val="center"/>
        <w:rPr>
          <w:rFonts w:ascii="Times New Roman" w:hAnsi="Times New Roman" w:cs="Times New Roman"/>
          <w:b/>
          <w:szCs w:val="24"/>
        </w:rPr>
      </w:pPr>
      <w:r w:rsidRPr="00BD78DE">
        <w:rPr>
          <w:rFonts w:ascii="Times New Roman" w:hAnsi="Times New Roman" w:cs="Times New Roman"/>
          <w:b/>
          <w:szCs w:val="24"/>
        </w:rPr>
        <w:t>Technická nespôsobilosť vozidla</w:t>
      </w:r>
    </w:p>
    <w:p w:rsidR="00045877" w:rsidRPr="00BD78DE" w:rsidP="00AB5420">
      <w:pPr>
        <w:pStyle w:val="BodyText"/>
        <w:spacing w:after="120" w:line="240" w:lineRule="auto"/>
        <w:jc w:val="center"/>
        <w:rPr>
          <w:rFonts w:ascii="Times New Roman" w:hAnsi="Times New Roman" w:cs="Times New Roman"/>
          <w:szCs w:val="24"/>
        </w:rPr>
      </w:pPr>
      <w:r w:rsidRPr="00BD78DE">
        <w:rPr>
          <w:rFonts w:ascii="Times New Roman" w:hAnsi="Times New Roman" w:cs="Times New Roman"/>
          <w:szCs w:val="24"/>
        </w:rPr>
        <w:t>§ 1</w:t>
      </w:r>
      <w:r>
        <w:rPr>
          <w:rFonts w:ascii="Times New Roman" w:hAnsi="Times New Roman" w:cs="Times New Roman"/>
          <w:szCs w:val="24"/>
        </w:rPr>
        <w:t>8</w:t>
      </w:r>
    </w:p>
    <w:p w:rsidR="00045877" w:rsidRPr="00BD78DE" w:rsidP="006F5E36">
      <w:pPr>
        <w:pStyle w:val="BodyText"/>
        <w:numPr>
          <w:ilvl w:val="0"/>
          <w:numId w:val="53"/>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Technickou nespôsobilosťou vozidla je každý prípad na vozidle, ktorý môže bezprostredne ohroziť prevádzkové vlastnosti vozidla, alebo môže byť zdrojom ohrozenia bezpečnosti </w:t>
      </w:r>
      <w:r w:rsidRPr="00BD78DE">
        <w:rPr>
          <w:rFonts w:ascii="Times New Roman" w:hAnsi="Times New Roman" w:cs="Times New Roman"/>
          <w:szCs w:val="24"/>
        </w:rPr>
        <w:t>cestnej</w:t>
      </w:r>
      <w:r w:rsidRPr="00BD78DE">
        <w:rPr>
          <w:rFonts w:ascii="Times New Roman" w:hAnsi="Times New Roman" w:cs="Times New Roman"/>
        </w:rPr>
        <w:t xml:space="preserve"> premávky, životného prostredia, verejného zdravia prípadne zdrojom znečistenia alebo poškodenia pozemnej komunikácie.</w:t>
      </w:r>
    </w:p>
    <w:p w:rsidR="00045877" w:rsidRPr="00BD78DE" w:rsidP="006F5E36">
      <w:pPr>
        <w:pStyle w:val="BodyText"/>
        <w:numPr>
          <w:ilvl w:val="0"/>
          <w:numId w:val="53"/>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Vozidlo sa považuje za technicky nespôsobilé na </w:t>
      </w:r>
      <w:r w:rsidRPr="00BD78DE">
        <w:rPr>
          <w:rFonts w:ascii="Times New Roman" w:hAnsi="Times New Roman" w:cs="Times New Roman"/>
          <w:szCs w:val="24"/>
        </w:rPr>
        <w:t>cestnú</w:t>
      </w:r>
      <w:r w:rsidRPr="00BD78DE">
        <w:rPr>
          <w:rFonts w:ascii="Times New Roman" w:hAnsi="Times New Roman" w:cs="Times New Roman"/>
        </w:rPr>
        <w:t xml:space="preserve"> premávku, najmä ak</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nespĺňa technické požiadavky ustanovené touto vyhláškou,</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účinok prevádzkovej brzdy nedosahuje ustanovený limit podľa prílohy č. 1</w:t>
      </w:r>
      <w:r>
        <w:rPr>
          <w:rFonts w:ascii="Times New Roman" w:hAnsi="Times New Roman" w:cs="Times New Roman"/>
          <w:color w:val="231F20"/>
          <w:szCs w:val="24"/>
          <w:lang w:eastAsia="en-US"/>
        </w:rPr>
        <w:t>,</w:t>
      </w:r>
      <w:r w:rsidRPr="00BD78DE">
        <w:rPr>
          <w:rFonts w:ascii="Times New Roman" w:hAnsi="Times New Roman" w:cs="Times New Roman"/>
          <w:color w:val="231F20"/>
          <w:szCs w:val="24"/>
          <w:lang w:eastAsia="en-US"/>
        </w:rPr>
        <w:t xml:space="preserve"> alebo účinok prevádzkovej brzdy na ktoromkoľvek kolese je menší ako 70 % najvyššieho zaznamenaného účinku na inom kolese tej istej nápravy,</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stav ovládacieho pedála a jeho čapu, jeho zdvih alebo dráha neumožňujú bezpečné ovládanie prevádzkovej brzdy,</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výstražné zariadenie brzdovej sústavy alebo meradlo tlaku vzduchu v brzdovej sústave sú poškodené alebo nefungujú správne,</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zo sústavy kvapalinových bŕzd uniká brzdová kvapalina alebo z pretlakovej vzduchovej brzdovej sústavy nadmerne uniká vzduch,</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časti prevodu brzdy alebo samotnej brzdy sú opotrebené alebo poškodené tak, že brzda neplní svoju funkciu,</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 xml:space="preserve">účinok parkovacej alebo núdzovej brzdy nedosahuje ustanovený limit podľa prílohy č. 2 alebo niektorá z jej súčastí je poškodená tak, že brzda neplní svoju funkciu, </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nájazdová alebo samočinná brzda prípojného vozidla nefunguje,</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vôľa riadenia je väčšia, než je prípustné alebo je niektorá zo súčastí riadenia poškodená natoľko, že to spôsobuje jeho nespoľahlivú činnosť,</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náprava alebo nápravy alebo ťažné oje prívesu sú deformované alebo vážne poškodené,</w:t>
      </w:r>
    </w:p>
    <w:p w:rsidR="00045877"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výhľad z miesta vodiča je obmedzený alebo znemožnený,</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Pr>
          <w:rFonts w:ascii="Times New Roman" w:hAnsi="Times New Roman" w:cs="Times New Roman"/>
          <w:color w:val="231F20"/>
          <w:szCs w:val="24"/>
          <w:lang w:eastAsia="en-US"/>
        </w:rPr>
        <w:t xml:space="preserve">prasknuté alebo poškodené čelné sklo v stieranej ploche o veľkosti väčšej ako </w:t>
      </w:r>
      <w:smartTag w:uri="urn:schemas-microsoft-com:office:smarttags" w:element="metricconverter">
        <w:smartTagPr>
          <w:attr w:name="ProductID" w:val="20 mm"/>
        </w:smartTagPr>
        <w:r>
          <w:rPr>
            <w:rFonts w:ascii="Times New Roman" w:hAnsi="Times New Roman" w:cs="Times New Roman"/>
            <w:color w:val="231F20"/>
            <w:szCs w:val="24"/>
            <w:lang w:eastAsia="en-US"/>
          </w:rPr>
          <w:t>20 mm</w:t>
        </w:r>
      </w:smartTag>
      <w:r>
        <w:rPr>
          <w:rFonts w:ascii="Times New Roman" w:hAnsi="Times New Roman" w:cs="Times New Roman"/>
          <w:color w:val="231F20"/>
          <w:szCs w:val="24"/>
          <w:lang w:eastAsia="en-US"/>
        </w:rPr>
        <w:t>,</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koleso nie je dostatočne pripevnené,</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je zjavne vážne poškodené pruženie,</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zjavne uniká palivo, olej, mazivo alebo iné prevádzkové náplne z vozidla,</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sú prekročené emisné limity motora určené výrobcom; ak ich výrobca neurčil, tak ustanovené emisné limity motora,</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 xml:space="preserve">niektoré svetelné zariadenie dôležité pre bezpečnosť </w:t>
      </w:r>
      <w:r w:rsidRPr="00BD78DE">
        <w:rPr>
          <w:rFonts w:ascii="Times New Roman" w:hAnsi="Times New Roman" w:cs="Times New Roman"/>
          <w:szCs w:val="24"/>
        </w:rPr>
        <w:t>cestnej</w:t>
      </w:r>
      <w:r w:rsidRPr="00BD78DE">
        <w:rPr>
          <w:rFonts w:ascii="Times New Roman" w:hAnsi="Times New Roman" w:cs="Times New Roman"/>
          <w:color w:val="231F20"/>
          <w:szCs w:val="24"/>
          <w:lang w:eastAsia="en-US"/>
        </w:rPr>
        <w:t xml:space="preserve"> premávky chýba alebo je nesprávne umiestnené, nesvieti alebo nespĺňa ustanovené podmienky, takže hrozí bezprostredné nebezpečenstvo,</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 xml:space="preserve">je poškodený alebo deformovaný podvozok, rám alebo karoséria alebo na vozidle boli vykonané nepovolené úpravy, alebo bol zabudovaný neschválený komponent alebo samostatná technická jednotka, </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niektorá časť výfukového systému je netesná, takže výfukové plyny vnikajú do priestoru pre cestujúcich, vodiča alebo nákladu alebo sú zdrojom nadmerného zvuku,</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 xml:space="preserve">vyhotovenie, umiestnenie, poškodenie alebo deformácie ovládacích, regulačných a rozvádzacích prvkov plynového zariadenia alebo tlakovej nádoby bezprostredne ohrozujú bezpečnosť </w:t>
      </w:r>
      <w:r w:rsidRPr="00BD78DE">
        <w:rPr>
          <w:rFonts w:ascii="Times New Roman" w:hAnsi="Times New Roman" w:cs="Times New Roman"/>
          <w:szCs w:val="24"/>
        </w:rPr>
        <w:t>cestnej</w:t>
      </w:r>
      <w:r w:rsidRPr="00BD78DE">
        <w:rPr>
          <w:rFonts w:ascii="Times New Roman" w:hAnsi="Times New Roman" w:cs="Times New Roman"/>
          <w:color w:val="231F20"/>
          <w:szCs w:val="24"/>
          <w:lang w:eastAsia="en-US"/>
        </w:rPr>
        <w:t xml:space="preserve"> premávky,</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 xml:space="preserve">niektorá časť systému, komponentu alebo samostatnej technickej jednotky vozidla je chybná, poškodená alebo upravená prípadne úplne chýba, čo bezprostredne ohrozuje bezpečnosť </w:t>
      </w:r>
      <w:r w:rsidRPr="00BD78DE">
        <w:rPr>
          <w:rFonts w:ascii="Times New Roman" w:hAnsi="Times New Roman" w:cs="Times New Roman"/>
          <w:szCs w:val="24"/>
        </w:rPr>
        <w:t>cestnej</w:t>
      </w:r>
      <w:r w:rsidRPr="00BD78DE">
        <w:rPr>
          <w:rFonts w:ascii="Times New Roman" w:hAnsi="Times New Roman" w:cs="Times New Roman"/>
          <w:color w:val="231F20"/>
          <w:szCs w:val="24"/>
          <w:lang w:eastAsia="en-US"/>
        </w:rPr>
        <w:t xml:space="preserve"> premávky, bezpečnosť osôb alebo majetku, životné prostredie alebo poškodzuje pozemnú komunikáciu,</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color w:val="231F20"/>
          <w:szCs w:val="24"/>
          <w:lang w:eastAsia="en-US"/>
        </w:rPr>
      </w:pPr>
      <w:r w:rsidRPr="00BD78DE">
        <w:rPr>
          <w:rFonts w:ascii="Times New Roman" w:hAnsi="Times New Roman" w:cs="Times New Roman"/>
          <w:color w:val="231F20"/>
          <w:szCs w:val="24"/>
          <w:lang w:eastAsia="en-US"/>
        </w:rPr>
        <w:t xml:space="preserve">je systémom palubnej diagnostiky OBD indikovaná porucha emisných komponentov, </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szCs w:val="24"/>
          <w:lang w:eastAsia="en-US"/>
        </w:rPr>
      </w:pPr>
      <w:r w:rsidRPr="00BD78DE">
        <w:rPr>
          <w:rFonts w:ascii="Times New Roman" w:hAnsi="Times New Roman" w:cs="Times New Roman"/>
          <w:szCs w:val="24"/>
          <w:lang w:eastAsia="en-US"/>
        </w:rPr>
        <w:t xml:space="preserve">vozidlo, ktoré má byť povinne vybavené zariadením obmedzujúcim rýchlosť, nemá zariadenie obmedzujúce rýchlosť alebo zariadenie obmedzujúce rýchlosť je nefunkčné, </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szCs w:val="24"/>
          <w:lang w:eastAsia="en-US"/>
        </w:rPr>
      </w:pPr>
      <w:r w:rsidRPr="00BD78DE">
        <w:rPr>
          <w:rFonts w:ascii="Times New Roman" w:hAnsi="Times New Roman" w:cs="Times New Roman"/>
          <w:szCs w:val="24"/>
          <w:lang w:eastAsia="en-US"/>
        </w:rPr>
        <w:t>plynové zariadenie nespĺňa ustanovené technické požiadavky alebo má poruchu uvedenú v § 13,</w:t>
      </w:r>
    </w:p>
    <w:p w:rsidR="00045877" w:rsidRPr="00BD78DE"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szCs w:val="24"/>
          <w:lang w:eastAsia="en-US"/>
        </w:rPr>
      </w:pPr>
      <w:r w:rsidRPr="00BD78DE">
        <w:rPr>
          <w:rFonts w:ascii="Times New Roman" w:hAnsi="Times New Roman" w:cs="Times New Roman"/>
          <w:szCs w:val="24"/>
          <w:lang w:eastAsia="en-US"/>
        </w:rPr>
        <w:t>je prekročená deklarovaná životnosť nádrže na plyn,</w:t>
      </w:r>
    </w:p>
    <w:p w:rsidR="00045877" w:rsidRPr="00695200" w:rsidP="00326F66">
      <w:pPr>
        <w:numPr>
          <w:ilvl w:val="0"/>
          <w:numId w:val="37"/>
        </w:numPr>
        <w:tabs>
          <w:tab w:val="left" w:pos="426"/>
          <w:tab w:val="clear" w:pos="720"/>
        </w:tabs>
        <w:autoSpaceDE/>
        <w:autoSpaceDN/>
        <w:spacing w:line="240" w:lineRule="auto"/>
        <w:ind w:left="426" w:hanging="426"/>
        <w:textAlignment w:val="auto"/>
        <w:rPr>
          <w:rFonts w:ascii="Times New Roman" w:hAnsi="Times New Roman" w:cs="Times New Roman"/>
          <w:szCs w:val="24"/>
          <w:lang w:eastAsia="en-US"/>
        </w:rPr>
      </w:pPr>
      <w:r w:rsidRPr="00695200">
        <w:rPr>
          <w:rFonts w:ascii="Times New Roman" w:hAnsi="Times New Roman" w:cs="Times New Roman"/>
          <w:szCs w:val="24"/>
          <w:lang w:eastAsia="en-US"/>
        </w:rPr>
        <w:t>je prekročená povolená lehota používania nádrže na plyn, ak je ustanovená, a nebola vykonaná periodická skúška tlakovej nádoby,</w:t>
      </w:r>
      <w:r>
        <w:rPr>
          <w:rStyle w:val="FootnoteReference"/>
          <w:rFonts w:ascii="Times New Roman" w:hAnsi="Times New Roman" w:cs="Times New Roman"/>
          <w:szCs w:val="24"/>
          <w:rtl w:val="0"/>
          <w:lang w:eastAsia="en-US"/>
        </w:rPr>
        <w:footnoteReference w:id="39"/>
      </w:r>
      <w:r w:rsidRPr="00201E09" w:rsidR="00201E09">
        <w:rPr>
          <w:rFonts w:ascii="Times New Roman" w:hAnsi="Times New Roman" w:cs="Times New Roman"/>
          <w:szCs w:val="24"/>
          <w:vertAlign w:val="superscript"/>
          <w:lang w:eastAsia="en-US"/>
        </w:rPr>
        <w:t>)</w:t>
      </w:r>
    </w:p>
    <w:p w:rsidR="00045877" w:rsidRPr="00BD78DE" w:rsidP="005041D2">
      <w:pPr>
        <w:numPr>
          <w:ilvl w:val="0"/>
          <w:numId w:val="37"/>
        </w:numPr>
        <w:tabs>
          <w:tab w:val="left" w:pos="426"/>
          <w:tab w:val="clear" w:pos="720"/>
        </w:tabs>
        <w:autoSpaceDE/>
        <w:autoSpaceDN/>
        <w:spacing w:after="240" w:line="240" w:lineRule="auto"/>
        <w:ind w:left="425" w:hanging="425"/>
        <w:textAlignment w:val="auto"/>
        <w:rPr>
          <w:rFonts w:ascii="Times New Roman" w:hAnsi="Times New Roman" w:cs="Times New Roman"/>
          <w:szCs w:val="24"/>
          <w:lang w:eastAsia="en-US"/>
        </w:rPr>
      </w:pPr>
      <w:r w:rsidRPr="00BD78DE">
        <w:rPr>
          <w:rFonts w:ascii="Times New Roman" w:hAnsi="Times New Roman" w:cs="Times New Roman"/>
          <w:szCs w:val="24"/>
          <w:lang w:eastAsia="en-US"/>
        </w:rPr>
        <w:t>vozidlo, ktoré na splnenie limitných hodnôt znečisťujúcich látok z výfukových plynov používa dodatočnú úpravu pomocou spotrebiteľského činidla (AdBlue</w:t>
      </w:r>
      <w:r w:rsidRPr="00201E09" w:rsidR="00201E09">
        <w:rPr>
          <w:rFonts w:ascii="Times New Roman" w:hAnsi="Times New Roman" w:cs="Times New Roman"/>
          <w:szCs w:val="24"/>
          <w:lang w:eastAsia="en-US"/>
        </w:rPr>
        <w:t>)</w:t>
      </w:r>
      <w:r w:rsidRPr="00BD78DE">
        <w:rPr>
          <w:rFonts w:ascii="Times New Roman" w:hAnsi="Times New Roman" w:cs="Times New Roman"/>
          <w:szCs w:val="24"/>
          <w:lang w:eastAsia="en-US"/>
        </w:rPr>
        <w:t>, je prevádzkované bez tohto spotrebiteľského činidla.</w:t>
      </w:r>
    </w:p>
    <w:p w:rsidR="00045877" w:rsidRPr="00BD78DE" w:rsidP="00C14DA2">
      <w:pPr>
        <w:pStyle w:val="Nadpis2stoed"/>
        <w:keepNext w:val="0"/>
        <w:tabs>
          <w:tab w:val="clear" w:pos="284"/>
        </w:tabs>
        <w:spacing w:before="0" w:after="120" w:line="240" w:lineRule="auto"/>
        <w:rPr>
          <w:rFonts w:cs="Times New Roman"/>
          <w:b/>
          <w:szCs w:val="24"/>
          <w:lang w:val="sk-SK"/>
        </w:rPr>
      </w:pPr>
      <w:r w:rsidRPr="00BD78DE">
        <w:rPr>
          <w:rFonts w:cs="Times New Roman"/>
          <w:b/>
          <w:szCs w:val="24"/>
          <w:lang w:val="sk-SK"/>
        </w:rPr>
        <w:t>Zvláštne výstražné svietidlá a zvláštne výstražné znamenia</w:t>
      </w:r>
    </w:p>
    <w:p w:rsidR="00045877" w:rsidRPr="00BD78DE" w:rsidP="005B5E66">
      <w:pPr>
        <w:pStyle w:val="BodyText"/>
        <w:spacing w:line="240" w:lineRule="auto"/>
        <w:ind w:right="-1"/>
        <w:jc w:val="center"/>
        <w:rPr>
          <w:rFonts w:ascii="Times New Roman" w:hAnsi="Times New Roman" w:cs="Times New Roman"/>
          <w:b/>
          <w:szCs w:val="24"/>
        </w:rPr>
      </w:pPr>
      <w:r w:rsidRPr="00BD78DE">
        <w:rPr>
          <w:rFonts w:ascii="Times New Roman" w:hAnsi="Times New Roman" w:cs="Times New Roman"/>
          <w:szCs w:val="24"/>
        </w:rPr>
        <w:t>§ 1</w:t>
      </w:r>
      <w:r>
        <w:rPr>
          <w:rFonts w:ascii="Times New Roman" w:hAnsi="Times New Roman" w:cs="Times New Roman"/>
          <w:szCs w:val="24"/>
        </w:rPr>
        <w:t>9</w:t>
      </w:r>
    </w:p>
    <w:p w:rsidR="00045877" w:rsidRPr="00BD78DE" w:rsidP="005B5E66">
      <w:pPr>
        <w:pStyle w:val="Nadpis2stoed"/>
        <w:keepNext w:val="0"/>
        <w:tabs>
          <w:tab w:val="clear" w:pos="284"/>
        </w:tabs>
        <w:spacing w:before="0" w:after="120" w:line="240" w:lineRule="auto"/>
        <w:rPr>
          <w:rFonts w:cs="Times New Roman"/>
          <w:szCs w:val="24"/>
          <w:lang w:val="sk-SK"/>
        </w:rPr>
      </w:pPr>
      <w:r w:rsidRPr="00BD78DE">
        <w:rPr>
          <w:rFonts w:cs="Times New Roman"/>
          <w:szCs w:val="24"/>
          <w:lang w:val="sk-SK"/>
        </w:rPr>
        <w:t>Okruh vozidiel používajúcich zvláštne výstražné svietidlá oranžovej farby</w:t>
      </w:r>
    </w:p>
    <w:p w:rsidR="00045877" w:rsidRPr="00BD78DE" w:rsidP="00F66D95">
      <w:pPr>
        <w:pStyle w:val="BodyText"/>
        <w:numPr>
          <w:ilvl w:val="0"/>
          <w:numId w:val="2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Zvláštne výstražné svietidlo je svetelné zariadenie vyžarujúce prerušované svetlo oranžovej farby používané na vozidlách, ktoré by mohli svojou jazdou alebo pracovnou činnosťou ohroziť bezpečnosť alebo plynulosť cestnej premávky.</w:t>
      </w:r>
    </w:p>
    <w:p w:rsidR="00045877" w:rsidRPr="00BD78DE" w:rsidP="00F66D95">
      <w:pPr>
        <w:pStyle w:val="BodyText"/>
        <w:numPr>
          <w:ilvl w:val="0"/>
          <w:numId w:val="2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Zvláštnym výstražným svietidlom vyžarujúcim prerušované svetlo oranžovej farby musia byť okrem predpísaných ostatných svetelných zariadení vonkajšieho osvetlenia vybavené</w:t>
      </w:r>
    </w:p>
    <w:p w:rsidR="00045877" w:rsidRPr="00BD78DE" w:rsidP="005B5E66">
      <w:pPr>
        <w:pStyle w:val="Styl9"/>
        <w:numPr>
          <w:ilvl w:val="0"/>
          <w:numId w:val="8"/>
        </w:numPr>
        <w:tabs>
          <w:tab w:val="left" w:pos="340"/>
          <w:tab w:val="left" w:pos="426"/>
          <w:tab w:val="clear" w:pos="851"/>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pracovné stroje a špeciálne vozidlá vykonávajúce práce za jazdy alebo pri stojacom vozidle na  pozemnej komunikácii alebo  krajnici počas neuzavretej </w:t>
      </w:r>
      <w:r w:rsidRPr="00BD78DE">
        <w:rPr>
          <w:rFonts w:ascii="Times New Roman" w:hAnsi="Times New Roman" w:cs="Times New Roman"/>
          <w:szCs w:val="24"/>
        </w:rPr>
        <w:t>cestnej</w:t>
      </w:r>
      <w:r w:rsidRPr="00BD78DE">
        <w:rPr>
          <w:rFonts w:ascii="Times New Roman" w:hAnsi="Times New Roman" w:cs="Times New Roman"/>
          <w:szCs w:val="24"/>
          <w:lang w:val="sk-SK"/>
        </w:rPr>
        <w:t xml:space="preserve"> premávky,</w:t>
      </w:r>
    </w:p>
    <w:p w:rsidR="00045877" w:rsidRPr="00BD78DE" w:rsidP="005B5E66">
      <w:pPr>
        <w:pStyle w:val="Styl9"/>
        <w:numPr>
          <w:ilvl w:val="0"/>
          <w:numId w:val="8"/>
        </w:numPr>
        <w:tabs>
          <w:tab w:val="left" w:pos="0"/>
          <w:tab w:val="left" w:pos="340"/>
          <w:tab w:val="clear" w:pos="851"/>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motorové vozidlá a prípojné vozidlá, ktoré svojimi rozmermi presahujú najväčšie prípustné rozmery vozidiel ustanovené na </w:t>
      </w:r>
      <w:r w:rsidRPr="00BD78DE">
        <w:rPr>
          <w:rFonts w:ascii="Times New Roman" w:hAnsi="Times New Roman" w:cs="Times New Roman"/>
          <w:szCs w:val="24"/>
        </w:rPr>
        <w:t>cestnú</w:t>
      </w:r>
      <w:r w:rsidRPr="00BD78DE">
        <w:rPr>
          <w:rFonts w:ascii="Times New Roman" w:hAnsi="Times New Roman" w:cs="Times New Roman"/>
          <w:szCs w:val="24"/>
          <w:lang w:val="sk-SK"/>
        </w:rPr>
        <w:t xml:space="preserve"> premávku,</w:t>
      </w:r>
    </w:p>
    <w:p w:rsidR="00045877" w:rsidRPr="00BD78DE" w:rsidP="005B5E66">
      <w:pPr>
        <w:pStyle w:val="Styl9"/>
        <w:numPr>
          <w:ilvl w:val="0"/>
          <w:numId w:val="8"/>
        </w:numPr>
        <w:tabs>
          <w:tab w:val="left" w:pos="0"/>
          <w:tab w:val="left" w:pos="340"/>
          <w:tab w:val="clear" w:pos="851"/>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motorové vozidlá a prípojné vozidlá, ktoré svojimi hmotnosťami prevyšujú najväčšie prípustné hmotnosti vozidiel ustanovené na </w:t>
      </w:r>
      <w:r w:rsidRPr="00BD78DE">
        <w:rPr>
          <w:rFonts w:ascii="Times New Roman" w:hAnsi="Times New Roman" w:cs="Times New Roman"/>
          <w:szCs w:val="24"/>
        </w:rPr>
        <w:t xml:space="preserve">cestnú </w:t>
      </w:r>
      <w:r w:rsidRPr="00BD78DE">
        <w:rPr>
          <w:rFonts w:ascii="Times New Roman" w:hAnsi="Times New Roman" w:cs="Times New Roman"/>
          <w:szCs w:val="24"/>
          <w:lang w:val="sk-SK"/>
        </w:rPr>
        <w:t>premávku,</w:t>
      </w:r>
    </w:p>
    <w:p w:rsidR="00045877" w:rsidRPr="000E5C52" w:rsidP="005B5E66">
      <w:pPr>
        <w:pStyle w:val="Styl9"/>
        <w:numPr>
          <w:ilvl w:val="0"/>
          <w:numId w:val="8"/>
        </w:numPr>
        <w:tabs>
          <w:tab w:val="left" w:pos="0"/>
          <w:tab w:val="left" w:pos="340"/>
          <w:tab w:val="clear" w:pos="851"/>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motorové vozidlá a prípojné vozidlá, pre ktoré to ustanoví typový schvaľovací úrad pri typovom schválení vozidla alebo schvaľovací úrad pri schválení jednotlivo vyrobeného alebo jednotlivo dovezeného vozidla alebo príslušný cestný správny orgán, ktorý vydal </w:t>
      </w:r>
      <w:r w:rsidRPr="000E5C52">
        <w:rPr>
          <w:rFonts w:ascii="Times New Roman" w:hAnsi="Times New Roman" w:cs="Times New Roman"/>
          <w:szCs w:val="24"/>
          <w:lang w:val="sk-SK"/>
        </w:rPr>
        <w:t>povolenie na zvláštne užívanie cesty podľa osobitného predpisu,</w:t>
      </w:r>
      <w:r>
        <w:rPr>
          <w:rStyle w:val="FootnoteReference"/>
          <w:rFonts w:ascii="Times New Roman" w:hAnsi="Times New Roman" w:cs="Times New Roman"/>
          <w:szCs w:val="24"/>
          <w:rtl w:val="0"/>
          <w:lang w:val="sk-SK"/>
        </w:rPr>
        <w:footnoteReference w:id="40"/>
      </w:r>
      <w:r w:rsidRPr="00201E09" w:rsidR="00201E09">
        <w:rPr>
          <w:rStyle w:val="EndnoteReference"/>
          <w:rFonts w:ascii="Times New Roman" w:hAnsi="Times New Roman" w:cs="Times New Roman"/>
          <w:szCs w:val="24"/>
          <w:lang w:val="sk-SK"/>
        </w:rPr>
        <w:t>)</w:t>
      </w:r>
    </w:p>
    <w:p w:rsidR="00045877" w:rsidRPr="00BD78DE" w:rsidP="005B5E66">
      <w:pPr>
        <w:pStyle w:val="Styl9"/>
        <w:numPr>
          <w:ilvl w:val="0"/>
          <w:numId w:val="8"/>
        </w:numPr>
        <w:tabs>
          <w:tab w:val="left" w:pos="0"/>
          <w:tab w:val="left" w:pos="340"/>
          <w:tab w:val="clear" w:pos="851"/>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pracovné stroje a ťahané vymeniteľné stroje, ktorých celková šírka presahuje </w:t>
      </w:r>
      <w:smartTag w:uri="urn:schemas-microsoft-com:office:smarttags" w:element="metricconverter">
        <w:smartTagPr>
          <w:attr w:name="ProductID" w:val="3,0 m"/>
        </w:smartTagPr>
        <w:r w:rsidRPr="00BD78DE">
          <w:rPr>
            <w:rFonts w:ascii="Times New Roman" w:hAnsi="Times New Roman" w:cs="Times New Roman"/>
            <w:szCs w:val="24"/>
            <w:lang w:val="sk-SK"/>
          </w:rPr>
          <w:t>3,0 m</w:t>
        </w:r>
      </w:smartTag>
      <w:r w:rsidRPr="00BD78DE">
        <w:rPr>
          <w:rFonts w:ascii="Times New Roman" w:hAnsi="Times New Roman" w:cs="Times New Roman"/>
          <w:szCs w:val="24"/>
          <w:lang w:val="sk-SK"/>
        </w:rPr>
        <w:t>, alebo pre ktoré to ustanoví typový schvaľovací úrad pri typovom schválení vozidla alebo schvaľovací úrad pri schválení jednotlivo vyrobeného alebo jednotlivo dovezeného vozidla,</w:t>
      </w:r>
    </w:p>
    <w:p w:rsidR="00045877" w:rsidRPr="00BD78DE" w:rsidP="005B5E66">
      <w:pPr>
        <w:pStyle w:val="Styl9"/>
        <w:numPr>
          <w:ilvl w:val="0"/>
          <w:numId w:val="8"/>
        </w:numPr>
        <w:tabs>
          <w:tab w:val="left" w:pos="0"/>
          <w:tab w:val="left" w:pos="340"/>
          <w:tab w:val="clear" w:pos="851"/>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motorové vozidlá </w:t>
      </w:r>
      <w:r w:rsidR="00707EBD">
        <w:rPr>
          <w:rFonts w:ascii="Times New Roman" w:hAnsi="Times New Roman" w:cs="Times New Roman"/>
          <w:szCs w:val="24"/>
          <w:lang w:val="sk-SK"/>
        </w:rPr>
        <w:t xml:space="preserve">s najmenej štyrmi kolesami </w:t>
      </w:r>
      <w:r w:rsidRPr="00BD78DE">
        <w:rPr>
          <w:rFonts w:ascii="Times New Roman" w:hAnsi="Times New Roman" w:cs="Times New Roman"/>
          <w:szCs w:val="24"/>
          <w:lang w:val="sk-SK"/>
        </w:rPr>
        <w:t>a</w:t>
      </w:r>
      <w:r w:rsidR="00707EBD">
        <w:rPr>
          <w:rFonts w:ascii="Times New Roman" w:hAnsi="Times New Roman" w:cs="Times New Roman"/>
          <w:szCs w:val="24"/>
          <w:lang w:val="sk-SK"/>
        </w:rPr>
        <w:t xml:space="preserve"> ich</w:t>
      </w:r>
      <w:r w:rsidRPr="00BD78DE">
        <w:rPr>
          <w:rFonts w:ascii="Times New Roman" w:hAnsi="Times New Roman" w:cs="Times New Roman"/>
          <w:szCs w:val="24"/>
          <w:lang w:val="sk-SK"/>
        </w:rPr>
        <w:t xml:space="preserve"> prípojné vozidlá, ktoré v </w:t>
      </w:r>
      <w:r w:rsidRPr="00BD78DE">
        <w:rPr>
          <w:rFonts w:ascii="Times New Roman" w:hAnsi="Times New Roman" w:cs="Times New Roman"/>
          <w:szCs w:val="24"/>
        </w:rPr>
        <w:t>cestnej</w:t>
      </w:r>
      <w:r w:rsidRPr="00BD78DE">
        <w:rPr>
          <w:rFonts w:ascii="Times New Roman" w:hAnsi="Times New Roman" w:cs="Times New Roman"/>
          <w:szCs w:val="24"/>
          <w:lang w:val="sk-SK"/>
        </w:rPr>
        <w:t xml:space="preserve"> premávke nedosiahnu vyššiu rýchlosť ako </w:t>
      </w:r>
      <w:smartTag w:uri="urn:schemas-microsoft-com:office:smarttags" w:element="metricconverter">
        <w:smartTagPr>
          <w:attr w:name="ProductID" w:val="30 km"/>
        </w:smartTagPr>
        <w:r w:rsidRPr="00BD78DE">
          <w:rPr>
            <w:rFonts w:ascii="Times New Roman" w:hAnsi="Times New Roman" w:cs="Times New Roman"/>
            <w:szCs w:val="24"/>
            <w:lang w:val="sk-SK"/>
          </w:rPr>
          <w:t>30 km</w:t>
        </w:r>
      </w:smartTag>
      <w:r w:rsidRPr="00BD78DE">
        <w:rPr>
          <w:rFonts w:ascii="Times New Roman" w:hAnsi="Times New Roman" w:cs="Times New Roman"/>
          <w:szCs w:val="24"/>
          <w:lang w:val="sk-SK"/>
        </w:rPr>
        <w:t>.h</w:t>
      </w:r>
      <w:r w:rsidRPr="00BD78DE">
        <w:rPr>
          <w:rFonts w:ascii="Times New Roman" w:hAnsi="Times New Roman" w:cs="Times New Roman"/>
          <w:szCs w:val="24"/>
          <w:vertAlign w:val="superscript"/>
          <w:lang w:val="sk-SK"/>
        </w:rPr>
        <w:t>-1</w:t>
      </w:r>
      <w:r w:rsidRPr="00BD78DE">
        <w:rPr>
          <w:rFonts w:ascii="Times New Roman" w:hAnsi="Times New Roman" w:cs="Times New Roman"/>
          <w:szCs w:val="24"/>
          <w:lang w:val="sk-SK"/>
        </w:rPr>
        <w:t>,</w:t>
      </w:r>
    </w:p>
    <w:p w:rsidR="00045877" w:rsidRPr="00BD78DE" w:rsidP="00C978B5">
      <w:pPr>
        <w:pStyle w:val="Styl9"/>
        <w:numPr>
          <w:ilvl w:val="0"/>
          <w:numId w:val="8"/>
        </w:numPr>
        <w:tabs>
          <w:tab w:val="left" w:pos="0"/>
          <w:tab w:val="left" w:pos="340"/>
          <w:tab w:val="clear" w:pos="851"/>
        </w:tabs>
        <w:spacing w:before="0" w:after="120" w:line="240" w:lineRule="auto"/>
        <w:rPr>
          <w:rFonts w:ascii="Times New Roman" w:hAnsi="Times New Roman" w:cs="Times New Roman"/>
          <w:szCs w:val="24"/>
          <w:lang w:val="sk-SK"/>
        </w:rPr>
      </w:pPr>
      <w:r w:rsidRPr="00BD78DE">
        <w:rPr>
          <w:rFonts w:ascii="Times New Roman" w:hAnsi="Times New Roman" w:cs="Times New Roman"/>
          <w:szCs w:val="24"/>
          <w:lang w:val="sk-SK"/>
        </w:rPr>
        <w:t>vozidlá, ktoré vpredu prípadne vzadu sprevádzajú vozidlá uvedené v písmenách b</w:t>
      </w:r>
      <w:r w:rsidRPr="00201E09" w:rsidR="00201E09">
        <w:rPr>
          <w:rFonts w:ascii="Times New Roman" w:hAnsi="Times New Roman" w:cs="Times New Roman"/>
          <w:szCs w:val="24"/>
          <w:lang w:val="sk-SK"/>
        </w:rPr>
        <w:t>)</w:t>
      </w:r>
      <w:r w:rsidRPr="00BD78DE">
        <w:rPr>
          <w:rFonts w:ascii="Times New Roman" w:hAnsi="Times New Roman" w:cs="Times New Roman"/>
          <w:szCs w:val="24"/>
          <w:lang w:val="sk-SK"/>
        </w:rPr>
        <w:t xml:space="preserve"> až f</w:t>
      </w:r>
      <w:r w:rsidRPr="00201E09" w:rsidR="00201E09">
        <w:rPr>
          <w:rFonts w:ascii="Times New Roman" w:hAnsi="Times New Roman" w:cs="Times New Roman"/>
          <w:szCs w:val="24"/>
          <w:lang w:val="sk-SK"/>
        </w:rPr>
        <w:t>)</w:t>
      </w:r>
      <w:r w:rsidRPr="00BD78DE">
        <w:rPr>
          <w:rFonts w:ascii="Times New Roman" w:hAnsi="Times New Roman" w:cs="Times New Roman"/>
          <w:szCs w:val="24"/>
          <w:lang w:val="sk-SK"/>
        </w:rPr>
        <w:t xml:space="preserve">. </w:t>
      </w:r>
    </w:p>
    <w:p w:rsidR="00045877" w:rsidRPr="00BD78DE" w:rsidP="00F66D95">
      <w:pPr>
        <w:pStyle w:val="BodyText"/>
        <w:numPr>
          <w:ilvl w:val="0"/>
          <w:numId w:val="2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Vozidlá, na ktorých poverená technická služba overovania vozidiel vykonáva testy alebo skúšky môžu byť dočasne vybavené zvláštnym výstražným svietidlom vyžarujúcim prerušované svetlo oranžovej farby, ktoré smie byť uvedené do činnosti len počas výkonu testov alebo skúšok.</w:t>
      </w:r>
    </w:p>
    <w:p w:rsidR="00045877" w:rsidRPr="00BD78DE" w:rsidP="005041D2">
      <w:pPr>
        <w:pStyle w:val="BodyText"/>
        <w:numPr>
          <w:ilvl w:val="0"/>
          <w:numId w:val="25"/>
        </w:numPr>
        <w:tabs>
          <w:tab w:val="left" w:pos="1048"/>
        </w:tabs>
        <w:spacing w:before="120" w:after="240" w:line="240" w:lineRule="auto"/>
        <w:rPr>
          <w:rFonts w:ascii="Times New Roman" w:hAnsi="Times New Roman" w:cs="Times New Roman"/>
          <w:szCs w:val="24"/>
        </w:rPr>
      </w:pPr>
      <w:r w:rsidRPr="00BD78DE">
        <w:rPr>
          <w:rFonts w:ascii="Times New Roman" w:hAnsi="Times New Roman" w:cs="Times New Roman"/>
          <w:szCs w:val="24"/>
        </w:rPr>
        <w:t>Iné vozidlá ako sú uvedené v odsekoch 2 a</w:t>
      </w:r>
      <w:r>
        <w:rPr>
          <w:rFonts w:ascii="Times New Roman" w:hAnsi="Times New Roman" w:cs="Times New Roman"/>
          <w:szCs w:val="24"/>
        </w:rPr>
        <w:t> </w:t>
      </w:r>
      <w:r w:rsidRPr="00BD78DE">
        <w:rPr>
          <w:rFonts w:ascii="Times New Roman" w:hAnsi="Times New Roman" w:cs="Times New Roman"/>
          <w:szCs w:val="24"/>
        </w:rPr>
        <w:t>3</w:t>
      </w:r>
      <w:r>
        <w:rPr>
          <w:rFonts w:ascii="Times New Roman" w:hAnsi="Times New Roman" w:cs="Times New Roman"/>
          <w:szCs w:val="24"/>
        </w:rPr>
        <w:t>,</w:t>
      </w:r>
      <w:r w:rsidRPr="00BD78DE">
        <w:rPr>
          <w:rFonts w:ascii="Times New Roman" w:hAnsi="Times New Roman" w:cs="Times New Roman"/>
          <w:szCs w:val="24"/>
        </w:rPr>
        <w:t xml:space="preserve"> nesmú v cestnej premávke po</w:t>
      </w:r>
      <w:r>
        <w:rPr>
          <w:rFonts w:ascii="Times New Roman" w:hAnsi="Times New Roman" w:cs="Times New Roman"/>
          <w:szCs w:val="24"/>
        </w:rPr>
        <w:t>u</w:t>
      </w:r>
      <w:r w:rsidRPr="00BD78DE">
        <w:rPr>
          <w:rFonts w:ascii="Times New Roman" w:hAnsi="Times New Roman" w:cs="Times New Roman"/>
          <w:szCs w:val="24"/>
        </w:rPr>
        <w:t>žívať zvláštne výstražné svietidlá oranžovej farby.</w:t>
      </w:r>
    </w:p>
    <w:p w:rsidR="00045877" w:rsidRPr="00BD78DE" w:rsidP="005B5E66">
      <w:pPr>
        <w:pStyle w:val="Styl9"/>
        <w:spacing w:before="0" w:line="240" w:lineRule="auto"/>
        <w:ind w:left="0" w:firstLine="0"/>
        <w:jc w:val="center"/>
        <w:rPr>
          <w:rFonts w:ascii="Times New Roman" w:hAnsi="Times New Roman" w:cs="Times New Roman"/>
          <w:szCs w:val="24"/>
          <w:lang w:val="sk-SK"/>
        </w:rPr>
      </w:pPr>
      <w:r w:rsidRPr="00BD78DE">
        <w:rPr>
          <w:rFonts w:ascii="Times New Roman" w:hAnsi="Times New Roman" w:cs="Times New Roman"/>
          <w:szCs w:val="24"/>
          <w:lang w:val="sk-SK"/>
        </w:rPr>
        <w:t xml:space="preserve">§ </w:t>
      </w:r>
      <w:r>
        <w:rPr>
          <w:rFonts w:ascii="Times New Roman" w:hAnsi="Times New Roman" w:cs="Times New Roman"/>
          <w:szCs w:val="24"/>
          <w:lang w:val="sk-SK"/>
        </w:rPr>
        <w:t>20</w:t>
      </w:r>
    </w:p>
    <w:p w:rsidR="00045877" w:rsidRPr="00BD78DE" w:rsidP="00F66D95">
      <w:pPr>
        <w:pStyle w:val="Styl9"/>
        <w:spacing w:before="0" w:line="240" w:lineRule="auto"/>
        <w:ind w:left="0" w:firstLine="0"/>
        <w:jc w:val="center"/>
        <w:rPr>
          <w:rFonts w:ascii="Times New Roman" w:hAnsi="Times New Roman" w:cs="Times New Roman"/>
          <w:szCs w:val="24"/>
          <w:lang w:val="sk-SK"/>
        </w:rPr>
      </w:pPr>
      <w:r w:rsidRPr="00BD78DE">
        <w:rPr>
          <w:rFonts w:ascii="Times New Roman" w:hAnsi="Times New Roman" w:cs="Times New Roman"/>
          <w:szCs w:val="24"/>
          <w:lang w:val="sk-SK"/>
        </w:rPr>
        <w:t>Schvaľovanie zvláštnych výstražných svietidiel a zvláštnych výstražných znamení</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Zvláštne výstražné svietidlá musia byť homologizované podľa týchto technických požiadaviek</w:t>
      </w:r>
    </w:p>
    <w:p w:rsidR="00045877" w:rsidRPr="00BD78DE" w:rsidP="005041D2">
      <w:pPr>
        <w:pStyle w:val="BodyText"/>
        <w:numPr>
          <w:ilvl w:val="1"/>
          <w:numId w:val="26"/>
        </w:numPr>
        <w:tabs>
          <w:tab w:val="left" w:pos="284"/>
          <w:tab w:val="clear" w:pos="1440"/>
        </w:tabs>
        <w:spacing w:line="240" w:lineRule="auto"/>
        <w:ind w:left="284" w:hanging="284"/>
        <w:rPr>
          <w:rFonts w:ascii="Times New Roman" w:hAnsi="Times New Roman" w:cs="Times New Roman"/>
          <w:szCs w:val="24"/>
        </w:rPr>
      </w:pPr>
      <w:r w:rsidRPr="00BD78DE">
        <w:rPr>
          <w:rFonts w:ascii="Times New Roman" w:hAnsi="Times New Roman" w:cs="Times New Roman"/>
          <w:szCs w:val="24"/>
        </w:rPr>
        <w:t>predpisu EHK 65,</w:t>
      </w:r>
      <w:r w:rsidR="0018404E">
        <w:rPr>
          <w:rFonts w:ascii="Times New Roman" w:hAnsi="Times New Roman" w:cs="Times New Roman"/>
          <w:szCs w:val="24"/>
          <w:vertAlign w:val="superscript"/>
        </w:rPr>
        <w:t>5</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w:t>
      </w:r>
    </w:p>
    <w:p w:rsidR="00045877" w:rsidRPr="005974A5" w:rsidP="005041D2">
      <w:pPr>
        <w:pStyle w:val="BodyText"/>
        <w:numPr>
          <w:ilvl w:val="1"/>
          <w:numId w:val="26"/>
        </w:numPr>
        <w:tabs>
          <w:tab w:val="left" w:pos="284"/>
          <w:tab w:val="clear" w:pos="1440"/>
        </w:tabs>
        <w:spacing w:line="240" w:lineRule="auto"/>
        <w:ind w:left="284" w:hanging="284"/>
        <w:rPr>
          <w:rFonts w:ascii="Times New Roman" w:hAnsi="Times New Roman" w:cs="Times New Roman"/>
          <w:szCs w:val="24"/>
        </w:rPr>
      </w:pPr>
      <w:r w:rsidRPr="005974A5">
        <w:rPr>
          <w:rFonts w:ascii="Times New Roman" w:hAnsi="Times New Roman" w:cs="Times New Roman"/>
          <w:szCs w:val="24"/>
        </w:rPr>
        <w:t>predpisu EHK 10</w:t>
      </w:r>
      <w:r w:rsidR="00FA3022">
        <w:rPr>
          <w:rFonts w:ascii="Times New Roman" w:hAnsi="Times New Roman" w:cs="Times New Roman"/>
          <w:szCs w:val="24"/>
          <w:vertAlign w:val="superscript"/>
        </w:rPr>
        <w:t>5</w:t>
      </w:r>
      <w:r w:rsidRPr="00201E09" w:rsidR="00201E09">
        <w:rPr>
          <w:rFonts w:ascii="Times New Roman" w:hAnsi="Times New Roman" w:cs="Times New Roman"/>
          <w:szCs w:val="24"/>
          <w:vertAlign w:val="superscript"/>
        </w:rPr>
        <w:t>)</w:t>
      </w:r>
      <w:r w:rsidRPr="005974A5">
        <w:rPr>
          <w:rFonts w:ascii="Times New Roman" w:hAnsi="Times New Roman" w:cs="Times New Roman"/>
          <w:szCs w:val="24"/>
        </w:rPr>
        <w:t xml:space="preserve"> alebo osobitného predpisu,</w:t>
      </w:r>
      <w:r>
        <w:rPr>
          <w:rStyle w:val="FootnoteReference"/>
          <w:rFonts w:ascii="Times New Roman" w:hAnsi="Times New Roman" w:cs="Times New Roman"/>
          <w:szCs w:val="24"/>
          <w:rtl w:val="0"/>
        </w:rPr>
        <w:footnoteReference w:id="41"/>
      </w:r>
      <w:r w:rsidRPr="00201E09" w:rsidR="00201E09">
        <w:rPr>
          <w:rFonts w:ascii="Times New Roman" w:hAnsi="Times New Roman" w:cs="Times New Roman"/>
          <w:szCs w:val="24"/>
          <w:vertAlign w:val="superscript"/>
        </w:rPr>
        <w:t>)</w:t>
      </w:r>
    </w:p>
    <w:p w:rsidR="00045877" w:rsidRPr="00F425AC" w:rsidP="005041D2">
      <w:pPr>
        <w:pStyle w:val="BodyText"/>
        <w:numPr>
          <w:ilvl w:val="1"/>
          <w:numId w:val="26"/>
        </w:numPr>
        <w:tabs>
          <w:tab w:val="left" w:pos="284"/>
          <w:tab w:val="clear" w:pos="1440"/>
        </w:tabs>
        <w:spacing w:line="240" w:lineRule="auto"/>
        <w:ind w:left="284" w:hanging="284"/>
        <w:rPr>
          <w:rFonts w:ascii="Times New Roman" w:hAnsi="Times New Roman" w:cs="Times New Roman"/>
          <w:szCs w:val="24"/>
        </w:rPr>
      </w:pPr>
      <w:r w:rsidRPr="00F425AC">
        <w:rPr>
          <w:rFonts w:ascii="Times New Roman" w:hAnsi="Times New Roman" w:cs="Times New Roman"/>
          <w:szCs w:val="24"/>
        </w:rPr>
        <w:t>predpisu EHK 26</w:t>
      </w:r>
      <w:r w:rsidR="00FA3022">
        <w:rPr>
          <w:rFonts w:ascii="Times New Roman" w:hAnsi="Times New Roman" w:cs="Times New Roman"/>
          <w:szCs w:val="24"/>
          <w:vertAlign w:val="superscript"/>
        </w:rPr>
        <w:t>5</w:t>
      </w:r>
      <w:r w:rsidRPr="00201E09" w:rsidR="00201E09">
        <w:rPr>
          <w:rFonts w:ascii="Times New Roman" w:hAnsi="Times New Roman" w:cs="Times New Roman"/>
          <w:szCs w:val="24"/>
          <w:vertAlign w:val="superscript"/>
        </w:rPr>
        <w:t>)</w:t>
      </w:r>
      <w:r w:rsidRPr="00F425AC">
        <w:rPr>
          <w:rFonts w:ascii="Times New Roman" w:hAnsi="Times New Roman" w:cs="Times New Roman"/>
          <w:szCs w:val="24"/>
        </w:rPr>
        <w:t xml:space="preserve"> alebo osobitného predpisu.</w:t>
      </w:r>
      <w:r w:rsidRPr="00F425AC" w:rsidR="00E43F40">
        <w:rPr>
          <w:rStyle w:val="EndnoteReference"/>
          <w:rFonts w:ascii="Times New Roman" w:hAnsi="Times New Roman" w:cs="Times New Roman"/>
          <w:szCs w:val="24"/>
        </w:rPr>
        <w:t>2</w:t>
      </w:r>
      <w:r w:rsidR="00E43F40">
        <w:rPr>
          <w:rFonts w:ascii="Times New Roman" w:hAnsi="Times New Roman" w:cs="Times New Roman"/>
          <w:szCs w:val="24"/>
          <w:vertAlign w:val="superscript"/>
        </w:rPr>
        <w:t>8</w:t>
      </w:r>
      <w:r w:rsidRPr="00201E09" w:rsidR="00201E09">
        <w:rPr>
          <w:rFonts w:ascii="Times New Roman" w:hAnsi="Times New Roman" w:cs="Times New Roman"/>
          <w:szCs w:val="24"/>
          <w:vertAlign w:val="superscript"/>
        </w:rPr>
        <w:t>)</w:t>
      </w:r>
      <w:r w:rsidRPr="00F425AC" w:rsidR="00F425AC">
        <w:rPr>
          <w:rFonts w:ascii="Times New Roman" w:hAnsi="Times New Roman" w:cs="Times New Roman"/>
          <w:szCs w:val="24"/>
          <w:vertAlign w:val="superscript"/>
        </w:rPr>
        <w:t xml:space="preserve"> </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Zvláštne zvukové výstražné znamenia musia spĺňať technické požiadavky podľa predpisu EHK 28,</w:t>
      </w:r>
      <w:r w:rsidRPr="0026285C" w:rsidR="0026285C">
        <w:rPr>
          <w:rFonts w:ascii="Times New Roman" w:hAnsi="Times New Roman" w:cs="Times New Roman"/>
          <w:szCs w:val="24"/>
          <w:vertAlign w:val="superscript"/>
        </w:rPr>
        <w:t>5</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pričom ich spodná hladina zvuku musí byť najmenej 105 dB(A</w:t>
      </w:r>
      <w:r w:rsidRPr="00201E09" w:rsidR="00201E09">
        <w:rPr>
          <w:rFonts w:ascii="Times New Roman" w:hAnsi="Times New Roman" w:cs="Times New Roman"/>
          <w:szCs w:val="24"/>
        </w:rPr>
        <w:t>)</w:t>
      </w:r>
      <w:r w:rsidRPr="00BD78DE">
        <w:rPr>
          <w:rFonts w:ascii="Times New Roman" w:hAnsi="Times New Roman" w:cs="Times New Roman"/>
          <w:szCs w:val="24"/>
        </w:rPr>
        <w:t>.</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Zvláštne výstražné svietidlá musia byť na vozidlách umiestnené</w:t>
      </w:r>
    </w:p>
    <w:p w:rsidR="00045877" w:rsidRPr="00BD78DE" w:rsidP="005B5E66">
      <w:pPr>
        <w:pStyle w:val="Styl8"/>
        <w:numPr>
          <w:ilvl w:val="0"/>
          <w:numId w:val="13"/>
        </w:numPr>
        <w:tabs>
          <w:tab w:val="clear" w:pos="284"/>
          <w:tab w:val="left" w:pos="397"/>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na najvyššom mieste karosérie alebo nadstavby vozidla alebo čo najbližšie k najvyššiemu miestu, a to v pozdĺžnej strednej rovine vozidla alebo symetricky po oboch stranách tejto roviny,</w:t>
      </w:r>
    </w:p>
    <w:p w:rsidR="00045877" w:rsidRPr="00BD78DE" w:rsidP="005B5E66">
      <w:pPr>
        <w:pStyle w:val="Styl8"/>
        <w:numPr>
          <w:ilvl w:val="0"/>
          <w:numId w:val="13"/>
        </w:numPr>
        <w:tabs>
          <w:tab w:val="clear" w:pos="284"/>
          <w:tab w:val="left" w:pos="397"/>
        </w:tabs>
        <w:spacing w:before="0" w:line="240" w:lineRule="auto"/>
        <w:rPr>
          <w:rFonts w:ascii="Times New Roman" w:hAnsi="Times New Roman" w:cs="Times New Roman"/>
          <w:szCs w:val="24"/>
          <w:lang w:val="sk-SK"/>
        </w:rPr>
      </w:pPr>
      <w:r w:rsidRPr="00BD78DE">
        <w:rPr>
          <w:rFonts w:ascii="Times New Roman" w:hAnsi="Times New Roman" w:cs="Times New Roman"/>
          <w:szCs w:val="24"/>
          <w:lang w:val="sk-SK"/>
        </w:rPr>
        <w:t>tak, aby vždy aspoň jedno svietidlo bolo na vodorovnej pozemnej komunikáci</w:t>
      </w:r>
      <w:r>
        <w:rPr>
          <w:rFonts w:ascii="Times New Roman" w:hAnsi="Times New Roman" w:cs="Times New Roman"/>
          <w:szCs w:val="24"/>
          <w:lang w:val="sk-SK"/>
        </w:rPr>
        <w:t>i</w:t>
      </w:r>
      <w:r w:rsidRPr="00BD78DE">
        <w:rPr>
          <w:rFonts w:ascii="Times New Roman" w:hAnsi="Times New Roman" w:cs="Times New Roman"/>
          <w:szCs w:val="24"/>
          <w:lang w:val="sk-SK"/>
        </w:rPr>
        <w:t xml:space="preserve"> priamo viditeľné z ktoréhokoľvek miesta vo výške </w:t>
      </w:r>
      <w:smartTag w:uri="urn:schemas-microsoft-com:office:smarttags" w:element="metricconverter">
        <w:smartTagPr>
          <w:attr w:name="ProductID" w:val="1,0 m"/>
        </w:smartTagPr>
        <w:r w:rsidRPr="00BD78DE">
          <w:rPr>
            <w:rFonts w:ascii="Times New Roman" w:hAnsi="Times New Roman" w:cs="Times New Roman"/>
            <w:szCs w:val="24"/>
            <w:lang w:val="sk-SK"/>
          </w:rPr>
          <w:t>1,0 m</w:t>
        </w:r>
      </w:smartTag>
      <w:r w:rsidRPr="00BD78DE">
        <w:rPr>
          <w:rFonts w:ascii="Times New Roman" w:hAnsi="Times New Roman" w:cs="Times New Roman"/>
          <w:szCs w:val="24"/>
          <w:lang w:val="sk-SK"/>
        </w:rPr>
        <w:t xml:space="preserve"> nad pozemnou komunikáciou zo vzdialenosti </w:t>
      </w:r>
      <w:smartTag w:uri="urn:schemas-microsoft-com:office:smarttags" w:element="metricconverter">
        <w:smartTagPr>
          <w:attr w:name="ProductID" w:val="10,0 m"/>
        </w:smartTagPr>
        <w:r w:rsidRPr="00BD78DE">
          <w:rPr>
            <w:rFonts w:ascii="Times New Roman" w:hAnsi="Times New Roman" w:cs="Times New Roman"/>
            <w:szCs w:val="24"/>
            <w:lang w:val="sk-SK"/>
          </w:rPr>
          <w:t>10,0 m</w:t>
        </w:r>
      </w:smartTag>
      <w:r w:rsidRPr="00BD78DE">
        <w:rPr>
          <w:rFonts w:ascii="Times New Roman" w:hAnsi="Times New Roman" w:cs="Times New Roman"/>
          <w:szCs w:val="24"/>
          <w:lang w:val="sk-SK"/>
        </w:rPr>
        <w:t xml:space="preserve"> od tohto svetelného zdroja,</w:t>
      </w:r>
    </w:p>
    <w:p w:rsidR="00045877" w:rsidRPr="00BD78DE" w:rsidP="00F30B99">
      <w:pPr>
        <w:pStyle w:val="Styl8"/>
        <w:numPr>
          <w:ilvl w:val="0"/>
          <w:numId w:val="13"/>
        </w:numPr>
        <w:tabs>
          <w:tab w:val="clear" w:pos="284"/>
          <w:tab w:val="left" w:pos="397"/>
        </w:tabs>
        <w:spacing w:before="0" w:after="120" w:line="240" w:lineRule="auto"/>
        <w:rPr>
          <w:rFonts w:ascii="Times New Roman" w:hAnsi="Times New Roman" w:cs="Times New Roman"/>
          <w:szCs w:val="24"/>
          <w:lang w:val="sk-SK"/>
        </w:rPr>
      </w:pPr>
      <w:r w:rsidRPr="00BD78DE">
        <w:rPr>
          <w:rFonts w:ascii="Times New Roman" w:hAnsi="Times New Roman" w:cs="Times New Roman"/>
          <w:szCs w:val="24"/>
          <w:lang w:val="sk-SK"/>
        </w:rPr>
        <w:t xml:space="preserve">tak, aby vo vzdialenosti menšej ako </w:t>
      </w:r>
      <w:smartTag w:uri="urn:schemas-microsoft-com:office:smarttags" w:element="metricconverter">
        <w:smartTagPr>
          <w:attr w:name="ProductID" w:val="750 mm"/>
        </w:smartTagPr>
        <w:r w:rsidRPr="00BD78DE">
          <w:rPr>
            <w:rFonts w:ascii="Times New Roman" w:hAnsi="Times New Roman" w:cs="Times New Roman"/>
            <w:szCs w:val="24"/>
            <w:lang w:val="sk-SK"/>
          </w:rPr>
          <w:t>750 mm</w:t>
        </w:r>
      </w:smartTag>
      <w:r w:rsidRPr="00BD78DE">
        <w:rPr>
          <w:rFonts w:ascii="Times New Roman" w:hAnsi="Times New Roman" w:cs="Times New Roman"/>
          <w:szCs w:val="24"/>
          <w:lang w:val="sk-SK"/>
        </w:rPr>
        <w:t xml:space="preserve"> v ľubovoľnom smere od svetelného zdroja výstražného svetla neboli iné svetelné zdroje, ktoré by mohli spôsobiť vzájomnú zámenu zvláštnych výstražných svietidiel.</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Vozidlo so zvláštnymi výstražnými svietidlami môže byť naviac vybavené piatimi kusmi doplnkových zvláštnych výstražných svietidiel vyžarujúcich prerušovaný tok svetla oranžovej farby umiestnených na vozidle vpredu a vzadu, symetricky k pozdĺžnej zvislej rovine, ktoré musia byť umiestnené svojim najnižším bodom činnej svietiacej plochy najmenej </w:t>
      </w:r>
      <w:smartTag w:uri="urn:schemas-microsoft-com:office:smarttags" w:element="metricconverter">
        <w:smartTagPr>
          <w:attr w:name="ProductID" w:val="400 mm"/>
        </w:smartTagPr>
        <w:r w:rsidRPr="00BD78DE">
          <w:rPr>
            <w:rFonts w:ascii="Times New Roman" w:hAnsi="Times New Roman" w:cs="Times New Roman"/>
          </w:rPr>
          <w:t>400 mm</w:t>
        </w:r>
      </w:smartTag>
      <w:r w:rsidRPr="00BD78DE">
        <w:rPr>
          <w:rFonts w:ascii="Times New Roman" w:hAnsi="Times New Roman" w:cs="Times New Roman"/>
        </w:rPr>
        <w:t xml:space="preserve"> nad rovinou pozemnej komunikácie. Usporiadanie svietidiel musí byť v jednom rade a na vozidle musia byť umiestnené horizontálne tak, že horná hrana činnej svietiacej plochy svietidiel smie presahovať horný obrys vozidla najviac o svoju výšku. Toto usporiadanie svietidiel môže byť nahradené doplnkovými zvláštnymi svietidlami usporiadanými do štvorca, s najviac piatimi svietidlami na jednej strane štvorca, ktoré sa umiestňujú na vozidlo vpredu a vzadu symetricky k pozdĺžnej zvislej rovine, svoj</w:t>
      </w:r>
      <w:r>
        <w:rPr>
          <w:rFonts w:ascii="Times New Roman" w:hAnsi="Times New Roman" w:cs="Times New Roman"/>
        </w:rPr>
        <w:t>í</w:t>
      </w:r>
      <w:r w:rsidRPr="00BD78DE">
        <w:rPr>
          <w:rFonts w:ascii="Times New Roman" w:hAnsi="Times New Roman" w:cs="Times New Roman"/>
        </w:rPr>
        <w:t xml:space="preserve">m najnižším bodom činnej svietiacej plochy musia byť umiestnené najmenej </w:t>
      </w:r>
      <w:smartTag w:uri="urn:schemas-microsoft-com:office:smarttags" w:element="metricconverter">
        <w:smartTagPr>
          <w:attr w:name="ProductID" w:val="400 mm"/>
        </w:smartTagPr>
        <w:r w:rsidRPr="00BD78DE">
          <w:rPr>
            <w:rFonts w:ascii="Times New Roman" w:hAnsi="Times New Roman" w:cs="Times New Roman"/>
          </w:rPr>
          <w:t>400 mm</w:t>
        </w:r>
      </w:smartTag>
      <w:r w:rsidRPr="00BD78DE">
        <w:rPr>
          <w:rFonts w:ascii="Times New Roman" w:hAnsi="Times New Roman" w:cs="Times New Roman"/>
        </w:rPr>
        <w:t xml:space="preserve"> nad rovinou pozemnej komunikácie a svoj</w:t>
      </w:r>
      <w:r>
        <w:rPr>
          <w:rFonts w:ascii="Times New Roman" w:hAnsi="Times New Roman" w:cs="Times New Roman"/>
        </w:rPr>
        <w:t>í</w:t>
      </w:r>
      <w:r w:rsidRPr="00BD78DE">
        <w:rPr>
          <w:rFonts w:ascii="Times New Roman" w:hAnsi="Times New Roman" w:cs="Times New Roman"/>
        </w:rPr>
        <w:t>m najvyšším bodom činnej svietiacej plochy nesmú presahovať horný obrys vozidla. Vozidlo vybavené zvláštnymi výstražnými svietidlami oranžovej farby nesmie byť vybavené zvláštnym zvukovým výstražným znamením.</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Vozidlo vybavené zvláštnymi výstražnými svietidlami vyžarujúce modrú farbu môže byť vybavené ďalším jedným párom doplnkových zvláštnych výstražných svietidiel vyžarujúcich prerušovaný tok svetla modrej farby umiestnených a svietiacich vpredu a vzadu, symetricky k pozdĺžnej zvislej rovine, ktoré musia byť umiestnené svoj</w:t>
      </w:r>
      <w:r>
        <w:rPr>
          <w:rFonts w:ascii="Times New Roman" w:hAnsi="Times New Roman" w:cs="Times New Roman"/>
        </w:rPr>
        <w:t>í</w:t>
      </w:r>
      <w:r w:rsidRPr="00BD78DE">
        <w:rPr>
          <w:rFonts w:ascii="Times New Roman" w:hAnsi="Times New Roman" w:cs="Times New Roman"/>
        </w:rPr>
        <w:t xml:space="preserve">m najnižším bodom činnej svietiacej plochy najmenej </w:t>
      </w:r>
      <w:smartTag w:uri="urn:schemas-microsoft-com:office:smarttags" w:element="metricconverter">
        <w:smartTagPr>
          <w:attr w:name="ProductID" w:val="400 mm"/>
        </w:smartTagPr>
        <w:r w:rsidRPr="00BD78DE">
          <w:rPr>
            <w:rFonts w:ascii="Times New Roman" w:hAnsi="Times New Roman" w:cs="Times New Roman"/>
          </w:rPr>
          <w:t>400 mm</w:t>
        </w:r>
      </w:smartTag>
      <w:r w:rsidRPr="00BD78DE">
        <w:rPr>
          <w:rFonts w:ascii="Times New Roman" w:hAnsi="Times New Roman" w:cs="Times New Roman"/>
        </w:rPr>
        <w:t xml:space="preserve"> nad rovinou pozemnej komunikácie a svoj</w:t>
      </w:r>
      <w:r>
        <w:rPr>
          <w:rFonts w:ascii="Times New Roman" w:hAnsi="Times New Roman" w:cs="Times New Roman"/>
        </w:rPr>
        <w:t>í</w:t>
      </w:r>
      <w:r w:rsidRPr="00BD78DE">
        <w:rPr>
          <w:rFonts w:ascii="Times New Roman" w:hAnsi="Times New Roman" w:cs="Times New Roman"/>
        </w:rPr>
        <w:t xml:space="preserve">m najvyšším bodom činnej svietiacej plochy najviac </w:t>
      </w:r>
      <w:smartTag w:uri="urn:schemas-microsoft-com:office:smarttags" w:element="metricconverter">
        <w:smartTagPr>
          <w:attr w:name="ProductID" w:val="1 500 mm"/>
        </w:smartTagPr>
        <w:r w:rsidRPr="00BD78DE">
          <w:rPr>
            <w:rFonts w:ascii="Times New Roman" w:hAnsi="Times New Roman" w:cs="Times New Roman"/>
          </w:rPr>
          <w:t>1 500 mm</w:t>
        </w:r>
      </w:smartTag>
      <w:r w:rsidRPr="00BD78DE">
        <w:rPr>
          <w:rFonts w:ascii="Times New Roman" w:hAnsi="Times New Roman" w:cs="Times New Roman"/>
        </w:rPr>
        <w:t xml:space="preserve"> nad rovinou pozemnej komunikácie. Vozidlo vybavené zvláštnymi výstražnými svietidlami vyžarujúce svetlo modrej farby musí byť vybavené aj zvláštnym zvukovým výstražným znamením. Frekvencia zmien výšky tónu môže byť premenlivá.</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rPr>
      </w:pPr>
      <w:r w:rsidRPr="00BD78DE">
        <w:rPr>
          <w:rFonts w:ascii="Times New Roman" w:hAnsi="Times New Roman" w:cs="Times New Roman"/>
        </w:rPr>
        <w:t>Činnosť zvláštnych výstražných svietidiel a činnosť doplnkových zvláštnych výstražných svetelných zariadení vyžarujúcich prerušovaný tok svetla musí byť nezávislá od ostatných svetelných zariadení vonkajšieho osvetlenia vozidla a musí byť ľahko a spoľahlivo kontrolovateľná z miesta vodiča oznamovačom okrem zvláštnych výstražných svietidiel upevnených na karosériu vozidla pomocou magnetu alebo vákuovej prísavky bez samostatného vypínača.</w:t>
      </w:r>
    </w:p>
    <w:p w:rsidR="00045877" w:rsidRPr="00BD78DE" w:rsidP="00F66D95">
      <w:pPr>
        <w:pStyle w:val="BodyText"/>
        <w:numPr>
          <w:ilvl w:val="0"/>
          <w:numId w:val="26"/>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Vozidlá podľa odseku 5 môžu byť vybavené odrazovým označením na zvýšenie viditeľnosti a rozoznateľnosti podľa predpisu EHK 104,</w:t>
      </w:r>
      <w:r w:rsidR="00FA3022">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Pr>
          <w:rFonts w:ascii="Times New Roman" w:hAnsi="Times New Roman" w:cs="Times New Roman"/>
        </w:rPr>
        <w:t xml:space="preserve"> ktoré upozorňuje na zvláštny charakter používania takéhoto vozidla v </w:t>
      </w:r>
      <w:r w:rsidRPr="00BD78DE">
        <w:rPr>
          <w:rFonts w:ascii="Times New Roman" w:hAnsi="Times New Roman" w:cs="Times New Roman"/>
          <w:szCs w:val="24"/>
        </w:rPr>
        <w:t>cestnej</w:t>
      </w:r>
      <w:r w:rsidRPr="00BD78DE">
        <w:rPr>
          <w:rFonts w:ascii="Times New Roman" w:hAnsi="Times New Roman" w:cs="Times New Roman"/>
        </w:rPr>
        <w:t xml:space="preserve"> premávke</w:t>
      </w:r>
      <w:r>
        <w:rPr>
          <w:rFonts w:ascii="Times New Roman" w:hAnsi="Times New Roman" w:cs="Times New Roman"/>
        </w:rPr>
        <w:t xml:space="preserve">, </w:t>
      </w:r>
      <w:r w:rsidRPr="00AA2A41">
        <w:rPr>
          <w:rFonts w:ascii="Times New Roman" w:hAnsi="Times New Roman" w:cs="Times New Roman"/>
        </w:rPr>
        <w:t>pričom na boku možno použiť biele alebo žlté odrazové značenie a vzadu červené alebo žlté odrazové značenie.</w:t>
      </w:r>
    </w:p>
    <w:p w:rsidR="00045877" w:rsidRPr="00BD78DE" w:rsidP="00384C17">
      <w:pPr>
        <w:pStyle w:val="BodyText"/>
        <w:numPr>
          <w:ilvl w:val="0"/>
          <w:numId w:val="26"/>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Vybavenie vozidla zvláštnym výstražným svietidlom musí byť zaznamenané v osvedčení o evidencii alebo v technickom osvedčení vozidla v časti „Ďalšie úradné záznamy“. Zápis vykonáva výrobca alebo zástupca výrobcu pri uvedení vozidla do prevádzky v </w:t>
      </w:r>
      <w:r w:rsidRPr="00BD78DE">
        <w:rPr>
          <w:rFonts w:ascii="Times New Roman" w:hAnsi="Times New Roman" w:cs="Times New Roman"/>
          <w:szCs w:val="24"/>
        </w:rPr>
        <w:t>cestnej</w:t>
      </w:r>
      <w:r w:rsidRPr="00BD78DE">
        <w:rPr>
          <w:rFonts w:ascii="Times New Roman" w:hAnsi="Times New Roman" w:cs="Times New Roman"/>
        </w:rPr>
        <w:t xml:space="preserve"> premávke alebo schvaľovací úrad; to platí len pre vozidlá uvedené v § </w:t>
      </w:r>
      <w:r w:rsidRPr="0060234B">
        <w:rPr>
          <w:rFonts w:ascii="Times New Roman" w:hAnsi="Times New Roman" w:cs="Times New Roman"/>
        </w:rPr>
        <w:t xml:space="preserve">19 ods. </w:t>
      </w:r>
      <w:smartTag w:uri="urn:schemas-microsoft-com:office:smarttags" w:element="metricconverter">
        <w:smartTagPr>
          <w:attr w:name="ProductID" w:val="2 a"/>
        </w:smartTagPr>
        <w:r w:rsidRPr="0060234B">
          <w:rPr>
            <w:rFonts w:ascii="Times New Roman" w:hAnsi="Times New Roman" w:cs="Times New Roman"/>
          </w:rPr>
          <w:t>2 a</w:t>
        </w:r>
      </w:smartTag>
      <w:r w:rsidRPr="0060234B">
        <w:rPr>
          <w:rFonts w:ascii="Times New Roman" w:hAnsi="Times New Roman" w:cs="Times New Roman"/>
        </w:rPr>
        <w:t xml:space="preserve"> 3 a pre vozidlá s právom prednostnej jazdy podľa osobitného predpisu.</w:t>
      </w:r>
      <w:r>
        <w:rPr>
          <w:rStyle w:val="FootnoteReference"/>
          <w:rFonts w:ascii="Times New Roman" w:hAnsi="Times New Roman" w:cs="Times New Roman"/>
          <w:rtl w:val="0"/>
        </w:rPr>
        <w:footnoteReference w:id="42"/>
      </w:r>
      <w:r w:rsidRPr="00201E09" w:rsidR="00201E09">
        <w:rPr>
          <w:rFonts w:ascii="Times New Roman" w:hAnsi="Times New Roman" w:cs="Times New Roman"/>
          <w:vertAlign w:val="superscript"/>
        </w:rPr>
        <w:t>)</w:t>
      </w:r>
      <w:r w:rsidRPr="00BD78DE">
        <w:rPr>
          <w:rFonts w:ascii="Times New Roman" w:hAnsi="Times New Roman" w:cs="Times New Roman"/>
        </w:rPr>
        <w:t xml:space="preserve"> Zvláštne výstražné svietidlá upevnené na karosérii pomocou magnetu alebo vákuovej prísavky bez samostatného vypínača sa nezaznamenávajú do osvedčenia o evidencii alebo technického osvedčenia vozidla.</w:t>
      </w:r>
    </w:p>
    <w:p w:rsidR="00F425AC" w:rsidRPr="00F425AC" w:rsidP="00384C17">
      <w:pPr>
        <w:pStyle w:val="BodyText"/>
        <w:numPr>
          <w:ilvl w:val="0"/>
          <w:numId w:val="26"/>
        </w:numPr>
        <w:tabs>
          <w:tab w:val="left" w:pos="1048"/>
        </w:tabs>
        <w:spacing w:before="120" w:line="240" w:lineRule="auto"/>
        <w:rPr>
          <w:rFonts w:ascii="Times New Roman" w:hAnsi="Times New Roman" w:cs="Times New Roman"/>
          <w:szCs w:val="24"/>
        </w:rPr>
      </w:pPr>
      <w:r w:rsidRPr="00F425AC" w:rsidR="00045877">
        <w:rPr>
          <w:rFonts w:ascii="Times New Roman" w:hAnsi="Times New Roman" w:cs="Times New Roman"/>
        </w:rPr>
        <w:t xml:space="preserve">Ak vozidlo trvalo vybavené zvláštnym výstražným svietidlom, nemá záznam v osvedčení o evidencii alebo v technickom osvedčení vozidla podľa odseku 8, takéto vozidlo </w:t>
      </w:r>
      <w:r w:rsidRPr="00F425AC" w:rsidR="005D1DB5">
        <w:rPr>
          <w:rFonts w:ascii="Times New Roman" w:hAnsi="Times New Roman" w:cs="Times New Roman"/>
        </w:rPr>
        <w:t>nem</w:t>
      </w:r>
      <w:r w:rsidR="005D1DB5">
        <w:rPr>
          <w:rFonts w:ascii="Times New Roman" w:hAnsi="Times New Roman" w:cs="Times New Roman"/>
        </w:rPr>
        <w:t>ôže</w:t>
      </w:r>
      <w:r w:rsidRPr="00F425AC" w:rsidR="005D1DB5">
        <w:rPr>
          <w:rFonts w:ascii="Times New Roman" w:hAnsi="Times New Roman" w:cs="Times New Roman"/>
        </w:rPr>
        <w:t xml:space="preserve"> v </w:t>
      </w:r>
      <w:r w:rsidRPr="00F425AC" w:rsidR="005D1DB5">
        <w:rPr>
          <w:rFonts w:ascii="Times New Roman" w:hAnsi="Times New Roman" w:cs="Times New Roman"/>
          <w:szCs w:val="24"/>
        </w:rPr>
        <w:t>cestnej</w:t>
      </w:r>
      <w:r w:rsidRPr="00F425AC" w:rsidR="005D1DB5">
        <w:rPr>
          <w:rFonts w:ascii="Times New Roman" w:hAnsi="Times New Roman" w:cs="Times New Roman"/>
        </w:rPr>
        <w:t xml:space="preserve"> premávke </w:t>
      </w:r>
      <w:r w:rsidR="005D1DB5">
        <w:rPr>
          <w:rFonts w:ascii="Times New Roman" w:hAnsi="Times New Roman" w:cs="Times New Roman"/>
        </w:rPr>
        <w:t>používať</w:t>
      </w:r>
      <w:r w:rsidR="00F02058">
        <w:rPr>
          <w:rFonts w:ascii="Times New Roman" w:hAnsi="Times New Roman" w:cs="Times New Roman"/>
        </w:rPr>
        <w:t xml:space="preserve"> zvláštne výstražné svietidlo</w:t>
      </w:r>
      <w:r w:rsidRPr="00F425AC" w:rsidR="00045877">
        <w:rPr>
          <w:rFonts w:ascii="Times New Roman" w:hAnsi="Times New Roman" w:cs="Times New Roman"/>
        </w:rPr>
        <w:t>.</w:t>
      </w:r>
    </w:p>
    <w:p w:rsidR="00045877" w:rsidRPr="00F425AC" w:rsidP="00384C17">
      <w:pPr>
        <w:pStyle w:val="BodyText"/>
        <w:numPr>
          <w:ilvl w:val="0"/>
          <w:numId w:val="26"/>
        </w:numPr>
        <w:tabs>
          <w:tab w:val="left" w:pos="1048"/>
        </w:tabs>
        <w:spacing w:before="120" w:line="240" w:lineRule="auto"/>
        <w:rPr>
          <w:rFonts w:ascii="Times New Roman" w:hAnsi="Times New Roman" w:cs="Times New Roman"/>
        </w:rPr>
      </w:pPr>
      <w:r w:rsidRPr="00F425AC">
        <w:rPr>
          <w:rFonts w:ascii="Times New Roman" w:hAnsi="Times New Roman" w:cs="Times New Roman"/>
        </w:rPr>
        <w:t xml:space="preserve">Schvaľovací úrad vykoná dodatočný záznam zvláštnych výstražných svietidiel podľa odseku 8 na základe písomnej žiadosti prevádzkovateľa vozidla. </w:t>
      </w:r>
    </w:p>
    <w:p w:rsidR="00045877" w:rsidRPr="00BD78DE" w:rsidP="00384C17">
      <w:pPr>
        <w:pStyle w:val="BodyText"/>
        <w:numPr>
          <w:ilvl w:val="0"/>
          <w:numId w:val="26"/>
        </w:numPr>
        <w:tabs>
          <w:tab w:val="left" w:pos="1048"/>
        </w:tabs>
        <w:spacing w:before="120" w:line="240" w:lineRule="auto"/>
        <w:rPr>
          <w:rFonts w:ascii="Times New Roman" w:hAnsi="Times New Roman" w:cs="Times New Roman"/>
        </w:rPr>
      </w:pPr>
      <w:r w:rsidRPr="00BD78DE">
        <w:rPr>
          <w:rFonts w:ascii="Times New Roman" w:hAnsi="Times New Roman" w:cs="Times New Roman"/>
        </w:rPr>
        <w:t>Žiadosť podľa odseku 10 sa podáva za každé vozidlo samostatne a obsahuje</w:t>
      </w:r>
    </w:p>
    <w:p w:rsidR="00045877" w:rsidRPr="00BD78DE" w:rsidP="005B5E66">
      <w:pPr>
        <w:numPr>
          <w:ilvl w:val="0"/>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identifikačné údaje o žiadateľovi, a to ak ide o</w:t>
      </w:r>
    </w:p>
    <w:p w:rsidR="00045877" w:rsidRPr="00BD78DE" w:rsidP="005B5E66">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fyzickú osobu, meno a priezvisko, dátum a miesto narodenia, adresu trvalého pobytu a podpis,</w:t>
      </w:r>
    </w:p>
    <w:p w:rsidR="00045877" w:rsidRPr="00BD78DE" w:rsidP="005B5E66">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právnickú osobu, názov a adresu alebo obchodné meno a sídlo, identifikačné číslo organizácie, meno a priezvisko osoby alebo osôb, ktoré sú jeho štatutárnym orgánom, podpis štatutárneho orgánu a odtlačok pečiatky,</w:t>
      </w:r>
    </w:p>
    <w:p w:rsidR="00045877" w:rsidRPr="00BD78DE" w:rsidP="005B5E66">
      <w:pPr>
        <w:numPr>
          <w:ilvl w:val="0"/>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identifikačné údaje o vozidle, a to</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značku vozidla,</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obchodný názov vozidla,</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typ vozidla (jeho variant alebo verziu variantu typu</w:t>
      </w:r>
      <w:r w:rsidRPr="00201E09" w:rsidR="00201E09">
        <w:rPr>
          <w:rFonts w:ascii="Times New Roman" w:hAnsi="Times New Roman" w:cs="Times New Roman"/>
          <w:szCs w:val="24"/>
        </w:rPr>
        <w:t>)</w:t>
      </w:r>
      <w:r w:rsidRPr="00BD78DE">
        <w:rPr>
          <w:rFonts w:ascii="Times New Roman" w:hAnsi="Times New Roman" w:cs="Times New Roman"/>
          <w:szCs w:val="24"/>
        </w:rPr>
        <w:t>,</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druh vozidla,</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kategóriu vozidla,</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obchodné meno výrobcu vozidla,</w:t>
      </w:r>
    </w:p>
    <w:p w:rsidR="00045877" w:rsidRPr="00BD78DE" w:rsidP="00384C17">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identifikačné číslo vozidla VIN</w:t>
      </w:r>
      <w:r w:rsidR="00D02824">
        <w:rPr>
          <w:rFonts w:ascii="Times New Roman" w:hAnsi="Times New Roman" w:cs="Times New Roman"/>
          <w:szCs w:val="24"/>
        </w:rPr>
        <w:t>,</w:t>
      </w:r>
    </w:p>
    <w:p w:rsidR="00045877" w:rsidRPr="00BD78DE" w:rsidP="005B5E66">
      <w:pPr>
        <w:numPr>
          <w:ilvl w:val="1"/>
          <w:numId w:val="15"/>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evidenčné číslo vozidla alebo osobitné evidenčné číslo vozidla, ak je vozidlo prihlásené do evidencie vozidiel v</w:t>
      </w:r>
      <w:r>
        <w:rPr>
          <w:rFonts w:ascii="Times New Roman" w:hAnsi="Times New Roman" w:cs="Times New Roman"/>
          <w:szCs w:val="24"/>
        </w:rPr>
        <w:t> </w:t>
      </w:r>
      <w:r w:rsidRPr="00BD78DE">
        <w:rPr>
          <w:rFonts w:ascii="Times New Roman" w:hAnsi="Times New Roman" w:cs="Times New Roman"/>
          <w:szCs w:val="24"/>
        </w:rPr>
        <w:t>Slovenskej</w:t>
      </w:r>
      <w:r>
        <w:rPr>
          <w:rFonts w:ascii="Times New Roman" w:hAnsi="Times New Roman" w:cs="Times New Roman"/>
          <w:szCs w:val="24"/>
        </w:rPr>
        <w:t xml:space="preserve"> </w:t>
      </w:r>
      <w:r w:rsidRPr="00BD78DE">
        <w:rPr>
          <w:rFonts w:ascii="Times New Roman" w:hAnsi="Times New Roman" w:cs="Times New Roman"/>
          <w:szCs w:val="24"/>
        </w:rPr>
        <w:t>republike,</w:t>
      </w:r>
      <w:r w:rsidR="00FA3022">
        <w:rPr>
          <w:rFonts w:ascii="Times New Roman" w:hAnsi="Times New Roman" w:cs="Times New Roman"/>
          <w:szCs w:val="24"/>
          <w:vertAlign w:val="superscript"/>
        </w:rPr>
        <w:t>6</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vertAlign w:val="superscript"/>
        </w:rPr>
        <w:t xml:space="preserve"> </w:t>
      </w:r>
    </w:p>
    <w:p w:rsidR="00045877" w:rsidRPr="00BD78DE" w:rsidP="005041D2">
      <w:pPr>
        <w:numPr>
          <w:ilvl w:val="0"/>
          <w:numId w:val="16"/>
        </w:numPr>
        <w:tabs>
          <w:tab w:val="left" w:pos="567"/>
        </w:tabs>
        <w:spacing w:after="120" w:line="240" w:lineRule="auto"/>
        <w:rPr>
          <w:rFonts w:ascii="Times New Roman" w:hAnsi="Times New Roman" w:cs="Times New Roman"/>
          <w:szCs w:val="24"/>
        </w:rPr>
      </w:pPr>
      <w:r w:rsidRPr="00BD78DE">
        <w:rPr>
          <w:rFonts w:ascii="Times New Roman" w:hAnsi="Times New Roman" w:cs="Times New Roman"/>
          <w:szCs w:val="24"/>
        </w:rPr>
        <w:t>odôvodnenie vybavenia vozidla zvláštnym výstražným svietidlom.</w:t>
      </w:r>
    </w:p>
    <w:p w:rsidR="00045877" w:rsidRPr="00BD78DE" w:rsidP="00384C17">
      <w:pPr>
        <w:pStyle w:val="BodyText"/>
        <w:numPr>
          <w:ilvl w:val="0"/>
          <w:numId w:val="26"/>
        </w:numPr>
        <w:tabs>
          <w:tab w:val="left" w:pos="1048"/>
        </w:tabs>
        <w:spacing w:before="120" w:line="240" w:lineRule="auto"/>
        <w:rPr>
          <w:rFonts w:ascii="Times New Roman" w:hAnsi="Times New Roman" w:cs="Times New Roman"/>
        </w:rPr>
      </w:pPr>
      <w:r w:rsidRPr="00BD78DE">
        <w:rPr>
          <w:rFonts w:ascii="Times New Roman" w:hAnsi="Times New Roman" w:cs="Times New Roman"/>
        </w:rPr>
        <w:t>Prílohou k žiadosti podľa odseku 11 sú</w:t>
      </w:r>
    </w:p>
    <w:p w:rsidR="00045877" w:rsidRPr="00BD78DE" w:rsidP="005B5E66">
      <w:pPr>
        <w:numPr>
          <w:ilvl w:val="0"/>
          <w:numId w:val="17"/>
        </w:numPr>
        <w:tabs>
          <w:tab w:val="left" w:pos="567"/>
        </w:tabs>
        <w:spacing w:line="240" w:lineRule="auto"/>
        <w:rPr>
          <w:rFonts w:ascii="Times New Roman" w:hAnsi="Times New Roman" w:cs="Times New Roman"/>
          <w:szCs w:val="24"/>
        </w:rPr>
      </w:pPr>
      <w:r w:rsidRPr="00BD78DE">
        <w:rPr>
          <w:rFonts w:ascii="Times New Roman" w:hAnsi="Times New Roman" w:cs="Times New Roman"/>
          <w:szCs w:val="24"/>
        </w:rPr>
        <w:t>osvedčenie o evidencii alebo technické osvedčenie vozidla,</w:t>
      </w:r>
    </w:p>
    <w:p w:rsidR="00045877" w:rsidRPr="00BD78DE" w:rsidP="00306A3C">
      <w:pPr>
        <w:numPr>
          <w:ilvl w:val="0"/>
          <w:numId w:val="17"/>
        </w:numPr>
        <w:tabs>
          <w:tab w:val="left" w:pos="567"/>
        </w:tabs>
        <w:spacing w:after="240" w:line="240" w:lineRule="auto"/>
        <w:rPr>
          <w:rFonts w:ascii="Times New Roman" w:hAnsi="Times New Roman" w:cs="Times New Roman"/>
          <w:szCs w:val="24"/>
        </w:rPr>
      </w:pPr>
      <w:r w:rsidRPr="00BD78DE">
        <w:rPr>
          <w:rFonts w:ascii="Times New Roman" w:hAnsi="Times New Roman" w:cs="Times New Roman"/>
          <w:szCs w:val="24"/>
        </w:rPr>
        <w:t>protokol o technickej kontrole vozidla podľa § 49 ods. 2 písm. c</w:t>
      </w:r>
      <w:r w:rsidRPr="00201E09" w:rsidR="00201E09">
        <w:rPr>
          <w:rFonts w:ascii="Times New Roman" w:hAnsi="Times New Roman" w:cs="Times New Roman"/>
          <w:szCs w:val="24"/>
        </w:rPr>
        <w:t>)</w:t>
      </w:r>
      <w:r w:rsidRPr="00BD78DE">
        <w:rPr>
          <w:rFonts w:ascii="Times New Roman" w:hAnsi="Times New Roman" w:cs="Times New Roman"/>
          <w:szCs w:val="24"/>
        </w:rPr>
        <w:t xml:space="preserve"> zákona nie starší ako </w:t>
      </w:r>
      <w:r w:rsidR="00531CB4">
        <w:rPr>
          <w:rFonts w:ascii="Times New Roman" w:hAnsi="Times New Roman" w:cs="Times New Roman"/>
          <w:szCs w:val="24"/>
        </w:rPr>
        <w:t>15</w:t>
      </w:r>
      <w:r w:rsidRPr="00BD78DE" w:rsidR="00531CB4">
        <w:rPr>
          <w:rFonts w:ascii="Times New Roman" w:hAnsi="Times New Roman" w:cs="Times New Roman"/>
          <w:szCs w:val="24"/>
        </w:rPr>
        <w:t xml:space="preserve"> </w:t>
      </w:r>
      <w:r w:rsidRPr="00BD78DE">
        <w:rPr>
          <w:rFonts w:ascii="Times New Roman" w:hAnsi="Times New Roman" w:cs="Times New Roman"/>
          <w:szCs w:val="24"/>
        </w:rPr>
        <w:t>dní odo dňa jeho vydania, s uvedením homologizačných značiek zvláštnych výstražných svietidiel a splnenia podmienok podľa tejto vyhlášky.</w:t>
      </w:r>
    </w:p>
    <w:p w:rsidR="00045877" w:rsidRPr="00BD78DE" w:rsidP="00C14DA2">
      <w:pPr>
        <w:pStyle w:val="Nadpis2stoed"/>
        <w:keepNext w:val="0"/>
        <w:tabs>
          <w:tab w:val="clear" w:pos="284"/>
        </w:tabs>
        <w:spacing w:before="0" w:line="240" w:lineRule="auto"/>
        <w:rPr>
          <w:rFonts w:cs="Times New Roman"/>
          <w:b/>
          <w:szCs w:val="24"/>
          <w:lang w:val="sk-SK"/>
        </w:rPr>
      </w:pPr>
      <w:r w:rsidRPr="00BD78DE">
        <w:rPr>
          <w:rFonts w:cs="Times New Roman"/>
          <w:b/>
          <w:szCs w:val="24"/>
          <w:lang w:val="sk-SK"/>
        </w:rPr>
        <w:t xml:space="preserve">Zvláštne technické požiadavky na konštrukciu ostatných vozidiel, </w:t>
      </w:r>
    </w:p>
    <w:p w:rsidR="00045877" w:rsidRPr="00BD78DE" w:rsidP="00C14DA2">
      <w:pPr>
        <w:pStyle w:val="Nadpis2stoed"/>
        <w:keepNext w:val="0"/>
        <w:tabs>
          <w:tab w:val="clear" w:pos="284"/>
        </w:tabs>
        <w:spacing w:before="0" w:line="240" w:lineRule="auto"/>
        <w:rPr>
          <w:rFonts w:cs="Times New Roman"/>
          <w:b/>
          <w:szCs w:val="24"/>
          <w:lang w:val="sk-SK"/>
        </w:rPr>
      </w:pPr>
      <w:r w:rsidRPr="00BD78DE">
        <w:rPr>
          <w:rFonts w:cs="Times New Roman"/>
          <w:b/>
          <w:szCs w:val="24"/>
          <w:lang w:val="sk-SK"/>
        </w:rPr>
        <w:t xml:space="preserve">nemotorových pracovných strojov a nemotorových vozidiel </w:t>
      </w:r>
    </w:p>
    <w:p w:rsidR="00045877" w:rsidRPr="00BD78DE" w:rsidP="00C14DA2">
      <w:pPr>
        <w:pStyle w:val="Nadpis2stoed"/>
        <w:keepNext w:val="0"/>
        <w:tabs>
          <w:tab w:val="clear" w:pos="284"/>
        </w:tabs>
        <w:spacing w:before="0" w:after="120" w:line="240" w:lineRule="auto"/>
        <w:rPr>
          <w:rFonts w:cs="Times New Roman"/>
          <w:b/>
          <w:szCs w:val="24"/>
          <w:lang w:val="sk-SK"/>
        </w:rPr>
      </w:pPr>
      <w:r w:rsidRPr="00BD78DE">
        <w:rPr>
          <w:rFonts w:cs="Times New Roman"/>
          <w:b/>
          <w:szCs w:val="24"/>
          <w:lang w:val="sk-SK"/>
        </w:rPr>
        <w:t>ťahaných alebo tlačených peši idúcou osobou</w:t>
      </w:r>
    </w:p>
    <w:p w:rsidR="00045877" w:rsidRPr="00BD78DE" w:rsidP="00D15EC0">
      <w:pPr>
        <w:spacing w:line="240" w:lineRule="auto"/>
        <w:jc w:val="center"/>
        <w:rPr>
          <w:rFonts w:ascii="Times New Roman" w:hAnsi="Times New Roman" w:cs="Times New Roman"/>
          <w:szCs w:val="24"/>
        </w:rPr>
      </w:pPr>
      <w:r w:rsidRPr="00BD78DE">
        <w:rPr>
          <w:rFonts w:ascii="Times New Roman" w:hAnsi="Times New Roman" w:cs="Times New Roman"/>
          <w:szCs w:val="24"/>
        </w:rPr>
        <w:t>§ 2</w:t>
      </w:r>
      <w:r>
        <w:rPr>
          <w:rFonts w:ascii="Times New Roman" w:hAnsi="Times New Roman" w:cs="Times New Roman"/>
          <w:szCs w:val="24"/>
        </w:rPr>
        <w:t>1</w:t>
      </w:r>
    </w:p>
    <w:p w:rsidR="00045877" w:rsidRPr="00BD78DE" w:rsidP="005041D2">
      <w:pPr>
        <w:pStyle w:val="Heading1"/>
        <w:spacing w:before="0" w:after="120" w:line="240" w:lineRule="auto"/>
        <w:ind w:right="0"/>
        <w:rPr>
          <w:rFonts w:ascii="Times New Roman" w:hAnsi="Times New Roman" w:cs="Times New Roman"/>
          <w:szCs w:val="24"/>
        </w:rPr>
      </w:pPr>
      <w:r w:rsidRPr="00BD78DE">
        <w:rPr>
          <w:rFonts w:ascii="Times New Roman" w:hAnsi="Times New Roman" w:cs="Times New Roman"/>
          <w:szCs w:val="24"/>
        </w:rPr>
        <w:t>Spoločné ustanovenie</w:t>
      </w:r>
    </w:p>
    <w:p w:rsidR="00045877" w:rsidRPr="00BD78DE" w:rsidP="001666EE">
      <w:pPr>
        <w:pStyle w:val="BodyText"/>
        <w:numPr>
          <w:ilvl w:val="0"/>
          <w:numId w:val="43"/>
        </w:numPr>
        <w:tabs>
          <w:tab w:val="left" w:pos="1048"/>
        </w:tabs>
        <w:spacing w:before="120" w:line="240" w:lineRule="auto"/>
        <w:rPr>
          <w:rFonts w:ascii="Times New Roman" w:hAnsi="Times New Roman" w:cs="Times New Roman"/>
        </w:rPr>
      </w:pPr>
      <w:r w:rsidRPr="00BD78DE">
        <w:rPr>
          <w:rFonts w:ascii="Times New Roman" w:hAnsi="Times New Roman" w:cs="Times New Roman"/>
        </w:rPr>
        <w:t>Medzi ostatné vozidlá, nemotorové pracovné stroje a nemotorové vozidlá ťahané alebo tlačené peši idúcou osobou, ktoré nepodliehajú schvaľovaniu podľa § 3 ods. 8 zákona, patria najmä</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záprahové vozidlá,</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bicykle,</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bicykle s pomocným motorčekom,</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kolobežky,</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kolobežky s pomocným motorčekom,</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sidR="00404D22">
        <w:rPr>
          <w:rFonts w:ascii="Times New Roman" w:hAnsi="Times New Roman" w:cs="Times New Roman"/>
          <w:szCs w:val="24"/>
        </w:rPr>
        <w:t>vozíky</w:t>
      </w:r>
      <w:r w:rsidR="00404D22">
        <w:rPr>
          <w:rFonts w:ascii="Times New Roman" w:hAnsi="Times New Roman" w:cs="Times New Roman"/>
          <w:szCs w:val="24"/>
        </w:rPr>
        <w:t xml:space="preserve"> na prepravu </w:t>
      </w:r>
      <w:r w:rsidR="00BD7FA8">
        <w:rPr>
          <w:rFonts w:ascii="Times New Roman" w:hAnsi="Times New Roman" w:cs="Times New Roman"/>
          <w:szCs w:val="24"/>
        </w:rPr>
        <w:t xml:space="preserve">osoby s </w:t>
      </w:r>
      <w:r w:rsidRPr="00BD78DE">
        <w:rPr>
          <w:rFonts w:ascii="Times New Roman" w:hAnsi="Times New Roman" w:cs="Times New Roman"/>
          <w:szCs w:val="24"/>
        </w:rPr>
        <w:t>telesn</w:t>
      </w:r>
      <w:r w:rsidR="00BD7FA8">
        <w:rPr>
          <w:rFonts w:ascii="Times New Roman" w:hAnsi="Times New Roman" w:cs="Times New Roman"/>
          <w:szCs w:val="24"/>
        </w:rPr>
        <w:t>ým</w:t>
      </w:r>
      <w:r w:rsidRPr="00BD78DE">
        <w:rPr>
          <w:rFonts w:ascii="Times New Roman" w:hAnsi="Times New Roman" w:cs="Times New Roman"/>
          <w:szCs w:val="24"/>
        </w:rPr>
        <w:t xml:space="preserve"> postihnut</w:t>
      </w:r>
      <w:r w:rsidR="00BD7FA8">
        <w:rPr>
          <w:rFonts w:ascii="Times New Roman" w:hAnsi="Times New Roman" w:cs="Times New Roman"/>
          <w:szCs w:val="24"/>
        </w:rPr>
        <w:t>ím</w:t>
      </w:r>
      <w:r w:rsidRPr="00BD78DE">
        <w:rPr>
          <w:rFonts w:ascii="Times New Roman" w:hAnsi="Times New Roman" w:cs="Times New Roman"/>
          <w:szCs w:val="24"/>
        </w:rPr>
        <w:t xml:space="preserve"> ,</w:t>
      </w:r>
    </w:p>
    <w:p w:rsidR="00045877" w:rsidRPr="00BD78DE" w:rsidP="00D15EC0">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ručné vozíky,</w:t>
      </w:r>
    </w:p>
    <w:p w:rsidR="00045877" w:rsidRPr="00BD78DE" w:rsidP="00384C17">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motorové ručné vozíky,</w:t>
      </w:r>
    </w:p>
    <w:p w:rsidR="00045877" w:rsidRPr="00BD78DE" w:rsidP="00384C17">
      <w:pPr>
        <w:numPr>
          <w:ilvl w:val="0"/>
          <w:numId w:val="1"/>
        </w:numPr>
        <w:tabs>
          <w:tab w:val="left" w:pos="426"/>
          <w:tab w:val="clear" w:pos="720"/>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jednonápravové traktory s prívesom,</w:t>
      </w:r>
    </w:p>
    <w:p w:rsidR="00045877" w:rsidRPr="00BD78DE" w:rsidP="00384C17">
      <w:pPr>
        <w:numPr>
          <w:ilvl w:val="0"/>
          <w:numId w:val="1"/>
        </w:numPr>
        <w:tabs>
          <w:tab w:val="left" w:pos="426"/>
          <w:tab w:val="clear" w:pos="720"/>
        </w:tabs>
        <w:spacing w:after="120" w:line="240" w:lineRule="auto"/>
        <w:ind w:left="425" w:hanging="425"/>
        <w:rPr>
          <w:rFonts w:ascii="Times New Roman" w:hAnsi="Times New Roman" w:cs="Times New Roman"/>
          <w:szCs w:val="24"/>
        </w:rPr>
      </w:pPr>
      <w:r w:rsidRPr="00BD78DE">
        <w:rPr>
          <w:rFonts w:ascii="Times New Roman" w:hAnsi="Times New Roman" w:cs="Times New Roman"/>
          <w:szCs w:val="24"/>
        </w:rPr>
        <w:t>iné, ako sú uvedené v písmenách a</w:t>
      </w:r>
      <w:r w:rsidRPr="00201E09" w:rsidR="00201E09">
        <w:rPr>
          <w:rFonts w:ascii="Times New Roman" w:hAnsi="Times New Roman" w:cs="Times New Roman"/>
          <w:szCs w:val="24"/>
        </w:rPr>
        <w:t>)</w:t>
      </w:r>
      <w:r w:rsidRPr="00BD78DE">
        <w:rPr>
          <w:rFonts w:ascii="Times New Roman" w:hAnsi="Times New Roman" w:cs="Times New Roman"/>
          <w:szCs w:val="24"/>
        </w:rPr>
        <w:t xml:space="preserve"> až i</w:t>
      </w:r>
      <w:r w:rsidRPr="00201E09" w:rsidR="00201E09">
        <w:rPr>
          <w:rFonts w:ascii="Times New Roman" w:hAnsi="Times New Roman" w:cs="Times New Roman"/>
          <w:szCs w:val="24"/>
        </w:rPr>
        <w:t>)</w:t>
      </w:r>
      <w:r w:rsidRPr="00BD78DE">
        <w:rPr>
          <w:rFonts w:ascii="Times New Roman" w:hAnsi="Times New Roman" w:cs="Times New Roman"/>
          <w:szCs w:val="24"/>
        </w:rPr>
        <w:t>.</w:t>
      </w:r>
    </w:p>
    <w:p w:rsidR="00045877" w:rsidRPr="00BD78DE" w:rsidP="00384C17">
      <w:pPr>
        <w:pStyle w:val="BodyText"/>
        <w:numPr>
          <w:ilvl w:val="0"/>
          <w:numId w:val="43"/>
        </w:numPr>
        <w:tabs>
          <w:tab w:val="left" w:pos="1048"/>
        </w:tabs>
        <w:spacing w:before="120" w:line="240" w:lineRule="auto"/>
        <w:rPr>
          <w:rFonts w:ascii="Times New Roman" w:hAnsi="Times New Roman" w:cs="Times New Roman"/>
        </w:rPr>
      </w:pPr>
      <w:r w:rsidRPr="00BD78DE">
        <w:rPr>
          <w:rFonts w:ascii="Times New Roman" w:hAnsi="Times New Roman" w:cs="Times New Roman"/>
        </w:rPr>
        <w:t>Vozidlo podľa odseku 1 prevádzkované v </w:t>
      </w:r>
      <w:r w:rsidRPr="00BD78DE">
        <w:rPr>
          <w:rFonts w:ascii="Times New Roman" w:hAnsi="Times New Roman" w:cs="Times New Roman"/>
          <w:szCs w:val="24"/>
        </w:rPr>
        <w:t>cestnej</w:t>
      </w:r>
      <w:r w:rsidRPr="00BD78DE">
        <w:rPr>
          <w:rFonts w:ascii="Times New Roman" w:hAnsi="Times New Roman" w:cs="Times New Roman"/>
        </w:rPr>
        <w:t xml:space="preserve"> premávke musí spĺňať technické požiadavky ustanovené v § 2</w:t>
      </w:r>
      <w:r>
        <w:rPr>
          <w:rFonts w:ascii="Times New Roman" w:hAnsi="Times New Roman" w:cs="Times New Roman"/>
        </w:rPr>
        <w:t>2</w:t>
      </w:r>
      <w:r w:rsidRPr="00BD78DE">
        <w:rPr>
          <w:rFonts w:ascii="Times New Roman" w:hAnsi="Times New Roman" w:cs="Times New Roman"/>
        </w:rPr>
        <w:t xml:space="preserve"> až </w:t>
      </w:r>
      <w:r w:rsidR="009C66AF">
        <w:rPr>
          <w:rFonts w:ascii="Times New Roman" w:hAnsi="Times New Roman" w:cs="Times New Roman"/>
        </w:rPr>
        <w:t>31</w:t>
      </w:r>
      <w:r w:rsidRPr="00BD78DE">
        <w:rPr>
          <w:rFonts w:ascii="Times New Roman" w:hAnsi="Times New Roman" w:cs="Times New Roman"/>
        </w:rPr>
        <w:t>.</w:t>
      </w:r>
    </w:p>
    <w:p w:rsidR="00045877" w:rsidRPr="00BD78DE" w:rsidP="005041D2">
      <w:pPr>
        <w:pStyle w:val="BodyText"/>
        <w:numPr>
          <w:ilvl w:val="0"/>
          <w:numId w:val="43"/>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 xml:space="preserve">Vozidlá podľa odseku 1 nesmú byť počas prevádzky zdrojom ohrozenia bezpečnosti </w:t>
      </w:r>
      <w:r w:rsidRPr="00BD78DE">
        <w:rPr>
          <w:rFonts w:ascii="Times New Roman" w:hAnsi="Times New Roman" w:cs="Times New Roman"/>
          <w:szCs w:val="24"/>
        </w:rPr>
        <w:t>cestnej</w:t>
      </w:r>
      <w:r w:rsidRPr="00BD78DE">
        <w:rPr>
          <w:rFonts w:ascii="Times New Roman" w:hAnsi="Times New Roman" w:cs="Times New Roman"/>
        </w:rPr>
        <w:t xml:space="preserve"> premávky, životného prostredia, verejného zdravia prípadne zdrojom znečistenia alebo poškodenia pozemnej komunikácie.</w:t>
      </w:r>
    </w:p>
    <w:p w:rsidR="00045877" w:rsidRPr="00BD78DE" w:rsidP="00D15EC0">
      <w:pPr>
        <w:pStyle w:val="BodyTextIndent"/>
        <w:spacing w:before="0" w:line="240" w:lineRule="auto"/>
        <w:ind w:left="0"/>
        <w:jc w:val="center"/>
        <w:rPr>
          <w:rFonts w:ascii="Times New Roman" w:hAnsi="Times New Roman" w:cs="Times New Roman"/>
          <w:szCs w:val="24"/>
        </w:rPr>
      </w:pPr>
      <w:r w:rsidRPr="00BD78DE">
        <w:rPr>
          <w:rFonts w:ascii="Times New Roman" w:hAnsi="Times New Roman" w:cs="Times New Roman"/>
          <w:szCs w:val="24"/>
        </w:rPr>
        <w:t>§ 2</w:t>
      </w:r>
      <w:r>
        <w:rPr>
          <w:rFonts w:ascii="Times New Roman" w:hAnsi="Times New Roman" w:cs="Times New Roman"/>
          <w:szCs w:val="24"/>
        </w:rPr>
        <w:t>2</w:t>
      </w:r>
    </w:p>
    <w:p w:rsidR="00045877" w:rsidRPr="00BD78DE" w:rsidP="00D15EC0">
      <w:pPr>
        <w:spacing w:after="120" w:line="240" w:lineRule="auto"/>
        <w:jc w:val="center"/>
        <w:rPr>
          <w:rFonts w:ascii="Times New Roman" w:hAnsi="Times New Roman" w:cs="Times New Roman"/>
          <w:szCs w:val="24"/>
        </w:rPr>
      </w:pPr>
      <w:r w:rsidRPr="00BD78DE">
        <w:rPr>
          <w:rFonts w:ascii="Times New Roman" w:hAnsi="Times New Roman" w:cs="Times New Roman"/>
          <w:szCs w:val="24"/>
        </w:rPr>
        <w:t>Záprahové vozidlo</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Záprahové vozidlo je nemotorové vozidlo pohybujúce sa pomocou zvieracej sily, ktoré je ovládané pohoničom tak, že sedí na sedadle pohoniča, alebo je ovládané z pravej strany peši idúcim pohoničom. Záprahové vozidlo je určené predovšetkým na prepravu nákladu.</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Záprahové vozidlo nesmie presahovať tieto rozmery</w:t>
      </w:r>
    </w:p>
    <w:p w:rsidR="00045877" w:rsidRPr="00BD78DE" w:rsidP="00D36A01">
      <w:pPr>
        <w:numPr>
          <w:ilvl w:val="0"/>
          <w:numId w:val="9"/>
        </w:numPr>
        <w:tabs>
          <w:tab w:val="left" w:pos="360"/>
        </w:tabs>
        <w:spacing w:before="0" w:after="0" w:line="240" w:lineRule="auto"/>
        <w:ind w:left="357" w:hanging="357"/>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xml:space="preserve">celkovú dĺžku bez oja </w:t>
        <w:tab/>
        <w:tab/>
        <w:tab/>
        <w:tab/>
        <w:tab/>
        <w:tab/>
        <w:tab/>
        <w:tab/>
      </w:r>
      <w:smartTag w:uri="urn:schemas-microsoft-com:office:smarttags" w:element="metricconverter">
        <w:smartTagPr>
          <w:attr w:name="ProductID" w:val="10,0 m"/>
        </w:smartTagPr>
        <w:r w:rsidRPr="00BD78DE">
          <w:rPr>
            <w:rFonts w:ascii="Times New Roman" w:hAnsi="Times New Roman" w:cs="Times New Roman"/>
            <w:color w:val="000000"/>
            <w:szCs w:val="24"/>
            <w:vertAlign w:val="baseline"/>
          </w:rPr>
          <w:t>10,0 m</w:t>
        </w:r>
      </w:smartTag>
      <w:r w:rsidRPr="00BD78DE">
        <w:rPr>
          <w:rFonts w:ascii="Times New Roman" w:hAnsi="Times New Roman" w:cs="Times New Roman"/>
          <w:color w:val="000000"/>
          <w:szCs w:val="24"/>
          <w:vertAlign w:val="baseline"/>
        </w:rPr>
        <w:t>,</w:t>
      </w:r>
    </w:p>
    <w:p w:rsidR="00045877" w:rsidRPr="00BD78DE" w:rsidP="00D36A01">
      <w:pPr>
        <w:numPr>
          <w:ilvl w:val="0"/>
          <w:numId w:val="9"/>
        </w:numPr>
        <w:tabs>
          <w:tab w:val="left" w:pos="360"/>
        </w:tabs>
        <w:spacing w:before="0" w:after="0" w:line="240" w:lineRule="auto"/>
        <w:ind w:left="357" w:hanging="357"/>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xml:space="preserve">celkovú dĺžku s nákladom a záprahom </w:t>
        <w:tab/>
        <w:tab/>
        <w:tab/>
        <w:tab/>
        <w:tab/>
        <w:tab/>
      </w:r>
      <w:smartTag w:uri="urn:schemas-microsoft-com:office:smarttags" w:element="metricconverter">
        <w:smartTagPr>
          <w:attr w:name="ProductID" w:val="16,0 m"/>
        </w:smartTagPr>
        <w:r w:rsidRPr="00BD78DE">
          <w:rPr>
            <w:rFonts w:ascii="Times New Roman" w:hAnsi="Times New Roman" w:cs="Times New Roman"/>
            <w:color w:val="000000"/>
            <w:szCs w:val="24"/>
            <w:vertAlign w:val="baseline"/>
          </w:rPr>
          <w:t>16,0 m</w:t>
        </w:r>
      </w:smartTag>
      <w:r w:rsidRPr="00BD78DE">
        <w:rPr>
          <w:rFonts w:ascii="Times New Roman" w:hAnsi="Times New Roman" w:cs="Times New Roman"/>
          <w:color w:val="000000"/>
          <w:szCs w:val="24"/>
          <w:vertAlign w:val="baseline"/>
        </w:rPr>
        <w:t xml:space="preserve">, </w:t>
      </w:r>
    </w:p>
    <w:p w:rsidR="00045877" w:rsidRPr="00BD78DE" w:rsidP="00D36A01">
      <w:pPr>
        <w:numPr>
          <w:ilvl w:val="0"/>
          <w:numId w:val="9"/>
        </w:numPr>
        <w:tabs>
          <w:tab w:val="left" w:pos="360"/>
        </w:tabs>
        <w:spacing w:before="0" w:after="0" w:line="240" w:lineRule="auto"/>
        <w:ind w:left="357" w:hanging="357"/>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xml:space="preserve">celkovú šírku </w:t>
        <w:tab/>
        <w:tab/>
        <w:tab/>
        <w:tab/>
        <w:tab/>
        <w:tab/>
        <w:tab/>
        <w:tab/>
        <w:tab/>
      </w:r>
      <w:smartTag w:uri="urn:schemas-microsoft-com:office:smarttags" w:element="metricconverter">
        <w:smartTagPr>
          <w:attr w:name="ProductID" w:val="2,2 m"/>
        </w:smartTagPr>
        <w:r w:rsidRPr="00BD78DE">
          <w:rPr>
            <w:rFonts w:ascii="Times New Roman" w:hAnsi="Times New Roman" w:cs="Times New Roman"/>
            <w:color w:val="000000"/>
            <w:szCs w:val="24"/>
            <w:vertAlign w:val="baseline"/>
          </w:rPr>
          <w:t>2,2 m</w:t>
        </w:r>
      </w:smartTag>
      <w:r w:rsidRPr="00BD78DE">
        <w:rPr>
          <w:rFonts w:ascii="Times New Roman" w:hAnsi="Times New Roman" w:cs="Times New Roman"/>
          <w:color w:val="000000"/>
          <w:szCs w:val="24"/>
          <w:vertAlign w:val="baseline"/>
        </w:rPr>
        <w:t>,</w:t>
      </w:r>
    </w:p>
    <w:p w:rsidR="00045877" w:rsidRPr="00BD78DE" w:rsidP="00D36A01">
      <w:pPr>
        <w:numPr>
          <w:ilvl w:val="0"/>
          <w:numId w:val="9"/>
        </w:numPr>
        <w:tabs>
          <w:tab w:val="left" w:pos="360"/>
        </w:tabs>
        <w:spacing w:before="0" w:after="120" w:line="240" w:lineRule="auto"/>
        <w:ind w:left="357" w:hanging="357"/>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 xml:space="preserve">celkovú výšku s nákladom </w:t>
        <w:tab/>
        <w:tab/>
        <w:tab/>
        <w:tab/>
        <w:tab/>
        <w:tab/>
        <w:tab/>
      </w:r>
      <w:smartTag w:uri="urn:schemas-microsoft-com:office:smarttags" w:element="metricconverter">
        <w:smartTagPr>
          <w:attr w:name="ProductID" w:val="3,8 m"/>
        </w:smartTagPr>
        <w:r w:rsidRPr="00BD78DE">
          <w:rPr>
            <w:rFonts w:ascii="Times New Roman" w:hAnsi="Times New Roman" w:cs="Times New Roman"/>
            <w:color w:val="000000"/>
            <w:szCs w:val="24"/>
            <w:vertAlign w:val="baseline"/>
          </w:rPr>
          <w:t>3,8 m</w:t>
        </w:r>
      </w:smartTag>
      <w:r w:rsidRPr="00BD78DE">
        <w:rPr>
          <w:rFonts w:ascii="Times New Roman" w:hAnsi="Times New Roman" w:cs="Times New Roman"/>
          <w:color w:val="000000"/>
          <w:szCs w:val="24"/>
          <w:vertAlign w:val="baseline"/>
        </w:rPr>
        <w:t>.</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rPr>
      </w:pPr>
      <w:r w:rsidRPr="00BD78DE">
        <w:rPr>
          <w:rFonts w:ascii="Times New Roman" w:hAnsi="Times New Roman" w:cs="Times New Roman"/>
        </w:rPr>
        <w:t>Ak celková šírka záprahového vozidla podľa odseku 2 písm. c</w:t>
      </w:r>
      <w:r w:rsidRPr="00201E09" w:rsidR="00201E09">
        <w:rPr>
          <w:rFonts w:ascii="Times New Roman" w:hAnsi="Times New Roman" w:cs="Times New Roman"/>
        </w:rPr>
        <w:t>)</w:t>
      </w:r>
      <w:r w:rsidRPr="00BD78DE">
        <w:rPr>
          <w:rFonts w:ascii="Times New Roman" w:hAnsi="Times New Roman" w:cs="Times New Roman"/>
        </w:rPr>
        <w:t xml:space="preserve"> presahuje </w:t>
      </w:r>
      <w:smartTag w:uri="urn:schemas-microsoft-com:office:smarttags" w:element="metricconverter">
        <w:smartTagPr>
          <w:attr w:name="ProductID" w:val="2,0 m"/>
        </w:smartTagPr>
        <w:r w:rsidRPr="00BD78DE">
          <w:rPr>
            <w:rFonts w:ascii="Times New Roman" w:hAnsi="Times New Roman" w:cs="Times New Roman"/>
          </w:rPr>
          <w:t>2,0 m</w:t>
        </w:r>
      </w:smartTag>
      <w:r w:rsidRPr="00BD78DE">
        <w:rPr>
          <w:rFonts w:ascii="Times New Roman" w:hAnsi="Times New Roman" w:cs="Times New Roman"/>
        </w:rPr>
        <w:t>, záprahové vozidlo musí byť vybavené sedadlom pohoniča. Najväčšia prípustná celková hmotnosť záprahového vozidla sa prispôsobuje výkonu záprahu s prihliadnutím na druh a stav pozemnej komunikácie a jej sklon, na dĺžku prepravnej vzdialenosti a na konštrukciu záprahového vozidla. Najväčšia prípustná celková hmotnosť záprahového vozidla s nákladom s jedným záprahom nesmie prevýšiť 2,00 t.</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b/>
          <w:szCs w:val="24"/>
        </w:rPr>
      </w:pPr>
      <w:r w:rsidRPr="00BD78DE">
        <w:rPr>
          <w:rFonts w:ascii="Times New Roman" w:hAnsi="Times New Roman" w:cs="Times New Roman"/>
        </w:rPr>
        <w:t>Záprahové vozidlo musí mať aspoň jednu brzdu ľahko, rýchlo a bezpečne ovládateľnú z miesta pre pohoniča. Ak nie je záprahové vozidlo vybavené sedadlom pohoniča, musí byť prispôsobené na riadenie a ovládanie brzdy z pravej strany pešo idúcim pohoničom. Účinnosť brzdy musí byť taká, aby pri plne naloženom záprahovom vozidle spoľahlivo zabránila pretáčaniu kolies na svahu so sklonom 18 %.</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Záprahové vozidlo musí byť vybavené vpredu dvoma odrazovými sklami bielej farby rovnakého typu iného ako trojuholníkového tvaru a vzadu dvoma odrazovými sklami červenej farby rovnakého typu tvaru rovnostranného trojuholníka s dĺžkou strany najmenej </w:t>
      </w:r>
      <w:smartTag w:uri="urn:schemas-microsoft-com:office:smarttags" w:element="metricconverter">
        <w:smartTagPr>
          <w:attr w:name="ProductID" w:val="150 mm"/>
        </w:smartTagPr>
        <w:r w:rsidRPr="00BD78DE">
          <w:rPr>
            <w:rFonts w:ascii="Times New Roman" w:hAnsi="Times New Roman" w:cs="Times New Roman"/>
          </w:rPr>
          <w:t>150 mm</w:t>
        </w:r>
      </w:smartTag>
      <w:r w:rsidRPr="00BD78DE">
        <w:rPr>
          <w:rFonts w:ascii="Times New Roman" w:hAnsi="Times New Roman" w:cs="Times New Roman"/>
        </w:rPr>
        <w:t xml:space="preserve"> podľa predpisu EHK 3,</w:t>
      </w:r>
      <w:r w:rsidR="00FA3022">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Pr>
          <w:rFonts w:ascii="Times New Roman" w:hAnsi="Times New Roman" w:cs="Times New Roman"/>
        </w:rPr>
        <w:t xml:space="preserve"> upevnenými tak, aby jeden vrchol trojuholníka bol hore a protiľahlá strana bola vodorovná; odrazové sklá sú umiestnené čo najbližšie k bočným obrysom záprahového vozidla v rovnakej výške nad rovinou pozemnej komunikácie.</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Záprahové vozidlo musí byť vybavené na každej strane vozidla najmenej jedným bočným odrazovým sklom oranžovej farby iného ako trojuholníkového tvaru podľa predpisu EHK 3.</w:t>
      </w:r>
      <w:r w:rsidR="00E43C9D">
        <w:rPr>
          <w:rFonts w:ascii="Times New Roman" w:hAnsi="Times New Roman" w:cs="Times New Roman"/>
          <w:vertAlign w:val="superscript"/>
        </w:rPr>
        <w:t>5</w:t>
      </w:r>
      <w:r w:rsidRPr="00201E09" w:rsidR="00201E09">
        <w:rPr>
          <w:rFonts w:ascii="Times New Roman" w:hAnsi="Times New Roman" w:cs="Times New Roman"/>
          <w:vertAlign w:val="superscript"/>
        </w:rPr>
        <w:t>)</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Odrazové sklá nesmú byť nižšie ako </w:t>
      </w:r>
      <w:smartTag w:uri="urn:schemas-microsoft-com:office:smarttags" w:element="metricconverter">
        <w:smartTagPr>
          <w:attr w:name="ProductID" w:val="250 mm"/>
        </w:smartTagPr>
        <w:r w:rsidRPr="00BD78DE">
          <w:rPr>
            <w:rFonts w:ascii="Times New Roman" w:hAnsi="Times New Roman" w:cs="Times New Roman"/>
          </w:rPr>
          <w:t>250 mm</w:t>
        </w:r>
      </w:smartTag>
      <w:r w:rsidRPr="00BD78DE">
        <w:rPr>
          <w:rFonts w:ascii="Times New Roman" w:hAnsi="Times New Roman" w:cs="Times New Roman"/>
        </w:rPr>
        <w:t xml:space="preserve"> a nie vyššie ako </w:t>
      </w:r>
      <w:smartTag w:uri="urn:schemas-microsoft-com:office:smarttags" w:element="metricconverter">
        <w:smartTagPr>
          <w:attr w:name="ProductID" w:val="900 mm"/>
        </w:smartTagPr>
        <w:r w:rsidRPr="00BD78DE">
          <w:rPr>
            <w:rFonts w:ascii="Times New Roman" w:hAnsi="Times New Roman" w:cs="Times New Roman"/>
          </w:rPr>
          <w:t>900 mm</w:t>
        </w:r>
      </w:smartTag>
      <w:r w:rsidRPr="00BD78DE">
        <w:rPr>
          <w:rFonts w:ascii="Times New Roman" w:hAnsi="Times New Roman" w:cs="Times New Roman"/>
        </w:rPr>
        <w:t xml:space="preserve"> nad rovinou pozemnej komunikácie; ak konštrukcia a tvar záprahového vozidla neumožňujú dodržať najväčšiu výšku </w:t>
      </w:r>
      <w:smartTag w:uri="urn:schemas-microsoft-com:office:smarttags" w:element="metricconverter">
        <w:smartTagPr>
          <w:attr w:name="ProductID" w:val="900 mm"/>
        </w:smartTagPr>
        <w:r w:rsidRPr="00BD78DE">
          <w:rPr>
            <w:rFonts w:ascii="Times New Roman" w:hAnsi="Times New Roman" w:cs="Times New Roman"/>
          </w:rPr>
          <w:t>900 mm</w:t>
        </w:r>
      </w:smartTag>
      <w:r w:rsidRPr="00BD78DE">
        <w:rPr>
          <w:rFonts w:ascii="Times New Roman" w:hAnsi="Times New Roman" w:cs="Times New Roman"/>
        </w:rPr>
        <w:t xml:space="preserve">, môžu byť odrazové sklá najviac </w:t>
      </w:r>
      <w:smartTag w:uri="urn:schemas-microsoft-com:office:smarttags" w:element="metricconverter">
        <w:smartTagPr>
          <w:attr w:name="ProductID" w:val="1 500 mm"/>
        </w:smartTagPr>
        <w:r w:rsidRPr="00BD78DE">
          <w:rPr>
            <w:rFonts w:ascii="Times New Roman" w:hAnsi="Times New Roman" w:cs="Times New Roman"/>
          </w:rPr>
          <w:t>1 500 mm</w:t>
        </w:r>
      </w:smartTag>
      <w:r w:rsidRPr="00BD78DE">
        <w:rPr>
          <w:rFonts w:ascii="Times New Roman" w:hAnsi="Times New Roman" w:cs="Times New Roman"/>
        </w:rPr>
        <w:t xml:space="preserve"> nad rovinou pozemnej komunikácie.</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rPr>
      </w:pPr>
      <w:r w:rsidRPr="00BD78DE">
        <w:rPr>
          <w:rFonts w:ascii="Times New Roman" w:hAnsi="Times New Roman" w:cs="Times New Roman"/>
        </w:rPr>
        <w:t>Za zníženej viditeľnosti musí byť záprahové vozidlo vybavené</w:t>
      </w:r>
    </w:p>
    <w:p w:rsidR="00045877" w:rsidRPr="00BD78DE" w:rsidP="00D15EC0">
      <w:pPr>
        <w:numPr>
          <w:ilvl w:val="0"/>
          <w:numId w:val="2"/>
        </w:numPr>
        <w:tabs>
          <w:tab w:val="left" w:pos="426"/>
          <w:tab w:val="left" w:pos="720"/>
        </w:tabs>
        <w:spacing w:line="240" w:lineRule="auto"/>
        <w:ind w:left="357" w:hanging="357"/>
        <w:rPr>
          <w:rFonts w:ascii="Times New Roman" w:hAnsi="Times New Roman" w:cs="Times New Roman"/>
          <w:szCs w:val="24"/>
        </w:rPr>
      </w:pPr>
      <w:r w:rsidRPr="00BD78DE">
        <w:rPr>
          <w:rFonts w:ascii="Times New Roman" w:hAnsi="Times New Roman" w:cs="Times New Roman"/>
          <w:szCs w:val="24"/>
        </w:rPr>
        <w:t>vpredu svietidlom s bielym svetlom na strane privrátenej ku stredu pozemnej komunikácie alebo dvoma svietidlami s bielym svetlom na každej strane vozidla vyznačujúcimi jeho najväčšiu obrysovú šírku,</w:t>
      </w:r>
    </w:p>
    <w:p w:rsidR="00045877" w:rsidRPr="00BD78DE" w:rsidP="00D15EC0">
      <w:pPr>
        <w:numPr>
          <w:ilvl w:val="0"/>
          <w:numId w:val="2"/>
        </w:numPr>
        <w:tabs>
          <w:tab w:val="left" w:pos="426"/>
          <w:tab w:val="left" w:pos="720"/>
        </w:tabs>
        <w:spacing w:after="120" w:line="240" w:lineRule="auto"/>
        <w:ind w:left="357" w:hanging="357"/>
        <w:rPr>
          <w:rFonts w:ascii="Times New Roman" w:hAnsi="Times New Roman" w:cs="Times New Roman"/>
          <w:szCs w:val="24"/>
        </w:rPr>
      </w:pPr>
      <w:r w:rsidRPr="00BD78DE">
        <w:rPr>
          <w:rFonts w:ascii="Times New Roman" w:hAnsi="Times New Roman" w:cs="Times New Roman"/>
          <w:szCs w:val="24"/>
        </w:rPr>
        <w:t>vzadu dvoma svietidlami s červeným svetlom na každej strane vozidla vyznačujúcimi jeho najväčšiu obrysovú šírku.</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Svetlo svietidla podľa odseku 8 musí byť vpredu a vzadu viditeľné v noci bez atmosf</w:t>
      </w:r>
      <w:r w:rsidR="00094478">
        <w:rPr>
          <w:rFonts w:ascii="Times New Roman" w:hAnsi="Times New Roman" w:cs="Times New Roman"/>
        </w:rPr>
        <w:t>é</w:t>
      </w:r>
      <w:r w:rsidRPr="00BD78DE">
        <w:rPr>
          <w:rFonts w:ascii="Times New Roman" w:hAnsi="Times New Roman" w:cs="Times New Roman"/>
        </w:rPr>
        <w:t xml:space="preserve">rických porúch na vzdialenosť najmenej </w:t>
      </w:r>
      <w:smartTag w:uri="urn:schemas-microsoft-com:office:smarttags" w:element="metricconverter">
        <w:smartTagPr>
          <w:attr w:name="ProductID" w:val="150 m"/>
        </w:smartTagPr>
        <w:r w:rsidRPr="00BD78DE">
          <w:rPr>
            <w:rFonts w:ascii="Times New Roman" w:hAnsi="Times New Roman" w:cs="Times New Roman"/>
          </w:rPr>
          <w:t>150 m</w:t>
        </w:r>
      </w:smartTag>
      <w:r w:rsidRPr="00BD78DE">
        <w:rPr>
          <w:rFonts w:ascii="Times New Roman" w:hAnsi="Times New Roman" w:cs="Times New Roman"/>
        </w:rPr>
        <w:t>.</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rPr>
      </w:pPr>
      <w:r w:rsidRPr="00BD78DE">
        <w:rPr>
          <w:rFonts w:ascii="Times New Roman" w:hAnsi="Times New Roman" w:cs="Times New Roman"/>
        </w:rPr>
        <w:t>Záprahové vozidlo musí byť na zadnej časti vybavené zadnou označovacou tabuľkou pre pomalé vozidlá a ich prípojné vozidlá podľa predpisu EHK 69.</w:t>
      </w:r>
      <w:r w:rsidR="00FA3022">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Pr>
          <w:rFonts w:ascii="Times New Roman" w:hAnsi="Times New Roman" w:cs="Times New Roman"/>
        </w:rPr>
        <w:t xml:space="preserve"> </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 xml:space="preserve">Ak kolesá záprahového vozidla nie sú vybavené pneumatikami ani plnými gumovými obručami, šírka kovových obručí musí byť najmenej </w:t>
      </w:r>
      <w:smartTag w:uri="urn:schemas-microsoft-com:office:smarttags" w:element="metricconverter">
        <w:smartTagPr>
          <w:attr w:name="ProductID" w:val="70 mm"/>
        </w:smartTagPr>
        <w:r w:rsidRPr="00BD78DE">
          <w:rPr>
            <w:rFonts w:ascii="Times New Roman" w:hAnsi="Times New Roman" w:cs="Times New Roman"/>
          </w:rPr>
          <w:t>70 mm</w:t>
        </w:r>
      </w:smartTag>
      <w:r w:rsidRPr="00BD78DE">
        <w:rPr>
          <w:rFonts w:ascii="Times New Roman" w:hAnsi="Times New Roman" w:cs="Times New Roman"/>
        </w:rPr>
        <w:t>. Kovové obruče nemôžu mať na povrchu ostré výstupky, výčnelky, hroty ani ostré hrany, ktoré by mohli poškodzovať pozemné komunikácie. Záprahové vozidlo určené výhradne na prevádzku v </w:t>
      </w:r>
      <w:r w:rsidRPr="00BD78DE">
        <w:rPr>
          <w:rFonts w:ascii="Times New Roman" w:hAnsi="Times New Roman" w:cs="Times New Roman"/>
          <w:szCs w:val="24"/>
        </w:rPr>
        <w:t>cestnej</w:t>
      </w:r>
      <w:r w:rsidRPr="00BD78DE">
        <w:rPr>
          <w:rFonts w:ascii="Times New Roman" w:hAnsi="Times New Roman" w:cs="Times New Roman"/>
        </w:rPr>
        <w:t xml:space="preserve"> premávke musí mať vždy kolesá vybavené pneumatikami alebo plnými gumovými obručami.</w:t>
      </w:r>
    </w:p>
    <w:p w:rsidR="00045877" w:rsidRPr="00BD78DE" w:rsidP="001666EE">
      <w:pPr>
        <w:pStyle w:val="BodyText"/>
        <w:numPr>
          <w:ilvl w:val="0"/>
          <w:numId w:val="44"/>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Ak je záprahové vozidlo vybavené sedadlom pohoniča, musí byť vybavené oporou nôh a zábradlím vysokým najmenej </w:t>
      </w:r>
      <w:smartTag w:uri="urn:schemas-microsoft-com:office:smarttags" w:element="metricconverter">
        <w:smartTagPr>
          <w:attr w:name="ProductID" w:val="800 mm"/>
        </w:smartTagPr>
        <w:r w:rsidRPr="00BD78DE">
          <w:rPr>
            <w:rFonts w:ascii="Times New Roman" w:hAnsi="Times New Roman" w:cs="Times New Roman"/>
          </w:rPr>
          <w:t>800 mm</w:t>
        </w:r>
      </w:smartTag>
      <w:r w:rsidRPr="00BD78DE">
        <w:rPr>
          <w:rFonts w:ascii="Times New Roman" w:hAnsi="Times New Roman" w:cs="Times New Roman"/>
        </w:rPr>
        <w:t>, ktoré musí byť umiestnené pred sedadlom pohoniča. Sedadlo, ak je ním vozidlo vybavené, musí byť vybavené zadným operadlom a postrannými operadlami. Ak treba na miesto pre pohoniča nastupovať, musí byť vozidlo vybavené schodíkmi umiestnenými na pravej strane záprahového vozidla.</w:t>
      </w:r>
    </w:p>
    <w:p w:rsidR="00045877" w:rsidRPr="00BD78DE" w:rsidP="005041D2">
      <w:pPr>
        <w:pStyle w:val="BodyText"/>
        <w:numPr>
          <w:ilvl w:val="0"/>
          <w:numId w:val="44"/>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Vonkajší povrch záprahového vozidla nesmie mať špicaté alebo ostré výčnelky smerujúce von, ktoré by svoj</w:t>
      </w:r>
      <w:r>
        <w:rPr>
          <w:rFonts w:ascii="Times New Roman" w:hAnsi="Times New Roman" w:cs="Times New Roman"/>
        </w:rPr>
        <w:t>í</w:t>
      </w:r>
      <w:r w:rsidRPr="00BD78DE">
        <w:rPr>
          <w:rFonts w:ascii="Times New Roman" w:hAnsi="Times New Roman" w:cs="Times New Roman"/>
        </w:rPr>
        <w:t>m tvarom, rozmermi alebo tvrdosťou spôsobili nebezpečenstvo poranenia osôb.</w:t>
      </w:r>
    </w:p>
    <w:p w:rsidR="00045877" w:rsidRPr="00BD78DE" w:rsidP="00D15EC0">
      <w:pPr>
        <w:spacing w:line="240" w:lineRule="auto"/>
        <w:jc w:val="center"/>
        <w:rPr>
          <w:rFonts w:ascii="Times New Roman" w:hAnsi="Times New Roman" w:cs="Times New Roman"/>
          <w:szCs w:val="24"/>
        </w:rPr>
      </w:pPr>
      <w:r w:rsidRPr="00BD78DE">
        <w:rPr>
          <w:rFonts w:ascii="Times New Roman" w:hAnsi="Times New Roman" w:cs="Times New Roman"/>
          <w:szCs w:val="24"/>
        </w:rPr>
        <w:t>§ 2</w:t>
      </w:r>
      <w:r>
        <w:rPr>
          <w:rFonts w:ascii="Times New Roman" w:hAnsi="Times New Roman" w:cs="Times New Roman"/>
          <w:szCs w:val="24"/>
        </w:rPr>
        <w:t>3</w:t>
      </w:r>
    </w:p>
    <w:p w:rsidR="00045877" w:rsidRPr="00BD78DE" w:rsidP="005041D2">
      <w:pPr>
        <w:spacing w:after="120" w:line="240" w:lineRule="auto"/>
        <w:jc w:val="center"/>
        <w:rPr>
          <w:rFonts w:ascii="Times New Roman" w:hAnsi="Times New Roman" w:cs="Times New Roman"/>
          <w:szCs w:val="24"/>
        </w:rPr>
      </w:pPr>
      <w:r w:rsidRPr="00BD78DE">
        <w:rPr>
          <w:rFonts w:ascii="Times New Roman" w:hAnsi="Times New Roman" w:cs="Times New Roman"/>
          <w:szCs w:val="24"/>
        </w:rPr>
        <w:t>Bicykel</w:t>
      </w:r>
    </w:p>
    <w:p w:rsidR="00045877" w:rsidRPr="00BD78DE" w:rsidP="001666EE">
      <w:pPr>
        <w:pStyle w:val="BodyText"/>
        <w:numPr>
          <w:ilvl w:val="0"/>
          <w:numId w:val="4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rPr>
        <w:t>Bicyklom je nemotorové vozidlo pohybujúce sa pomocou ľudskej sily šliapaním do pedálov, ktoré je ovládané cyklistom pomocou riadidiel tak, že sedí na sedadle bicykla a drží sa riadidiel, pričom pri jazde má cyklista nohy na pedáloch.</w:t>
      </w:r>
    </w:p>
    <w:p w:rsidR="00045877" w:rsidRPr="00BD78DE" w:rsidP="001666EE">
      <w:pPr>
        <w:pStyle w:val="BodyText"/>
        <w:numPr>
          <w:ilvl w:val="0"/>
          <w:numId w:val="4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Bicykel musí byť vybavený na prevádzku v cestnej premávke </w:t>
      </w:r>
    </w:p>
    <w:p w:rsidR="00045877" w:rsidRPr="00BD78DE"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BD78DE">
        <w:rPr>
          <w:rFonts w:ascii="Times New Roman" w:hAnsi="Times New Roman" w:cs="Times New Roman"/>
          <w:szCs w:val="24"/>
        </w:rPr>
        <w:t>dvoma na sebe nezávislými účinnými brzdami s odstupňovateľným ovládaním brzdného účinku; bicykle pre deti predškolského veku vybavené voľnobežným nábojom s protišliapacou brzdou nemusia byť vybavené prednou brzdou,</w:t>
      </w:r>
    </w:p>
    <w:p w:rsidR="00045877" w:rsidRPr="00BD78DE"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BD78DE">
        <w:rPr>
          <w:rFonts w:ascii="Times New Roman" w:hAnsi="Times New Roman" w:cs="Times New Roman"/>
          <w:szCs w:val="24"/>
        </w:rPr>
        <w:t>spoľahlivo zaslepenými voľnými koncami rúrok riadidiel zátkami, rukoväťou a podobne,</w:t>
      </w:r>
    </w:p>
    <w:p w:rsidR="00045877" w:rsidRPr="00BD78DE"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144844" w:rsidR="00852C66">
        <w:rPr>
          <w:rFonts w:ascii="Times New Roman" w:hAnsi="Times New Roman" w:cs="Times New Roman"/>
          <w:szCs w:val="24"/>
        </w:rPr>
        <w:t xml:space="preserve">zakončením </w:t>
      </w:r>
      <w:r w:rsidRPr="00144844">
        <w:rPr>
          <w:rFonts w:ascii="Times New Roman" w:hAnsi="Times New Roman" w:cs="Times New Roman"/>
          <w:szCs w:val="24"/>
        </w:rPr>
        <w:t>ovládacích páčok bŕzd a </w:t>
      </w:r>
      <w:r w:rsidRPr="00144844" w:rsidR="00852C66">
        <w:rPr>
          <w:rFonts w:ascii="Times New Roman" w:hAnsi="Times New Roman" w:cs="Times New Roman"/>
          <w:szCs w:val="24"/>
        </w:rPr>
        <w:t xml:space="preserve">voľných koncov </w:t>
      </w:r>
      <w:r w:rsidRPr="00144844">
        <w:rPr>
          <w:rFonts w:ascii="Times New Roman" w:hAnsi="Times New Roman" w:cs="Times New Roman"/>
          <w:szCs w:val="24"/>
        </w:rPr>
        <w:t>riadidiel</w:t>
      </w:r>
      <w:r w:rsidRPr="00144844" w:rsidR="00852C66">
        <w:rPr>
          <w:rFonts w:ascii="Times New Roman" w:hAnsi="Times New Roman" w:cs="Times New Roman"/>
          <w:szCs w:val="24"/>
        </w:rPr>
        <w:t>, ktoré</w:t>
      </w:r>
      <w:r w:rsidRPr="00144844">
        <w:rPr>
          <w:rFonts w:ascii="Times New Roman" w:hAnsi="Times New Roman" w:cs="Times New Roman"/>
          <w:szCs w:val="24"/>
        </w:rPr>
        <w:t xml:space="preserve"> musia mať hrany</w:t>
      </w:r>
      <w:r w:rsidRPr="00BD78DE">
        <w:rPr>
          <w:rFonts w:ascii="Times New Roman" w:hAnsi="Times New Roman" w:cs="Times New Roman"/>
          <w:szCs w:val="24"/>
        </w:rPr>
        <w:t xml:space="preserve"> obalené materiálom pohlcujúcim energiu, alebo ak sú použité pevné materiály, musia mať hrany s polomerom zakrivenia najmenej </w:t>
      </w:r>
      <w:smartTag w:uri="urn:schemas-microsoft-com:office:smarttags" w:element="metricconverter">
        <w:smartTagPr>
          <w:attr w:name="ProductID" w:val="3,2 mm"/>
        </w:smartTagPr>
        <w:r w:rsidRPr="00BD78DE">
          <w:rPr>
            <w:rFonts w:ascii="Times New Roman" w:hAnsi="Times New Roman" w:cs="Times New Roman"/>
            <w:szCs w:val="24"/>
          </w:rPr>
          <w:t>3,2 mm</w:t>
        </w:r>
      </w:smartTag>
      <w:r w:rsidRPr="00BD78DE">
        <w:rPr>
          <w:rFonts w:ascii="Times New Roman" w:hAnsi="Times New Roman" w:cs="Times New Roman"/>
          <w:szCs w:val="24"/>
        </w:rPr>
        <w:t xml:space="preserve">; páčky meničov prevodov, krídlové matice, rýchloupínače nábojov kolies, držiaky a konce blatníkov musia mať hrany obalené materiálom pohlcujúcim energiu, alebo ak sú použité pevné materiály, musia mať hrany s polomerom najmenej </w:t>
      </w:r>
      <w:smartTag w:uri="urn:schemas-microsoft-com:office:smarttags" w:element="metricconverter">
        <w:smartTagPr>
          <w:attr w:name="ProductID" w:val="3,2 mm"/>
        </w:smartTagPr>
        <w:r w:rsidRPr="00BD78DE">
          <w:rPr>
            <w:rFonts w:ascii="Times New Roman" w:hAnsi="Times New Roman" w:cs="Times New Roman"/>
            <w:szCs w:val="24"/>
          </w:rPr>
          <w:t>3,2 mm</w:t>
        </w:r>
      </w:smartTag>
      <w:r w:rsidRPr="00BD78DE">
        <w:rPr>
          <w:rFonts w:ascii="Times New Roman" w:hAnsi="Times New Roman" w:cs="Times New Roman"/>
          <w:szCs w:val="24"/>
        </w:rPr>
        <w:t xml:space="preserve"> v jednej rovine a v druhej rovine na ňu kolmej najmenej </w:t>
      </w:r>
      <w:smartTag w:uri="urn:schemas-microsoft-com:office:smarttags" w:element="metricconverter">
        <w:smartTagPr>
          <w:attr w:name="ProductID" w:val="2,0 mm"/>
        </w:smartTagPr>
        <w:r w:rsidRPr="00BD78DE">
          <w:rPr>
            <w:rFonts w:ascii="Times New Roman" w:hAnsi="Times New Roman" w:cs="Times New Roman"/>
            <w:szCs w:val="24"/>
          </w:rPr>
          <w:t>2,0 mm</w:t>
        </w:r>
      </w:smartTag>
      <w:r w:rsidRPr="00BD78DE">
        <w:rPr>
          <w:rFonts w:ascii="Times New Roman" w:hAnsi="Times New Roman" w:cs="Times New Roman"/>
          <w:szCs w:val="24"/>
        </w:rPr>
        <w:t>,</w:t>
      </w:r>
    </w:p>
    <w:p w:rsidR="00045877" w:rsidRPr="00BD78DE"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BD78DE">
        <w:rPr>
          <w:rFonts w:ascii="Times New Roman" w:hAnsi="Times New Roman" w:cs="Times New Roman"/>
          <w:szCs w:val="24"/>
        </w:rPr>
        <w:t>maticami nábojov kolies, pokiaľ nie sú krídlové, rýchloupínacie alebo v kombinácii s krytom konca náboja,</w:t>
      </w:r>
    </w:p>
    <w:p w:rsidR="00185E21" w:rsidRPr="00BD78DE"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BD78DE" w:rsidR="00045877">
        <w:rPr>
          <w:rFonts w:ascii="Times New Roman" w:hAnsi="Times New Roman" w:cs="Times New Roman"/>
          <w:szCs w:val="24"/>
        </w:rPr>
        <w:t>zadným odrazovým sklom červenej farby spĺňajúcim technické požiadavky podľa technickej normy,</w:t>
      </w:r>
      <w:r>
        <w:rPr>
          <w:rStyle w:val="FootnoteReference"/>
          <w:rFonts w:ascii="Times New Roman" w:hAnsi="Times New Roman" w:cs="Times New Roman"/>
          <w:szCs w:val="24"/>
          <w:rtl w:val="0"/>
        </w:rPr>
        <w:footnoteReference w:id="43"/>
      </w:r>
      <w:r w:rsidRPr="00201E09" w:rsidR="00201E09">
        <w:rPr>
          <w:rFonts w:ascii="Times New Roman" w:hAnsi="Times New Roman" w:cs="Times New Roman"/>
          <w:szCs w:val="24"/>
          <w:vertAlign w:val="superscript"/>
        </w:rPr>
        <w:t>)</w:t>
      </w:r>
      <w:r w:rsidRPr="00BD78DE" w:rsidR="00045877">
        <w:rPr>
          <w:rFonts w:ascii="Times New Roman" w:hAnsi="Times New Roman" w:cs="Times New Roman"/>
          <w:szCs w:val="24"/>
        </w:rPr>
        <w:t xml:space="preserve"> pričom toto odrazové sklo môže byť kombinované so zadným svietidlom s červeným svetlom spĺňajúcim technické požiadavky podľa technickej </w:t>
      </w:r>
      <w:r w:rsidRPr="002B3EF4" w:rsidR="00045877">
        <w:rPr>
          <w:rFonts w:ascii="Times New Roman" w:hAnsi="Times New Roman" w:cs="Times New Roman"/>
          <w:szCs w:val="24"/>
        </w:rPr>
        <w:t>normy</w:t>
      </w:r>
      <w:r>
        <w:rPr>
          <w:rStyle w:val="FootnoteReference"/>
          <w:rFonts w:ascii="Times New Roman" w:hAnsi="Times New Roman" w:cs="Times New Roman"/>
          <w:szCs w:val="24"/>
          <w:rtl w:val="0"/>
        </w:rPr>
        <w:footnoteReference w:id="44"/>
      </w:r>
      <w:r w:rsidRPr="00201E09" w:rsidR="00201E09">
        <w:rPr>
          <w:rFonts w:ascii="Times New Roman" w:hAnsi="Times New Roman" w:cs="Times New Roman"/>
          <w:szCs w:val="24"/>
          <w:vertAlign w:val="superscript"/>
        </w:rPr>
        <w:t>)</w:t>
      </w:r>
      <w:r w:rsidRPr="002B3EF4" w:rsidR="003B64C9">
        <w:rPr>
          <w:rFonts w:ascii="Times New Roman" w:hAnsi="Times New Roman" w:cs="Times New Roman"/>
          <w:szCs w:val="24"/>
        </w:rPr>
        <w:t xml:space="preserve"> alebo nahradenými</w:t>
      </w:r>
      <w:r w:rsidRPr="002B3EF4">
        <w:rPr>
          <w:rFonts w:ascii="Times New Roman" w:hAnsi="Times New Roman" w:cs="Times New Roman"/>
          <w:szCs w:val="24"/>
        </w:rPr>
        <w:t xml:space="preserve"> odrazovými materiálmi podobných vlastností</w:t>
      </w:r>
      <w:r w:rsidRPr="002B3EF4" w:rsidR="00FB570D">
        <w:rPr>
          <w:rFonts w:ascii="Times New Roman" w:hAnsi="Times New Roman" w:cs="Times New Roman"/>
          <w:szCs w:val="24"/>
        </w:rPr>
        <w:t>. O</w:t>
      </w:r>
      <w:r w:rsidRPr="002B3EF4">
        <w:rPr>
          <w:rFonts w:ascii="Times New Roman" w:hAnsi="Times New Roman" w:cs="Times New Roman"/>
          <w:szCs w:val="24"/>
        </w:rPr>
        <w:t>drazové</w:t>
      </w:r>
      <w:r w:rsidRPr="00BD78DE">
        <w:rPr>
          <w:rFonts w:ascii="Times New Roman" w:hAnsi="Times New Roman" w:cs="Times New Roman"/>
          <w:szCs w:val="24"/>
        </w:rPr>
        <w:t xml:space="preserve"> sklo musí byť pevne umiestnené v pozdĺžnej strednej rovine bicykla alebo na ľavej strane čo najbližšie</w:t>
      </w:r>
      <w:r w:rsidRPr="00BD78DE" w:rsidR="00EB1E39">
        <w:rPr>
          <w:rFonts w:ascii="Times New Roman" w:hAnsi="Times New Roman" w:cs="Times New Roman"/>
          <w:szCs w:val="24"/>
        </w:rPr>
        <w:t xml:space="preserve"> </w:t>
      </w:r>
      <w:r w:rsidRPr="00BD78DE">
        <w:rPr>
          <w:rFonts w:ascii="Times New Roman" w:hAnsi="Times New Roman" w:cs="Times New Roman"/>
          <w:szCs w:val="24"/>
        </w:rPr>
        <w:t xml:space="preserve">k nej vo výške 250 – </w:t>
      </w:r>
      <w:smartTag w:uri="urn:schemas-microsoft-com:office:smarttags" w:element="metricconverter">
        <w:smartTagPr>
          <w:attr w:name="ProductID" w:val="900 mm"/>
        </w:smartTagPr>
        <w:r w:rsidRPr="00BD78DE">
          <w:rPr>
            <w:rFonts w:ascii="Times New Roman" w:hAnsi="Times New Roman" w:cs="Times New Roman"/>
            <w:szCs w:val="24"/>
          </w:rPr>
          <w:t>900 mm</w:t>
        </w:r>
      </w:smartTag>
      <w:r w:rsidRPr="00BD78DE">
        <w:rPr>
          <w:rFonts w:ascii="Times New Roman" w:hAnsi="Times New Roman" w:cs="Times New Roman"/>
          <w:szCs w:val="24"/>
        </w:rPr>
        <w:t xml:space="preserve"> </w:t>
      </w:r>
      <w:r w:rsidRPr="00BD78DE" w:rsidR="00FB570D">
        <w:rPr>
          <w:rFonts w:ascii="Times New Roman" w:hAnsi="Times New Roman" w:cs="Times New Roman"/>
          <w:szCs w:val="24"/>
        </w:rPr>
        <w:t xml:space="preserve">nad rovinou </w:t>
      </w:r>
      <w:r w:rsidRPr="00BD78DE" w:rsidR="003B64C9">
        <w:rPr>
          <w:rFonts w:ascii="Times New Roman" w:hAnsi="Times New Roman" w:cs="Times New Roman"/>
          <w:szCs w:val="24"/>
        </w:rPr>
        <w:t>pozemnej komunikácie</w:t>
      </w:r>
      <w:r w:rsidRPr="00BD78DE" w:rsidR="00FB570D">
        <w:rPr>
          <w:rFonts w:ascii="Times New Roman" w:hAnsi="Times New Roman" w:cs="Times New Roman"/>
          <w:szCs w:val="24"/>
        </w:rPr>
        <w:t>,</w:t>
      </w:r>
      <w:r w:rsidRPr="00BD78DE">
        <w:rPr>
          <w:rFonts w:ascii="Times New Roman" w:hAnsi="Times New Roman" w:cs="Times New Roman"/>
          <w:szCs w:val="24"/>
        </w:rPr>
        <w:t xml:space="preserve"> činná plocha odrazového skla </w:t>
      </w:r>
      <w:r w:rsidRPr="00BD78DE" w:rsidR="003B64C9">
        <w:rPr>
          <w:rFonts w:ascii="Times New Roman" w:hAnsi="Times New Roman" w:cs="Times New Roman"/>
          <w:szCs w:val="24"/>
        </w:rPr>
        <w:t>musí byť kolmá na rovinu pozemnej komunikácie</w:t>
      </w:r>
      <w:r w:rsidRPr="00BD78DE">
        <w:rPr>
          <w:rFonts w:ascii="Times New Roman" w:hAnsi="Times New Roman" w:cs="Times New Roman"/>
          <w:szCs w:val="24"/>
        </w:rPr>
        <w:t xml:space="preserve"> v tolerancii </w:t>
      </w:r>
      <w:r w:rsidRPr="00BD78DE">
        <w:rPr>
          <w:rFonts w:ascii="Symbol" w:hAnsi="Symbol" w:cs="Times New Roman"/>
          <w:szCs w:val="24"/>
        </w:rPr>
        <w:sym w:font="Symbol" w:char="F0B1"/>
      </w:r>
      <w:r w:rsidRPr="00BD78DE">
        <w:rPr>
          <w:rFonts w:ascii="Times New Roman" w:hAnsi="Times New Roman" w:cs="Times New Roman"/>
          <w:szCs w:val="24"/>
        </w:rPr>
        <w:t xml:space="preserve"> 15</w:t>
      </w:r>
      <w:r w:rsidRPr="00BD78DE" w:rsidR="0071092C">
        <w:rPr>
          <w:rFonts w:ascii="Symbol" w:hAnsi="Symbol" w:cs="Times New Roman"/>
          <w:szCs w:val="24"/>
        </w:rPr>
        <w:sym w:font="Symbol" w:char="F0B0"/>
      </w:r>
      <w:r w:rsidRPr="00BD78DE">
        <w:rPr>
          <w:rFonts w:ascii="Times New Roman" w:hAnsi="Times New Roman" w:cs="Times New Roman"/>
          <w:szCs w:val="24"/>
        </w:rPr>
        <w:t xml:space="preserve"> a kolmá na pozdĺžnu rovinu bicykla s toleranciou </w:t>
      </w:r>
      <w:r w:rsidRPr="00BD78DE">
        <w:rPr>
          <w:rFonts w:ascii="Symbol" w:hAnsi="Symbol" w:cs="Times New Roman"/>
          <w:szCs w:val="24"/>
        </w:rPr>
        <w:sym w:font="Symbol" w:char="F0B1"/>
      </w:r>
      <w:r w:rsidRPr="00BD78DE">
        <w:rPr>
          <w:rFonts w:ascii="Times New Roman" w:hAnsi="Times New Roman" w:cs="Times New Roman"/>
          <w:szCs w:val="24"/>
        </w:rPr>
        <w:t xml:space="preserve"> 5</w:t>
      </w:r>
      <w:r w:rsidRPr="00BD78DE" w:rsidR="00005652">
        <w:rPr>
          <w:rFonts w:ascii="Symbol" w:hAnsi="Symbol" w:cs="Times New Roman"/>
          <w:szCs w:val="24"/>
        </w:rPr>
        <w:sym w:font="Symbol" w:char="F0B0"/>
      </w:r>
      <w:r w:rsidRPr="00BD78DE">
        <w:rPr>
          <w:rFonts w:ascii="Times New Roman" w:hAnsi="Times New Roman" w:cs="Times New Roman"/>
          <w:szCs w:val="24"/>
        </w:rPr>
        <w:t xml:space="preserve">; zadné odrazové sklo môže byť </w:t>
      </w:r>
      <w:r w:rsidR="004C68AE">
        <w:rPr>
          <w:rFonts w:ascii="Times New Roman" w:hAnsi="Times New Roman" w:cs="Times New Roman"/>
          <w:szCs w:val="24"/>
        </w:rPr>
        <w:t>nahradené</w:t>
      </w:r>
      <w:r w:rsidRPr="00BD78DE" w:rsidR="004C68AE">
        <w:rPr>
          <w:rFonts w:ascii="Times New Roman" w:hAnsi="Times New Roman" w:cs="Times New Roman"/>
          <w:szCs w:val="24"/>
        </w:rPr>
        <w:t xml:space="preserve"> </w:t>
      </w:r>
      <w:r w:rsidRPr="00BD78DE">
        <w:rPr>
          <w:rFonts w:ascii="Times New Roman" w:hAnsi="Times New Roman" w:cs="Times New Roman"/>
          <w:szCs w:val="24"/>
        </w:rPr>
        <w:t>odrazovými materiálmi umiestnenými na odeve alebo obuvi cyklistu,</w:t>
      </w:r>
      <w:r>
        <w:rPr>
          <w:rStyle w:val="FootnoteReference"/>
          <w:rFonts w:ascii="Times New Roman" w:hAnsi="Times New Roman" w:cs="Times New Roman"/>
          <w:szCs w:val="24"/>
          <w:rtl w:val="0"/>
        </w:rPr>
        <w:footnoteReference w:id="45"/>
      </w:r>
      <w:r w:rsidRPr="00201E09" w:rsidR="00201E09">
        <w:rPr>
          <w:rFonts w:ascii="Times New Roman" w:hAnsi="Times New Roman" w:cs="Times New Roman"/>
          <w:szCs w:val="24"/>
          <w:vertAlign w:val="superscript"/>
        </w:rPr>
        <w:t>)</w:t>
      </w:r>
    </w:p>
    <w:p w:rsidR="00185E21" w:rsidRPr="00331749"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BD78DE">
        <w:rPr>
          <w:rFonts w:ascii="Times New Roman" w:hAnsi="Times New Roman" w:cs="Times New Roman"/>
          <w:szCs w:val="24"/>
        </w:rPr>
        <w:t>predný</w:t>
      </w:r>
      <w:r w:rsidRPr="00BD78DE" w:rsidR="00E71235">
        <w:rPr>
          <w:rFonts w:ascii="Times New Roman" w:hAnsi="Times New Roman" w:cs="Times New Roman"/>
          <w:szCs w:val="24"/>
        </w:rPr>
        <w:t>m odrazovým sklom bielej farby</w:t>
      </w:r>
      <w:r w:rsidRPr="00BD78DE">
        <w:rPr>
          <w:rFonts w:ascii="Times New Roman" w:hAnsi="Times New Roman" w:cs="Times New Roman"/>
          <w:szCs w:val="24"/>
        </w:rPr>
        <w:t>,</w:t>
      </w:r>
      <w:r w:rsidR="00E43C9D">
        <w:rPr>
          <w:rFonts w:ascii="Times New Roman" w:hAnsi="Times New Roman" w:cs="Times New Roman"/>
          <w:szCs w:val="24"/>
          <w:vertAlign w:val="superscript"/>
        </w:rPr>
        <w:t>42</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odrazové sklo musí byť umiestnené v pozdĺžnej rovine nad povrchom pneumatiky predného kolesa v prípade stojaceho kolesa; plocha odrazového skla nesmie byť menšia </w:t>
      </w:r>
      <w:r w:rsidRPr="00BD78DE" w:rsidR="004911C2">
        <w:rPr>
          <w:rFonts w:ascii="Times New Roman" w:hAnsi="Times New Roman" w:cs="Times New Roman"/>
          <w:szCs w:val="24"/>
        </w:rPr>
        <w:t>ako</w:t>
      </w:r>
      <w:r w:rsidRPr="00BD78DE">
        <w:rPr>
          <w:rFonts w:ascii="Times New Roman" w:hAnsi="Times New Roman" w:cs="Times New Roman"/>
          <w:szCs w:val="24"/>
        </w:rPr>
        <w:t xml:space="preserve"> 2</w:t>
      </w:r>
      <w:r w:rsidRPr="00BD78DE" w:rsidR="004248A6">
        <w:rPr>
          <w:rFonts w:ascii="Times New Roman" w:hAnsi="Times New Roman" w:cs="Times New Roman"/>
          <w:szCs w:val="24"/>
        </w:rPr>
        <w:t xml:space="preserve"> </w:t>
      </w:r>
      <w:r w:rsidRPr="00BD78DE">
        <w:rPr>
          <w:rFonts w:ascii="Times New Roman" w:hAnsi="Times New Roman" w:cs="Times New Roman"/>
          <w:szCs w:val="24"/>
        </w:rPr>
        <w:t>000 mm</w:t>
      </w:r>
      <w:r w:rsidRPr="00BD78DE">
        <w:rPr>
          <w:rFonts w:ascii="Times New Roman" w:hAnsi="Times New Roman" w:cs="Times New Roman"/>
          <w:szCs w:val="24"/>
          <w:vertAlign w:val="superscript"/>
        </w:rPr>
        <w:t>2</w:t>
      </w:r>
      <w:r w:rsidRPr="00BD78DE">
        <w:rPr>
          <w:rFonts w:ascii="Times New Roman" w:hAnsi="Times New Roman" w:cs="Times New Roman"/>
          <w:szCs w:val="24"/>
        </w:rPr>
        <w:t xml:space="preserve">, pričom vpísaný štvoruholník musí mať jednu stranu najmenej </w:t>
      </w:r>
      <w:smartTag w:uri="urn:schemas-microsoft-com:office:smarttags" w:element="metricconverter">
        <w:smartTagPr>
          <w:attr w:name="ProductID" w:val="40 mm"/>
        </w:smartTagPr>
        <w:r w:rsidRPr="00BD78DE">
          <w:rPr>
            <w:rFonts w:ascii="Times New Roman" w:hAnsi="Times New Roman" w:cs="Times New Roman"/>
            <w:szCs w:val="24"/>
          </w:rPr>
          <w:t>40 mm</w:t>
        </w:r>
      </w:smartTag>
      <w:r w:rsidRPr="00BD78DE">
        <w:rPr>
          <w:rFonts w:ascii="Times New Roman" w:hAnsi="Times New Roman" w:cs="Times New Roman"/>
          <w:szCs w:val="24"/>
        </w:rPr>
        <w:t>, činná plocha odrazového</w:t>
      </w:r>
      <w:r w:rsidRPr="00BD78DE" w:rsidR="00E71235">
        <w:rPr>
          <w:rFonts w:ascii="Times New Roman" w:hAnsi="Times New Roman" w:cs="Times New Roman"/>
          <w:szCs w:val="24"/>
        </w:rPr>
        <w:t xml:space="preserve"> skla musí byť kolmá na rovinu </w:t>
      </w:r>
      <w:r w:rsidRPr="00BD78DE" w:rsidR="001518DE">
        <w:rPr>
          <w:rFonts w:ascii="Times New Roman" w:hAnsi="Times New Roman" w:cs="Times New Roman"/>
          <w:szCs w:val="24"/>
        </w:rPr>
        <w:t>pozemnej komunikácie</w:t>
      </w:r>
      <w:r w:rsidRPr="00BD78DE">
        <w:rPr>
          <w:rFonts w:ascii="Times New Roman" w:hAnsi="Times New Roman" w:cs="Times New Roman"/>
          <w:szCs w:val="24"/>
        </w:rPr>
        <w:t xml:space="preserve"> v tolerancii </w:t>
      </w:r>
      <w:r w:rsidRPr="00BD78DE">
        <w:rPr>
          <w:rFonts w:ascii="Symbol" w:hAnsi="Symbol" w:cs="Times New Roman"/>
          <w:szCs w:val="24"/>
        </w:rPr>
        <w:sym w:font="Symbol" w:char="F0B1"/>
      </w:r>
      <w:r w:rsidRPr="00BD78DE">
        <w:rPr>
          <w:rFonts w:ascii="Times New Roman" w:hAnsi="Times New Roman" w:cs="Times New Roman"/>
          <w:szCs w:val="24"/>
        </w:rPr>
        <w:t xml:space="preserve"> 15</w:t>
      </w:r>
      <w:r w:rsidRPr="00BD78DE" w:rsidR="00005652">
        <w:rPr>
          <w:rFonts w:ascii="Symbol" w:hAnsi="Symbol" w:cs="Times New Roman"/>
          <w:szCs w:val="24"/>
        </w:rPr>
        <w:sym w:font="Symbol" w:char="F0B0"/>
      </w:r>
      <w:r w:rsidRPr="00BD78DE">
        <w:rPr>
          <w:rFonts w:ascii="Times New Roman" w:hAnsi="Times New Roman" w:cs="Times New Roman"/>
          <w:szCs w:val="24"/>
        </w:rPr>
        <w:t xml:space="preserve"> a kolmá na pozdĺžnu rovinu bicykla s toleranciou </w:t>
      </w:r>
      <w:r w:rsidRPr="00BD78DE">
        <w:rPr>
          <w:rFonts w:ascii="Symbol" w:hAnsi="Symbol" w:cs="Times New Roman"/>
          <w:szCs w:val="24"/>
        </w:rPr>
        <w:sym w:font="Symbol" w:char="F0B1"/>
      </w:r>
      <w:r w:rsidRPr="00BD78DE" w:rsidR="00475E41">
        <w:rPr>
          <w:rFonts w:ascii="Times New Roman" w:hAnsi="Times New Roman" w:cs="Times New Roman"/>
          <w:szCs w:val="24"/>
        </w:rPr>
        <w:t xml:space="preserve"> 5</w:t>
      </w:r>
      <w:r w:rsidRPr="00BD78DE" w:rsidR="00005652">
        <w:rPr>
          <w:rFonts w:ascii="Symbol" w:hAnsi="Symbol" w:cs="Times New Roman"/>
          <w:szCs w:val="24"/>
        </w:rPr>
        <w:sym w:font="Symbol" w:char="F0B0"/>
      </w:r>
      <w:r w:rsidRPr="00BD78DE">
        <w:rPr>
          <w:rFonts w:ascii="Times New Roman" w:hAnsi="Times New Roman" w:cs="Times New Roman"/>
          <w:szCs w:val="24"/>
        </w:rPr>
        <w:t xml:space="preserve">; predné odrazové sklo môže byť </w:t>
      </w:r>
      <w:r w:rsidR="004C68AE">
        <w:rPr>
          <w:rFonts w:ascii="Times New Roman" w:hAnsi="Times New Roman" w:cs="Times New Roman"/>
          <w:szCs w:val="24"/>
        </w:rPr>
        <w:t>nahradené</w:t>
      </w:r>
      <w:r w:rsidRPr="00BD78DE" w:rsidR="004C68AE">
        <w:rPr>
          <w:rFonts w:ascii="Times New Roman" w:hAnsi="Times New Roman" w:cs="Times New Roman"/>
          <w:szCs w:val="24"/>
        </w:rPr>
        <w:t xml:space="preserve"> </w:t>
      </w:r>
      <w:r w:rsidRPr="00331749">
        <w:rPr>
          <w:rFonts w:ascii="Times New Roman" w:hAnsi="Times New Roman" w:cs="Times New Roman"/>
          <w:szCs w:val="24"/>
        </w:rPr>
        <w:t>odrazovými materiálmi umiestnenými na odeve alebo obuvi cyklistu,</w:t>
      </w:r>
      <w:r w:rsidR="00E43C9D">
        <w:rPr>
          <w:rFonts w:ascii="Times New Roman" w:hAnsi="Times New Roman" w:cs="Times New Roman"/>
          <w:szCs w:val="24"/>
          <w:vertAlign w:val="superscript"/>
        </w:rPr>
        <w:t>44</w:t>
      </w:r>
      <w:r w:rsidRPr="00201E09" w:rsidR="00201E09">
        <w:rPr>
          <w:rFonts w:ascii="Times New Roman" w:hAnsi="Times New Roman" w:cs="Times New Roman"/>
          <w:szCs w:val="24"/>
          <w:vertAlign w:val="superscript"/>
        </w:rPr>
        <w:t>)</w:t>
      </w:r>
      <w:r w:rsidRPr="00331749" w:rsidR="001E0498">
        <w:rPr>
          <w:rFonts w:ascii="Times New Roman" w:hAnsi="Times New Roman" w:cs="Times New Roman"/>
          <w:szCs w:val="24"/>
          <w:vertAlign w:val="superscript"/>
        </w:rPr>
        <w:t xml:space="preserve"> </w:t>
      </w:r>
    </w:p>
    <w:p w:rsidR="00185E21" w:rsidRPr="00331749"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BD78DE">
        <w:rPr>
          <w:rFonts w:ascii="Times New Roman" w:hAnsi="Times New Roman" w:cs="Times New Roman"/>
          <w:szCs w:val="24"/>
        </w:rPr>
        <w:t>odrazovými sklami oranžovej farby</w:t>
      </w:r>
      <w:r w:rsidR="00E43C9D">
        <w:rPr>
          <w:rFonts w:ascii="Times New Roman" w:hAnsi="Times New Roman" w:cs="Times New Roman"/>
          <w:szCs w:val="24"/>
          <w:vertAlign w:val="superscript"/>
        </w:rPr>
        <w:t>42</w:t>
      </w:r>
      <w:r w:rsidRPr="00201E09" w:rsidR="00201E09">
        <w:rPr>
          <w:rFonts w:ascii="Times New Roman" w:hAnsi="Times New Roman" w:cs="Times New Roman"/>
          <w:szCs w:val="24"/>
          <w:vertAlign w:val="superscript"/>
        </w:rPr>
        <w:t>)</w:t>
      </w:r>
      <w:r w:rsidRPr="00BD78DE">
        <w:rPr>
          <w:rFonts w:ascii="Times New Roman" w:hAnsi="Times New Roman" w:cs="Times New Roman"/>
          <w:szCs w:val="24"/>
        </w:rPr>
        <w:t xml:space="preserve"> na oboch stranách </w:t>
      </w:r>
      <w:r w:rsidRPr="00BD78DE" w:rsidR="0020589C">
        <w:rPr>
          <w:rFonts w:ascii="Times New Roman" w:hAnsi="Times New Roman" w:cs="Times New Roman"/>
          <w:szCs w:val="24"/>
        </w:rPr>
        <w:t>pedálov</w:t>
      </w:r>
      <w:r w:rsidRPr="00BD78DE">
        <w:rPr>
          <w:rFonts w:ascii="Times New Roman" w:hAnsi="Times New Roman" w:cs="Times New Roman"/>
          <w:szCs w:val="24"/>
        </w:rPr>
        <w:t xml:space="preserve">, tieto odrazové sklá </w:t>
      </w:r>
      <w:r w:rsidRPr="00331749">
        <w:rPr>
          <w:rFonts w:ascii="Times New Roman" w:hAnsi="Times New Roman" w:cs="Times New Roman"/>
          <w:szCs w:val="24"/>
        </w:rPr>
        <w:t xml:space="preserve">môžu byť </w:t>
      </w:r>
      <w:r w:rsidRPr="00331749" w:rsidR="004C68AE">
        <w:rPr>
          <w:rFonts w:ascii="Times New Roman" w:hAnsi="Times New Roman" w:cs="Times New Roman"/>
          <w:szCs w:val="24"/>
        </w:rPr>
        <w:t xml:space="preserve">nahradené </w:t>
      </w:r>
      <w:r w:rsidRPr="00331749">
        <w:rPr>
          <w:rFonts w:ascii="Times New Roman" w:hAnsi="Times New Roman" w:cs="Times New Roman"/>
          <w:szCs w:val="24"/>
        </w:rPr>
        <w:t>odrazovými materiálmi umiestnenými na obuvi alebo v ich blízkosti,</w:t>
      </w:r>
      <w:r w:rsidRPr="00331749" w:rsidR="001E0498">
        <w:rPr>
          <w:rFonts w:ascii="Times New Roman" w:hAnsi="Times New Roman" w:cs="Times New Roman"/>
          <w:szCs w:val="24"/>
          <w:vertAlign w:val="superscript"/>
        </w:rPr>
        <w:t xml:space="preserve"> </w:t>
      </w:r>
      <w:r w:rsidR="00E43C9D">
        <w:rPr>
          <w:rFonts w:ascii="Times New Roman" w:hAnsi="Times New Roman" w:cs="Times New Roman"/>
          <w:szCs w:val="24"/>
          <w:vertAlign w:val="superscript"/>
        </w:rPr>
        <w:t>44</w:t>
      </w:r>
      <w:r w:rsidRPr="00201E09" w:rsidR="00201E09">
        <w:rPr>
          <w:rFonts w:ascii="Times New Roman" w:hAnsi="Times New Roman" w:cs="Times New Roman"/>
          <w:szCs w:val="24"/>
          <w:vertAlign w:val="superscript"/>
        </w:rPr>
        <w:t>)</w:t>
      </w:r>
    </w:p>
    <w:p w:rsidR="00185E21" w:rsidRPr="00331749" w:rsidP="00D15EC0">
      <w:pPr>
        <w:numPr>
          <w:ilvl w:val="1"/>
          <w:numId w:val="3"/>
        </w:numPr>
        <w:tabs>
          <w:tab w:val="left" w:pos="426"/>
          <w:tab w:val="clear" w:pos="1785"/>
          <w:tab w:val="left" w:pos="2215"/>
        </w:tabs>
        <w:spacing w:line="240" w:lineRule="auto"/>
        <w:ind w:left="360"/>
        <w:rPr>
          <w:rFonts w:ascii="Times New Roman" w:hAnsi="Times New Roman" w:cs="Times New Roman"/>
          <w:szCs w:val="24"/>
        </w:rPr>
      </w:pPr>
      <w:r w:rsidRPr="00331749">
        <w:rPr>
          <w:rFonts w:ascii="Times New Roman" w:hAnsi="Times New Roman" w:cs="Times New Roman"/>
          <w:szCs w:val="24"/>
        </w:rPr>
        <w:t xml:space="preserve">na lúčoch predného a zadného kolesa najmenej jedným bočným odrazovým sklom oranžovej </w:t>
      </w:r>
      <w:r w:rsidRPr="00331749" w:rsidR="00E71235">
        <w:rPr>
          <w:rFonts w:ascii="Times New Roman" w:hAnsi="Times New Roman" w:cs="Times New Roman"/>
          <w:szCs w:val="24"/>
        </w:rPr>
        <w:t>farby</w:t>
      </w:r>
      <w:r w:rsidR="00E43C9D">
        <w:rPr>
          <w:rFonts w:ascii="Times New Roman" w:hAnsi="Times New Roman" w:cs="Times New Roman"/>
          <w:szCs w:val="24"/>
          <w:vertAlign w:val="superscript"/>
        </w:rPr>
        <w:t>42</w:t>
      </w:r>
      <w:r w:rsidRPr="00201E09" w:rsidR="00201E09">
        <w:rPr>
          <w:rFonts w:ascii="Times New Roman" w:hAnsi="Times New Roman" w:cs="Times New Roman"/>
          <w:szCs w:val="24"/>
          <w:vertAlign w:val="superscript"/>
        </w:rPr>
        <w:t>)</w:t>
      </w:r>
      <w:r w:rsidRPr="00331749" w:rsidR="00E71235">
        <w:rPr>
          <w:rFonts w:ascii="Times New Roman" w:hAnsi="Times New Roman" w:cs="Times New Roman"/>
          <w:szCs w:val="24"/>
        </w:rPr>
        <w:t xml:space="preserve"> </w:t>
      </w:r>
      <w:r w:rsidRPr="00331749">
        <w:rPr>
          <w:rFonts w:ascii="Times New Roman" w:hAnsi="Times New Roman" w:cs="Times New Roman"/>
          <w:szCs w:val="24"/>
        </w:rPr>
        <w:t xml:space="preserve">na každej strane kolesa; plocha odrazového skla nesmie byť menšia </w:t>
      </w:r>
      <w:r w:rsidRPr="00331749" w:rsidR="004911C2">
        <w:rPr>
          <w:rFonts w:ascii="Times New Roman" w:hAnsi="Times New Roman" w:cs="Times New Roman"/>
          <w:szCs w:val="24"/>
        </w:rPr>
        <w:t>ako</w:t>
      </w:r>
      <w:r w:rsidRPr="00331749">
        <w:rPr>
          <w:rFonts w:ascii="Times New Roman" w:hAnsi="Times New Roman" w:cs="Times New Roman"/>
          <w:szCs w:val="24"/>
        </w:rPr>
        <w:t xml:space="preserve"> 2</w:t>
      </w:r>
      <w:r w:rsidRPr="00331749" w:rsidR="000D564B">
        <w:rPr>
          <w:rFonts w:ascii="Times New Roman" w:hAnsi="Times New Roman" w:cs="Times New Roman"/>
          <w:szCs w:val="24"/>
        </w:rPr>
        <w:t xml:space="preserve"> </w:t>
      </w:r>
      <w:r w:rsidRPr="00331749">
        <w:rPr>
          <w:rFonts w:ascii="Times New Roman" w:hAnsi="Times New Roman" w:cs="Times New Roman"/>
          <w:szCs w:val="24"/>
        </w:rPr>
        <w:t>000 mm</w:t>
      </w:r>
      <w:r w:rsidRPr="00331749">
        <w:rPr>
          <w:rFonts w:ascii="Times New Roman" w:hAnsi="Times New Roman" w:cs="Times New Roman"/>
          <w:szCs w:val="24"/>
          <w:vertAlign w:val="superscript"/>
        </w:rPr>
        <w:t>2</w:t>
      </w:r>
      <w:r w:rsidRPr="00331749">
        <w:rPr>
          <w:rFonts w:ascii="Times New Roman" w:hAnsi="Times New Roman" w:cs="Times New Roman"/>
          <w:szCs w:val="24"/>
        </w:rPr>
        <w:t xml:space="preserve">, pričom vpísaný štvoruholník musí mať jednu stranu najmenej </w:t>
      </w:r>
      <w:smartTag w:uri="urn:schemas-microsoft-com:office:smarttags" w:element="metricconverter">
        <w:smartTagPr>
          <w:attr w:name="ProductID" w:val="20 mm"/>
        </w:smartTagPr>
        <w:r w:rsidRPr="00331749">
          <w:rPr>
            <w:rFonts w:ascii="Times New Roman" w:hAnsi="Times New Roman" w:cs="Times New Roman"/>
            <w:szCs w:val="24"/>
          </w:rPr>
          <w:t>20 mm</w:t>
        </w:r>
      </w:smartTag>
      <w:r w:rsidRPr="00331749">
        <w:rPr>
          <w:rFonts w:ascii="Times New Roman" w:hAnsi="Times New Roman" w:cs="Times New Roman"/>
          <w:szCs w:val="24"/>
        </w:rPr>
        <w:t xml:space="preserve">, tieto odrazové sklá môžu byť </w:t>
      </w:r>
      <w:r w:rsidRPr="00331749" w:rsidR="004C68AE">
        <w:rPr>
          <w:rFonts w:ascii="Times New Roman" w:hAnsi="Times New Roman" w:cs="Times New Roman"/>
          <w:szCs w:val="24"/>
        </w:rPr>
        <w:t xml:space="preserve">nahradené </w:t>
      </w:r>
      <w:r w:rsidRPr="00331749">
        <w:rPr>
          <w:rFonts w:ascii="Times New Roman" w:hAnsi="Times New Roman" w:cs="Times New Roman"/>
          <w:szCs w:val="24"/>
        </w:rPr>
        <w:t>odrazovými materiálmi na bokoch kolesa alebo na bokoch plášťov pneumatík či na koncoch blatníkov alebo bočných častiach odevu cyklistu,</w:t>
      </w:r>
      <w:r w:rsidR="00E43C9D">
        <w:rPr>
          <w:rFonts w:ascii="Times New Roman" w:hAnsi="Times New Roman" w:cs="Times New Roman"/>
          <w:szCs w:val="24"/>
          <w:vertAlign w:val="superscript"/>
        </w:rPr>
        <w:t>44</w:t>
      </w:r>
      <w:r w:rsidRPr="00201E09" w:rsidR="00201E09">
        <w:rPr>
          <w:rFonts w:ascii="Times New Roman" w:hAnsi="Times New Roman" w:cs="Times New Roman"/>
          <w:szCs w:val="24"/>
          <w:vertAlign w:val="superscript"/>
        </w:rPr>
        <w:t>)</w:t>
      </w:r>
      <w:r w:rsidRPr="00331749" w:rsidR="001E0498">
        <w:rPr>
          <w:rFonts w:ascii="Times New Roman" w:hAnsi="Times New Roman" w:cs="Times New Roman"/>
          <w:szCs w:val="24"/>
          <w:vertAlign w:val="superscript"/>
        </w:rPr>
        <w:t xml:space="preserve"> </w:t>
      </w:r>
    </w:p>
    <w:p w:rsidR="00185E21" w:rsidP="00D77309">
      <w:pPr>
        <w:numPr>
          <w:ilvl w:val="1"/>
          <w:numId w:val="3"/>
        </w:numPr>
        <w:tabs>
          <w:tab w:val="left" w:pos="426"/>
          <w:tab w:val="clear" w:pos="1785"/>
          <w:tab w:val="left" w:pos="2215"/>
        </w:tabs>
        <w:spacing w:after="120" w:line="240" w:lineRule="auto"/>
        <w:ind w:left="357" w:hanging="357"/>
        <w:rPr>
          <w:rFonts w:ascii="Times New Roman" w:hAnsi="Times New Roman" w:cs="Times New Roman"/>
          <w:szCs w:val="24"/>
        </w:rPr>
      </w:pPr>
      <w:r w:rsidRPr="00BD78DE">
        <w:rPr>
          <w:rFonts w:ascii="Times New Roman" w:hAnsi="Times New Roman" w:cs="Times New Roman"/>
          <w:szCs w:val="24"/>
        </w:rPr>
        <w:t>jasne znejúcim zvončekom alebo podobným zariadením.</w:t>
      </w:r>
    </w:p>
    <w:p w:rsidR="00185E21" w:rsidRPr="00BD78DE" w:rsidP="001666EE">
      <w:pPr>
        <w:pStyle w:val="BodyText"/>
        <w:numPr>
          <w:ilvl w:val="0"/>
          <w:numId w:val="45"/>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 xml:space="preserve">Bicykel počas jazdy za zníženej viditeľnosti </w:t>
      </w:r>
      <w:r w:rsidRPr="00BD78DE" w:rsidR="00E71235">
        <w:rPr>
          <w:rFonts w:ascii="Times New Roman" w:hAnsi="Times New Roman" w:cs="Times New Roman"/>
          <w:szCs w:val="24"/>
        </w:rPr>
        <w:t xml:space="preserve">musí byť vybavený </w:t>
      </w:r>
      <w:r w:rsidRPr="00BD78DE" w:rsidR="00EC71FF">
        <w:rPr>
          <w:rFonts w:ascii="Times New Roman" w:hAnsi="Times New Roman" w:cs="Times New Roman"/>
          <w:szCs w:val="24"/>
        </w:rPr>
        <w:t>týmito</w:t>
      </w:r>
      <w:r w:rsidRPr="00BD78DE" w:rsidR="00E71235">
        <w:rPr>
          <w:rFonts w:ascii="Times New Roman" w:hAnsi="Times New Roman" w:cs="Times New Roman"/>
          <w:szCs w:val="24"/>
        </w:rPr>
        <w:t xml:space="preserve"> </w:t>
      </w:r>
      <w:r w:rsidRPr="00BD78DE">
        <w:rPr>
          <w:rFonts w:ascii="Times New Roman" w:hAnsi="Times New Roman" w:cs="Times New Roman"/>
          <w:szCs w:val="24"/>
        </w:rPr>
        <w:t>zariadeniami pre sve</w:t>
      </w:r>
      <w:r w:rsidRPr="00BD78DE" w:rsidR="00AD35A8">
        <w:rPr>
          <w:rFonts w:ascii="Times New Roman" w:hAnsi="Times New Roman" w:cs="Times New Roman"/>
          <w:szCs w:val="24"/>
        </w:rPr>
        <w:t>telnú signalizáciu a</w:t>
      </w:r>
      <w:r w:rsidRPr="00BD78DE" w:rsidR="00D77309">
        <w:rPr>
          <w:rFonts w:ascii="Times New Roman" w:hAnsi="Times New Roman" w:cs="Times New Roman"/>
          <w:szCs w:val="24"/>
        </w:rPr>
        <w:t> </w:t>
      </w:r>
      <w:r w:rsidRPr="00BD78DE" w:rsidR="00AD35A8">
        <w:rPr>
          <w:rFonts w:ascii="Times New Roman" w:hAnsi="Times New Roman" w:cs="Times New Roman"/>
          <w:szCs w:val="24"/>
        </w:rPr>
        <w:t>osvetlenie</w:t>
      </w:r>
      <w:r w:rsidRPr="00BD78DE" w:rsidR="00D77309">
        <w:rPr>
          <w:rFonts w:ascii="Times New Roman" w:hAnsi="Times New Roman" w:cs="Times New Roman"/>
          <w:szCs w:val="24"/>
        </w:rPr>
        <w:t>:</w:t>
      </w:r>
    </w:p>
    <w:p w:rsidR="00185E21" w:rsidRPr="00BD78DE" w:rsidP="00D15EC0">
      <w:pPr>
        <w:numPr>
          <w:ilvl w:val="0"/>
          <w:numId w:val="4"/>
        </w:numPr>
        <w:tabs>
          <w:tab w:val="left" w:pos="426"/>
          <w:tab w:val="clear" w:pos="720"/>
        </w:tabs>
        <w:spacing w:line="240" w:lineRule="auto"/>
        <w:ind w:left="360"/>
        <w:rPr>
          <w:rFonts w:ascii="Times New Roman" w:hAnsi="Times New Roman" w:cs="Times New Roman"/>
          <w:szCs w:val="24"/>
        </w:rPr>
      </w:pPr>
      <w:r w:rsidRPr="00BD78DE">
        <w:rPr>
          <w:rFonts w:ascii="Times New Roman" w:hAnsi="Times New Roman" w:cs="Times New Roman"/>
          <w:szCs w:val="24"/>
        </w:rPr>
        <w:t>svietidlom svietiacim dopredu bielym svetlom spĺňajúcim technické požia</w:t>
      </w:r>
      <w:r w:rsidRPr="00BD78DE" w:rsidR="00E71235">
        <w:rPr>
          <w:rFonts w:ascii="Times New Roman" w:hAnsi="Times New Roman" w:cs="Times New Roman"/>
          <w:szCs w:val="24"/>
        </w:rPr>
        <w:t xml:space="preserve">davky podľa </w:t>
      </w:r>
      <w:r w:rsidRPr="00331749" w:rsidR="00E71235">
        <w:rPr>
          <w:rFonts w:ascii="Times New Roman" w:hAnsi="Times New Roman" w:cs="Times New Roman"/>
          <w:szCs w:val="24"/>
        </w:rPr>
        <w:t>technickej normy</w:t>
      </w:r>
      <w:r w:rsidRPr="00331749">
        <w:rPr>
          <w:rFonts w:ascii="Times New Roman" w:hAnsi="Times New Roman" w:cs="Times New Roman"/>
          <w:szCs w:val="24"/>
        </w:rPr>
        <w:t>;</w:t>
      </w:r>
      <w:r w:rsidR="00E43C9D">
        <w:rPr>
          <w:rFonts w:ascii="Times New Roman" w:hAnsi="Times New Roman" w:cs="Times New Roman"/>
          <w:szCs w:val="24"/>
          <w:vertAlign w:val="superscript"/>
        </w:rPr>
        <w:t>43</w:t>
      </w:r>
      <w:r w:rsidRPr="00201E09" w:rsidR="00201E09">
        <w:rPr>
          <w:rFonts w:ascii="Times New Roman" w:hAnsi="Times New Roman" w:cs="Times New Roman"/>
          <w:szCs w:val="24"/>
          <w:vertAlign w:val="superscript"/>
        </w:rPr>
        <w:t>)</w:t>
      </w:r>
      <w:r w:rsidRPr="00331749">
        <w:rPr>
          <w:rFonts w:ascii="Times New Roman" w:hAnsi="Times New Roman" w:cs="Times New Roman"/>
          <w:szCs w:val="24"/>
        </w:rPr>
        <w:t xml:space="preserve"> svietidlo musí byť nastavené a upravené trvalo tak, aby referenčná</w:t>
      </w:r>
      <w:r w:rsidRPr="00BD78DE">
        <w:rPr>
          <w:rFonts w:ascii="Times New Roman" w:hAnsi="Times New Roman" w:cs="Times New Roman"/>
          <w:szCs w:val="24"/>
        </w:rPr>
        <w:t xml:space="preserve"> os svetelného toku pretínala rovinu </w:t>
      </w:r>
      <w:r w:rsidRPr="00BD78DE" w:rsidR="001518DE">
        <w:rPr>
          <w:rFonts w:ascii="Times New Roman" w:hAnsi="Times New Roman" w:cs="Times New Roman"/>
          <w:szCs w:val="24"/>
        </w:rPr>
        <w:t>pozemnej komunikácie</w:t>
      </w:r>
      <w:r w:rsidRPr="00BD78DE">
        <w:rPr>
          <w:rFonts w:ascii="Times New Roman" w:hAnsi="Times New Roman" w:cs="Times New Roman"/>
          <w:szCs w:val="24"/>
        </w:rPr>
        <w:t xml:space="preserve"> vo vzdialenosti najviac </w:t>
      </w:r>
      <w:smartTag w:uri="urn:schemas-microsoft-com:office:smarttags" w:element="metricconverter">
        <w:smartTagPr>
          <w:attr w:name="ProductID" w:val="20 mm"/>
        </w:smartTagPr>
        <w:r w:rsidRPr="00BD78DE">
          <w:rPr>
            <w:rFonts w:ascii="Times New Roman" w:hAnsi="Times New Roman" w:cs="Times New Roman"/>
            <w:szCs w:val="24"/>
          </w:rPr>
          <w:t>20 mm</w:t>
        </w:r>
      </w:smartTag>
      <w:r w:rsidRPr="00BD78DE">
        <w:rPr>
          <w:rFonts w:ascii="Times New Roman" w:hAnsi="Times New Roman" w:cs="Times New Roman"/>
          <w:szCs w:val="24"/>
        </w:rPr>
        <w:t xml:space="preserve"> od svietidla a aby sa toto nastavenie nemohlo samovoľne alebo neúmyselne zásahom cyklistu meniť; ak je pozemná komunikácia dostatočne a súvislo osvetlená, môže byť svietidlo nahradené svietidlom s prerušovaným svetlo</w:t>
      </w:r>
      <w:r w:rsidRPr="00BD78DE" w:rsidR="001364CF">
        <w:rPr>
          <w:rFonts w:ascii="Times New Roman" w:hAnsi="Times New Roman" w:cs="Times New Roman"/>
          <w:szCs w:val="24"/>
        </w:rPr>
        <w:t>m</w:t>
      </w:r>
      <w:r w:rsidRPr="00BD78DE">
        <w:rPr>
          <w:rFonts w:ascii="Times New Roman" w:hAnsi="Times New Roman" w:cs="Times New Roman"/>
          <w:szCs w:val="24"/>
        </w:rPr>
        <w:t xml:space="preserve"> bielej farby,</w:t>
      </w:r>
    </w:p>
    <w:p w:rsidR="00185E21" w:rsidRPr="00BD78DE" w:rsidP="00D15EC0">
      <w:pPr>
        <w:numPr>
          <w:ilvl w:val="0"/>
          <w:numId w:val="4"/>
        </w:numPr>
        <w:tabs>
          <w:tab w:val="left" w:pos="426"/>
          <w:tab w:val="clear" w:pos="720"/>
        </w:tabs>
        <w:spacing w:line="240" w:lineRule="auto"/>
        <w:ind w:left="360"/>
        <w:rPr>
          <w:rFonts w:ascii="Times New Roman" w:hAnsi="Times New Roman" w:cs="Times New Roman"/>
          <w:szCs w:val="24"/>
        </w:rPr>
      </w:pPr>
      <w:r w:rsidRPr="00BD78DE">
        <w:rPr>
          <w:rFonts w:ascii="Times New Roman" w:hAnsi="Times New Roman" w:cs="Times New Roman"/>
          <w:szCs w:val="24"/>
        </w:rPr>
        <w:t>svietidlom svietiacim dozadu červeným svetlom spĺňajúcim technické požia</w:t>
      </w:r>
      <w:r w:rsidRPr="00BD78DE" w:rsidR="00E71235">
        <w:rPr>
          <w:rFonts w:ascii="Times New Roman" w:hAnsi="Times New Roman" w:cs="Times New Roman"/>
          <w:szCs w:val="24"/>
        </w:rPr>
        <w:t xml:space="preserve">davky </w:t>
      </w:r>
      <w:r w:rsidRPr="00331749" w:rsidR="00E71235">
        <w:rPr>
          <w:rFonts w:ascii="Times New Roman" w:hAnsi="Times New Roman" w:cs="Times New Roman"/>
          <w:szCs w:val="24"/>
        </w:rPr>
        <w:t>podľa technickej normy</w:t>
      </w:r>
      <w:r w:rsidRPr="00331749" w:rsidR="00FB570D">
        <w:rPr>
          <w:rFonts w:ascii="Times New Roman" w:hAnsi="Times New Roman" w:cs="Times New Roman"/>
          <w:szCs w:val="24"/>
        </w:rPr>
        <w:t>,</w:t>
      </w:r>
      <w:r w:rsidR="00E43C9D">
        <w:rPr>
          <w:rFonts w:ascii="Times New Roman" w:hAnsi="Times New Roman" w:cs="Times New Roman"/>
          <w:szCs w:val="24"/>
          <w:vertAlign w:val="superscript"/>
        </w:rPr>
        <w:t>43</w:t>
      </w:r>
      <w:r w:rsidRPr="00201E09" w:rsidR="00201E09">
        <w:rPr>
          <w:rFonts w:ascii="Times New Roman" w:hAnsi="Times New Roman" w:cs="Times New Roman"/>
          <w:szCs w:val="24"/>
          <w:vertAlign w:val="superscript"/>
        </w:rPr>
        <w:t>)</w:t>
      </w:r>
      <w:r w:rsidRPr="00331749" w:rsidR="00E71235">
        <w:rPr>
          <w:rFonts w:ascii="Times New Roman" w:hAnsi="Times New Roman" w:cs="Times New Roman"/>
          <w:szCs w:val="24"/>
        </w:rPr>
        <w:t xml:space="preserve"> </w:t>
      </w:r>
      <w:r w:rsidRPr="00331749" w:rsidR="00FB570D">
        <w:rPr>
          <w:rFonts w:ascii="Times New Roman" w:hAnsi="Times New Roman" w:cs="Times New Roman"/>
          <w:szCs w:val="24"/>
        </w:rPr>
        <w:t xml:space="preserve">pričom </w:t>
      </w:r>
      <w:r w:rsidRPr="00331749">
        <w:rPr>
          <w:rFonts w:ascii="Times New Roman" w:hAnsi="Times New Roman" w:cs="Times New Roman"/>
          <w:szCs w:val="24"/>
        </w:rPr>
        <w:t xml:space="preserve">podmienky pre umiestnenie tohto </w:t>
      </w:r>
      <w:r w:rsidRPr="00331749" w:rsidR="00332AAE">
        <w:rPr>
          <w:rFonts w:ascii="Times New Roman" w:hAnsi="Times New Roman" w:cs="Times New Roman"/>
          <w:szCs w:val="24"/>
        </w:rPr>
        <w:t>svietidla</w:t>
      </w:r>
      <w:r w:rsidRPr="00331749">
        <w:rPr>
          <w:rFonts w:ascii="Times New Roman" w:hAnsi="Times New Roman" w:cs="Times New Roman"/>
          <w:szCs w:val="24"/>
        </w:rPr>
        <w:t xml:space="preserve"> sú zhodné</w:t>
      </w:r>
      <w:r w:rsidRPr="00BD78DE">
        <w:rPr>
          <w:rFonts w:ascii="Times New Roman" w:hAnsi="Times New Roman" w:cs="Times New Roman"/>
          <w:szCs w:val="24"/>
        </w:rPr>
        <w:t xml:space="preserve"> s podmienkami pre umiestnenie a upevnenie zadného odrazového skla podľa ods</w:t>
      </w:r>
      <w:r w:rsidRPr="00BD78DE" w:rsidR="00E71235">
        <w:rPr>
          <w:rFonts w:ascii="Times New Roman" w:hAnsi="Times New Roman" w:cs="Times New Roman"/>
          <w:szCs w:val="24"/>
        </w:rPr>
        <w:t>eku</w:t>
      </w:r>
      <w:r w:rsidRPr="00BD78DE">
        <w:rPr>
          <w:rFonts w:ascii="Times New Roman" w:hAnsi="Times New Roman" w:cs="Times New Roman"/>
          <w:szCs w:val="24"/>
        </w:rPr>
        <w:t xml:space="preserve"> </w:t>
      </w:r>
      <w:r w:rsidRPr="00BD78DE" w:rsidR="00683732">
        <w:rPr>
          <w:rFonts w:ascii="Times New Roman" w:hAnsi="Times New Roman" w:cs="Times New Roman"/>
          <w:szCs w:val="24"/>
        </w:rPr>
        <w:t>2</w:t>
      </w:r>
      <w:r w:rsidRPr="00BD78DE">
        <w:rPr>
          <w:rFonts w:ascii="Times New Roman" w:hAnsi="Times New Roman" w:cs="Times New Roman"/>
          <w:szCs w:val="24"/>
        </w:rPr>
        <w:t xml:space="preserve"> </w:t>
      </w:r>
      <w:r w:rsidRPr="00BD78DE" w:rsidR="00FB570D">
        <w:rPr>
          <w:rFonts w:ascii="Times New Roman" w:hAnsi="Times New Roman" w:cs="Times New Roman"/>
          <w:szCs w:val="24"/>
        </w:rPr>
        <w:t>písm. e</w:t>
      </w:r>
      <w:r w:rsidRPr="00201E09" w:rsidR="00201E09">
        <w:rPr>
          <w:rFonts w:ascii="Times New Roman" w:hAnsi="Times New Roman" w:cs="Times New Roman"/>
          <w:szCs w:val="24"/>
        </w:rPr>
        <w:t>)</w:t>
      </w:r>
      <w:r w:rsidRPr="00BD78DE" w:rsidR="00FB570D">
        <w:rPr>
          <w:rFonts w:ascii="Times New Roman" w:hAnsi="Times New Roman" w:cs="Times New Roman"/>
          <w:szCs w:val="24"/>
        </w:rPr>
        <w:t>. Z</w:t>
      </w:r>
      <w:r w:rsidRPr="00BD78DE">
        <w:rPr>
          <w:rFonts w:ascii="Times New Roman" w:hAnsi="Times New Roman" w:cs="Times New Roman"/>
          <w:szCs w:val="24"/>
        </w:rPr>
        <w:t>adné svietidlo s červeným svetlom môže byť kombinované so zadným odrazovým sklom červenej farby podľa ods</w:t>
      </w:r>
      <w:r w:rsidRPr="00BD78DE" w:rsidR="00E71235">
        <w:rPr>
          <w:rFonts w:ascii="Times New Roman" w:hAnsi="Times New Roman" w:cs="Times New Roman"/>
          <w:szCs w:val="24"/>
        </w:rPr>
        <w:t>eku</w:t>
      </w:r>
      <w:r w:rsidRPr="00BD78DE">
        <w:rPr>
          <w:rFonts w:ascii="Times New Roman" w:hAnsi="Times New Roman" w:cs="Times New Roman"/>
          <w:szCs w:val="24"/>
        </w:rPr>
        <w:t xml:space="preserve"> </w:t>
      </w:r>
      <w:r w:rsidRPr="00BD78DE" w:rsidR="00683732">
        <w:rPr>
          <w:rFonts w:ascii="Times New Roman" w:hAnsi="Times New Roman" w:cs="Times New Roman"/>
          <w:szCs w:val="24"/>
        </w:rPr>
        <w:t>2</w:t>
      </w:r>
      <w:r w:rsidRPr="00BD78DE">
        <w:rPr>
          <w:rFonts w:ascii="Times New Roman" w:hAnsi="Times New Roman" w:cs="Times New Roman"/>
          <w:szCs w:val="24"/>
        </w:rPr>
        <w:t xml:space="preserve"> písm. e</w:t>
      </w:r>
      <w:r w:rsidRPr="00201E09" w:rsidR="00201E09">
        <w:rPr>
          <w:rFonts w:ascii="Times New Roman" w:hAnsi="Times New Roman" w:cs="Times New Roman"/>
          <w:szCs w:val="24"/>
        </w:rPr>
        <w:t>)</w:t>
      </w:r>
      <w:r w:rsidRPr="00BD78DE">
        <w:rPr>
          <w:rFonts w:ascii="Times New Roman" w:hAnsi="Times New Roman" w:cs="Times New Roman"/>
          <w:szCs w:val="24"/>
        </w:rPr>
        <w:t>; zadné svietidlo s červeným svetlom môže byť nahradené svietidlom s prerušovaným svetlom červenej farby so zhodnými fotometrickými vlastnosťami,</w:t>
      </w:r>
    </w:p>
    <w:p w:rsidR="00273B2E" w:rsidRPr="00BD78DE" w:rsidP="007E66B3">
      <w:pPr>
        <w:numPr>
          <w:ilvl w:val="0"/>
          <w:numId w:val="4"/>
        </w:numPr>
        <w:tabs>
          <w:tab w:val="left" w:pos="426"/>
          <w:tab w:val="clear" w:pos="720"/>
        </w:tabs>
        <w:spacing w:after="120" w:line="240" w:lineRule="auto"/>
        <w:ind w:left="357" w:hanging="357"/>
        <w:rPr>
          <w:rFonts w:ascii="Times New Roman" w:hAnsi="Times New Roman" w:cs="Times New Roman"/>
          <w:szCs w:val="24"/>
        </w:rPr>
      </w:pPr>
      <w:r w:rsidRPr="00BD78DE" w:rsidR="00185E21">
        <w:rPr>
          <w:rFonts w:ascii="Times New Roman" w:hAnsi="Times New Roman" w:cs="Times New Roman"/>
          <w:szCs w:val="24"/>
        </w:rPr>
        <w:t xml:space="preserve">zdrojom elektrického prúdu, ak ide o zdroj so zásobou energie, </w:t>
      </w:r>
      <w:r w:rsidRPr="00BD78DE" w:rsidR="00E71235">
        <w:rPr>
          <w:rFonts w:ascii="Times New Roman" w:hAnsi="Times New Roman" w:cs="Times New Roman"/>
          <w:szCs w:val="24"/>
        </w:rPr>
        <w:t xml:space="preserve">ktorý </w:t>
      </w:r>
      <w:r w:rsidRPr="00BD78DE" w:rsidR="00185E21">
        <w:rPr>
          <w:rFonts w:ascii="Times New Roman" w:hAnsi="Times New Roman" w:cs="Times New Roman"/>
          <w:szCs w:val="24"/>
        </w:rPr>
        <w:t>musí svojou kapacitou zaistiť svietivosť svietidiel podľa písmen a</w:t>
      </w:r>
      <w:r w:rsidRPr="00201E09" w:rsidR="00201E09">
        <w:rPr>
          <w:rFonts w:ascii="Times New Roman" w:hAnsi="Times New Roman" w:cs="Times New Roman"/>
          <w:szCs w:val="24"/>
        </w:rPr>
        <w:t>)</w:t>
      </w:r>
      <w:r w:rsidRPr="00BD78DE" w:rsidR="00185E21">
        <w:rPr>
          <w:rFonts w:ascii="Times New Roman" w:hAnsi="Times New Roman" w:cs="Times New Roman"/>
          <w:szCs w:val="24"/>
        </w:rPr>
        <w:t xml:space="preserve"> a</w:t>
      </w:r>
      <w:r w:rsidRPr="00BD78DE" w:rsidR="005E51F7">
        <w:rPr>
          <w:rFonts w:ascii="Times New Roman" w:hAnsi="Times New Roman" w:cs="Times New Roman"/>
          <w:szCs w:val="24"/>
        </w:rPr>
        <w:t xml:space="preserve"> </w:t>
      </w:r>
      <w:r w:rsidRPr="00BD78DE" w:rsidR="00185E21">
        <w:rPr>
          <w:rFonts w:ascii="Times New Roman" w:hAnsi="Times New Roman" w:cs="Times New Roman"/>
          <w:szCs w:val="24"/>
        </w:rPr>
        <w:t>b</w:t>
      </w:r>
      <w:r w:rsidRPr="00201E09" w:rsidR="00201E09">
        <w:rPr>
          <w:rFonts w:ascii="Times New Roman" w:hAnsi="Times New Roman" w:cs="Times New Roman"/>
          <w:szCs w:val="24"/>
        </w:rPr>
        <w:t>)</w:t>
      </w:r>
      <w:r w:rsidRPr="00BD78DE" w:rsidR="00185E21">
        <w:rPr>
          <w:rFonts w:ascii="Times New Roman" w:hAnsi="Times New Roman" w:cs="Times New Roman"/>
          <w:szCs w:val="24"/>
        </w:rPr>
        <w:t xml:space="preserve"> po dobu najmenej 1,5 hodiny bez prerušenia.</w:t>
      </w:r>
    </w:p>
    <w:p w:rsidR="001666EE" w:rsidRPr="00BD78DE" w:rsidP="001666EE">
      <w:pPr>
        <w:pStyle w:val="BodyText"/>
        <w:numPr>
          <w:ilvl w:val="0"/>
          <w:numId w:val="45"/>
        </w:numPr>
        <w:tabs>
          <w:tab w:val="left" w:pos="1048"/>
        </w:tabs>
        <w:spacing w:before="120" w:line="240" w:lineRule="auto"/>
        <w:rPr>
          <w:rFonts w:ascii="Times New Roman" w:hAnsi="Times New Roman" w:cs="Times New Roman"/>
        </w:rPr>
      </w:pPr>
      <w:r w:rsidRPr="00BD78DE" w:rsidR="00273B2E">
        <w:rPr>
          <w:rFonts w:ascii="Times New Roman" w:hAnsi="Times New Roman" w:cs="Times New Roman"/>
        </w:rPr>
        <w:t>Za bicykel sa smie pripojiť prívesný vozík</w:t>
      </w:r>
      <w:r w:rsidRPr="00BD78DE" w:rsidR="003A07FF">
        <w:rPr>
          <w:rFonts w:ascii="Times New Roman" w:hAnsi="Times New Roman" w:cs="Times New Roman"/>
        </w:rPr>
        <w:t xml:space="preserve"> určený</w:t>
      </w:r>
      <w:r w:rsidRPr="00BD78DE" w:rsidR="0074564F">
        <w:rPr>
          <w:rFonts w:ascii="Times New Roman" w:hAnsi="Times New Roman" w:cs="Times New Roman"/>
        </w:rPr>
        <w:t xml:space="preserve"> len</w:t>
      </w:r>
      <w:r w:rsidRPr="00BD78DE" w:rsidR="003A07FF">
        <w:rPr>
          <w:rFonts w:ascii="Times New Roman" w:hAnsi="Times New Roman" w:cs="Times New Roman"/>
        </w:rPr>
        <w:t xml:space="preserve"> na prepravu nákladu,</w:t>
      </w:r>
      <w:r w:rsidRPr="00BD78DE" w:rsidR="00273B2E">
        <w:rPr>
          <w:rFonts w:ascii="Times New Roman" w:hAnsi="Times New Roman" w:cs="Times New Roman"/>
        </w:rPr>
        <w:t xml:space="preserve"> ktorý nie je širší ako </w:t>
      </w:r>
      <w:smartTag w:uri="urn:schemas-microsoft-com:office:smarttags" w:element="metricconverter">
        <w:smartTagPr>
          <w:attr w:name="ProductID" w:val="800 mm"/>
        </w:smartTagPr>
        <w:r w:rsidRPr="00BD78DE" w:rsidR="00273B2E">
          <w:rPr>
            <w:rFonts w:ascii="Times New Roman" w:hAnsi="Times New Roman" w:cs="Times New Roman"/>
          </w:rPr>
          <w:t>800 mm</w:t>
        </w:r>
      </w:smartTag>
      <w:r w:rsidRPr="00BD78DE" w:rsidR="00273B2E">
        <w:rPr>
          <w:rFonts w:ascii="Times New Roman" w:hAnsi="Times New Roman" w:cs="Times New Roman"/>
        </w:rPr>
        <w:t>, je vybavený zadným odrazovým skl</w:t>
      </w:r>
      <w:r w:rsidRPr="00BD78DE" w:rsidR="007E66B3">
        <w:rPr>
          <w:rFonts w:ascii="Times New Roman" w:hAnsi="Times New Roman" w:cs="Times New Roman"/>
        </w:rPr>
        <w:t xml:space="preserve">om červenej farby podľa odseku 2 </w:t>
      </w:r>
      <w:r w:rsidRPr="00BD78DE" w:rsidR="00273B2E">
        <w:rPr>
          <w:rFonts w:ascii="Times New Roman" w:hAnsi="Times New Roman" w:cs="Times New Roman"/>
        </w:rPr>
        <w:t>písm. e</w:t>
      </w:r>
      <w:r w:rsidRPr="00201E09" w:rsidR="00201E09">
        <w:rPr>
          <w:rFonts w:ascii="Times New Roman" w:hAnsi="Times New Roman" w:cs="Times New Roman"/>
        </w:rPr>
        <w:t>)</w:t>
      </w:r>
      <w:r w:rsidRPr="00BD78DE" w:rsidR="007E66B3">
        <w:rPr>
          <w:rFonts w:ascii="Times New Roman" w:hAnsi="Times New Roman" w:cs="Times New Roman"/>
        </w:rPr>
        <w:t xml:space="preserve"> </w:t>
      </w:r>
      <w:r w:rsidRPr="00BD78DE" w:rsidR="00273B2E">
        <w:rPr>
          <w:rFonts w:ascii="Times New Roman" w:hAnsi="Times New Roman" w:cs="Times New Roman"/>
        </w:rPr>
        <w:t>čo najbližšie k bočným obrysom prívesného vozíka a je spojený s</w:t>
      </w:r>
      <w:r w:rsidRPr="00BD78DE" w:rsidR="003B64C9">
        <w:rPr>
          <w:rFonts w:ascii="Times New Roman" w:hAnsi="Times New Roman" w:cs="Times New Roman"/>
        </w:rPr>
        <w:t> </w:t>
      </w:r>
      <w:r w:rsidRPr="00BD78DE" w:rsidR="00273B2E">
        <w:rPr>
          <w:rFonts w:ascii="Times New Roman" w:hAnsi="Times New Roman" w:cs="Times New Roman"/>
        </w:rPr>
        <w:t>bicyklom</w:t>
      </w:r>
      <w:r w:rsidRPr="00BD78DE" w:rsidR="003B64C9">
        <w:rPr>
          <w:rFonts w:ascii="Times New Roman" w:hAnsi="Times New Roman" w:cs="Times New Roman"/>
        </w:rPr>
        <w:t xml:space="preserve"> </w:t>
      </w:r>
      <w:r w:rsidRPr="00BD78DE" w:rsidR="00273B2E">
        <w:rPr>
          <w:rFonts w:ascii="Times New Roman" w:hAnsi="Times New Roman" w:cs="Times New Roman"/>
        </w:rPr>
        <w:t xml:space="preserve">pevným spájacím zariadením. Prívesný vozík musí byť vybavený na lúčoch kolesa najmenej jedným bočným odrazovým sklom oranžovej farby podľa odseku </w:t>
      </w:r>
      <w:r w:rsidRPr="00BD78DE" w:rsidR="0032128B">
        <w:rPr>
          <w:rFonts w:ascii="Times New Roman" w:hAnsi="Times New Roman" w:cs="Times New Roman"/>
        </w:rPr>
        <w:t>2</w:t>
      </w:r>
      <w:r w:rsidRPr="00BD78DE" w:rsidR="00273B2E">
        <w:rPr>
          <w:rFonts w:ascii="Times New Roman" w:hAnsi="Times New Roman" w:cs="Times New Roman"/>
        </w:rPr>
        <w:t xml:space="preserve"> písm. h</w:t>
      </w:r>
      <w:r w:rsidRPr="00201E09" w:rsidR="00201E09">
        <w:rPr>
          <w:rFonts w:ascii="Times New Roman" w:hAnsi="Times New Roman" w:cs="Times New Roman"/>
        </w:rPr>
        <w:t>)</w:t>
      </w:r>
      <w:r w:rsidRPr="00BD78DE" w:rsidR="0032128B">
        <w:rPr>
          <w:rFonts w:ascii="Times New Roman" w:hAnsi="Times New Roman" w:cs="Times New Roman"/>
        </w:rPr>
        <w:t xml:space="preserve"> </w:t>
      </w:r>
      <w:r w:rsidRPr="00BD78DE" w:rsidR="00273B2E">
        <w:rPr>
          <w:rFonts w:ascii="Times New Roman" w:hAnsi="Times New Roman" w:cs="Times New Roman"/>
        </w:rPr>
        <w:t>na každej strane kolesa</w:t>
      </w:r>
      <w:r w:rsidRPr="00BD78DE" w:rsidR="0032128B">
        <w:rPr>
          <w:rFonts w:ascii="Times New Roman" w:hAnsi="Times New Roman" w:cs="Times New Roman"/>
        </w:rPr>
        <w:t>.</w:t>
      </w:r>
      <w:r w:rsidRPr="00BD78DE" w:rsidR="00273B2E">
        <w:rPr>
          <w:rFonts w:ascii="Times New Roman" w:hAnsi="Times New Roman" w:cs="Times New Roman"/>
        </w:rPr>
        <w:t xml:space="preserve"> Ak prívesný vozík alebo jeho náklad zakrýva za zníženej viditeľnosti zariadenia pre svetelnú signalizáciu a osvetlenie bicykla, musí sa prívesný vozík opatriť vľavo svietidlom svietiacim dozadu</w:t>
      </w:r>
      <w:r w:rsidRPr="00BD78DE" w:rsidR="0032128B">
        <w:rPr>
          <w:rFonts w:ascii="Times New Roman" w:hAnsi="Times New Roman" w:cs="Times New Roman"/>
        </w:rPr>
        <w:t xml:space="preserve"> červeným svetlom podľa odseku 3</w:t>
      </w:r>
      <w:r w:rsidRPr="00BD78DE" w:rsidR="00273B2E">
        <w:rPr>
          <w:rFonts w:ascii="Times New Roman" w:hAnsi="Times New Roman" w:cs="Times New Roman"/>
        </w:rPr>
        <w:t xml:space="preserve"> písm. b</w:t>
      </w:r>
      <w:r w:rsidRPr="00201E09" w:rsidR="00201E09">
        <w:rPr>
          <w:rFonts w:ascii="Times New Roman" w:hAnsi="Times New Roman" w:cs="Times New Roman"/>
        </w:rPr>
        <w:t>)</w:t>
      </w:r>
      <w:r w:rsidRPr="00BD78DE" w:rsidR="00273B2E">
        <w:rPr>
          <w:rFonts w:ascii="Times New Roman" w:hAnsi="Times New Roman" w:cs="Times New Roman"/>
        </w:rPr>
        <w:t>.</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5"/>
          </v:shape>
        </w:pict>
      </w:r>
    </w:p>
    <w:p w:rsidR="001666EE" w:rsidRPr="00BD78DE" w:rsidP="001666EE">
      <w:pPr>
        <w:pStyle w:val="BodyText"/>
        <w:numPr>
          <w:ilvl w:val="0"/>
          <w:numId w:val="45"/>
        </w:numPr>
        <w:tabs>
          <w:tab w:val="left" w:pos="1048"/>
        </w:tabs>
        <w:spacing w:before="120" w:line="240" w:lineRule="auto"/>
        <w:rPr>
          <w:rFonts w:ascii="Times New Roman" w:hAnsi="Times New Roman" w:cs="Times New Roman"/>
          <w:szCs w:val="24"/>
        </w:rPr>
      </w:pPr>
      <w:r w:rsidRPr="00BD78DE" w:rsidR="00602554">
        <w:rPr>
          <w:rFonts w:ascii="Times New Roman" w:hAnsi="Times New Roman" w:cs="Times New Roman"/>
        </w:rPr>
        <w:t>Ustanovenia</w:t>
      </w:r>
      <w:r w:rsidRPr="00BD78DE" w:rsidR="00CB59A7">
        <w:rPr>
          <w:rFonts w:ascii="Times New Roman" w:hAnsi="Times New Roman" w:cs="Times New Roman"/>
        </w:rPr>
        <w:t xml:space="preserve"> </w:t>
      </w:r>
      <w:r w:rsidRPr="00BD78DE" w:rsidR="00B2419F">
        <w:rPr>
          <w:rFonts w:ascii="Times New Roman" w:hAnsi="Times New Roman" w:cs="Times New Roman"/>
        </w:rPr>
        <w:t>odsekov</w:t>
      </w:r>
      <w:r w:rsidRPr="00BD78DE" w:rsidR="00CB59A7">
        <w:rPr>
          <w:rFonts w:ascii="Times New Roman" w:hAnsi="Times New Roman" w:cs="Times New Roman"/>
        </w:rPr>
        <w:t xml:space="preserve"> </w:t>
      </w:r>
      <w:smartTag w:uri="urn:schemas-microsoft-com:office:smarttags" w:element="metricconverter">
        <w:smartTagPr>
          <w:attr w:name="ProductID" w:val="2 a"/>
        </w:smartTagPr>
        <w:r w:rsidRPr="00BD78DE" w:rsidR="00683732">
          <w:rPr>
            <w:rFonts w:ascii="Times New Roman" w:hAnsi="Times New Roman" w:cs="Times New Roman"/>
          </w:rPr>
          <w:t>2</w:t>
        </w:r>
        <w:r w:rsidRPr="00BD78DE" w:rsidR="00BD59FC">
          <w:rPr>
            <w:rFonts w:ascii="Times New Roman" w:hAnsi="Times New Roman" w:cs="Times New Roman"/>
          </w:rPr>
          <w:t xml:space="preserve"> </w:t>
        </w:r>
        <w:r w:rsidRPr="00BD78DE" w:rsidR="00B2419F">
          <w:rPr>
            <w:rFonts w:ascii="Times New Roman" w:hAnsi="Times New Roman" w:cs="Times New Roman"/>
          </w:rPr>
          <w:t>a</w:t>
        </w:r>
      </w:smartTag>
      <w:r w:rsidRPr="00BD78DE" w:rsidR="00B2419F">
        <w:rPr>
          <w:rFonts w:ascii="Times New Roman" w:hAnsi="Times New Roman" w:cs="Times New Roman"/>
        </w:rPr>
        <w:t xml:space="preserve"> </w:t>
      </w:r>
      <w:r w:rsidRPr="00BD78DE" w:rsidR="00683732">
        <w:rPr>
          <w:rFonts w:ascii="Times New Roman" w:hAnsi="Times New Roman" w:cs="Times New Roman"/>
        </w:rPr>
        <w:t>3</w:t>
      </w:r>
      <w:r w:rsidRPr="00BD78DE" w:rsidR="0032128B">
        <w:rPr>
          <w:rFonts w:ascii="Times New Roman" w:hAnsi="Times New Roman" w:cs="Times New Roman"/>
        </w:rPr>
        <w:t xml:space="preserve"> sa nevzťahujú</w:t>
      </w:r>
      <w:r w:rsidRPr="00BD78DE" w:rsidR="00CB59A7">
        <w:rPr>
          <w:rFonts w:ascii="Times New Roman" w:hAnsi="Times New Roman" w:cs="Times New Roman"/>
        </w:rPr>
        <w:t xml:space="preserve"> na bicykel prevádzkovaný v</w:t>
      </w:r>
      <w:r w:rsidRPr="00BD78DE" w:rsidR="00225844">
        <w:rPr>
          <w:rFonts w:ascii="Times New Roman" w:hAnsi="Times New Roman" w:cs="Times New Roman"/>
        </w:rPr>
        <w:t>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sidR="00CB59A7">
        <w:rPr>
          <w:rFonts w:ascii="Times New Roman" w:hAnsi="Times New Roman" w:cs="Times New Roman"/>
        </w:rPr>
        <w:t>premávke</w:t>
      </w:r>
      <w:r w:rsidRPr="00BD78DE" w:rsidR="00225844">
        <w:rPr>
          <w:rFonts w:ascii="Times New Roman" w:hAnsi="Times New Roman" w:cs="Times New Roman"/>
        </w:rPr>
        <w:t xml:space="preserve"> </w:t>
      </w:r>
      <w:r w:rsidRPr="00BD78DE">
        <w:rPr>
          <w:rFonts w:ascii="Times New Roman" w:hAnsi="Times New Roman" w:cs="Times New Roman"/>
        </w:rPr>
        <w:t>účastníkom športovej akcie.</w:t>
      </w:r>
      <w:r>
        <w:pict>
          <v:shape id="_x0000_i1026" type="#_x0000_t75" style="width:3in;height:3in">
            <v:imagedata r:id="rId5"/>
          </v:shape>
        </w:pict>
      </w:r>
    </w:p>
    <w:p w:rsidR="001666EE" w:rsidRPr="00BD78DE" w:rsidP="001666EE">
      <w:pPr>
        <w:pStyle w:val="BodyText"/>
        <w:numPr>
          <w:ilvl w:val="0"/>
          <w:numId w:val="45"/>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 xml:space="preserve">Svetlo svietidla podľa </w:t>
      </w:r>
      <w:r w:rsidRPr="00BD78DE" w:rsidR="00BD59FC">
        <w:rPr>
          <w:rFonts w:ascii="Times New Roman" w:hAnsi="Times New Roman" w:cs="Times New Roman"/>
        </w:rPr>
        <w:t xml:space="preserve">odseku </w:t>
      </w:r>
      <w:r w:rsidRPr="00BD78DE" w:rsidR="00683732">
        <w:rPr>
          <w:rFonts w:ascii="Times New Roman" w:hAnsi="Times New Roman" w:cs="Times New Roman"/>
        </w:rPr>
        <w:t>3</w:t>
      </w:r>
      <w:r w:rsidRPr="00BD78DE" w:rsidR="00BD59FC">
        <w:rPr>
          <w:rFonts w:ascii="Times New Roman" w:hAnsi="Times New Roman" w:cs="Times New Roman"/>
        </w:rPr>
        <w:t xml:space="preserve"> </w:t>
      </w:r>
      <w:r w:rsidRPr="00BD78DE" w:rsidR="00CB59A7">
        <w:rPr>
          <w:rFonts w:ascii="Times New Roman" w:hAnsi="Times New Roman" w:cs="Times New Roman"/>
        </w:rPr>
        <w:t>musí byť vpredu a vzadu viditeľné v noci bez atmosf</w:t>
      </w:r>
      <w:r w:rsidR="00453421">
        <w:rPr>
          <w:rFonts w:ascii="Times New Roman" w:hAnsi="Times New Roman" w:cs="Times New Roman"/>
        </w:rPr>
        <w:t>é</w:t>
      </w:r>
      <w:r w:rsidRPr="00BD78DE" w:rsidR="00CB59A7">
        <w:rPr>
          <w:rFonts w:ascii="Times New Roman" w:hAnsi="Times New Roman" w:cs="Times New Roman"/>
        </w:rPr>
        <w:t xml:space="preserve">rických porúch na vzdialenosť najmenej </w:t>
      </w:r>
      <w:smartTag w:uri="urn:schemas-microsoft-com:office:smarttags" w:element="metricconverter">
        <w:smartTagPr>
          <w:attr w:name="ProductID" w:val="150 m"/>
        </w:smartTagPr>
        <w:r w:rsidRPr="00BD78DE" w:rsidR="00CB59A7">
          <w:rPr>
            <w:rFonts w:ascii="Times New Roman" w:hAnsi="Times New Roman" w:cs="Times New Roman"/>
          </w:rPr>
          <w:t>150 m</w:t>
        </w:r>
      </w:smartTag>
      <w:r w:rsidRPr="00BD78DE" w:rsidR="00CB59A7">
        <w:rPr>
          <w:rFonts w:ascii="Times New Roman" w:hAnsi="Times New Roman" w:cs="Times New Roman"/>
        </w:rPr>
        <w:t>.</w:t>
      </w:r>
    </w:p>
    <w:p w:rsidR="00CB59A7" w:rsidRPr="00BD78DE" w:rsidP="001666EE">
      <w:pPr>
        <w:pStyle w:val="BodyText"/>
        <w:numPr>
          <w:ilvl w:val="0"/>
          <w:numId w:val="45"/>
        </w:numPr>
        <w:tabs>
          <w:tab w:val="left" w:pos="1048"/>
        </w:tabs>
        <w:spacing w:before="120" w:line="240" w:lineRule="auto"/>
        <w:rPr>
          <w:rFonts w:ascii="Times New Roman" w:hAnsi="Times New Roman" w:cs="Times New Roman"/>
        </w:rPr>
      </w:pPr>
      <w:r w:rsidRPr="00BD78DE">
        <w:rPr>
          <w:rFonts w:ascii="Times New Roman" w:hAnsi="Times New Roman" w:cs="Times New Roman"/>
        </w:rPr>
        <w:t>Bicykel môže byť vybavený</w:t>
      </w:r>
    </w:p>
    <w:p w:rsidR="00CB59A7" w:rsidRPr="00BD78DE" w:rsidP="00D15EC0">
      <w:pPr>
        <w:numPr>
          <w:ilvl w:val="0"/>
          <w:numId w:val="5"/>
        </w:numPr>
        <w:tabs>
          <w:tab w:val="left" w:pos="426"/>
          <w:tab w:val="clear" w:pos="720"/>
        </w:tabs>
        <w:spacing w:line="240" w:lineRule="auto"/>
        <w:ind w:left="357" w:hanging="357"/>
        <w:rPr>
          <w:rFonts w:ascii="Times New Roman" w:hAnsi="Times New Roman" w:cs="Times New Roman"/>
          <w:szCs w:val="24"/>
        </w:rPr>
      </w:pPr>
      <w:r w:rsidRPr="00BD78DE">
        <w:rPr>
          <w:rFonts w:ascii="Times New Roman" w:hAnsi="Times New Roman" w:cs="Times New Roman"/>
          <w:szCs w:val="24"/>
        </w:rPr>
        <w:t>blatníkmi, ktoré musia prekrývať celú šírku behúňa nezaťaženej pneumatiky z oboch strán,</w:t>
      </w:r>
    </w:p>
    <w:p w:rsidR="00CB59A7" w:rsidRPr="00BD78DE" w:rsidP="00D15EC0">
      <w:pPr>
        <w:numPr>
          <w:ilvl w:val="0"/>
          <w:numId w:val="5"/>
        </w:numPr>
        <w:tabs>
          <w:tab w:val="left" w:pos="426"/>
          <w:tab w:val="clear" w:pos="720"/>
        </w:tabs>
        <w:spacing w:line="240" w:lineRule="auto"/>
        <w:ind w:left="357" w:hanging="357"/>
        <w:rPr>
          <w:rFonts w:ascii="Times New Roman" w:hAnsi="Times New Roman" w:cs="Times New Roman"/>
          <w:szCs w:val="24"/>
        </w:rPr>
      </w:pPr>
      <w:r w:rsidRPr="00BD78DE">
        <w:rPr>
          <w:rFonts w:ascii="Times New Roman" w:hAnsi="Times New Roman" w:cs="Times New Roman"/>
          <w:szCs w:val="24"/>
        </w:rPr>
        <w:t>krytom reťaze,</w:t>
      </w:r>
    </w:p>
    <w:p w:rsidR="00CB59A7" w:rsidRPr="00BD78DE" w:rsidP="00D15EC0">
      <w:pPr>
        <w:numPr>
          <w:ilvl w:val="0"/>
          <w:numId w:val="5"/>
        </w:numPr>
        <w:tabs>
          <w:tab w:val="left" w:pos="426"/>
          <w:tab w:val="clear" w:pos="720"/>
        </w:tabs>
        <w:spacing w:line="240" w:lineRule="auto"/>
        <w:ind w:left="357" w:hanging="357"/>
        <w:rPr>
          <w:rFonts w:ascii="Times New Roman" w:hAnsi="Times New Roman" w:cs="Times New Roman"/>
          <w:szCs w:val="24"/>
        </w:rPr>
      </w:pPr>
      <w:r w:rsidRPr="00BD78DE">
        <w:rPr>
          <w:rFonts w:ascii="Times New Roman" w:hAnsi="Times New Roman" w:cs="Times New Roman"/>
          <w:szCs w:val="24"/>
        </w:rPr>
        <w:t>pomocným sedadlom na prepravu dieťaťa,</w:t>
      </w:r>
    </w:p>
    <w:p w:rsidR="00CB59A7" w:rsidRPr="00BD78DE" w:rsidP="00D15EC0">
      <w:pPr>
        <w:numPr>
          <w:ilvl w:val="0"/>
          <w:numId w:val="5"/>
        </w:numPr>
        <w:tabs>
          <w:tab w:val="left" w:pos="426"/>
          <w:tab w:val="clear" w:pos="720"/>
        </w:tabs>
        <w:spacing w:after="120" w:line="240" w:lineRule="auto"/>
        <w:ind w:left="357" w:hanging="357"/>
        <w:rPr>
          <w:rFonts w:ascii="Times New Roman" w:hAnsi="Times New Roman" w:cs="Times New Roman"/>
          <w:szCs w:val="24"/>
        </w:rPr>
      </w:pPr>
      <w:r w:rsidRPr="00BD78DE">
        <w:rPr>
          <w:rFonts w:ascii="Times New Roman" w:hAnsi="Times New Roman" w:cs="Times New Roman"/>
          <w:szCs w:val="24"/>
        </w:rPr>
        <w:t>nosičom batožiny.</w:t>
      </w:r>
    </w:p>
    <w:p w:rsidR="001666EE" w:rsidRPr="00BD78DE" w:rsidP="001666EE">
      <w:pPr>
        <w:pStyle w:val="BodyText"/>
        <w:numPr>
          <w:ilvl w:val="0"/>
          <w:numId w:val="45"/>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Ak je bicykel vybavený pomocným sedadlom na prepravu dieťaťa, sedadlo musí byť pevne pripevnené a vybavené pevnými podperami nôh dieťaťa. Sedadlo a podpery musia byť vyhotovené a umiestnené tak, aby sa počas jazdy dieťa nemohlo zraniť, ani nedošlo k ohrozeniu bezpečnosti jazdy.</w:t>
      </w:r>
    </w:p>
    <w:p w:rsidR="001666EE" w:rsidRPr="00BD78DE" w:rsidP="001666EE">
      <w:pPr>
        <w:pStyle w:val="BodyText"/>
        <w:numPr>
          <w:ilvl w:val="0"/>
          <w:numId w:val="45"/>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Ak je bicykel vybavený nosičom batožín, nosič musí byť riadne a spoľahlivo pripevnený a nesmie ovplyvňovať bezpečnosť jazdy.</w:t>
      </w:r>
    </w:p>
    <w:p w:rsidR="001666EE" w:rsidRPr="00BD78DE" w:rsidP="001666EE">
      <w:pPr>
        <w:pStyle w:val="BodyText"/>
        <w:numPr>
          <w:ilvl w:val="0"/>
          <w:numId w:val="45"/>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Bicykel vybavený postrannými pomocnými kolieskami nemožno používať na prevádzku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sidR="00CB59A7">
        <w:rPr>
          <w:rFonts w:ascii="Times New Roman" w:hAnsi="Times New Roman" w:cs="Times New Roman"/>
        </w:rPr>
        <w:t>premávke.</w:t>
      </w:r>
    </w:p>
    <w:p w:rsidR="001666EE" w:rsidRPr="00BD78DE" w:rsidP="001666EE">
      <w:pPr>
        <w:pStyle w:val="BodyText"/>
        <w:numPr>
          <w:ilvl w:val="0"/>
          <w:numId w:val="45"/>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Pneumatiky a ráfiky nesmú vykazovať trhliny, praskliny a iné zjavné deformácie, ktoré by zjavne narúšali bezpečnosť jazdy.</w:t>
      </w:r>
    </w:p>
    <w:p w:rsidR="001666EE" w:rsidRPr="00BD78DE" w:rsidP="001666EE">
      <w:pPr>
        <w:pStyle w:val="BodyText"/>
        <w:numPr>
          <w:ilvl w:val="0"/>
          <w:numId w:val="45"/>
        </w:numPr>
        <w:tabs>
          <w:tab w:val="left" w:pos="1048"/>
        </w:tabs>
        <w:spacing w:before="120" w:line="240" w:lineRule="auto"/>
        <w:rPr>
          <w:rFonts w:ascii="Times New Roman" w:hAnsi="Times New Roman" w:cs="Times New Roman"/>
          <w:szCs w:val="24"/>
        </w:rPr>
      </w:pPr>
      <w:r w:rsidRPr="00BD78DE" w:rsidR="00890C96">
        <w:rPr>
          <w:rFonts w:ascii="Times New Roman" w:hAnsi="Times New Roman" w:cs="Times New Roman"/>
        </w:rPr>
        <w:t xml:space="preserve">Vonkajší povrch bicykla nesmie mať špicaté alebo ostré výčnelky smerujúce von, ktoré by svojim tvarom, rozmermi alebo tvrdosťou </w:t>
      </w:r>
      <w:r w:rsidRPr="00BD78DE" w:rsidR="00CC51F6">
        <w:rPr>
          <w:rFonts w:ascii="Times New Roman" w:hAnsi="Times New Roman" w:cs="Times New Roman"/>
        </w:rPr>
        <w:t>spôsobili</w:t>
      </w:r>
      <w:r w:rsidRPr="00BD78DE" w:rsidR="00890C96">
        <w:rPr>
          <w:rFonts w:ascii="Times New Roman" w:hAnsi="Times New Roman" w:cs="Times New Roman"/>
        </w:rPr>
        <w:t xml:space="preserve"> nebezpečenstvo poranenia osôb.</w:t>
      </w:r>
    </w:p>
    <w:p w:rsidR="001666EE" w:rsidRPr="00D14EB6" w:rsidP="001666EE">
      <w:pPr>
        <w:pStyle w:val="BodyText"/>
        <w:numPr>
          <w:ilvl w:val="0"/>
          <w:numId w:val="45"/>
        </w:numPr>
        <w:tabs>
          <w:tab w:val="left" w:pos="1048"/>
        </w:tabs>
        <w:spacing w:before="120" w:line="240" w:lineRule="auto"/>
        <w:rPr>
          <w:rFonts w:ascii="Times New Roman" w:hAnsi="Times New Roman" w:cs="Times New Roman"/>
        </w:rPr>
      </w:pPr>
      <w:r w:rsidRPr="00BD78DE" w:rsidR="00890C96">
        <w:rPr>
          <w:rFonts w:ascii="Times New Roman" w:hAnsi="Times New Roman" w:cs="Times New Roman"/>
        </w:rPr>
        <w:t xml:space="preserve">Bicykel môže byť dodatočne vybavený pomocným motorčekom, pričom musí </w:t>
      </w:r>
      <w:r w:rsidRPr="00D14EB6" w:rsidR="00E56EA2">
        <w:rPr>
          <w:rFonts w:ascii="Times New Roman" w:hAnsi="Times New Roman" w:cs="Times New Roman"/>
        </w:rPr>
        <w:t>spĺňať</w:t>
      </w:r>
      <w:r w:rsidRPr="00D14EB6" w:rsidR="00890C96">
        <w:rPr>
          <w:rFonts w:ascii="Times New Roman" w:hAnsi="Times New Roman" w:cs="Times New Roman"/>
        </w:rPr>
        <w:t xml:space="preserve"> technické požiadavky ustanovené v § </w:t>
      </w:r>
      <w:r w:rsidRPr="00D14EB6">
        <w:rPr>
          <w:rFonts w:ascii="Times New Roman" w:hAnsi="Times New Roman" w:cs="Times New Roman"/>
        </w:rPr>
        <w:t>2</w:t>
      </w:r>
      <w:r w:rsidRPr="00D14EB6" w:rsidR="00617515">
        <w:rPr>
          <w:rFonts w:ascii="Times New Roman" w:hAnsi="Times New Roman" w:cs="Times New Roman"/>
        </w:rPr>
        <w:t>4</w:t>
      </w:r>
      <w:r w:rsidRPr="00D14EB6" w:rsidR="00890C96">
        <w:rPr>
          <w:rFonts w:ascii="Times New Roman" w:hAnsi="Times New Roman" w:cs="Times New Roman"/>
        </w:rPr>
        <w:t>.</w:t>
      </w:r>
    </w:p>
    <w:p w:rsidR="00CB59A7" w:rsidRPr="00BD78DE" w:rsidP="005041D2">
      <w:pPr>
        <w:pStyle w:val="BodyText"/>
        <w:numPr>
          <w:ilvl w:val="0"/>
          <w:numId w:val="45"/>
        </w:numPr>
        <w:tabs>
          <w:tab w:val="left" w:pos="1048"/>
        </w:tabs>
        <w:spacing w:before="120" w:after="240" w:line="240" w:lineRule="auto"/>
        <w:rPr>
          <w:rFonts w:ascii="Times New Roman" w:hAnsi="Times New Roman" w:cs="Times New Roman"/>
        </w:rPr>
      </w:pPr>
      <w:r w:rsidRPr="00BD78DE" w:rsidR="00852C27">
        <w:rPr>
          <w:rFonts w:ascii="Times New Roman" w:hAnsi="Times New Roman" w:cs="Times New Roman"/>
        </w:rPr>
        <w:t>B</w:t>
      </w:r>
      <w:r w:rsidRPr="00BD78DE">
        <w:rPr>
          <w:rFonts w:ascii="Times New Roman" w:hAnsi="Times New Roman" w:cs="Times New Roman"/>
        </w:rPr>
        <w:t xml:space="preserve">icyklom </w:t>
      </w:r>
      <w:r w:rsidRPr="00BD78DE" w:rsidR="00852C27">
        <w:rPr>
          <w:rFonts w:ascii="Times New Roman" w:hAnsi="Times New Roman" w:cs="Times New Roman"/>
        </w:rPr>
        <w:t xml:space="preserve">sa </w:t>
      </w:r>
      <w:r w:rsidRPr="00BD78DE">
        <w:rPr>
          <w:rFonts w:ascii="Times New Roman" w:hAnsi="Times New Roman" w:cs="Times New Roman"/>
        </w:rPr>
        <w:t xml:space="preserve">rozumie aj trojkolka, viackolka a viacsedadlové bicykle </w:t>
      </w:r>
      <w:r w:rsidRPr="00BD78DE" w:rsidR="00126A43">
        <w:rPr>
          <w:rFonts w:ascii="Times New Roman" w:hAnsi="Times New Roman" w:cs="Times New Roman"/>
        </w:rPr>
        <w:t>napríklad tandemy</w:t>
      </w:r>
      <w:r w:rsidRPr="00BD78DE">
        <w:rPr>
          <w:rFonts w:ascii="Times New Roman" w:hAnsi="Times New Roman" w:cs="Times New Roman"/>
        </w:rPr>
        <w:t xml:space="preserve"> poháňané ľudskou silou. Trojkolka a viackolka musia byť vybavené aspoň jedným svietidlom svietiacim dozadu červeným svetlom spĺňajúcim technické </w:t>
      </w:r>
      <w:r w:rsidRPr="00346D5C">
        <w:rPr>
          <w:rFonts w:ascii="Times New Roman" w:hAnsi="Times New Roman" w:cs="Times New Roman"/>
        </w:rPr>
        <w:t>požiadavky podľa technickej normy.</w:t>
      </w:r>
      <w:r w:rsidR="00E43C9D">
        <w:rPr>
          <w:rFonts w:ascii="Times New Roman" w:hAnsi="Times New Roman" w:cs="Times New Roman"/>
          <w:vertAlign w:val="superscript"/>
        </w:rPr>
        <w:t>43</w:t>
      </w:r>
      <w:r w:rsidRPr="00201E09" w:rsidR="00201E09">
        <w:rPr>
          <w:rFonts w:ascii="Times New Roman" w:hAnsi="Times New Roman" w:cs="Times New Roman"/>
          <w:vertAlign w:val="superscript"/>
        </w:rPr>
        <w:t>)</w:t>
      </w:r>
      <w:r w:rsidRPr="00346D5C" w:rsidR="00852C66">
        <w:rPr>
          <w:rFonts w:ascii="Times New Roman" w:hAnsi="Times New Roman" w:cs="Times New Roman"/>
          <w:vertAlign w:val="superscript"/>
        </w:rPr>
        <w:t xml:space="preserve"> </w:t>
      </w:r>
      <w:r w:rsidRPr="00346D5C">
        <w:rPr>
          <w:rFonts w:ascii="Times New Roman" w:hAnsi="Times New Roman" w:cs="Times New Roman"/>
        </w:rPr>
        <w:t>Zadné svietidlo musí byť pevne umiestnené na ľavej</w:t>
      </w:r>
      <w:r w:rsidRPr="00BD78DE">
        <w:rPr>
          <w:rFonts w:ascii="Times New Roman" w:hAnsi="Times New Roman" w:cs="Times New Roman"/>
        </w:rPr>
        <w:t xml:space="preserve"> strane vo výške 250 – </w:t>
      </w:r>
      <w:smartTag w:uri="urn:schemas-microsoft-com:office:smarttags" w:element="metricconverter">
        <w:smartTagPr>
          <w:attr w:name="ProductID" w:val="900 mm"/>
        </w:smartTagPr>
        <w:r w:rsidRPr="00BD78DE">
          <w:rPr>
            <w:rFonts w:ascii="Times New Roman" w:hAnsi="Times New Roman" w:cs="Times New Roman"/>
          </w:rPr>
          <w:t>900 mm</w:t>
        </w:r>
      </w:smartTag>
      <w:r w:rsidRPr="00BD78DE" w:rsidR="001666EE">
        <w:rPr>
          <w:rFonts w:ascii="Times New Roman" w:hAnsi="Times New Roman" w:cs="Times New Roman"/>
        </w:rPr>
        <w:t xml:space="preserve"> nad rovinou pozemnej komunikácie</w:t>
      </w:r>
      <w:r w:rsidRPr="00BD78DE">
        <w:rPr>
          <w:rFonts w:ascii="Times New Roman" w:hAnsi="Times New Roman" w:cs="Times New Roman"/>
        </w:rPr>
        <w:t xml:space="preserve">. </w:t>
      </w:r>
    </w:p>
    <w:p w:rsidR="00CB59A7" w:rsidRPr="00BD78DE" w:rsidP="00D15EC0">
      <w:pPr>
        <w:pStyle w:val="Nadpis2stoed"/>
        <w:keepNext w:val="0"/>
        <w:tabs>
          <w:tab w:val="clear" w:pos="284"/>
        </w:tabs>
        <w:spacing w:before="0" w:line="240" w:lineRule="auto"/>
        <w:rPr>
          <w:rFonts w:cs="Times New Roman"/>
          <w:szCs w:val="24"/>
          <w:lang w:val="sk-SK"/>
        </w:rPr>
      </w:pPr>
      <w:r w:rsidRPr="00BD78DE" w:rsidR="00BA689D">
        <w:rPr>
          <w:rFonts w:cs="Times New Roman"/>
          <w:szCs w:val="24"/>
          <w:lang w:val="sk-SK"/>
        </w:rPr>
        <w:t>§</w:t>
      </w:r>
      <w:r w:rsidRPr="00BD78DE" w:rsidR="005B1ABA">
        <w:rPr>
          <w:rFonts w:cs="Times New Roman"/>
          <w:szCs w:val="24"/>
          <w:lang w:val="sk-SK"/>
        </w:rPr>
        <w:t xml:space="preserve"> </w:t>
      </w:r>
      <w:r w:rsidRPr="00BD78DE" w:rsidR="00D018AB">
        <w:rPr>
          <w:rFonts w:cs="Times New Roman"/>
          <w:szCs w:val="24"/>
          <w:lang w:val="sk-SK"/>
        </w:rPr>
        <w:t>2</w:t>
      </w:r>
      <w:r w:rsidR="00D018AB">
        <w:rPr>
          <w:rFonts w:cs="Times New Roman"/>
          <w:szCs w:val="24"/>
          <w:lang w:val="sk-SK"/>
        </w:rPr>
        <w:t>4</w:t>
      </w:r>
    </w:p>
    <w:p w:rsidR="00CB59A7" w:rsidRPr="00BD78DE" w:rsidP="00D15EC0">
      <w:pPr>
        <w:pStyle w:val="Nadpis2stoed"/>
        <w:keepNext w:val="0"/>
        <w:tabs>
          <w:tab w:val="clear" w:pos="284"/>
        </w:tabs>
        <w:spacing w:before="0" w:after="120" w:line="240" w:lineRule="auto"/>
        <w:rPr>
          <w:rFonts w:cs="Times New Roman"/>
          <w:szCs w:val="24"/>
          <w:lang w:val="sk-SK"/>
        </w:rPr>
      </w:pPr>
      <w:r w:rsidRPr="00BD78DE">
        <w:rPr>
          <w:rFonts w:cs="Times New Roman"/>
          <w:szCs w:val="24"/>
          <w:lang w:val="sk-SK"/>
        </w:rPr>
        <w:t>Bicykel s pomocným motorčekom</w:t>
      </w:r>
    </w:p>
    <w:p w:rsidR="001666EE" w:rsidRPr="00BD78DE" w:rsidP="001666EE">
      <w:pPr>
        <w:pStyle w:val="BodyText"/>
        <w:numPr>
          <w:ilvl w:val="0"/>
          <w:numId w:val="46"/>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Bicykel s pomocným motorčekom musí naďalej zachovávať pôvodný charakter bicykla</w:t>
      </w:r>
      <w:r w:rsidRPr="00BD78DE" w:rsidR="00993ED9">
        <w:rPr>
          <w:rFonts w:ascii="Times New Roman" w:hAnsi="Times New Roman" w:cs="Times New Roman"/>
        </w:rPr>
        <w:t>, pričom na pohon okrem ľudskej sily slúži aj pomocný motorček</w:t>
      </w:r>
      <w:r w:rsidRPr="00BD78DE">
        <w:rPr>
          <w:rFonts w:ascii="Times New Roman" w:hAnsi="Times New Roman" w:cs="Times New Roman"/>
        </w:rPr>
        <w:t>.</w:t>
      </w:r>
    </w:p>
    <w:p w:rsidR="001666EE" w:rsidRPr="00BD78DE" w:rsidP="001666EE">
      <w:pPr>
        <w:pStyle w:val="BodyText"/>
        <w:numPr>
          <w:ilvl w:val="0"/>
          <w:numId w:val="46"/>
        </w:numPr>
        <w:tabs>
          <w:tab w:val="left" w:pos="1048"/>
        </w:tabs>
        <w:spacing w:before="120" w:line="240" w:lineRule="auto"/>
        <w:rPr>
          <w:rFonts w:ascii="Times New Roman" w:hAnsi="Times New Roman" w:cs="Times New Roman"/>
        </w:rPr>
      </w:pPr>
      <w:r w:rsidRPr="00BD78DE">
        <w:rPr>
          <w:rFonts w:ascii="Times New Roman" w:hAnsi="Times New Roman" w:cs="Times New Roman"/>
        </w:rPr>
        <w:t>N</w:t>
      </w:r>
      <w:r w:rsidRPr="00BD78DE" w:rsidR="00CB59A7">
        <w:rPr>
          <w:rFonts w:ascii="Times New Roman" w:hAnsi="Times New Roman" w:cs="Times New Roman"/>
        </w:rPr>
        <w:t xml:space="preserve">ajväčšia konštrukčná rýchlosť bicykla s pomocným motorčekom nesmie prevyšovať </w:t>
      </w:r>
      <w:smartTag w:uri="urn:schemas-microsoft-com:office:smarttags" w:element="metricconverter">
        <w:smartTagPr>
          <w:attr w:name="ProductID" w:val="25 km"/>
        </w:smartTagPr>
        <w:r w:rsidRPr="00BD78DE" w:rsidR="00CB59A7">
          <w:rPr>
            <w:rFonts w:ascii="Times New Roman" w:hAnsi="Times New Roman" w:cs="Times New Roman"/>
          </w:rPr>
          <w:t>25 km</w:t>
        </w:r>
      </w:smartTag>
      <w:r w:rsidRPr="00BD78DE" w:rsidR="00CB59A7">
        <w:rPr>
          <w:rFonts w:ascii="Times New Roman" w:hAnsi="Times New Roman" w:cs="Times New Roman"/>
        </w:rPr>
        <w:t>.h</w:t>
      </w:r>
      <w:r w:rsidRPr="00BD78DE" w:rsidR="00CB59A7">
        <w:rPr>
          <w:rFonts w:ascii="Times New Roman" w:hAnsi="Times New Roman" w:cs="Times New Roman"/>
          <w:vertAlign w:val="superscript"/>
        </w:rPr>
        <w:t>-1</w:t>
      </w:r>
      <w:r w:rsidRPr="00BD78DE" w:rsidR="00CB59A7">
        <w:rPr>
          <w:rFonts w:ascii="Times New Roman" w:hAnsi="Times New Roman" w:cs="Times New Roman"/>
        </w:rPr>
        <w:t>.</w:t>
      </w:r>
    </w:p>
    <w:p w:rsidR="001666EE" w:rsidRPr="00BD78DE" w:rsidP="001666EE">
      <w:pPr>
        <w:pStyle w:val="BodyText"/>
        <w:numPr>
          <w:ilvl w:val="0"/>
          <w:numId w:val="46"/>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Bicykel s pomocným motorčekom musí spĺňať techni</w:t>
      </w:r>
      <w:r w:rsidRPr="00BD78DE">
        <w:rPr>
          <w:rFonts w:ascii="Times New Roman" w:hAnsi="Times New Roman" w:cs="Times New Roman"/>
        </w:rPr>
        <w:t xml:space="preserve">cké požiadavky ustanovené v § </w:t>
      </w:r>
      <w:r w:rsidRPr="00BD78DE" w:rsidR="00D018AB">
        <w:rPr>
          <w:rFonts w:ascii="Times New Roman" w:hAnsi="Times New Roman" w:cs="Times New Roman"/>
        </w:rPr>
        <w:t>2</w:t>
      </w:r>
      <w:r w:rsidR="00D018AB">
        <w:rPr>
          <w:rFonts w:ascii="Times New Roman" w:hAnsi="Times New Roman" w:cs="Times New Roman"/>
        </w:rPr>
        <w:t>3</w:t>
      </w:r>
      <w:r w:rsidRPr="00BD78DE" w:rsidR="00CB59A7">
        <w:rPr>
          <w:rFonts w:ascii="Times New Roman" w:hAnsi="Times New Roman" w:cs="Times New Roman"/>
        </w:rPr>
        <w:t>.</w:t>
      </w:r>
    </w:p>
    <w:p w:rsidR="001666EE" w:rsidRPr="00BD78DE" w:rsidP="001666EE">
      <w:pPr>
        <w:pStyle w:val="BodyText"/>
        <w:numPr>
          <w:ilvl w:val="0"/>
          <w:numId w:val="46"/>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 xml:space="preserve">Montáž pohonného systému </w:t>
      </w:r>
      <w:r w:rsidRPr="00BD78DE" w:rsidR="0020589C">
        <w:rPr>
          <w:rFonts w:ascii="Times New Roman" w:hAnsi="Times New Roman" w:cs="Times New Roman"/>
        </w:rPr>
        <w:t xml:space="preserve">ako sú napríklad </w:t>
      </w:r>
      <w:r w:rsidRPr="00BD78DE" w:rsidR="00CB59A7">
        <w:rPr>
          <w:rFonts w:ascii="Times New Roman" w:hAnsi="Times New Roman" w:cs="Times New Roman"/>
        </w:rPr>
        <w:t xml:space="preserve">motor, nádrž paliva alebo akumulátor nesmie vyžadovať zásah do </w:t>
      </w:r>
      <w:r w:rsidRPr="00BD78DE" w:rsidR="00DA6CE4">
        <w:rPr>
          <w:rFonts w:ascii="Times New Roman" w:hAnsi="Times New Roman" w:cs="Times New Roman"/>
        </w:rPr>
        <w:t>nosných konštrukcií bicykla</w:t>
      </w:r>
      <w:r w:rsidRPr="00BD78DE" w:rsidR="00CB59A7">
        <w:rPr>
          <w:rFonts w:ascii="Times New Roman" w:hAnsi="Times New Roman" w:cs="Times New Roman"/>
        </w:rPr>
        <w:t>.</w:t>
      </w:r>
    </w:p>
    <w:p w:rsidR="00B54C7B" w:rsidRPr="00BD78DE" w:rsidP="00B54C7B">
      <w:pPr>
        <w:pStyle w:val="BodyText"/>
        <w:numPr>
          <w:ilvl w:val="0"/>
          <w:numId w:val="46"/>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 xml:space="preserve">Najväčší menovitý výkon pomocného motorčeka nesmie presiahnuť 0,25 kW, jeho výkon sa progresívne musí znižovať a nakoniec prerušiť vtedy, keď bicykel s pomocným motorčekom dosiahne rýchlosť </w:t>
      </w:r>
      <w:smartTag w:uri="urn:schemas-microsoft-com:office:smarttags" w:element="metricconverter">
        <w:smartTagPr>
          <w:attr w:name="ProductID" w:val="25 km"/>
        </w:smartTagPr>
        <w:r w:rsidRPr="00BD78DE" w:rsidR="00CB59A7">
          <w:rPr>
            <w:rFonts w:ascii="Times New Roman" w:hAnsi="Times New Roman" w:cs="Times New Roman"/>
          </w:rPr>
          <w:t>25 km</w:t>
        </w:r>
      </w:smartTag>
      <w:r w:rsidRPr="00BD78DE" w:rsidR="00CB59A7">
        <w:rPr>
          <w:rFonts w:ascii="Times New Roman" w:hAnsi="Times New Roman" w:cs="Times New Roman"/>
        </w:rPr>
        <w:t>.h</w:t>
      </w:r>
      <w:r w:rsidRPr="00BD78DE" w:rsidR="00CB59A7">
        <w:rPr>
          <w:rFonts w:ascii="Times New Roman" w:hAnsi="Times New Roman" w:cs="Times New Roman"/>
          <w:vertAlign w:val="superscript"/>
        </w:rPr>
        <w:t>-1</w:t>
      </w:r>
      <w:r w:rsidRPr="00BD78DE" w:rsidR="00CB59A7">
        <w:rPr>
          <w:rFonts w:ascii="Times New Roman" w:hAnsi="Times New Roman" w:cs="Times New Roman"/>
        </w:rPr>
        <w:t xml:space="preserve"> alebo aj skôr, keď cyklista prestane šliapať do pedálov.</w:t>
      </w:r>
      <w:r w:rsidRPr="00BD78DE" w:rsidR="00DA6CE4">
        <w:rPr>
          <w:rFonts w:ascii="Times New Roman" w:hAnsi="Times New Roman" w:cs="Times New Roman"/>
          <w:vertAlign w:val="superscript"/>
        </w:rPr>
        <w:t xml:space="preserve"> </w:t>
      </w:r>
    </w:p>
    <w:p w:rsidR="00B54C7B" w:rsidRPr="00C46A5C" w:rsidP="005041D2">
      <w:pPr>
        <w:pStyle w:val="BodyText"/>
        <w:numPr>
          <w:ilvl w:val="0"/>
          <w:numId w:val="46"/>
        </w:numPr>
        <w:tabs>
          <w:tab w:val="left" w:pos="1048"/>
        </w:tabs>
        <w:spacing w:before="120" w:after="240" w:line="240" w:lineRule="auto"/>
        <w:rPr>
          <w:rFonts w:ascii="Times New Roman" w:hAnsi="Times New Roman" w:cs="Times New Roman"/>
          <w:b/>
          <w:i/>
        </w:rPr>
      </w:pPr>
      <w:r w:rsidRPr="00C46A5C" w:rsidR="00CB59A7">
        <w:rPr>
          <w:rFonts w:ascii="Times New Roman" w:hAnsi="Times New Roman" w:cs="Times New Roman"/>
        </w:rPr>
        <w:t>Hladina vonkajšieho zvuku bicykla s pomocným motorčekom meraná podľa podmienok ako pri vozidle kategórie L nesmie prevyšovať 66 dB</w:t>
      </w:r>
      <w:r w:rsidRPr="00C46A5C" w:rsidR="00F77FEF">
        <w:rPr>
          <w:rFonts w:ascii="Times New Roman" w:hAnsi="Times New Roman" w:cs="Times New Roman"/>
        </w:rPr>
        <w:t>(A</w:t>
      </w:r>
      <w:r w:rsidRPr="00201E09" w:rsidR="00201E09">
        <w:rPr>
          <w:rFonts w:ascii="Times New Roman" w:hAnsi="Times New Roman" w:cs="Times New Roman"/>
        </w:rPr>
        <w:t>)</w:t>
      </w:r>
      <w:r w:rsidRPr="00C46A5C" w:rsidR="00CB59A7">
        <w:rPr>
          <w:rFonts w:ascii="Times New Roman" w:hAnsi="Times New Roman" w:cs="Times New Roman"/>
        </w:rPr>
        <w:t>.</w:t>
      </w:r>
    </w:p>
    <w:p w:rsidR="00CB59A7" w:rsidRPr="00BD78DE" w:rsidP="00D15EC0">
      <w:pPr>
        <w:spacing w:line="240" w:lineRule="auto"/>
        <w:jc w:val="center"/>
        <w:rPr>
          <w:rFonts w:ascii="Times New Roman" w:hAnsi="Times New Roman" w:cs="Times New Roman"/>
          <w:szCs w:val="24"/>
        </w:rPr>
      </w:pPr>
      <w:r w:rsidRPr="00BD78DE" w:rsidR="00513741">
        <w:rPr>
          <w:rFonts w:ascii="Times New Roman" w:hAnsi="Times New Roman" w:cs="Times New Roman"/>
          <w:szCs w:val="24"/>
        </w:rPr>
        <w:t>§</w:t>
      </w:r>
      <w:r w:rsidRPr="00BD78DE" w:rsidR="005B1ABA">
        <w:rPr>
          <w:rFonts w:ascii="Times New Roman" w:hAnsi="Times New Roman" w:cs="Times New Roman"/>
          <w:szCs w:val="24"/>
        </w:rPr>
        <w:t xml:space="preserve"> </w:t>
      </w:r>
      <w:r w:rsidRPr="00BD78DE" w:rsidR="00D018AB">
        <w:rPr>
          <w:rFonts w:ascii="Times New Roman" w:hAnsi="Times New Roman" w:cs="Times New Roman"/>
          <w:szCs w:val="24"/>
        </w:rPr>
        <w:t>2</w:t>
      </w:r>
      <w:r w:rsidR="00D018AB">
        <w:rPr>
          <w:rFonts w:ascii="Times New Roman" w:hAnsi="Times New Roman" w:cs="Times New Roman"/>
          <w:szCs w:val="24"/>
        </w:rPr>
        <w:t>5</w:t>
      </w:r>
    </w:p>
    <w:p w:rsidR="00CB59A7" w:rsidRPr="00BD78DE" w:rsidP="00D15EC0">
      <w:pPr>
        <w:pStyle w:val="Nadpis2stoed"/>
        <w:keepNext w:val="0"/>
        <w:tabs>
          <w:tab w:val="clear" w:pos="284"/>
        </w:tabs>
        <w:spacing w:before="0" w:after="120" w:line="240" w:lineRule="auto"/>
        <w:rPr>
          <w:rFonts w:cs="Times New Roman"/>
          <w:szCs w:val="24"/>
          <w:lang w:val="sk-SK"/>
        </w:rPr>
      </w:pPr>
      <w:r w:rsidRPr="00BD78DE">
        <w:rPr>
          <w:rFonts w:cs="Times New Roman"/>
          <w:szCs w:val="24"/>
          <w:lang w:val="sk-SK"/>
        </w:rPr>
        <w:t>Kolobežka</w:t>
      </w:r>
    </w:p>
    <w:p w:rsidR="00993ED9" w:rsidRPr="00BD78DE" w:rsidP="00B54C7B">
      <w:pPr>
        <w:pStyle w:val="BodyText"/>
        <w:numPr>
          <w:ilvl w:val="0"/>
          <w:numId w:val="47"/>
        </w:numPr>
        <w:tabs>
          <w:tab w:val="left" w:pos="1048"/>
        </w:tabs>
        <w:spacing w:before="120" w:line="240" w:lineRule="auto"/>
        <w:rPr>
          <w:rFonts w:ascii="Times New Roman" w:hAnsi="Times New Roman" w:cs="Times New Roman"/>
        </w:rPr>
      </w:pPr>
      <w:r w:rsidRPr="00BD78DE">
        <w:rPr>
          <w:rFonts w:ascii="Times New Roman" w:hAnsi="Times New Roman" w:cs="Times New Roman"/>
        </w:rPr>
        <w:t>Kolobežkou je nemotorové vozidlo pohybujúce sa pomocou ľudskej sily nožným odrážaním, ktoré je ovládané kolobežkárom pomocou riadidiel tak, že sedí na sedadle kolobežky</w:t>
      </w:r>
      <w:r w:rsidRPr="00BD78DE" w:rsidR="001C7463">
        <w:rPr>
          <w:rFonts w:ascii="Times New Roman" w:hAnsi="Times New Roman" w:cs="Times New Roman"/>
        </w:rPr>
        <w:t xml:space="preserve"> alebo stojí</w:t>
      </w:r>
      <w:r w:rsidRPr="00BD78DE">
        <w:rPr>
          <w:rFonts w:ascii="Times New Roman" w:hAnsi="Times New Roman" w:cs="Times New Roman"/>
        </w:rPr>
        <w:t xml:space="preserve"> a drží sa riadidiel.</w:t>
      </w:r>
    </w:p>
    <w:p w:rsidR="00CB59A7" w:rsidRPr="00BD78DE" w:rsidP="00B64707">
      <w:pPr>
        <w:pStyle w:val="BodyText"/>
        <w:numPr>
          <w:ilvl w:val="0"/>
          <w:numId w:val="47"/>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 xml:space="preserve">Kolobežka určená na prevádzku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Pr>
          <w:rFonts w:ascii="Times New Roman" w:hAnsi="Times New Roman" w:cs="Times New Roman"/>
        </w:rPr>
        <w:t xml:space="preserve">premávke musí z hľadiska konštrukcie </w:t>
      </w:r>
      <w:r w:rsidRPr="00BD78DE" w:rsidR="00C7120A">
        <w:rPr>
          <w:rFonts w:ascii="Times New Roman" w:hAnsi="Times New Roman" w:cs="Times New Roman"/>
        </w:rPr>
        <w:t xml:space="preserve">primerane </w:t>
      </w:r>
      <w:r w:rsidRPr="00BD78DE">
        <w:rPr>
          <w:rFonts w:ascii="Times New Roman" w:hAnsi="Times New Roman" w:cs="Times New Roman"/>
        </w:rPr>
        <w:t xml:space="preserve">spĺňať technické požiadavky </w:t>
      </w:r>
      <w:r w:rsidRPr="00BD78DE" w:rsidR="0059168D">
        <w:rPr>
          <w:rFonts w:ascii="Times New Roman" w:hAnsi="Times New Roman" w:cs="Times New Roman"/>
        </w:rPr>
        <w:t xml:space="preserve">ustanovené pre bicykel </w:t>
      </w:r>
      <w:r w:rsidRPr="00BD78DE">
        <w:rPr>
          <w:rFonts w:ascii="Times New Roman" w:hAnsi="Times New Roman" w:cs="Times New Roman"/>
        </w:rPr>
        <w:t xml:space="preserve">v § </w:t>
      </w:r>
      <w:r w:rsidRPr="00BD78DE" w:rsidR="00D018AB">
        <w:rPr>
          <w:rFonts w:ascii="Times New Roman" w:hAnsi="Times New Roman" w:cs="Times New Roman"/>
        </w:rPr>
        <w:t>2</w:t>
      </w:r>
      <w:r w:rsidR="00D018AB">
        <w:rPr>
          <w:rFonts w:ascii="Times New Roman" w:hAnsi="Times New Roman" w:cs="Times New Roman"/>
        </w:rPr>
        <w:t>3</w:t>
      </w:r>
      <w:r w:rsidRPr="00BD78DE" w:rsidR="006334BF">
        <w:rPr>
          <w:rFonts w:ascii="Times New Roman" w:hAnsi="Times New Roman" w:cs="Times New Roman"/>
        </w:rPr>
        <w:t>.</w:t>
      </w:r>
    </w:p>
    <w:p w:rsidR="00CB59A7" w:rsidRPr="00BD78DE" w:rsidP="00D15EC0">
      <w:pPr>
        <w:spacing w:line="240" w:lineRule="auto"/>
        <w:jc w:val="center"/>
        <w:rPr>
          <w:rFonts w:ascii="Times New Roman" w:hAnsi="Times New Roman" w:cs="Times New Roman"/>
          <w:szCs w:val="24"/>
        </w:rPr>
      </w:pPr>
      <w:r w:rsidRPr="00BD78DE" w:rsidR="001C1089">
        <w:rPr>
          <w:rFonts w:ascii="Times New Roman" w:hAnsi="Times New Roman" w:cs="Times New Roman"/>
          <w:szCs w:val="24"/>
        </w:rPr>
        <w:t>§</w:t>
      </w:r>
      <w:r w:rsidRPr="00BD78DE" w:rsidR="005B1ABA">
        <w:rPr>
          <w:rFonts w:ascii="Times New Roman" w:hAnsi="Times New Roman" w:cs="Times New Roman"/>
          <w:szCs w:val="24"/>
        </w:rPr>
        <w:t xml:space="preserve"> </w:t>
      </w:r>
      <w:r w:rsidRPr="00BD78DE" w:rsidR="00D018AB">
        <w:rPr>
          <w:rFonts w:ascii="Times New Roman" w:hAnsi="Times New Roman" w:cs="Times New Roman"/>
          <w:szCs w:val="24"/>
        </w:rPr>
        <w:t>2</w:t>
      </w:r>
      <w:r w:rsidR="00D018AB">
        <w:rPr>
          <w:rFonts w:ascii="Times New Roman" w:hAnsi="Times New Roman" w:cs="Times New Roman"/>
          <w:szCs w:val="24"/>
        </w:rPr>
        <w:t>6</w:t>
      </w:r>
    </w:p>
    <w:p w:rsidR="00CB59A7" w:rsidRPr="00BD78DE" w:rsidP="00D15EC0">
      <w:pPr>
        <w:spacing w:after="120" w:line="240" w:lineRule="auto"/>
        <w:jc w:val="center"/>
        <w:rPr>
          <w:rFonts w:ascii="Times New Roman" w:hAnsi="Times New Roman" w:cs="Times New Roman"/>
          <w:szCs w:val="24"/>
        </w:rPr>
      </w:pPr>
      <w:r w:rsidRPr="00BD78DE">
        <w:rPr>
          <w:rFonts w:ascii="Times New Roman" w:hAnsi="Times New Roman" w:cs="Times New Roman"/>
          <w:szCs w:val="24"/>
        </w:rPr>
        <w:t>Kolobežka s pomocným motorčekom</w:t>
      </w:r>
    </w:p>
    <w:p w:rsidR="005C6707" w:rsidRPr="00BD78DE" w:rsidP="00B54C7B">
      <w:pPr>
        <w:pStyle w:val="BodyText"/>
        <w:numPr>
          <w:ilvl w:val="0"/>
          <w:numId w:val="48"/>
        </w:numPr>
        <w:tabs>
          <w:tab w:val="left" w:pos="1048"/>
        </w:tabs>
        <w:spacing w:before="120" w:line="240" w:lineRule="auto"/>
        <w:rPr>
          <w:rFonts w:ascii="Times New Roman" w:hAnsi="Times New Roman" w:cs="Times New Roman"/>
        </w:rPr>
      </w:pPr>
      <w:r w:rsidRPr="00BD78DE">
        <w:rPr>
          <w:rFonts w:ascii="Times New Roman" w:hAnsi="Times New Roman" w:cs="Times New Roman"/>
        </w:rPr>
        <w:t>Kolobežka s pomocným motorčekom musí naďalej zachovávať pôvodný charakter kolobežky, pričom na pohon okrem ľudskej sily slúži aj pomocný motorček.</w:t>
      </w:r>
    </w:p>
    <w:p w:rsidR="00CB59A7" w:rsidRPr="00BD78DE" w:rsidP="00B64707">
      <w:pPr>
        <w:pStyle w:val="BodyText"/>
        <w:numPr>
          <w:ilvl w:val="0"/>
          <w:numId w:val="48"/>
        </w:numPr>
        <w:tabs>
          <w:tab w:val="left" w:pos="1048"/>
        </w:tabs>
        <w:spacing w:before="120" w:after="240" w:line="240" w:lineRule="auto"/>
        <w:rPr>
          <w:rFonts w:ascii="Times New Roman" w:hAnsi="Times New Roman" w:cs="Times New Roman"/>
        </w:rPr>
      </w:pPr>
      <w:r w:rsidRPr="00BD78DE">
        <w:rPr>
          <w:rFonts w:ascii="Times New Roman" w:hAnsi="Times New Roman" w:cs="Times New Roman"/>
        </w:rPr>
        <w:t xml:space="preserve">Kolobežka s pomocným motorčekom určená na prevádzku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Pr>
          <w:rFonts w:ascii="Times New Roman" w:hAnsi="Times New Roman" w:cs="Times New Roman"/>
        </w:rPr>
        <w:t xml:space="preserve">premávke musí z hľadiska konštrukcie </w:t>
      </w:r>
      <w:r w:rsidRPr="00BD78DE" w:rsidR="00C7120A">
        <w:rPr>
          <w:rFonts w:ascii="Times New Roman" w:hAnsi="Times New Roman" w:cs="Times New Roman"/>
        </w:rPr>
        <w:t xml:space="preserve">primerane </w:t>
      </w:r>
      <w:r w:rsidRPr="00BD78DE">
        <w:rPr>
          <w:rFonts w:ascii="Times New Roman" w:hAnsi="Times New Roman" w:cs="Times New Roman"/>
        </w:rPr>
        <w:t xml:space="preserve">spĺňať technické požiadavky </w:t>
      </w:r>
      <w:r w:rsidRPr="00BD78DE" w:rsidR="008F5484">
        <w:rPr>
          <w:rFonts w:ascii="Times New Roman" w:hAnsi="Times New Roman" w:cs="Times New Roman"/>
        </w:rPr>
        <w:t>ustanovené</w:t>
      </w:r>
      <w:r w:rsidRPr="00BD78DE">
        <w:rPr>
          <w:rFonts w:ascii="Times New Roman" w:hAnsi="Times New Roman" w:cs="Times New Roman"/>
        </w:rPr>
        <w:t xml:space="preserve"> pre bicykel s pomocným motorčekom v </w:t>
      </w:r>
      <w:r w:rsidRPr="00BD78DE" w:rsidR="00895CF2">
        <w:rPr>
          <w:rFonts w:ascii="Times New Roman" w:hAnsi="Times New Roman" w:cs="Times New Roman"/>
        </w:rPr>
        <w:t xml:space="preserve">§ </w:t>
      </w:r>
      <w:r w:rsidRPr="00BD78DE" w:rsidR="00D018AB">
        <w:rPr>
          <w:rFonts w:ascii="Times New Roman" w:hAnsi="Times New Roman" w:cs="Times New Roman"/>
        </w:rPr>
        <w:t>2</w:t>
      </w:r>
      <w:r w:rsidR="00D018AB">
        <w:rPr>
          <w:rFonts w:ascii="Times New Roman" w:hAnsi="Times New Roman" w:cs="Times New Roman"/>
        </w:rPr>
        <w:t>4</w:t>
      </w:r>
      <w:r w:rsidRPr="00BD78DE">
        <w:rPr>
          <w:rFonts w:ascii="Times New Roman" w:hAnsi="Times New Roman" w:cs="Times New Roman"/>
        </w:rPr>
        <w:t>.</w:t>
      </w:r>
    </w:p>
    <w:p w:rsidR="00CB59A7" w:rsidRPr="00BD78DE" w:rsidP="00D15EC0">
      <w:pPr>
        <w:spacing w:line="240" w:lineRule="auto"/>
        <w:jc w:val="center"/>
        <w:rPr>
          <w:rFonts w:ascii="Times New Roman" w:hAnsi="Times New Roman" w:cs="Times New Roman"/>
          <w:szCs w:val="24"/>
        </w:rPr>
      </w:pPr>
      <w:r w:rsidRPr="00BD78DE">
        <w:rPr>
          <w:rFonts w:ascii="Times New Roman" w:hAnsi="Times New Roman" w:cs="Times New Roman"/>
          <w:szCs w:val="24"/>
        </w:rPr>
        <w:t>§</w:t>
      </w:r>
      <w:r w:rsidRPr="00BD78DE" w:rsidR="005B1ABA">
        <w:rPr>
          <w:rFonts w:ascii="Times New Roman" w:hAnsi="Times New Roman" w:cs="Times New Roman"/>
          <w:szCs w:val="24"/>
        </w:rPr>
        <w:t xml:space="preserve"> </w:t>
      </w:r>
      <w:r w:rsidRPr="00BD78DE" w:rsidR="00D018AB">
        <w:rPr>
          <w:rFonts w:ascii="Times New Roman" w:hAnsi="Times New Roman" w:cs="Times New Roman"/>
          <w:szCs w:val="24"/>
        </w:rPr>
        <w:t>2</w:t>
      </w:r>
      <w:r w:rsidR="00D018AB">
        <w:rPr>
          <w:rFonts w:ascii="Times New Roman" w:hAnsi="Times New Roman" w:cs="Times New Roman"/>
          <w:szCs w:val="24"/>
        </w:rPr>
        <w:t>7</w:t>
      </w:r>
    </w:p>
    <w:p w:rsidR="00CB59A7" w:rsidRPr="00BD78DE" w:rsidP="00D15EC0">
      <w:pPr>
        <w:spacing w:after="120" w:line="240" w:lineRule="auto"/>
        <w:jc w:val="center"/>
        <w:rPr>
          <w:rFonts w:ascii="Times New Roman" w:hAnsi="Times New Roman" w:cs="Times New Roman"/>
          <w:szCs w:val="24"/>
        </w:rPr>
      </w:pPr>
      <w:r w:rsidRPr="00BD78DE">
        <w:rPr>
          <w:rFonts w:ascii="Times New Roman" w:hAnsi="Times New Roman" w:cs="Times New Roman"/>
          <w:szCs w:val="24"/>
        </w:rPr>
        <w:t xml:space="preserve">Vozík </w:t>
      </w:r>
      <w:r w:rsidR="00404D22">
        <w:rPr>
          <w:rFonts w:ascii="Times New Roman" w:hAnsi="Times New Roman" w:cs="Times New Roman"/>
          <w:szCs w:val="24"/>
        </w:rPr>
        <w:t>na prepravu</w:t>
      </w:r>
      <w:r w:rsidRPr="00BD78DE">
        <w:rPr>
          <w:rFonts w:ascii="Times New Roman" w:hAnsi="Times New Roman" w:cs="Times New Roman"/>
          <w:szCs w:val="24"/>
        </w:rPr>
        <w:t xml:space="preserve"> </w:t>
      </w:r>
      <w:r w:rsidR="00404D22">
        <w:rPr>
          <w:rFonts w:ascii="Times New Roman" w:hAnsi="Times New Roman" w:cs="Times New Roman"/>
          <w:szCs w:val="24"/>
        </w:rPr>
        <w:t>osoby s telesným postihnutím</w:t>
      </w:r>
    </w:p>
    <w:p w:rsidR="00CB59A7" w:rsidRPr="00BD78DE" w:rsidP="00B54C7B">
      <w:pPr>
        <w:pStyle w:val="BodyText"/>
        <w:numPr>
          <w:ilvl w:val="0"/>
          <w:numId w:val="49"/>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Vozík </w:t>
      </w:r>
      <w:r w:rsidR="00404D22">
        <w:rPr>
          <w:rFonts w:ascii="Times New Roman" w:hAnsi="Times New Roman" w:cs="Times New Roman"/>
        </w:rPr>
        <w:t xml:space="preserve">na prepravu osoby s telesným postihnutím </w:t>
      </w:r>
      <w:r w:rsidRPr="00BD78DE">
        <w:rPr>
          <w:rFonts w:ascii="Times New Roman" w:hAnsi="Times New Roman" w:cs="Times New Roman"/>
        </w:rPr>
        <w:t>je vozidlo na prepravu telesne postihnutej osoby s ručným alebo motorickým pohonom.</w:t>
      </w:r>
    </w:p>
    <w:p w:rsidR="00CB59A7" w:rsidRPr="00BD78DE" w:rsidP="00B54C7B">
      <w:pPr>
        <w:pStyle w:val="BodyText"/>
        <w:numPr>
          <w:ilvl w:val="0"/>
          <w:numId w:val="49"/>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Vozík </w:t>
      </w:r>
      <w:r w:rsidR="00404D22">
        <w:rPr>
          <w:rFonts w:ascii="Times New Roman" w:hAnsi="Times New Roman" w:cs="Times New Roman"/>
        </w:rPr>
        <w:t xml:space="preserve">na prepravu osoby s telesným </w:t>
      </w:r>
      <w:r w:rsidRPr="00BD78DE">
        <w:rPr>
          <w:rFonts w:ascii="Times New Roman" w:hAnsi="Times New Roman" w:cs="Times New Roman"/>
        </w:rPr>
        <w:t>postihnut</w:t>
      </w:r>
      <w:r w:rsidR="00404D22">
        <w:rPr>
          <w:rFonts w:ascii="Times New Roman" w:hAnsi="Times New Roman" w:cs="Times New Roman"/>
        </w:rPr>
        <w:t>ím</w:t>
      </w:r>
      <w:r w:rsidRPr="00BD78DE">
        <w:rPr>
          <w:rFonts w:ascii="Times New Roman" w:hAnsi="Times New Roman" w:cs="Times New Roman"/>
        </w:rPr>
        <w:t xml:space="preserve"> nesmie presahovať</w:t>
      </w:r>
    </w:p>
    <w:p w:rsidR="00CB59A7" w:rsidRPr="00BD78DE" w:rsidP="00D15EC0">
      <w:pPr>
        <w:numPr>
          <w:ilvl w:val="0"/>
          <w:numId w:val="10"/>
        </w:numPr>
        <w:tabs>
          <w:tab w:val="left" w:pos="397"/>
          <w:tab w:val="left" w:pos="1785"/>
        </w:tabs>
        <w:spacing w:line="240" w:lineRule="auto"/>
        <w:rPr>
          <w:rFonts w:ascii="Times New Roman" w:hAnsi="Times New Roman" w:cs="Times New Roman"/>
          <w:szCs w:val="24"/>
        </w:rPr>
      </w:pPr>
      <w:r w:rsidRPr="00BD78DE">
        <w:rPr>
          <w:rFonts w:ascii="Times New Roman" w:hAnsi="Times New Roman" w:cs="Times New Roman"/>
          <w:szCs w:val="24"/>
        </w:rPr>
        <w:t xml:space="preserve">celkovú šírku </w:t>
      </w:r>
      <w:r w:rsidRPr="00BD78DE" w:rsidR="000127C0">
        <w:rPr>
          <w:rFonts w:ascii="Times New Roman" w:hAnsi="Times New Roman" w:cs="Times New Roman"/>
          <w:szCs w:val="24"/>
        </w:rPr>
        <w:tab/>
        <w:tab/>
        <w:tab/>
        <w:tab/>
        <w:tab/>
        <w:tab/>
        <w:tab/>
        <w:tab/>
        <w:tab/>
        <w:tab/>
      </w:r>
      <w:smartTag w:uri="urn:schemas-microsoft-com:office:smarttags" w:element="metricconverter">
        <w:smartTagPr>
          <w:attr w:name="ProductID" w:val="1,0 m"/>
        </w:smartTagPr>
        <w:r w:rsidRPr="00BD78DE" w:rsidR="000A79C2">
          <w:rPr>
            <w:rFonts w:ascii="Times New Roman" w:hAnsi="Times New Roman" w:cs="Times New Roman"/>
            <w:szCs w:val="24"/>
          </w:rPr>
          <w:t>1</w:t>
        </w:r>
        <w:r w:rsidRPr="00BD78DE" w:rsidR="00B54C7B">
          <w:rPr>
            <w:rFonts w:ascii="Times New Roman" w:hAnsi="Times New Roman" w:cs="Times New Roman"/>
            <w:szCs w:val="24"/>
          </w:rPr>
          <w:t>,0</w:t>
        </w:r>
        <w:r w:rsidRPr="00BD78DE">
          <w:rPr>
            <w:rFonts w:ascii="Times New Roman" w:hAnsi="Times New Roman" w:cs="Times New Roman"/>
            <w:szCs w:val="24"/>
          </w:rPr>
          <w:t xml:space="preserve"> m</w:t>
        </w:r>
      </w:smartTag>
      <w:r w:rsidRPr="00BD78DE">
        <w:rPr>
          <w:rFonts w:ascii="Times New Roman" w:hAnsi="Times New Roman" w:cs="Times New Roman"/>
          <w:szCs w:val="24"/>
        </w:rPr>
        <w:t>,</w:t>
      </w:r>
    </w:p>
    <w:p w:rsidR="00CB59A7" w:rsidRPr="00BD78DE" w:rsidP="00D15EC0">
      <w:pPr>
        <w:numPr>
          <w:ilvl w:val="0"/>
          <w:numId w:val="10"/>
        </w:numPr>
        <w:tabs>
          <w:tab w:val="left" w:pos="397"/>
          <w:tab w:val="left" w:pos="1785"/>
        </w:tabs>
        <w:spacing w:after="120" w:line="240" w:lineRule="auto"/>
        <w:rPr>
          <w:rFonts w:ascii="Times New Roman" w:hAnsi="Times New Roman" w:cs="Times New Roman"/>
          <w:szCs w:val="24"/>
        </w:rPr>
      </w:pPr>
      <w:r w:rsidRPr="00BD78DE">
        <w:rPr>
          <w:rFonts w:ascii="Times New Roman" w:hAnsi="Times New Roman" w:cs="Times New Roman"/>
          <w:szCs w:val="24"/>
        </w:rPr>
        <w:t>najväčšiu prípustnú celk</w:t>
      </w:r>
      <w:r w:rsidRPr="00BD78DE" w:rsidR="000127C0">
        <w:rPr>
          <w:rFonts w:ascii="Times New Roman" w:hAnsi="Times New Roman" w:cs="Times New Roman"/>
          <w:szCs w:val="24"/>
        </w:rPr>
        <w:t xml:space="preserve">ovú hmotnosť </w:t>
        <w:tab/>
        <w:tab/>
        <w:tab/>
        <w:tab/>
        <w:tab/>
        <w:tab/>
      </w:r>
      <w:smartTag w:uri="urn:schemas-microsoft-com:office:smarttags" w:element="metricconverter">
        <w:smartTagPr>
          <w:attr w:name="ProductID" w:val="450 kg"/>
        </w:smartTagPr>
        <w:r w:rsidRPr="00BD78DE">
          <w:rPr>
            <w:rFonts w:ascii="Times New Roman" w:hAnsi="Times New Roman" w:cs="Times New Roman"/>
            <w:szCs w:val="24"/>
          </w:rPr>
          <w:t>450 kg</w:t>
        </w:r>
      </w:smartTag>
      <w:r w:rsidRPr="00BD78DE">
        <w:rPr>
          <w:rFonts w:ascii="Times New Roman" w:hAnsi="Times New Roman" w:cs="Times New Roman"/>
          <w:szCs w:val="24"/>
        </w:rPr>
        <w:t>.</w:t>
      </w:r>
    </w:p>
    <w:p w:rsidR="00B54C7B" w:rsidRPr="00BD78DE" w:rsidP="00B54C7B">
      <w:pPr>
        <w:pStyle w:val="BodyText"/>
        <w:numPr>
          <w:ilvl w:val="0"/>
          <w:numId w:val="49"/>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 xml:space="preserve">Vozík </w:t>
      </w:r>
      <w:r w:rsidR="00404D22">
        <w:rPr>
          <w:rFonts w:ascii="Times New Roman" w:hAnsi="Times New Roman" w:cs="Times New Roman"/>
        </w:rPr>
        <w:t>na prepravu osoby s telesným postihnutím</w:t>
      </w:r>
      <w:r w:rsidRPr="00BD78DE" w:rsidR="00414231">
        <w:rPr>
          <w:rFonts w:ascii="Times New Roman" w:hAnsi="Times New Roman" w:cs="Times New Roman"/>
        </w:rPr>
        <w:t xml:space="preserve"> určený na prevádzku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sidR="00414231">
        <w:rPr>
          <w:rFonts w:ascii="Times New Roman" w:hAnsi="Times New Roman" w:cs="Times New Roman"/>
        </w:rPr>
        <w:t>premávke</w:t>
      </w:r>
      <w:r w:rsidRPr="00BD78DE" w:rsidR="008F5484">
        <w:rPr>
          <w:rFonts w:ascii="Times New Roman" w:hAnsi="Times New Roman" w:cs="Times New Roman"/>
        </w:rPr>
        <w:t>,</w:t>
      </w:r>
      <w:r w:rsidRPr="00BD78DE" w:rsidR="003A07FF">
        <w:rPr>
          <w:rFonts w:ascii="Times New Roman" w:hAnsi="Times New Roman" w:cs="Times New Roman"/>
        </w:rPr>
        <w:t xml:space="preserve"> ak to konštrukcia dovoľuje,</w:t>
      </w:r>
      <w:r w:rsidRPr="00BD78DE" w:rsidR="00CB59A7">
        <w:rPr>
          <w:rFonts w:ascii="Times New Roman" w:hAnsi="Times New Roman" w:cs="Times New Roman"/>
        </w:rPr>
        <w:t xml:space="preserve"> musí byť vybavený vpredu dvoma odrazovými sklami bielej farby rovnakého typu a vzadu dvoma odrazovými sklami červenej farby rovnakého typu, ktoré </w:t>
      </w:r>
      <w:r w:rsidRPr="00C46A5C" w:rsidR="00CB59A7">
        <w:rPr>
          <w:rFonts w:ascii="Times New Roman" w:hAnsi="Times New Roman" w:cs="Times New Roman"/>
        </w:rPr>
        <w:t xml:space="preserve">spĺňajú technické požiadavky </w:t>
      </w:r>
      <w:r w:rsidRPr="00C46A5C" w:rsidR="00507A1A">
        <w:rPr>
          <w:rFonts w:ascii="Times New Roman" w:hAnsi="Times New Roman" w:cs="Times New Roman"/>
        </w:rPr>
        <w:t xml:space="preserve">podľa </w:t>
      </w:r>
      <w:r w:rsidRPr="00C46A5C" w:rsidR="004229C9">
        <w:rPr>
          <w:rFonts w:ascii="Times New Roman" w:hAnsi="Times New Roman" w:cs="Times New Roman"/>
        </w:rPr>
        <w:t>technickej normy.</w:t>
      </w:r>
      <w:r w:rsidR="00E43C9D">
        <w:rPr>
          <w:rFonts w:ascii="Times New Roman" w:hAnsi="Times New Roman" w:cs="Times New Roman"/>
          <w:vertAlign w:val="superscript"/>
        </w:rPr>
        <w:t>42</w:t>
      </w:r>
      <w:r w:rsidRPr="00201E09" w:rsidR="00201E09">
        <w:rPr>
          <w:rFonts w:ascii="Times New Roman" w:hAnsi="Times New Roman" w:cs="Times New Roman"/>
          <w:vertAlign w:val="superscript"/>
        </w:rPr>
        <w:t>)</w:t>
      </w:r>
      <w:r w:rsidRPr="00C46A5C" w:rsidR="004229C9">
        <w:rPr>
          <w:rFonts w:ascii="Times New Roman" w:hAnsi="Times New Roman" w:cs="Times New Roman"/>
        </w:rPr>
        <w:t xml:space="preserve"> </w:t>
      </w:r>
      <w:r w:rsidRPr="00C46A5C" w:rsidR="00CB59A7">
        <w:rPr>
          <w:rFonts w:ascii="Times New Roman" w:hAnsi="Times New Roman" w:cs="Times New Roman"/>
        </w:rPr>
        <w:t>Odrazové sklá nesmú mať</w:t>
      </w:r>
      <w:r w:rsidRPr="00BD78DE" w:rsidR="00CB59A7">
        <w:rPr>
          <w:rFonts w:ascii="Times New Roman" w:hAnsi="Times New Roman" w:cs="Times New Roman"/>
        </w:rPr>
        <w:t xml:space="preserve"> trojuholníkový tvar a musia byť umiestnené symetricky čo najbližšie</w:t>
      </w:r>
      <w:r w:rsidRPr="00BD78DE" w:rsidR="00EB1E39">
        <w:rPr>
          <w:rFonts w:ascii="Times New Roman" w:hAnsi="Times New Roman" w:cs="Times New Roman"/>
        </w:rPr>
        <w:t xml:space="preserve"> </w:t>
      </w:r>
      <w:r w:rsidRPr="00BD78DE" w:rsidR="00CB59A7">
        <w:rPr>
          <w:rFonts w:ascii="Times New Roman" w:hAnsi="Times New Roman" w:cs="Times New Roman"/>
        </w:rPr>
        <w:t>k bočným obrysom vozíka v ro</w:t>
      </w:r>
      <w:r w:rsidRPr="00BD78DE">
        <w:rPr>
          <w:rFonts w:ascii="Times New Roman" w:hAnsi="Times New Roman" w:cs="Times New Roman"/>
        </w:rPr>
        <w:t>vnakej výške nad rovinou pozemnej komunikácie</w:t>
      </w:r>
      <w:r w:rsidRPr="00BD78DE" w:rsidR="00CB59A7">
        <w:rPr>
          <w:rFonts w:ascii="Times New Roman" w:hAnsi="Times New Roman" w:cs="Times New Roman"/>
        </w:rPr>
        <w:t xml:space="preserve">, ale nie nižšie ako </w:t>
      </w:r>
      <w:smartTag w:uri="urn:schemas-microsoft-com:office:smarttags" w:element="metricconverter">
        <w:smartTagPr>
          <w:attr w:name="ProductID" w:val="250 mm"/>
        </w:smartTagPr>
        <w:r w:rsidRPr="00BD78DE" w:rsidR="00CB59A7">
          <w:rPr>
            <w:rFonts w:ascii="Times New Roman" w:hAnsi="Times New Roman" w:cs="Times New Roman"/>
          </w:rPr>
          <w:t>250 mm</w:t>
        </w:r>
      </w:smartTag>
      <w:r w:rsidRPr="00BD78DE" w:rsidR="00CB59A7">
        <w:rPr>
          <w:rFonts w:ascii="Times New Roman" w:hAnsi="Times New Roman" w:cs="Times New Roman"/>
        </w:rPr>
        <w:t xml:space="preserve"> a nie vyššie ako </w:t>
      </w:r>
      <w:smartTag w:uri="urn:schemas-microsoft-com:office:smarttags" w:element="metricconverter">
        <w:smartTagPr>
          <w:attr w:name="ProductID" w:val="500 mm"/>
        </w:smartTagPr>
        <w:r w:rsidRPr="00BD78DE" w:rsidR="00CB59A7">
          <w:rPr>
            <w:rFonts w:ascii="Times New Roman" w:hAnsi="Times New Roman" w:cs="Times New Roman"/>
          </w:rPr>
          <w:t>500 mm</w:t>
        </w:r>
      </w:smartTag>
      <w:r w:rsidRPr="00BD78DE">
        <w:rPr>
          <w:rFonts w:ascii="Times New Roman" w:hAnsi="Times New Roman" w:cs="Times New Roman"/>
        </w:rPr>
        <w:t xml:space="preserve"> nad rovinou pozemnej komunikácie</w:t>
      </w:r>
      <w:r w:rsidRPr="00BD78DE" w:rsidR="00CB59A7">
        <w:rPr>
          <w:rFonts w:ascii="Times New Roman" w:hAnsi="Times New Roman" w:cs="Times New Roman"/>
        </w:rPr>
        <w:t>.</w:t>
      </w:r>
    </w:p>
    <w:p w:rsidR="00B54C7B" w:rsidRPr="00BD78DE" w:rsidP="00B54C7B">
      <w:pPr>
        <w:pStyle w:val="BodyText"/>
        <w:numPr>
          <w:ilvl w:val="0"/>
          <w:numId w:val="49"/>
        </w:numPr>
        <w:tabs>
          <w:tab w:val="left" w:pos="1048"/>
        </w:tabs>
        <w:spacing w:before="120" w:line="240" w:lineRule="auto"/>
        <w:rPr>
          <w:rFonts w:ascii="Times New Roman" w:hAnsi="Times New Roman" w:cs="Times New Roman"/>
          <w:b/>
        </w:rPr>
      </w:pPr>
      <w:r w:rsidRPr="00BD78DE" w:rsidR="00CB59A7">
        <w:rPr>
          <w:rFonts w:ascii="Times New Roman" w:hAnsi="Times New Roman" w:cs="Times New Roman"/>
        </w:rPr>
        <w:t xml:space="preserve">Vozík </w:t>
      </w:r>
      <w:r w:rsidR="00404D22">
        <w:rPr>
          <w:rFonts w:ascii="Times New Roman" w:hAnsi="Times New Roman" w:cs="Times New Roman"/>
        </w:rPr>
        <w:t>na prepravu telesne postihnutej osoby</w:t>
      </w:r>
      <w:r w:rsidRPr="00BD78DE" w:rsidR="00CB59A7">
        <w:rPr>
          <w:rFonts w:ascii="Times New Roman" w:hAnsi="Times New Roman" w:cs="Times New Roman"/>
        </w:rPr>
        <w:t xml:space="preserve"> </w:t>
      </w:r>
      <w:r w:rsidRPr="00BD78DE" w:rsidR="00B64770">
        <w:rPr>
          <w:rFonts w:ascii="Times New Roman" w:hAnsi="Times New Roman" w:cs="Times New Roman"/>
        </w:rPr>
        <w:t xml:space="preserve">určený na prevádzku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sidR="00B64770">
        <w:rPr>
          <w:rFonts w:ascii="Times New Roman" w:hAnsi="Times New Roman" w:cs="Times New Roman"/>
        </w:rPr>
        <w:t xml:space="preserve">premávke </w:t>
      </w:r>
      <w:r w:rsidRPr="00BD78DE" w:rsidR="00CB59A7">
        <w:rPr>
          <w:rFonts w:ascii="Times New Roman" w:hAnsi="Times New Roman" w:cs="Times New Roman"/>
        </w:rPr>
        <w:t xml:space="preserve">musí byť vybavený na každej strane vozíka jedným bočným odrazovým sklom oranžovej farby iného ako trojuholníkového tvaru, ktoré spĺňa technické požiadavky podľa technickej </w:t>
      </w:r>
      <w:r w:rsidRPr="00C46A5C" w:rsidR="00CB59A7">
        <w:rPr>
          <w:rFonts w:ascii="Times New Roman" w:hAnsi="Times New Roman" w:cs="Times New Roman"/>
        </w:rPr>
        <w:t>normy</w:t>
      </w:r>
      <w:r w:rsidRPr="00C46A5C" w:rsidR="006334BF">
        <w:rPr>
          <w:rFonts w:ascii="Times New Roman" w:hAnsi="Times New Roman" w:cs="Times New Roman"/>
        </w:rPr>
        <w:t>.</w:t>
      </w:r>
      <w:r w:rsidR="00E43C9D">
        <w:rPr>
          <w:rFonts w:ascii="Times New Roman" w:hAnsi="Times New Roman" w:cs="Times New Roman"/>
          <w:vertAlign w:val="superscript"/>
        </w:rPr>
        <w:t>42</w:t>
      </w:r>
      <w:r w:rsidRPr="00201E09" w:rsidR="00201E09">
        <w:rPr>
          <w:rFonts w:ascii="Times New Roman" w:hAnsi="Times New Roman" w:cs="Times New Roman"/>
          <w:vertAlign w:val="superscript"/>
        </w:rPr>
        <w:t>)</w:t>
      </w:r>
      <w:r w:rsidRPr="00C46A5C" w:rsidR="00CB59A7">
        <w:rPr>
          <w:rFonts w:ascii="Times New Roman" w:hAnsi="Times New Roman" w:cs="Times New Roman"/>
          <w:vertAlign w:val="superscript"/>
        </w:rPr>
        <w:t xml:space="preserve"> </w:t>
      </w:r>
      <w:r w:rsidRPr="00C46A5C" w:rsidR="004229C9">
        <w:rPr>
          <w:rFonts w:ascii="Times New Roman" w:hAnsi="Times New Roman" w:cs="Times New Roman"/>
        </w:rPr>
        <w:t xml:space="preserve"> </w:t>
      </w:r>
      <w:r w:rsidRPr="00C46A5C" w:rsidR="00CB59A7">
        <w:rPr>
          <w:rFonts w:ascii="Times New Roman" w:hAnsi="Times New Roman" w:cs="Times New Roman"/>
        </w:rPr>
        <w:t xml:space="preserve">Ak je vozík </w:t>
      </w:r>
      <w:r w:rsidR="00404D22">
        <w:rPr>
          <w:rFonts w:ascii="Times New Roman" w:hAnsi="Times New Roman" w:cs="Times New Roman"/>
        </w:rPr>
        <w:t xml:space="preserve">na prepravu telesne postihnutej osoby </w:t>
      </w:r>
      <w:r w:rsidRPr="00C46A5C" w:rsidR="00CB59A7">
        <w:rPr>
          <w:rFonts w:ascii="Times New Roman" w:hAnsi="Times New Roman" w:cs="Times New Roman"/>
        </w:rPr>
        <w:t>vybavený lúčovými kolesami, môžu byť</w:t>
      </w:r>
      <w:r w:rsidRPr="00BD78DE" w:rsidR="00CB59A7">
        <w:rPr>
          <w:rFonts w:ascii="Times New Roman" w:hAnsi="Times New Roman" w:cs="Times New Roman"/>
        </w:rPr>
        <w:t xml:space="preserve"> tieto odrazové sklá na lúčoch kolesa. Plocha odrazového skla nesmie byť menšia </w:t>
      </w:r>
      <w:r w:rsidRPr="00BD78DE" w:rsidR="004911C2">
        <w:rPr>
          <w:rFonts w:ascii="Times New Roman" w:hAnsi="Times New Roman" w:cs="Times New Roman"/>
        </w:rPr>
        <w:t>ako</w:t>
      </w:r>
      <w:r w:rsidRPr="00BD78DE" w:rsidR="00CB59A7">
        <w:rPr>
          <w:rFonts w:ascii="Times New Roman" w:hAnsi="Times New Roman" w:cs="Times New Roman"/>
        </w:rPr>
        <w:t xml:space="preserve"> 2 000 mm</w:t>
      </w:r>
      <w:r w:rsidRPr="00BD78DE" w:rsidR="00CB59A7">
        <w:rPr>
          <w:rFonts w:ascii="Times New Roman" w:hAnsi="Times New Roman" w:cs="Times New Roman"/>
          <w:vertAlign w:val="superscript"/>
        </w:rPr>
        <w:t>2</w:t>
      </w:r>
      <w:r w:rsidRPr="00BD78DE" w:rsidR="00CB59A7">
        <w:rPr>
          <w:rFonts w:ascii="Times New Roman" w:hAnsi="Times New Roman" w:cs="Times New Roman"/>
        </w:rPr>
        <w:t xml:space="preserve">, pričom vpísaný štvoruholník musí mať jednu stranu dlhú najmenej </w:t>
      </w:r>
      <w:smartTag w:uri="urn:schemas-microsoft-com:office:smarttags" w:element="metricconverter">
        <w:smartTagPr>
          <w:attr w:name="ProductID" w:val="20 mm"/>
        </w:smartTagPr>
        <w:r w:rsidRPr="00BD78DE" w:rsidR="00CB59A7">
          <w:rPr>
            <w:rFonts w:ascii="Times New Roman" w:hAnsi="Times New Roman" w:cs="Times New Roman"/>
          </w:rPr>
          <w:t>20 mm</w:t>
        </w:r>
      </w:smartTag>
      <w:r w:rsidRPr="00BD78DE" w:rsidR="00CB59A7">
        <w:rPr>
          <w:rFonts w:ascii="Times New Roman" w:hAnsi="Times New Roman" w:cs="Times New Roman"/>
        </w:rPr>
        <w:t>. Odrazové sklá môžu byť nahradené odrazovými materiálmi na bokoch kolesa alebo na bokoch plášťov pneumatík.</w:t>
      </w:r>
    </w:p>
    <w:p w:rsidR="000D44CC" w:rsidRPr="00BD78DE" w:rsidP="000D44CC">
      <w:pPr>
        <w:pStyle w:val="BodyText"/>
        <w:numPr>
          <w:ilvl w:val="0"/>
          <w:numId w:val="49"/>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 xml:space="preserve">Počas jazdy za zníženej viditeľnosti musí byť vozík </w:t>
      </w:r>
      <w:r w:rsidR="00404D22">
        <w:rPr>
          <w:rFonts w:ascii="Times New Roman" w:hAnsi="Times New Roman" w:cs="Times New Roman"/>
        </w:rPr>
        <w:t xml:space="preserve">na prepravu  osoby s telesným postihnutím </w:t>
      </w:r>
      <w:r w:rsidRPr="00BD78DE" w:rsidR="00CB59A7">
        <w:rPr>
          <w:rFonts w:ascii="Times New Roman" w:hAnsi="Times New Roman" w:cs="Times New Roman"/>
        </w:rPr>
        <w:t xml:space="preserve">vybavený vpredu na strane privrátenej k stredu </w:t>
      </w:r>
      <w:r w:rsidRPr="00BD78DE">
        <w:rPr>
          <w:rFonts w:ascii="Times New Roman" w:hAnsi="Times New Roman" w:cs="Times New Roman"/>
        </w:rPr>
        <w:t>pozemnej komunikácie</w:t>
      </w:r>
      <w:r w:rsidRPr="00BD78DE" w:rsidR="00CB59A7">
        <w:rPr>
          <w:rFonts w:ascii="Times New Roman" w:hAnsi="Times New Roman" w:cs="Times New Roman"/>
        </w:rPr>
        <w:t xml:space="preserve"> svietidlom s bielym svetlom</w:t>
      </w:r>
      <w:r w:rsidRPr="00BD78DE" w:rsidR="006334BF">
        <w:rPr>
          <w:rFonts w:ascii="Times New Roman" w:hAnsi="Times New Roman" w:cs="Times New Roman"/>
        </w:rPr>
        <w:t xml:space="preserve"> a vzadu svietidlom s červeným svetlom</w:t>
      </w:r>
      <w:r w:rsidRPr="00BD78DE" w:rsidR="00CB59A7">
        <w:rPr>
          <w:rFonts w:ascii="Times New Roman" w:hAnsi="Times New Roman" w:cs="Times New Roman"/>
        </w:rPr>
        <w:t>, ktoré spĺňa</w:t>
      </w:r>
      <w:r w:rsidRPr="00BD78DE" w:rsidR="006334BF">
        <w:rPr>
          <w:rFonts w:ascii="Times New Roman" w:hAnsi="Times New Roman" w:cs="Times New Roman"/>
        </w:rPr>
        <w:t>jú</w:t>
      </w:r>
      <w:r w:rsidRPr="00BD78DE" w:rsidR="00CB59A7">
        <w:rPr>
          <w:rFonts w:ascii="Times New Roman" w:hAnsi="Times New Roman" w:cs="Times New Roman"/>
        </w:rPr>
        <w:t xml:space="preserve"> technické požiadavky podľa </w:t>
      </w:r>
      <w:r w:rsidRPr="00FD7D80" w:rsidR="004229C9">
        <w:rPr>
          <w:rFonts w:ascii="Times New Roman" w:hAnsi="Times New Roman" w:cs="Times New Roman"/>
        </w:rPr>
        <w:t>technickej normy;</w:t>
      </w:r>
      <w:r w:rsidR="00E43C9D">
        <w:rPr>
          <w:rFonts w:ascii="Times New Roman" w:hAnsi="Times New Roman" w:cs="Times New Roman"/>
          <w:vertAlign w:val="superscript"/>
        </w:rPr>
        <w:t>43</w:t>
      </w:r>
      <w:r w:rsidRPr="00201E09" w:rsidR="00201E09">
        <w:rPr>
          <w:rFonts w:ascii="Times New Roman" w:hAnsi="Times New Roman" w:cs="Times New Roman"/>
          <w:vertAlign w:val="superscript"/>
        </w:rPr>
        <w:t>)</w:t>
      </w:r>
      <w:r w:rsidRPr="00FD7D80" w:rsidR="004229C9">
        <w:rPr>
          <w:rFonts w:ascii="Times New Roman" w:hAnsi="Times New Roman" w:cs="Times New Roman"/>
        </w:rPr>
        <w:t xml:space="preserve"> </w:t>
      </w:r>
      <w:r w:rsidRPr="00FD7D80" w:rsidR="00CB59A7">
        <w:rPr>
          <w:rFonts w:ascii="Times New Roman" w:hAnsi="Times New Roman" w:cs="Times New Roman"/>
        </w:rPr>
        <w:t>svietidlá môžu byť nahradené svietidlom s prerušovaným svetlom so</w:t>
      </w:r>
      <w:r w:rsidRPr="00BD78DE" w:rsidR="00CB59A7">
        <w:rPr>
          <w:rFonts w:ascii="Times New Roman" w:hAnsi="Times New Roman" w:cs="Times New Roman"/>
        </w:rPr>
        <w:t xml:space="preserve"> zhodnými fotometrickými vlastnosťami.</w:t>
      </w:r>
    </w:p>
    <w:p w:rsidR="000D44CC" w:rsidRPr="00BD78DE" w:rsidP="000D44CC">
      <w:pPr>
        <w:pStyle w:val="BodyText"/>
        <w:numPr>
          <w:ilvl w:val="0"/>
          <w:numId w:val="49"/>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Svetlo svietidla podľa odseku 5 musí byť vpredu a vzadu viditeľné v noci bez atmosf</w:t>
      </w:r>
      <w:r w:rsidR="00C82EC1">
        <w:rPr>
          <w:rFonts w:ascii="Times New Roman" w:hAnsi="Times New Roman" w:cs="Times New Roman"/>
        </w:rPr>
        <w:t>é</w:t>
      </w:r>
      <w:r w:rsidRPr="00BD78DE" w:rsidR="00CB59A7">
        <w:rPr>
          <w:rFonts w:ascii="Times New Roman" w:hAnsi="Times New Roman" w:cs="Times New Roman"/>
        </w:rPr>
        <w:t xml:space="preserve">rických porúch na vzdialenosť najmenej </w:t>
      </w:r>
      <w:smartTag w:uri="urn:schemas-microsoft-com:office:smarttags" w:element="metricconverter">
        <w:smartTagPr>
          <w:attr w:name="ProductID" w:val="150 m"/>
        </w:smartTagPr>
        <w:r w:rsidRPr="00BD78DE" w:rsidR="00CB59A7">
          <w:rPr>
            <w:rFonts w:ascii="Times New Roman" w:hAnsi="Times New Roman" w:cs="Times New Roman"/>
          </w:rPr>
          <w:t>150 m</w:t>
        </w:r>
      </w:smartTag>
      <w:r w:rsidRPr="00BD78DE" w:rsidR="00CB59A7">
        <w:rPr>
          <w:rFonts w:ascii="Times New Roman" w:hAnsi="Times New Roman" w:cs="Times New Roman"/>
        </w:rPr>
        <w:t>.</w:t>
      </w:r>
    </w:p>
    <w:p w:rsidR="000D44CC" w:rsidRPr="00BD78DE" w:rsidP="000D44CC">
      <w:pPr>
        <w:pStyle w:val="BodyText"/>
        <w:numPr>
          <w:ilvl w:val="0"/>
          <w:numId w:val="49"/>
        </w:numPr>
        <w:tabs>
          <w:tab w:val="left" w:pos="1048"/>
        </w:tabs>
        <w:spacing w:before="120" w:line="240" w:lineRule="auto"/>
        <w:rPr>
          <w:rFonts w:ascii="Times New Roman" w:hAnsi="Times New Roman" w:cs="Times New Roman"/>
          <w:b/>
          <w:i/>
        </w:rPr>
      </w:pPr>
      <w:r w:rsidRPr="00BD78DE" w:rsidR="00CB59A7">
        <w:rPr>
          <w:rFonts w:ascii="Times New Roman" w:hAnsi="Times New Roman" w:cs="Times New Roman"/>
        </w:rPr>
        <w:t xml:space="preserve">Vozík </w:t>
      </w:r>
      <w:r w:rsidR="00404D22">
        <w:rPr>
          <w:rFonts w:ascii="Times New Roman" w:hAnsi="Times New Roman" w:cs="Times New Roman"/>
        </w:rPr>
        <w:t>na prepravu osoby s telesným postihnutím</w:t>
      </w:r>
      <w:r w:rsidRPr="00BD78DE" w:rsidR="00CB59A7">
        <w:rPr>
          <w:rFonts w:ascii="Times New Roman" w:hAnsi="Times New Roman" w:cs="Times New Roman"/>
        </w:rPr>
        <w:t xml:space="preserve"> musí mať aspoň jednu brzdu ľahko, rýchlo a bezpečne ovládateľnú z miesta vodiča. Účinnosť brzdy musí byť taká, aby </w:t>
      </w:r>
      <w:r w:rsidRPr="00BD78DE" w:rsidR="00103C99">
        <w:rPr>
          <w:rFonts w:ascii="Times New Roman" w:hAnsi="Times New Roman" w:cs="Times New Roman"/>
        </w:rPr>
        <w:t>pri najväčšej príp</w:t>
      </w:r>
      <w:r w:rsidRPr="00BD78DE" w:rsidR="007933AF">
        <w:rPr>
          <w:rFonts w:ascii="Times New Roman" w:hAnsi="Times New Roman" w:cs="Times New Roman"/>
        </w:rPr>
        <w:t>ustnej celkovej hmotnosti vozíka</w:t>
      </w:r>
      <w:r w:rsidRPr="00BD78DE" w:rsidR="00CB59A7">
        <w:rPr>
          <w:rFonts w:ascii="Times New Roman" w:hAnsi="Times New Roman" w:cs="Times New Roman"/>
        </w:rPr>
        <w:t xml:space="preserve"> spoľahlivo zabránila pretáčaniu kolies na svahu so sklonom 18 %.</w:t>
      </w:r>
    </w:p>
    <w:p w:rsidR="000D44CC" w:rsidRPr="00FD7D80" w:rsidP="000D44CC">
      <w:pPr>
        <w:pStyle w:val="BodyText"/>
        <w:numPr>
          <w:ilvl w:val="0"/>
          <w:numId w:val="49"/>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 xml:space="preserve">Hladina vonkajšieho zvuku vozíka </w:t>
      </w:r>
      <w:r w:rsidR="00404D22">
        <w:rPr>
          <w:rFonts w:ascii="Times New Roman" w:hAnsi="Times New Roman" w:cs="Times New Roman"/>
        </w:rPr>
        <w:t>na prepravu osoby s telesným postihnutím</w:t>
      </w:r>
      <w:r w:rsidRPr="00BD78DE" w:rsidR="00CB59A7">
        <w:rPr>
          <w:rFonts w:ascii="Times New Roman" w:hAnsi="Times New Roman" w:cs="Times New Roman"/>
        </w:rPr>
        <w:t xml:space="preserve"> vybaveného motorickým pohonom meraná podľa podmienok ako pri vozidle kategórie L nesmie </w:t>
      </w:r>
      <w:r w:rsidRPr="00FD7D80" w:rsidR="00CB59A7">
        <w:rPr>
          <w:rFonts w:ascii="Times New Roman" w:hAnsi="Times New Roman" w:cs="Times New Roman"/>
        </w:rPr>
        <w:t>prevyšovať 80 dB</w:t>
      </w:r>
      <w:r w:rsidRPr="00FD7D80" w:rsidR="00F77FEF">
        <w:rPr>
          <w:rFonts w:ascii="Times New Roman" w:hAnsi="Times New Roman" w:cs="Times New Roman"/>
        </w:rPr>
        <w:t>(A</w:t>
      </w:r>
      <w:r w:rsidRPr="00201E09" w:rsidR="00201E09">
        <w:rPr>
          <w:rFonts w:ascii="Times New Roman" w:hAnsi="Times New Roman" w:cs="Times New Roman"/>
        </w:rPr>
        <w:t>)</w:t>
      </w:r>
      <w:r w:rsidRPr="00FD7D80" w:rsidR="00CB59A7">
        <w:rPr>
          <w:rFonts w:ascii="Times New Roman" w:hAnsi="Times New Roman" w:cs="Times New Roman"/>
        </w:rPr>
        <w:t>.</w:t>
      </w:r>
    </w:p>
    <w:p w:rsidR="008069C9" w:rsidRPr="00BD78DE" w:rsidP="00B64707">
      <w:pPr>
        <w:pStyle w:val="BodyText"/>
        <w:numPr>
          <w:ilvl w:val="0"/>
          <w:numId w:val="49"/>
        </w:numPr>
        <w:tabs>
          <w:tab w:val="left" w:pos="1048"/>
        </w:tabs>
        <w:spacing w:before="120" w:after="240" w:line="240" w:lineRule="auto"/>
        <w:rPr>
          <w:rFonts w:ascii="Times New Roman" w:hAnsi="Times New Roman" w:cs="Times New Roman"/>
          <w:szCs w:val="24"/>
        </w:rPr>
      </w:pPr>
      <w:r w:rsidRPr="00BD78DE">
        <w:rPr>
          <w:rFonts w:ascii="Times New Roman" w:hAnsi="Times New Roman" w:cs="Times New Roman"/>
          <w:szCs w:val="24"/>
        </w:rPr>
        <w:t xml:space="preserve">Vonkajší povrch vozíka </w:t>
      </w:r>
      <w:r w:rsidR="00404D22">
        <w:rPr>
          <w:rFonts w:ascii="Times New Roman" w:hAnsi="Times New Roman" w:cs="Times New Roman"/>
          <w:szCs w:val="24"/>
        </w:rPr>
        <w:t xml:space="preserve">na prepravu osoby s telesným postihnutím </w:t>
      </w:r>
      <w:r w:rsidRPr="00BD78DE">
        <w:rPr>
          <w:rFonts w:ascii="Times New Roman" w:hAnsi="Times New Roman" w:cs="Times New Roman"/>
          <w:szCs w:val="24"/>
        </w:rPr>
        <w:t>nesmie mať špicaté alebo ostré výčnelky smerujúce von, ktoré by svoj</w:t>
      </w:r>
      <w:r w:rsidR="00784869">
        <w:rPr>
          <w:rFonts w:ascii="Times New Roman" w:hAnsi="Times New Roman" w:cs="Times New Roman"/>
          <w:szCs w:val="24"/>
        </w:rPr>
        <w:t>í</w:t>
      </w:r>
      <w:r w:rsidRPr="00BD78DE">
        <w:rPr>
          <w:rFonts w:ascii="Times New Roman" w:hAnsi="Times New Roman" w:cs="Times New Roman"/>
          <w:szCs w:val="24"/>
        </w:rPr>
        <w:t xml:space="preserve">m tvarom, rozmermi alebo tvrdosťou </w:t>
      </w:r>
      <w:r w:rsidRPr="00BD78DE" w:rsidR="00CC51F6">
        <w:rPr>
          <w:rFonts w:ascii="Times New Roman" w:hAnsi="Times New Roman" w:cs="Times New Roman"/>
          <w:szCs w:val="24"/>
        </w:rPr>
        <w:t>spôsobili</w:t>
      </w:r>
      <w:r w:rsidRPr="00BD78DE" w:rsidR="009721EA">
        <w:rPr>
          <w:rFonts w:ascii="Times New Roman" w:hAnsi="Times New Roman" w:cs="Times New Roman"/>
          <w:szCs w:val="24"/>
        </w:rPr>
        <w:t xml:space="preserve"> </w:t>
      </w:r>
      <w:r w:rsidRPr="00BD78DE">
        <w:rPr>
          <w:rFonts w:ascii="Times New Roman" w:hAnsi="Times New Roman" w:cs="Times New Roman"/>
          <w:szCs w:val="24"/>
        </w:rPr>
        <w:t>nebezpečenstvo poranenia osôb.</w:t>
      </w:r>
    </w:p>
    <w:p w:rsidR="00CB59A7" w:rsidRPr="00BD78DE" w:rsidP="00D15EC0">
      <w:pPr>
        <w:pStyle w:val="Nadpis2stoed"/>
        <w:keepNext w:val="0"/>
        <w:tabs>
          <w:tab w:val="clear" w:pos="284"/>
        </w:tabs>
        <w:spacing w:before="0" w:line="240" w:lineRule="auto"/>
        <w:rPr>
          <w:rFonts w:cs="Times New Roman"/>
          <w:szCs w:val="24"/>
          <w:lang w:val="sk-SK"/>
        </w:rPr>
      </w:pPr>
      <w:r w:rsidRPr="00BD78DE" w:rsidR="004229C9">
        <w:rPr>
          <w:rFonts w:cs="Times New Roman"/>
          <w:szCs w:val="24"/>
          <w:lang w:val="sk-SK"/>
        </w:rPr>
        <w:t>§</w:t>
      </w:r>
      <w:r w:rsidRPr="00BD78DE" w:rsidR="005B1ABA">
        <w:rPr>
          <w:rFonts w:cs="Times New Roman"/>
          <w:szCs w:val="24"/>
          <w:lang w:val="sk-SK"/>
        </w:rPr>
        <w:t xml:space="preserve"> </w:t>
      </w:r>
      <w:r w:rsidRPr="00BD78DE" w:rsidR="00D018AB">
        <w:rPr>
          <w:rFonts w:cs="Times New Roman"/>
          <w:szCs w:val="24"/>
          <w:lang w:val="sk-SK"/>
        </w:rPr>
        <w:t>2</w:t>
      </w:r>
      <w:r w:rsidR="00D018AB">
        <w:rPr>
          <w:rFonts w:cs="Times New Roman"/>
          <w:szCs w:val="24"/>
          <w:lang w:val="sk-SK"/>
        </w:rPr>
        <w:t>8</w:t>
      </w:r>
    </w:p>
    <w:p w:rsidR="00CB59A7" w:rsidRPr="00BD78DE" w:rsidP="008F5484">
      <w:pPr>
        <w:spacing w:after="120" w:line="240" w:lineRule="auto"/>
        <w:jc w:val="center"/>
        <w:rPr>
          <w:rFonts w:ascii="Times New Roman" w:hAnsi="Times New Roman" w:cs="Times New Roman"/>
          <w:szCs w:val="24"/>
        </w:rPr>
      </w:pPr>
      <w:r w:rsidRPr="00BD78DE">
        <w:rPr>
          <w:rFonts w:ascii="Times New Roman" w:hAnsi="Times New Roman" w:cs="Times New Roman"/>
          <w:szCs w:val="24"/>
        </w:rPr>
        <w:t>Ručný vozík</w:t>
      </w:r>
    </w:p>
    <w:p w:rsidR="000D44CC" w:rsidRPr="00BD78DE" w:rsidP="000D44CC">
      <w:pPr>
        <w:pStyle w:val="BodyText"/>
        <w:numPr>
          <w:ilvl w:val="0"/>
          <w:numId w:val="50"/>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Ručný vozík je vozidlo určené na prepravu nákladu ovládané peši idúcou osobou.</w:t>
      </w:r>
    </w:p>
    <w:p w:rsidR="00CB59A7" w:rsidRPr="00FD7D80" w:rsidP="000D44CC">
      <w:pPr>
        <w:pStyle w:val="BodyText"/>
        <w:numPr>
          <w:ilvl w:val="0"/>
          <w:numId w:val="50"/>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Ručný vozík, ktorého celková šírka presahuje </w:t>
      </w:r>
      <w:smartTag w:uri="urn:schemas-microsoft-com:office:smarttags" w:element="metricconverter">
        <w:smartTagPr>
          <w:attr w:name="ProductID" w:val="600 mm"/>
        </w:smartTagPr>
        <w:r w:rsidRPr="00BD78DE">
          <w:rPr>
            <w:rFonts w:ascii="Times New Roman" w:hAnsi="Times New Roman" w:cs="Times New Roman"/>
          </w:rPr>
          <w:t>600 mm</w:t>
        </w:r>
      </w:smartTag>
      <w:r w:rsidRPr="00BD78DE">
        <w:rPr>
          <w:rFonts w:ascii="Times New Roman" w:hAnsi="Times New Roman" w:cs="Times New Roman"/>
        </w:rPr>
        <w:t>, používaný na prevádzku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Pr>
          <w:rFonts w:ascii="Times New Roman" w:hAnsi="Times New Roman" w:cs="Times New Roman"/>
        </w:rPr>
        <w:t xml:space="preserve">premávke okrem detských kočíkov, musí byť vybavený odrazovými sklami, ktoré </w:t>
      </w:r>
      <w:r w:rsidRPr="00FD7D80">
        <w:rPr>
          <w:rFonts w:ascii="Times New Roman" w:hAnsi="Times New Roman" w:cs="Times New Roman"/>
        </w:rPr>
        <w:t>spĺňajú technické požiadavky podľa </w:t>
      </w:r>
      <w:r w:rsidRPr="00FD7D80" w:rsidR="00374EE8">
        <w:rPr>
          <w:rFonts w:ascii="Times New Roman" w:hAnsi="Times New Roman" w:cs="Times New Roman"/>
        </w:rPr>
        <w:t>technickej normy,</w:t>
      </w:r>
      <w:r w:rsidR="00E43C9D">
        <w:rPr>
          <w:rFonts w:ascii="Times New Roman" w:hAnsi="Times New Roman" w:cs="Times New Roman"/>
          <w:vertAlign w:val="superscript"/>
        </w:rPr>
        <w:t>42</w:t>
      </w:r>
      <w:r w:rsidRPr="00201E09" w:rsidR="00201E09">
        <w:rPr>
          <w:rFonts w:ascii="Times New Roman" w:hAnsi="Times New Roman" w:cs="Times New Roman"/>
          <w:vertAlign w:val="superscript"/>
        </w:rPr>
        <w:t>)</w:t>
      </w:r>
      <w:r w:rsidRPr="00FD7D80" w:rsidR="00374EE8">
        <w:rPr>
          <w:rFonts w:ascii="Times New Roman" w:hAnsi="Times New Roman" w:cs="Times New Roman"/>
          <w:vertAlign w:val="superscript"/>
        </w:rPr>
        <w:t xml:space="preserve"> </w:t>
      </w:r>
      <w:r w:rsidRPr="00FD7D80" w:rsidR="00374EE8">
        <w:rPr>
          <w:rFonts w:ascii="Times New Roman" w:hAnsi="Times New Roman" w:cs="Times New Roman"/>
        </w:rPr>
        <w:t xml:space="preserve"> </w:t>
      </w:r>
      <w:r w:rsidRPr="00FD7D80">
        <w:rPr>
          <w:rFonts w:ascii="Times New Roman" w:hAnsi="Times New Roman" w:cs="Times New Roman"/>
        </w:rPr>
        <w:t>a to</w:t>
      </w:r>
    </w:p>
    <w:p w:rsidR="00CB59A7" w:rsidRPr="00BD78DE" w:rsidP="00D15EC0">
      <w:pPr>
        <w:numPr>
          <w:ilvl w:val="0"/>
          <w:numId w:val="11"/>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dvojnápravový vozík vpredu dvoma odrazovými sklami bielej farby a vzadu dvoma odrazovými sklami červenej farby rovnakého typu iného ako trojuholníkového tvaru; odrazové sklá musia byť umiestnené symetricky, čo najbližšie</w:t>
      </w:r>
      <w:r w:rsidRPr="00BD78DE">
        <w:rPr>
          <w:rFonts w:ascii="Times New Roman" w:hAnsi="Times New Roman" w:cs="Times New Roman"/>
          <w:b/>
          <w:szCs w:val="24"/>
        </w:rPr>
        <w:t xml:space="preserve"> </w:t>
      </w:r>
      <w:r w:rsidRPr="00BD78DE">
        <w:rPr>
          <w:rFonts w:ascii="Times New Roman" w:hAnsi="Times New Roman" w:cs="Times New Roman"/>
          <w:szCs w:val="24"/>
        </w:rPr>
        <w:t xml:space="preserve">k bočným obrysom vozíka v rovnakej výške nad rovinou </w:t>
      </w:r>
      <w:r w:rsidRPr="00BD78DE" w:rsidR="001518DE">
        <w:rPr>
          <w:rFonts w:ascii="Times New Roman" w:hAnsi="Times New Roman" w:cs="Times New Roman"/>
          <w:szCs w:val="24"/>
        </w:rPr>
        <w:t>pozemnej komunikácie</w:t>
      </w:r>
      <w:r w:rsidRPr="00BD78DE">
        <w:rPr>
          <w:rFonts w:ascii="Times New Roman" w:hAnsi="Times New Roman" w:cs="Times New Roman"/>
          <w:szCs w:val="24"/>
        </w:rPr>
        <w:t xml:space="preserve">, ale nie nižšie ako </w:t>
      </w:r>
      <w:smartTag w:uri="urn:schemas-microsoft-com:office:smarttags" w:element="metricconverter">
        <w:smartTagPr>
          <w:attr w:name="ProductID" w:val="250 mm"/>
        </w:smartTagPr>
        <w:r w:rsidRPr="00BD78DE">
          <w:rPr>
            <w:rFonts w:ascii="Times New Roman" w:hAnsi="Times New Roman" w:cs="Times New Roman"/>
            <w:szCs w:val="24"/>
          </w:rPr>
          <w:t>250 mm</w:t>
        </w:r>
      </w:smartTag>
      <w:r w:rsidRPr="00BD78DE">
        <w:rPr>
          <w:rFonts w:ascii="Times New Roman" w:hAnsi="Times New Roman" w:cs="Times New Roman"/>
          <w:szCs w:val="24"/>
        </w:rPr>
        <w:t xml:space="preserve"> a nie vyššie ako </w:t>
      </w:r>
      <w:smartTag w:uri="urn:schemas-microsoft-com:office:smarttags" w:element="metricconverter">
        <w:smartTagPr>
          <w:attr w:name="ProductID" w:val="900 mm"/>
        </w:smartTagPr>
        <w:r w:rsidRPr="00BD78DE">
          <w:rPr>
            <w:rFonts w:ascii="Times New Roman" w:hAnsi="Times New Roman" w:cs="Times New Roman"/>
            <w:szCs w:val="24"/>
          </w:rPr>
          <w:t>900 mm</w:t>
        </w:r>
      </w:smartTag>
      <w:r w:rsidRPr="00BD78DE" w:rsidR="000D44CC">
        <w:rPr>
          <w:rFonts w:ascii="Times New Roman" w:hAnsi="Times New Roman" w:cs="Times New Roman"/>
          <w:szCs w:val="24"/>
        </w:rPr>
        <w:t xml:space="preserve"> nad rovinou pozemnej komunikácie</w:t>
      </w:r>
      <w:r w:rsidRPr="00BD78DE">
        <w:rPr>
          <w:rFonts w:ascii="Times New Roman" w:hAnsi="Times New Roman" w:cs="Times New Roman"/>
          <w:szCs w:val="24"/>
        </w:rPr>
        <w:t>,</w:t>
      </w:r>
    </w:p>
    <w:p w:rsidR="00CB59A7" w:rsidRPr="00BD78DE" w:rsidP="00B64707">
      <w:pPr>
        <w:numPr>
          <w:ilvl w:val="0"/>
          <w:numId w:val="11"/>
        </w:numPr>
        <w:tabs>
          <w:tab w:val="left" w:pos="397"/>
        </w:tabs>
        <w:spacing w:after="120" w:line="240" w:lineRule="auto"/>
        <w:rPr>
          <w:rFonts w:ascii="Times New Roman" w:hAnsi="Times New Roman" w:cs="Times New Roman"/>
          <w:szCs w:val="24"/>
        </w:rPr>
      </w:pPr>
      <w:r w:rsidRPr="00BD78DE">
        <w:rPr>
          <w:rFonts w:ascii="Times New Roman" w:hAnsi="Times New Roman" w:cs="Times New Roman"/>
          <w:szCs w:val="24"/>
        </w:rPr>
        <w:t>jednonápravový vozík vpredu aj vzadu dvojicou odrazových skiel červenej farby rovnakého typu iného ako trojuholníkového tvaru; odrazové sklá musia byť umiestnené symetricky, čo najbližšie</w:t>
      </w:r>
      <w:r w:rsidRPr="00BD78DE" w:rsidR="00EB1E39">
        <w:rPr>
          <w:rFonts w:ascii="Times New Roman" w:hAnsi="Times New Roman" w:cs="Times New Roman"/>
          <w:szCs w:val="24"/>
        </w:rPr>
        <w:t xml:space="preserve"> </w:t>
      </w:r>
      <w:r w:rsidRPr="00BD78DE">
        <w:rPr>
          <w:rFonts w:ascii="Times New Roman" w:hAnsi="Times New Roman" w:cs="Times New Roman"/>
          <w:szCs w:val="24"/>
        </w:rPr>
        <w:t>k bočným obrysom vozíka v ro</w:t>
      </w:r>
      <w:r w:rsidRPr="00BD78DE" w:rsidR="000D44CC">
        <w:rPr>
          <w:rFonts w:ascii="Times New Roman" w:hAnsi="Times New Roman" w:cs="Times New Roman"/>
          <w:szCs w:val="24"/>
        </w:rPr>
        <w:t>vnakej výške nad rovinou pozemnej komunikácie</w:t>
      </w:r>
      <w:r w:rsidRPr="00BD78DE">
        <w:rPr>
          <w:rFonts w:ascii="Times New Roman" w:hAnsi="Times New Roman" w:cs="Times New Roman"/>
          <w:szCs w:val="24"/>
        </w:rPr>
        <w:t xml:space="preserve">, ale nie nižšie ako </w:t>
      </w:r>
      <w:smartTag w:uri="urn:schemas-microsoft-com:office:smarttags" w:element="metricconverter">
        <w:smartTagPr>
          <w:attr w:name="ProductID" w:val="250 mm"/>
        </w:smartTagPr>
        <w:r w:rsidRPr="00BD78DE">
          <w:rPr>
            <w:rFonts w:ascii="Times New Roman" w:hAnsi="Times New Roman" w:cs="Times New Roman"/>
            <w:szCs w:val="24"/>
          </w:rPr>
          <w:t>250 mm</w:t>
        </w:r>
      </w:smartTag>
      <w:r w:rsidRPr="00BD78DE">
        <w:rPr>
          <w:rFonts w:ascii="Times New Roman" w:hAnsi="Times New Roman" w:cs="Times New Roman"/>
          <w:szCs w:val="24"/>
        </w:rPr>
        <w:t xml:space="preserve"> a nie vyššie ako </w:t>
      </w:r>
      <w:smartTag w:uri="urn:schemas-microsoft-com:office:smarttags" w:element="metricconverter">
        <w:smartTagPr>
          <w:attr w:name="ProductID" w:val="900 mm"/>
        </w:smartTagPr>
        <w:r w:rsidRPr="00BD78DE">
          <w:rPr>
            <w:rFonts w:ascii="Times New Roman" w:hAnsi="Times New Roman" w:cs="Times New Roman"/>
            <w:szCs w:val="24"/>
          </w:rPr>
          <w:t>900 mm</w:t>
        </w:r>
      </w:smartTag>
      <w:r w:rsidRPr="00BD78DE" w:rsidR="000D44CC">
        <w:rPr>
          <w:rFonts w:ascii="Times New Roman" w:hAnsi="Times New Roman" w:cs="Times New Roman"/>
          <w:szCs w:val="24"/>
        </w:rPr>
        <w:t xml:space="preserve"> nad rovinou pozemnej komunikácie</w:t>
      </w:r>
      <w:r w:rsidRPr="00BD78DE">
        <w:rPr>
          <w:rFonts w:ascii="Times New Roman" w:hAnsi="Times New Roman" w:cs="Times New Roman"/>
          <w:szCs w:val="24"/>
        </w:rPr>
        <w:t>.</w:t>
      </w:r>
    </w:p>
    <w:p w:rsidR="000D44CC" w:rsidRPr="00BD78DE" w:rsidP="00B64707">
      <w:pPr>
        <w:pStyle w:val="BodyText"/>
        <w:numPr>
          <w:ilvl w:val="0"/>
          <w:numId w:val="50"/>
        </w:numPr>
        <w:tabs>
          <w:tab w:val="left" w:pos="1048"/>
        </w:tabs>
        <w:spacing w:after="120" w:line="240" w:lineRule="auto"/>
        <w:rPr>
          <w:rFonts w:ascii="Times New Roman" w:hAnsi="Times New Roman" w:cs="Times New Roman"/>
          <w:szCs w:val="24"/>
        </w:rPr>
      </w:pPr>
      <w:r w:rsidRPr="00BD78DE" w:rsidR="00CB59A7">
        <w:rPr>
          <w:rFonts w:ascii="Times New Roman" w:hAnsi="Times New Roman" w:cs="Times New Roman"/>
        </w:rPr>
        <w:t xml:space="preserve">Počas jazdy za zníženej viditeľnosti musí byť ručný vozík, ktorého celková šírka presahuje </w:t>
      </w:r>
      <w:smartTag w:uri="urn:schemas-microsoft-com:office:smarttags" w:element="metricconverter">
        <w:smartTagPr>
          <w:attr w:name="ProductID" w:val="600 mm"/>
        </w:smartTagPr>
        <w:r w:rsidRPr="00BD78DE" w:rsidR="00CB59A7">
          <w:rPr>
            <w:rFonts w:ascii="Times New Roman" w:hAnsi="Times New Roman" w:cs="Times New Roman"/>
          </w:rPr>
          <w:t>600 mm</w:t>
        </w:r>
      </w:smartTag>
      <w:r w:rsidRPr="00BD78DE" w:rsidR="00CB59A7">
        <w:rPr>
          <w:rFonts w:ascii="Times New Roman" w:hAnsi="Times New Roman" w:cs="Times New Roman"/>
        </w:rPr>
        <w:t xml:space="preserve">, vybavený </w:t>
      </w:r>
      <w:r w:rsidR="008E70EE">
        <w:rPr>
          <w:rFonts w:ascii="Times New Roman" w:hAnsi="Times New Roman" w:cs="Times New Roman"/>
        </w:rPr>
        <w:t>na ľavej a pravej strane</w:t>
      </w:r>
      <w:r w:rsidRPr="00BD78DE" w:rsidR="00CB59A7">
        <w:rPr>
          <w:rFonts w:ascii="Times New Roman" w:hAnsi="Times New Roman" w:cs="Times New Roman"/>
        </w:rPr>
        <w:t xml:space="preserve"> </w:t>
      </w:r>
      <w:r w:rsidRPr="00BD78DE" w:rsidR="008E70EE">
        <w:rPr>
          <w:rFonts w:ascii="Times New Roman" w:hAnsi="Times New Roman" w:cs="Times New Roman"/>
        </w:rPr>
        <w:t>svietidl</w:t>
      </w:r>
      <w:r w:rsidR="008E70EE">
        <w:rPr>
          <w:rFonts w:ascii="Times New Roman" w:hAnsi="Times New Roman" w:cs="Times New Roman"/>
        </w:rPr>
        <w:t>ami</w:t>
      </w:r>
      <w:r w:rsidRPr="00BD78DE" w:rsidR="008E70EE">
        <w:rPr>
          <w:rFonts w:ascii="Times New Roman" w:hAnsi="Times New Roman" w:cs="Times New Roman"/>
        </w:rPr>
        <w:t xml:space="preserve"> </w:t>
      </w:r>
      <w:r w:rsidRPr="00BD78DE" w:rsidR="00CB59A7">
        <w:rPr>
          <w:rFonts w:ascii="Times New Roman" w:hAnsi="Times New Roman" w:cs="Times New Roman"/>
        </w:rPr>
        <w:t>s bielym svetlom; svietidlá môžu byť nahradené svietidlom s prerušovaným svetlom so zhodnými fotometrickými vlastnosťami.</w:t>
      </w:r>
    </w:p>
    <w:p w:rsidR="000D44CC" w:rsidRPr="00BD78DE" w:rsidP="00B64707">
      <w:pPr>
        <w:pStyle w:val="BodyText"/>
        <w:numPr>
          <w:ilvl w:val="0"/>
          <w:numId w:val="50"/>
        </w:numPr>
        <w:tabs>
          <w:tab w:val="left" w:pos="1048"/>
        </w:tabs>
        <w:spacing w:after="120" w:line="240" w:lineRule="auto"/>
        <w:rPr>
          <w:rFonts w:ascii="Times New Roman" w:hAnsi="Times New Roman" w:cs="Times New Roman"/>
        </w:rPr>
      </w:pPr>
      <w:r w:rsidRPr="00BD78DE" w:rsidR="00CB59A7">
        <w:rPr>
          <w:rFonts w:ascii="Times New Roman" w:hAnsi="Times New Roman" w:cs="Times New Roman"/>
        </w:rPr>
        <w:t xml:space="preserve"> Svetlo svietidla podľa odseku 3 musí byť vpredu a vzadu viditeľné v noci bez atmosf</w:t>
      </w:r>
      <w:r w:rsidR="00696ABA">
        <w:rPr>
          <w:rFonts w:ascii="Times New Roman" w:hAnsi="Times New Roman" w:cs="Times New Roman"/>
        </w:rPr>
        <w:t>é</w:t>
      </w:r>
      <w:r w:rsidRPr="00BD78DE" w:rsidR="00CB59A7">
        <w:rPr>
          <w:rFonts w:ascii="Times New Roman" w:hAnsi="Times New Roman" w:cs="Times New Roman"/>
        </w:rPr>
        <w:t xml:space="preserve">rických porúch na vzdialenosť najmenej </w:t>
      </w:r>
      <w:smartTag w:uri="urn:schemas-microsoft-com:office:smarttags" w:element="metricconverter">
        <w:smartTagPr>
          <w:attr w:name="ProductID" w:val="150 m"/>
        </w:smartTagPr>
        <w:r w:rsidRPr="00BD78DE" w:rsidR="00CB59A7">
          <w:rPr>
            <w:rFonts w:ascii="Times New Roman" w:hAnsi="Times New Roman" w:cs="Times New Roman"/>
          </w:rPr>
          <w:t>150 m</w:t>
        </w:r>
      </w:smartTag>
      <w:r w:rsidRPr="00BD78DE" w:rsidR="00CB59A7">
        <w:rPr>
          <w:rFonts w:ascii="Times New Roman" w:hAnsi="Times New Roman" w:cs="Times New Roman"/>
        </w:rPr>
        <w:t>.</w:t>
      </w:r>
    </w:p>
    <w:p w:rsidR="000D44CC" w:rsidRPr="00BD78DE" w:rsidP="00B64707">
      <w:pPr>
        <w:pStyle w:val="BodyText"/>
        <w:numPr>
          <w:ilvl w:val="0"/>
          <w:numId w:val="50"/>
        </w:numPr>
        <w:tabs>
          <w:tab w:val="left" w:pos="1048"/>
        </w:tabs>
        <w:spacing w:after="120" w:line="240" w:lineRule="auto"/>
        <w:rPr>
          <w:rFonts w:ascii="Times New Roman" w:hAnsi="Times New Roman" w:cs="Times New Roman"/>
        </w:rPr>
      </w:pPr>
      <w:r w:rsidRPr="00BD78DE" w:rsidR="00CB59A7">
        <w:rPr>
          <w:rFonts w:ascii="Times New Roman" w:hAnsi="Times New Roman" w:cs="Times New Roman"/>
        </w:rPr>
        <w:t xml:space="preserve">Ručný vozík, ktorého najväčšia prípustná celková hmotnosť prevyšuje </w:t>
      </w:r>
      <w:smartTag w:uri="urn:schemas-microsoft-com:office:smarttags" w:element="metricconverter">
        <w:smartTagPr>
          <w:attr w:name="ProductID" w:val="400 kg"/>
        </w:smartTagPr>
        <w:r w:rsidRPr="00BD78DE" w:rsidR="00CB59A7">
          <w:rPr>
            <w:rFonts w:ascii="Times New Roman" w:hAnsi="Times New Roman" w:cs="Times New Roman"/>
          </w:rPr>
          <w:t>400 kg</w:t>
        </w:r>
      </w:smartTag>
      <w:r w:rsidRPr="00BD78DE" w:rsidR="00CB59A7">
        <w:rPr>
          <w:rFonts w:ascii="Times New Roman" w:hAnsi="Times New Roman" w:cs="Times New Roman"/>
        </w:rPr>
        <w:t>, musí byť vybavený aspoň jednou brzdou.</w:t>
      </w:r>
    </w:p>
    <w:p w:rsidR="000626A4" w:rsidRPr="00BD78DE" w:rsidP="00B64707">
      <w:pPr>
        <w:pStyle w:val="BodyText"/>
        <w:numPr>
          <w:ilvl w:val="0"/>
          <w:numId w:val="50"/>
        </w:numPr>
        <w:tabs>
          <w:tab w:val="left" w:pos="1048"/>
        </w:tabs>
        <w:spacing w:after="240" w:line="240" w:lineRule="auto"/>
        <w:rPr>
          <w:rFonts w:ascii="Times New Roman" w:hAnsi="Times New Roman" w:cs="Times New Roman"/>
        </w:rPr>
      </w:pPr>
      <w:r w:rsidRPr="00BD78DE">
        <w:rPr>
          <w:rFonts w:ascii="Times New Roman" w:hAnsi="Times New Roman" w:cs="Times New Roman"/>
        </w:rPr>
        <w:t xml:space="preserve">Vonkajší povrch ručného vozíka nesmie mať špicaté alebo ostré výčnelky smerujúce von, ktoré by svojim tvarom, rozmermi alebo tvrdosťou </w:t>
      </w:r>
      <w:r w:rsidR="00D02824">
        <w:rPr>
          <w:rFonts w:ascii="Times New Roman" w:hAnsi="Times New Roman" w:cs="Times New Roman"/>
        </w:rPr>
        <w:t>mohli spôsobiť</w:t>
      </w:r>
      <w:r w:rsidRPr="00BD78DE">
        <w:rPr>
          <w:rFonts w:ascii="Times New Roman" w:hAnsi="Times New Roman" w:cs="Times New Roman"/>
        </w:rPr>
        <w:t xml:space="preserve"> poranenia osôb.</w:t>
      </w:r>
    </w:p>
    <w:p w:rsidR="00CB59A7" w:rsidRPr="00BD78DE" w:rsidP="00D15EC0">
      <w:pPr>
        <w:spacing w:before="0" w:after="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w:t>
      </w:r>
      <w:r w:rsidRPr="00BD78DE" w:rsidR="005B1ABA">
        <w:rPr>
          <w:rFonts w:ascii="Times New Roman" w:hAnsi="Times New Roman" w:cs="Times New Roman"/>
          <w:color w:val="000000"/>
          <w:szCs w:val="24"/>
          <w:vertAlign w:val="baseline"/>
        </w:rPr>
        <w:t xml:space="preserve"> </w:t>
      </w:r>
      <w:r w:rsidRPr="00BD78DE" w:rsidR="00D018AB">
        <w:rPr>
          <w:rFonts w:ascii="Times New Roman" w:hAnsi="Times New Roman" w:cs="Times New Roman"/>
          <w:color w:val="000000"/>
          <w:szCs w:val="24"/>
          <w:vertAlign w:val="baseline"/>
        </w:rPr>
        <w:t>2</w:t>
      </w:r>
      <w:r w:rsidR="00D018AB">
        <w:rPr>
          <w:rFonts w:ascii="Times New Roman" w:hAnsi="Times New Roman" w:cs="Times New Roman"/>
          <w:color w:val="000000"/>
          <w:szCs w:val="24"/>
          <w:vertAlign w:val="baseline"/>
        </w:rPr>
        <w:t>9</w:t>
      </w:r>
    </w:p>
    <w:p w:rsidR="00CB59A7" w:rsidRPr="00BD78DE" w:rsidP="00D15EC0">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Motorový ručný vozík</w:t>
      </w:r>
    </w:p>
    <w:p w:rsidR="008075D4" w:rsidRPr="00BD78DE" w:rsidP="000D44CC">
      <w:pPr>
        <w:pStyle w:val="BodyText"/>
        <w:numPr>
          <w:ilvl w:val="0"/>
          <w:numId w:val="51"/>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Motorový ručný vozík je vozidlo určené na prepravu nákladu ovládané peši idúcou osobou.</w:t>
      </w:r>
    </w:p>
    <w:p w:rsidR="00CB59A7" w:rsidRPr="00BD78DE" w:rsidP="000D44CC">
      <w:pPr>
        <w:pStyle w:val="BodyText"/>
        <w:numPr>
          <w:ilvl w:val="0"/>
          <w:numId w:val="51"/>
        </w:numPr>
        <w:tabs>
          <w:tab w:val="left" w:pos="1048"/>
        </w:tabs>
        <w:spacing w:before="120" w:line="240" w:lineRule="auto"/>
        <w:rPr>
          <w:rFonts w:ascii="Times New Roman" w:hAnsi="Times New Roman" w:cs="Times New Roman"/>
        </w:rPr>
      </w:pPr>
      <w:r w:rsidRPr="00BD78DE">
        <w:rPr>
          <w:rFonts w:ascii="Times New Roman" w:hAnsi="Times New Roman" w:cs="Times New Roman"/>
        </w:rPr>
        <w:t>Motorový ručný vozík nesmie presahovať</w:t>
      </w:r>
    </w:p>
    <w:p w:rsidR="00CB59A7" w:rsidRPr="00BD78DE" w:rsidP="00D36A01">
      <w:pPr>
        <w:numPr>
          <w:ilvl w:val="1"/>
          <w:numId w:val="6"/>
        </w:numPr>
        <w:tabs>
          <w:tab w:val="left" w:pos="426"/>
          <w:tab w:val="clear" w:pos="1788"/>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 xml:space="preserve">celkovú dĺžku bez vodiaceho oja </w:t>
      </w:r>
      <w:r w:rsidRPr="00BD78DE" w:rsidR="000127C0">
        <w:rPr>
          <w:rFonts w:ascii="Times New Roman" w:hAnsi="Times New Roman" w:cs="Times New Roman"/>
          <w:szCs w:val="24"/>
        </w:rPr>
        <w:tab/>
        <w:tab/>
        <w:tab/>
        <w:tab/>
        <w:tab/>
        <w:tab/>
      </w:r>
      <w:smartTag w:uri="urn:schemas-microsoft-com:office:smarttags" w:element="metricconverter">
        <w:smartTagPr>
          <w:attr w:name="ProductID" w:val="3,0 m"/>
        </w:smartTagPr>
        <w:r w:rsidRPr="00BD78DE">
          <w:rPr>
            <w:rFonts w:ascii="Times New Roman" w:hAnsi="Times New Roman" w:cs="Times New Roman"/>
            <w:szCs w:val="24"/>
          </w:rPr>
          <w:t>3</w:t>
        </w:r>
        <w:r w:rsidRPr="00BD78DE" w:rsidR="000D44CC">
          <w:rPr>
            <w:rFonts w:ascii="Times New Roman" w:hAnsi="Times New Roman" w:cs="Times New Roman"/>
            <w:szCs w:val="24"/>
          </w:rPr>
          <w:t>,0</w:t>
        </w:r>
        <w:r w:rsidRPr="00BD78DE">
          <w:rPr>
            <w:rFonts w:ascii="Times New Roman" w:hAnsi="Times New Roman" w:cs="Times New Roman"/>
            <w:szCs w:val="24"/>
          </w:rPr>
          <w:t xml:space="preserve"> m</w:t>
        </w:r>
      </w:smartTag>
    </w:p>
    <w:p w:rsidR="00CB59A7" w:rsidRPr="00BD78DE" w:rsidP="00D36A01">
      <w:pPr>
        <w:numPr>
          <w:ilvl w:val="1"/>
          <w:numId w:val="6"/>
        </w:numPr>
        <w:tabs>
          <w:tab w:val="left" w:pos="426"/>
          <w:tab w:val="clear" w:pos="1788"/>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 xml:space="preserve">celkovú šírku </w:t>
      </w:r>
      <w:r w:rsidRPr="00BD78DE" w:rsidR="000127C0">
        <w:rPr>
          <w:rFonts w:ascii="Times New Roman" w:hAnsi="Times New Roman" w:cs="Times New Roman"/>
          <w:szCs w:val="24"/>
        </w:rPr>
        <w:tab/>
        <w:tab/>
        <w:tab/>
        <w:tab/>
        <w:tab/>
        <w:tab/>
        <w:tab/>
        <w:tab/>
        <w:tab/>
      </w:r>
      <w:smartTag w:uri="urn:schemas-microsoft-com:office:smarttags" w:element="metricconverter">
        <w:smartTagPr>
          <w:attr w:name="ProductID" w:val="1,8 m"/>
        </w:smartTagPr>
        <w:r w:rsidRPr="00BD78DE">
          <w:rPr>
            <w:rFonts w:ascii="Times New Roman" w:hAnsi="Times New Roman" w:cs="Times New Roman"/>
            <w:szCs w:val="24"/>
          </w:rPr>
          <w:t>1,8 m</w:t>
        </w:r>
      </w:smartTag>
    </w:p>
    <w:p w:rsidR="00CB59A7" w:rsidRPr="00BD78DE" w:rsidP="00D36A01">
      <w:pPr>
        <w:numPr>
          <w:ilvl w:val="1"/>
          <w:numId w:val="6"/>
        </w:numPr>
        <w:tabs>
          <w:tab w:val="left" w:pos="426"/>
          <w:tab w:val="clear" w:pos="1788"/>
        </w:tabs>
        <w:spacing w:line="240" w:lineRule="auto"/>
        <w:ind w:left="425" w:hanging="425"/>
        <w:rPr>
          <w:rFonts w:ascii="Times New Roman" w:hAnsi="Times New Roman" w:cs="Times New Roman"/>
          <w:szCs w:val="24"/>
        </w:rPr>
      </w:pPr>
      <w:r w:rsidRPr="00BD78DE">
        <w:rPr>
          <w:rFonts w:ascii="Times New Roman" w:hAnsi="Times New Roman" w:cs="Times New Roman"/>
          <w:szCs w:val="24"/>
        </w:rPr>
        <w:t>najväčšiu prípustnú celkovú hm</w:t>
      </w:r>
      <w:r w:rsidRPr="00BD78DE" w:rsidR="000127C0">
        <w:rPr>
          <w:rFonts w:ascii="Times New Roman" w:hAnsi="Times New Roman" w:cs="Times New Roman"/>
          <w:szCs w:val="24"/>
        </w:rPr>
        <w:t xml:space="preserve">otnosť </w:t>
        <w:tab/>
        <w:tab/>
        <w:tab/>
        <w:tab/>
        <w:tab/>
        <w:tab/>
      </w:r>
      <w:r w:rsidRPr="00BD78DE">
        <w:rPr>
          <w:rFonts w:ascii="Times New Roman" w:hAnsi="Times New Roman" w:cs="Times New Roman"/>
          <w:szCs w:val="24"/>
        </w:rPr>
        <w:t>3</w:t>
      </w:r>
      <w:r w:rsidRPr="00BD78DE" w:rsidR="000D44CC">
        <w:rPr>
          <w:rFonts w:ascii="Times New Roman" w:hAnsi="Times New Roman" w:cs="Times New Roman"/>
          <w:szCs w:val="24"/>
        </w:rPr>
        <w:t>,0</w:t>
      </w:r>
      <w:r w:rsidRPr="00BD78DE">
        <w:rPr>
          <w:rFonts w:ascii="Times New Roman" w:hAnsi="Times New Roman" w:cs="Times New Roman"/>
          <w:szCs w:val="24"/>
        </w:rPr>
        <w:t xml:space="preserve"> t</w:t>
      </w:r>
    </w:p>
    <w:p w:rsidR="00CB59A7" w:rsidRPr="00BD78DE" w:rsidP="00D36A01">
      <w:pPr>
        <w:numPr>
          <w:ilvl w:val="1"/>
          <w:numId w:val="6"/>
        </w:numPr>
        <w:tabs>
          <w:tab w:val="left" w:pos="426"/>
          <w:tab w:val="clear" w:pos="1788"/>
        </w:tabs>
        <w:spacing w:after="120" w:line="240" w:lineRule="auto"/>
        <w:ind w:left="425" w:hanging="425"/>
        <w:rPr>
          <w:rFonts w:ascii="Times New Roman" w:hAnsi="Times New Roman" w:cs="Times New Roman"/>
          <w:szCs w:val="24"/>
        </w:rPr>
      </w:pPr>
      <w:r w:rsidRPr="00BD78DE">
        <w:rPr>
          <w:rFonts w:ascii="Times New Roman" w:hAnsi="Times New Roman" w:cs="Times New Roman"/>
          <w:szCs w:val="24"/>
        </w:rPr>
        <w:t>najväčšiu konštrukčnú rých</w:t>
      </w:r>
      <w:r w:rsidRPr="00BD78DE" w:rsidR="000127C0">
        <w:rPr>
          <w:rFonts w:ascii="Times New Roman" w:hAnsi="Times New Roman" w:cs="Times New Roman"/>
          <w:szCs w:val="24"/>
        </w:rPr>
        <w:t xml:space="preserve">losť </w:t>
        <w:tab/>
        <w:tab/>
        <w:tab/>
        <w:tab/>
        <w:tab/>
        <w:tab/>
        <w:tab/>
      </w:r>
      <w:smartTag w:uri="urn:schemas-microsoft-com:office:smarttags" w:element="metricconverter">
        <w:smartTagPr>
          <w:attr w:name="ProductID" w:val="6 km"/>
        </w:smartTagPr>
        <w:r w:rsidRPr="00BD78DE">
          <w:rPr>
            <w:rFonts w:ascii="Times New Roman" w:hAnsi="Times New Roman" w:cs="Times New Roman"/>
            <w:szCs w:val="24"/>
          </w:rPr>
          <w:t>6 km</w:t>
        </w:r>
      </w:smartTag>
      <w:r w:rsidRPr="00BD78DE">
        <w:rPr>
          <w:rFonts w:ascii="Times New Roman" w:hAnsi="Times New Roman" w:cs="Times New Roman"/>
          <w:szCs w:val="24"/>
        </w:rPr>
        <w:t>.h</w:t>
      </w:r>
      <w:r w:rsidRPr="00BD78DE">
        <w:rPr>
          <w:rFonts w:ascii="Times New Roman" w:hAnsi="Times New Roman" w:cs="Times New Roman"/>
          <w:szCs w:val="24"/>
          <w:vertAlign w:val="superscript"/>
        </w:rPr>
        <w:t>-1</w:t>
      </w:r>
      <w:r w:rsidRPr="00BD78DE">
        <w:rPr>
          <w:rFonts w:ascii="Times New Roman" w:hAnsi="Times New Roman" w:cs="Times New Roman"/>
          <w:szCs w:val="24"/>
        </w:rPr>
        <w:t>.</w:t>
      </w:r>
    </w:p>
    <w:p w:rsidR="000D44CC" w:rsidRPr="00BD78DE" w:rsidP="000D44CC">
      <w:pPr>
        <w:pStyle w:val="BodyText"/>
        <w:numPr>
          <w:ilvl w:val="0"/>
          <w:numId w:val="51"/>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Motorový ručný vozík musí byť vybavený svietidlami s obrysovými svetlami, dvoma odrazovými sklami bielej farby vpredu, dvoma odrazovými sklami červenej farby</w:t>
      </w:r>
      <w:r w:rsidRPr="00BD78DE" w:rsidR="00E03E83">
        <w:rPr>
          <w:rFonts w:ascii="Times New Roman" w:hAnsi="Times New Roman" w:cs="Times New Roman"/>
        </w:rPr>
        <w:t xml:space="preserve"> </w:t>
      </w:r>
      <w:r w:rsidRPr="00BD78DE" w:rsidR="00CB59A7">
        <w:rPr>
          <w:rFonts w:ascii="Times New Roman" w:hAnsi="Times New Roman" w:cs="Times New Roman"/>
        </w:rPr>
        <w:t>vzadu a najmenej jedným bočným odrazovým sklom oranžovej farby rovnakého typu iného ako trojuholníkového tvaru podľa predpisu EHK</w:t>
      </w:r>
      <w:r w:rsidRPr="00BD78DE" w:rsidR="001518DE">
        <w:rPr>
          <w:rFonts w:ascii="Times New Roman" w:hAnsi="Times New Roman" w:cs="Times New Roman"/>
        </w:rPr>
        <w:t xml:space="preserve"> </w:t>
      </w:r>
      <w:r w:rsidRPr="00BD78DE" w:rsidR="00CB59A7">
        <w:rPr>
          <w:rFonts w:ascii="Times New Roman" w:hAnsi="Times New Roman" w:cs="Times New Roman"/>
        </w:rPr>
        <w:t>3.</w:t>
      </w:r>
      <w:r w:rsidR="001C29B9">
        <w:rPr>
          <w:rFonts w:ascii="Times New Roman" w:hAnsi="Times New Roman" w:cs="Times New Roman"/>
          <w:vertAlign w:val="superscript"/>
        </w:rPr>
        <w:t>5</w:t>
      </w:r>
      <w:r w:rsidRPr="00201E09" w:rsidR="00201E09">
        <w:rPr>
          <w:rFonts w:ascii="Times New Roman" w:hAnsi="Times New Roman" w:cs="Times New Roman"/>
          <w:vertAlign w:val="superscript"/>
        </w:rPr>
        <w:t>)</w:t>
      </w:r>
      <w:r w:rsidRPr="00BD78DE" w:rsidR="00CB59A7">
        <w:rPr>
          <w:rFonts w:ascii="Times New Roman" w:hAnsi="Times New Roman" w:cs="Times New Roman"/>
        </w:rPr>
        <w:t xml:space="preserve"> Odrazové sklá musia byť umiestnené symetricky, čo najbližšie</w:t>
      </w:r>
      <w:r w:rsidRPr="00BD78DE" w:rsidR="00EB1E39">
        <w:rPr>
          <w:rFonts w:ascii="Times New Roman" w:hAnsi="Times New Roman" w:cs="Times New Roman"/>
        </w:rPr>
        <w:t xml:space="preserve"> </w:t>
      </w:r>
      <w:r w:rsidRPr="00BD78DE" w:rsidR="00CB59A7">
        <w:rPr>
          <w:rFonts w:ascii="Times New Roman" w:hAnsi="Times New Roman" w:cs="Times New Roman"/>
        </w:rPr>
        <w:t xml:space="preserve">k bočným obrysom vozíka v rovnakej výške nad rovinou </w:t>
      </w:r>
      <w:r w:rsidRPr="00BD78DE">
        <w:rPr>
          <w:rFonts w:ascii="Times New Roman" w:hAnsi="Times New Roman" w:cs="Times New Roman"/>
        </w:rPr>
        <w:t>pozemnej komunikácie</w:t>
      </w:r>
      <w:r w:rsidRPr="00BD78DE" w:rsidR="00CB59A7">
        <w:rPr>
          <w:rFonts w:ascii="Times New Roman" w:hAnsi="Times New Roman" w:cs="Times New Roman"/>
        </w:rPr>
        <w:t xml:space="preserve">, ale nie nižšie ako </w:t>
      </w:r>
      <w:smartTag w:uri="urn:schemas-microsoft-com:office:smarttags" w:element="metricconverter">
        <w:smartTagPr>
          <w:attr w:name="ProductID" w:val="250 mm"/>
        </w:smartTagPr>
        <w:r w:rsidRPr="00BD78DE" w:rsidR="00CB59A7">
          <w:rPr>
            <w:rFonts w:ascii="Times New Roman" w:hAnsi="Times New Roman" w:cs="Times New Roman"/>
          </w:rPr>
          <w:t>250 mm</w:t>
        </w:r>
      </w:smartTag>
      <w:r w:rsidRPr="00BD78DE" w:rsidR="00CB59A7">
        <w:rPr>
          <w:rFonts w:ascii="Times New Roman" w:hAnsi="Times New Roman" w:cs="Times New Roman"/>
        </w:rPr>
        <w:t xml:space="preserve"> a nie vyššie ako </w:t>
      </w:r>
      <w:smartTag w:uri="urn:schemas-microsoft-com:office:smarttags" w:element="metricconverter">
        <w:smartTagPr>
          <w:attr w:name="ProductID" w:val="900 mm"/>
        </w:smartTagPr>
        <w:r w:rsidRPr="00BD78DE" w:rsidR="00CB59A7">
          <w:rPr>
            <w:rFonts w:ascii="Times New Roman" w:hAnsi="Times New Roman" w:cs="Times New Roman"/>
          </w:rPr>
          <w:t>900 mm</w:t>
        </w:r>
      </w:smartTag>
      <w:r w:rsidRPr="00BD78DE" w:rsidR="00CB59A7">
        <w:rPr>
          <w:rFonts w:ascii="Times New Roman" w:hAnsi="Times New Roman" w:cs="Times New Roman"/>
        </w:rPr>
        <w:t xml:space="preserve"> nad rovinou </w:t>
      </w:r>
      <w:r w:rsidRPr="00BD78DE">
        <w:rPr>
          <w:rFonts w:ascii="Times New Roman" w:hAnsi="Times New Roman" w:cs="Times New Roman"/>
        </w:rPr>
        <w:t>pozemnej komunikácie</w:t>
      </w:r>
      <w:r w:rsidRPr="00BD78DE" w:rsidR="00CB59A7">
        <w:rPr>
          <w:rFonts w:ascii="Times New Roman" w:hAnsi="Times New Roman" w:cs="Times New Roman"/>
        </w:rPr>
        <w:t>.</w:t>
      </w:r>
    </w:p>
    <w:p w:rsidR="000D44CC" w:rsidRPr="00BD78DE" w:rsidP="000D44CC">
      <w:pPr>
        <w:pStyle w:val="BodyText"/>
        <w:numPr>
          <w:ilvl w:val="0"/>
          <w:numId w:val="51"/>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Svetlo svietidla podľa odseku 3 musí byť vpredu a vzadu viditeľné v noci bez atmosf</w:t>
      </w:r>
      <w:r w:rsidR="00784869">
        <w:rPr>
          <w:rFonts w:ascii="Times New Roman" w:hAnsi="Times New Roman" w:cs="Times New Roman"/>
        </w:rPr>
        <w:t>é</w:t>
      </w:r>
      <w:r w:rsidRPr="00BD78DE" w:rsidR="00CB59A7">
        <w:rPr>
          <w:rFonts w:ascii="Times New Roman" w:hAnsi="Times New Roman" w:cs="Times New Roman"/>
        </w:rPr>
        <w:t xml:space="preserve">rických porúch na vzdialenosť najmenej </w:t>
      </w:r>
      <w:smartTag w:uri="urn:schemas-microsoft-com:office:smarttags" w:element="metricconverter">
        <w:smartTagPr>
          <w:attr w:name="ProductID" w:val="150 m"/>
        </w:smartTagPr>
        <w:r w:rsidRPr="00BD78DE" w:rsidR="00CB59A7">
          <w:rPr>
            <w:rFonts w:ascii="Times New Roman" w:hAnsi="Times New Roman" w:cs="Times New Roman"/>
          </w:rPr>
          <w:t>150 m</w:t>
        </w:r>
      </w:smartTag>
      <w:r w:rsidRPr="00BD78DE" w:rsidR="00CB59A7">
        <w:rPr>
          <w:rFonts w:ascii="Times New Roman" w:hAnsi="Times New Roman" w:cs="Times New Roman"/>
        </w:rPr>
        <w:t>.</w:t>
      </w:r>
    </w:p>
    <w:p w:rsidR="000D44CC" w:rsidRPr="00BD78DE" w:rsidP="000D44CC">
      <w:pPr>
        <w:pStyle w:val="BodyText"/>
        <w:numPr>
          <w:ilvl w:val="0"/>
          <w:numId w:val="51"/>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Motorový ručný vozík musí byť vybavený brzdovým zariadením umožňujúcim plynule odstupňovateľné ovládanie brzdného účinku, pričom vodi</w:t>
      </w:r>
      <w:r w:rsidRPr="00BD78DE" w:rsidR="00FA2814">
        <w:rPr>
          <w:rFonts w:ascii="Times New Roman" w:hAnsi="Times New Roman" w:cs="Times New Roman"/>
        </w:rPr>
        <w:t>č nesmie zložiť ruky z riadenia</w:t>
      </w:r>
      <w:r w:rsidRPr="00BD78DE" w:rsidR="00CB59A7">
        <w:rPr>
          <w:rFonts w:ascii="Times New Roman" w:hAnsi="Times New Roman" w:cs="Times New Roman"/>
        </w:rPr>
        <w:t>. Brzdové zariadenie musí za neprítomnosti vodiča udržať stojace vozidlo v pokoji na svahu so sklonom najmenej 18 %; ak je zaručený predpísaný brzdný účinok, je prípustný brzdný systém pôsobiaci prostredníctvom ovládania akcelerácie alebo pri elektricky poháňaných vozíkoch prerušením dodávky elektrického prúdu.</w:t>
      </w:r>
    </w:p>
    <w:p w:rsidR="000D44CC" w:rsidRPr="00BD78DE" w:rsidP="000D44CC">
      <w:pPr>
        <w:pStyle w:val="BodyText"/>
        <w:numPr>
          <w:ilvl w:val="0"/>
          <w:numId w:val="51"/>
        </w:numPr>
        <w:tabs>
          <w:tab w:val="left" w:pos="1048"/>
        </w:tabs>
        <w:spacing w:before="120" w:line="240" w:lineRule="auto"/>
        <w:rPr>
          <w:rFonts w:ascii="Times New Roman" w:hAnsi="Times New Roman" w:cs="Times New Roman"/>
          <w:b/>
          <w:i/>
        </w:rPr>
      </w:pPr>
      <w:r w:rsidRPr="00BD78DE" w:rsidR="00CB59A7">
        <w:rPr>
          <w:rFonts w:ascii="Times New Roman" w:hAnsi="Times New Roman" w:cs="Times New Roman"/>
        </w:rPr>
        <w:t>Motorový ručný vozík musí byť vybavený zariadením proti jeho neoprávnenému použitiu. Riadiace a ovládacie zariadenie sa musí samočinne vyradiť z činnosti, ak z neho vodič zloží obidve ruky a súčasne sa musí uviesť do činnosť brzdové zariadenie.</w:t>
      </w:r>
    </w:p>
    <w:p w:rsidR="000D44CC" w:rsidRPr="00BD78DE" w:rsidP="000D44CC">
      <w:pPr>
        <w:pStyle w:val="BodyText"/>
        <w:numPr>
          <w:ilvl w:val="0"/>
          <w:numId w:val="51"/>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Hladina vonkajšieho zvuku motorového ručného vozíka meraná podľa podmienok ako pri vozidle ka</w:t>
      </w:r>
      <w:r w:rsidRPr="00BD78DE" w:rsidR="000A79C2">
        <w:rPr>
          <w:rFonts w:ascii="Times New Roman" w:hAnsi="Times New Roman" w:cs="Times New Roman"/>
        </w:rPr>
        <w:t>tegórie T nesmie prevyšovať 80</w:t>
      </w:r>
      <w:r w:rsidRPr="00BD78DE" w:rsidR="00CB59A7">
        <w:rPr>
          <w:rFonts w:ascii="Times New Roman" w:hAnsi="Times New Roman" w:cs="Times New Roman"/>
        </w:rPr>
        <w:t xml:space="preserve"> dB</w:t>
      </w:r>
      <w:r w:rsidRPr="00BD78DE">
        <w:rPr>
          <w:rFonts w:ascii="Times New Roman" w:hAnsi="Times New Roman" w:cs="Times New Roman"/>
        </w:rPr>
        <w:t>(A</w:t>
      </w:r>
      <w:r w:rsidRPr="00201E09" w:rsidR="00201E09">
        <w:rPr>
          <w:rFonts w:ascii="Times New Roman" w:hAnsi="Times New Roman" w:cs="Times New Roman"/>
        </w:rPr>
        <w:t>)</w:t>
      </w:r>
      <w:r w:rsidRPr="00BD78DE" w:rsidR="00CB59A7">
        <w:rPr>
          <w:rFonts w:ascii="Times New Roman" w:hAnsi="Times New Roman" w:cs="Times New Roman"/>
        </w:rPr>
        <w:t>.</w:t>
      </w:r>
    </w:p>
    <w:p w:rsidR="008A796E" w:rsidRPr="00BD78DE" w:rsidP="00B64707">
      <w:pPr>
        <w:pStyle w:val="BodyText"/>
        <w:numPr>
          <w:ilvl w:val="0"/>
          <w:numId w:val="51"/>
        </w:numPr>
        <w:tabs>
          <w:tab w:val="left" w:pos="1048"/>
        </w:tabs>
        <w:spacing w:before="120" w:after="240" w:line="240" w:lineRule="auto"/>
        <w:rPr>
          <w:rFonts w:ascii="Times New Roman" w:hAnsi="Times New Roman" w:cs="Times New Roman"/>
          <w:szCs w:val="24"/>
        </w:rPr>
      </w:pPr>
      <w:r w:rsidRPr="00BD78DE" w:rsidR="00DA0ACA">
        <w:rPr>
          <w:rFonts w:ascii="Times New Roman" w:hAnsi="Times New Roman" w:cs="Times New Roman"/>
          <w:szCs w:val="24"/>
        </w:rPr>
        <w:t>Vonkajší povrch motorového ručného vozíka nesmie mať špicaté alebo ostré výčnelky smerujúce von, ktoré by svoj</w:t>
      </w:r>
      <w:r w:rsidR="00784869">
        <w:rPr>
          <w:rFonts w:ascii="Times New Roman" w:hAnsi="Times New Roman" w:cs="Times New Roman"/>
          <w:szCs w:val="24"/>
        </w:rPr>
        <w:t>í</w:t>
      </w:r>
      <w:r w:rsidRPr="00BD78DE" w:rsidR="00DA0ACA">
        <w:rPr>
          <w:rFonts w:ascii="Times New Roman" w:hAnsi="Times New Roman" w:cs="Times New Roman"/>
          <w:szCs w:val="24"/>
        </w:rPr>
        <w:t xml:space="preserve">m tvarom, rozmermi alebo tvrdosťou </w:t>
      </w:r>
      <w:r w:rsidR="00D02824">
        <w:rPr>
          <w:rFonts w:ascii="Times New Roman" w:hAnsi="Times New Roman" w:cs="Times New Roman"/>
          <w:szCs w:val="24"/>
        </w:rPr>
        <w:t>mohli spôsobiť</w:t>
      </w:r>
      <w:r w:rsidRPr="00BD78DE" w:rsidR="00DA0ACA">
        <w:rPr>
          <w:rFonts w:ascii="Times New Roman" w:hAnsi="Times New Roman" w:cs="Times New Roman"/>
          <w:szCs w:val="24"/>
        </w:rPr>
        <w:t xml:space="preserve"> poranenia osôb.</w:t>
      </w:r>
    </w:p>
    <w:p w:rsidR="00CB59A7" w:rsidRPr="00BD78DE" w:rsidP="00D15EC0">
      <w:pPr>
        <w:spacing w:before="0" w:after="0" w:line="240" w:lineRule="auto"/>
        <w:jc w:val="center"/>
        <w:rPr>
          <w:rFonts w:ascii="Times New Roman" w:hAnsi="Times New Roman" w:cs="Times New Roman"/>
          <w:color w:val="000000"/>
          <w:szCs w:val="24"/>
          <w:vertAlign w:val="baseline"/>
        </w:rPr>
      </w:pPr>
      <w:r w:rsidRPr="00BD78DE" w:rsidR="008A796E">
        <w:rPr>
          <w:rFonts w:ascii="Times New Roman" w:hAnsi="Times New Roman" w:cs="Times New Roman"/>
          <w:color w:val="000000"/>
          <w:szCs w:val="24"/>
          <w:vertAlign w:val="baseline"/>
        </w:rPr>
        <w:t>§</w:t>
      </w:r>
      <w:r w:rsidRPr="00BD78DE" w:rsidR="005B1ABA">
        <w:rPr>
          <w:rFonts w:ascii="Times New Roman" w:hAnsi="Times New Roman" w:cs="Times New Roman"/>
          <w:color w:val="000000"/>
          <w:szCs w:val="24"/>
          <w:vertAlign w:val="baseline"/>
        </w:rPr>
        <w:t xml:space="preserve"> </w:t>
      </w:r>
      <w:r w:rsidR="00D018AB">
        <w:rPr>
          <w:rFonts w:ascii="Times New Roman" w:hAnsi="Times New Roman" w:cs="Times New Roman"/>
          <w:color w:val="000000"/>
          <w:szCs w:val="24"/>
          <w:vertAlign w:val="baseline"/>
        </w:rPr>
        <w:t>30</w:t>
      </w:r>
    </w:p>
    <w:p w:rsidR="00CB59A7" w:rsidRPr="00BD78DE" w:rsidP="00D15EC0">
      <w:pPr>
        <w:spacing w:before="0" w:after="120" w:line="240" w:lineRule="auto"/>
        <w:jc w:val="center"/>
        <w:rPr>
          <w:rFonts w:ascii="Times New Roman" w:hAnsi="Times New Roman" w:cs="Times New Roman"/>
          <w:color w:val="000000"/>
          <w:szCs w:val="24"/>
          <w:vertAlign w:val="baseline"/>
        </w:rPr>
      </w:pPr>
      <w:r w:rsidRPr="00BD78DE">
        <w:rPr>
          <w:rFonts w:ascii="Times New Roman" w:hAnsi="Times New Roman" w:cs="Times New Roman"/>
          <w:color w:val="000000"/>
          <w:szCs w:val="24"/>
          <w:vertAlign w:val="baseline"/>
        </w:rPr>
        <w:t>Jednonápravový traktor s prívesom</w:t>
      </w:r>
    </w:p>
    <w:p w:rsidR="00CB59A7" w:rsidRPr="00BD78DE" w:rsidP="000D44CC">
      <w:pPr>
        <w:pStyle w:val="BodyText"/>
        <w:numPr>
          <w:ilvl w:val="0"/>
          <w:numId w:val="5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Jednonápravový traktor s prívesom je vozidlo s poháňanou nápravou, ktoré riadi vodič riadidlami tak, že sedí na sedadle prívesu. Rozsah riadiaceho pohybu môže byť iba taký, aby umožňoval bezpečné ovládanie jednonápravového traktora s prívesom. Prevádzka jednonápravového traktora bez prívesu je v </w:t>
      </w:r>
      <w:r w:rsidRPr="00BD78DE" w:rsidR="00B506A9">
        <w:rPr>
          <w:rFonts w:ascii="Times New Roman" w:hAnsi="Times New Roman" w:cs="Times New Roman"/>
          <w:szCs w:val="24"/>
        </w:rPr>
        <w:t xml:space="preserve">cestnej </w:t>
      </w:r>
      <w:r w:rsidRPr="00BD78DE">
        <w:rPr>
          <w:rFonts w:ascii="Times New Roman" w:hAnsi="Times New Roman" w:cs="Times New Roman"/>
          <w:szCs w:val="24"/>
        </w:rPr>
        <w:t xml:space="preserve">premávke zakázaná. </w:t>
      </w:r>
    </w:p>
    <w:p w:rsidR="00CB59A7" w:rsidRPr="00BD78DE" w:rsidP="000D44CC">
      <w:pPr>
        <w:pStyle w:val="BodyText"/>
        <w:numPr>
          <w:ilvl w:val="0"/>
          <w:numId w:val="52"/>
        </w:numPr>
        <w:tabs>
          <w:tab w:val="left" w:pos="1048"/>
        </w:tabs>
        <w:spacing w:before="120" w:line="240" w:lineRule="auto"/>
        <w:rPr>
          <w:rFonts w:ascii="Times New Roman" w:hAnsi="Times New Roman" w:cs="Times New Roman"/>
          <w:szCs w:val="24"/>
        </w:rPr>
      </w:pPr>
      <w:r w:rsidRPr="00BD78DE">
        <w:rPr>
          <w:rFonts w:ascii="Times New Roman" w:hAnsi="Times New Roman" w:cs="Times New Roman"/>
          <w:szCs w:val="24"/>
        </w:rPr>
        <w:t>Jednonápravový traktor s prívesom nesmie presahovať</w:t>
      </w:r>
    </w:p>
    <w:p w:rsidR="00CB59A7" w:rsidRPr="00BD78DE" w:rsidP="00D36A01">
      <w:pPr>
        <w:numPr>
          <w:ilvl w:val="0"/>
          <w:numId w:val="7"/>
        </w:numPr>
        <w:tabs>
          <w:tab w:val="left" w:pos="426"/>
          <w:tab w:val="clear" w:pos="720"/>
        </w:tabs>
        <w:spacing w:line="240" w:lineRule="auto"/>
        <w:ind w:left="360" w:right="-1"/>
        <w:rPr>
          <w:rFonts w:ascii="Times New Roman" w:hAnsi="Times New Roman" w:cs="Times New Roman"/>
          <w:szCs w:val="24"/>
        </w:rPr>
      </w:pPr>
      <w:r w:rsidRPr="00BD78DE">
        <w:rPr>
          <w:rFonts w:ascii="Times New Roman" w:hAnsi="Times New Roman" w:cs="Times New Roman"/>
          <w:szCs w:val="24"/>
        </w:rPr>
        <w:t xml:space="preserve">celkovú dĺžku </w:t>
      </w:r>
      <w:r w:rsidRPr="00BD78DE" w:rsidR="00E11D67">
        <w:rPr>
          <w:rFonts w:ascii="Times New Roman" w:hAnsi="Times New Roman" w:cs="Times New Roman"/>
          <w:szCs w:val="24"/>
        </w:rPr>
        <w:tab/>
        <w:tab/>
        <w:tab/>
        <w:tab/>
        <w:tab/>
        <w:tab/>
        <w:tab/>
        <w:tab/>
        <w:tab/>
      </w:r>
      <w:smartTag w:uri="urn:schemas-microsoft-com:office:smarttags" w:element="metricconverter">
        <w:smartTagPr>
          <w:attr w:name="ProductID" w:val="4,0 m"/>
        </w:smartTagPr>
        <w:r w:rsidRPr="00BD78DE">
          <w:rPr>
            <w:rFonts w:ascii="Times New Roman" w:hAnsi="Times New Roman" w:cs="Times New Roman"/>
            <w:szCs w:val="24"/>
          </w:rPr>
          <w:t>4</w:t>
        </w:r>
        <w:r w:rsidRPr="00BD78DE" w:rsidR="000D44CC">
          <w:rPr>
            <w:rFonts w:ascii="Times New Roman" w:hAnsi="Times New Roman" w:cs="Times New Roman"/>
            <w:szCs w:val="24"/>
          </w:rPr>
          <w:t>,0</w:t>
        </w:r>
        <w:r w:rsidRPr="00BD78DE">
          <w:rPr>
            <w:rFonts w:ascii="Times New Roman" w:hAnsi="Times New Roman" w:cs="Times New Roman"/>
            <w:szCs w:val="24"/>
          </w:rPr>
          <w:t xml:space="preserve"> m</w:t>
        </w:r>
      </w:smartTag>
    </w:p>
    <w:p w:rsidR="00CB59A7" w:rsidRPr="00BD78DE" w:rsidP="00D36A01">
      <w:pPr>
        <w:numPr>
          <w:ilvl w:val="0"/>
          <w:numId w:val="7"/>
        </w:numPr>
        <w:tabs>
          <w:tab w:val="left" w:pos="426"/>
          <w:tab w:val="clear" w:pos="720"/>
        </w:tabs>
        <w:spacing w:line="240" w:lineRule="auto"/>
        <w:ind w:left="357" w:hanging="357"/>
        <w:rPr>
          <w:rFonts w:ascii="Times New Roman" w:hAnsi="Times New Roman" w:cs="Times New Roman"/>
          <w:szCs w:val="24"/>
        </w:rPr>
      </w:pPr>
      <w:r w:rsidRPr="00BD78DE" w:rsidR="00E11D67">
        <w:rPr>
          <w:rFonts w:ascii="Times New Roman" w:hAnsi="Times New Roman" w:cs="Times New Roman"/>
          <w:szCs w:val="24"/>
        </w:rPr>
        <w:t xml:space="preserve">celkovú šírku </w:t>
        <w:tab/>
        <w:tab/>
        <w:tab/>
        <w:tab/>
        <w:tab/>
        <w:tab/>
        <w:tab/>
        <w:tab/>
        <w:tab/>
      </w:r>
      <w:smartTag w:uri="urn:schemas-microsoft-com:office:smarttags" w:element="metricconverter">
        <w:smartTagPr>
          <w:attr w:name="ProductID" w:val="1,6 m"/>
        </w:smartTagPr>
        <w:r w:rsidRPr="00BD78DE">
          <w:rPr>
            <w:rFonts w:ascii="Times New Roman" w:hAnsi="Times New Roman" w:cs="Times New Roman"/>
            <w:szCs w:val="24"/>
          </w:rPr>
          <w:t>1,6 m</w:t>
        </w:r>
      </w:smartTag>
    </w:p>
    <w:p w:rsidR="00CB59A7" w:rsidRPr="00BD78DE" w:rsidP="00D36A01">
      <w:pPr>
        <w:numPr>
          <w:ilvl w:val="0"/>
          <w:numId w:val="7"/>
        </w:numPr>
        <w:tabs>
          <w:tab w:val="left" w:pos="426"/>
          <w:tab w:val="clear" w:pos="720"/>
        </w:tabs>
        <w:spacing w:line="240" w:lineRule="auto"/>
        <w:ind w:left="357" w:hanging="357"/>
        <w:rPr>
          <w:rFonts w:ascii="Times New Roman" w:hAnsi="Times New Roman" w:cs="Times New Roman"/>
          <w:szCs w:val="24"/>
        </w:rPr>
      </w:pPr>
      <w:r w:rsidRPr="00BD78DE">
        <w:rPr>
          <w:rFonts w:ascii="Times New Roman" w:hAnsi="Times New Roman" w:cs="Times New Roman"/>
          <w:szCs w:val="24"/>
        </w:rPr>
        <w:t>najväčšiu p</w:t>
      </w:r>
      <w:r w:rsidRPr="00BD78DE" w:rsidR="00E11D67">
        <w:rPr>
          <w:rFonts w:ascii="Times New Roman" w:hAnsi="Times New Roman" w:cs="Times New Roman"/>
          <w:szCs w:val="24"/>
        </w:rPr>
        <w:t xml:space="preserve">rípustnú celkovú hmotnosť </w:t>
        <w:tab/>
        <w:tab/>
        <w:tab/>
        <w:tab/>
        <w:tab/>
        <w:tab/>
      </w:r>
      <w:r w:rsidRPr="00BD78DE">
        <w:rPr>
          <w:rFonts w:ascii="Times New Roman" w:hAnsi="Times New Roman" w:cs="Times New Roman"/>
          <w:szCs w:val="24"/>
        </w:rPr>
        <w:t>1,5 t</w:t>
      </w:r>
    </w:p>
    <w:p w:rsidR="00CB59A7" w:rsidRPr="00BD78DE" w:rsidP="00D36A01">
      <w:pPr>
        <w:numPr>
          <w:ilvl w:val="0"/>
          <w:numId w:val="7"/>
        </w:numPr>
        <w:tabs>
          <w:tab w:val="left" w:pos="426"/>
          <w:tab w:val="clear" w:pos="720"/>
        </w:tabs>
        <w:spacing w:after="120" w:line="240" w:lineRule="auto"/>
        <w:ind w:left="357" w:hanging="357"/>
        <w:rPr>
          <w:rFonts w:ascii="Times New Roman" w:hAnsi="Times New Roman" w:cs="Times New Roman"/>
          <w:szCs w:val="24"/>
        </w:rPr>
      </w:pPr>
      <w:r w:rsidRPr="00BD78DE">
        <w:rPr>
          <w:rFonts w:ascii="Times New Roman" w:hAnsi="Times New Roman" w:cs="Times New Roman"/>
          <w:szCs w:val="24"/>
        </w:rPr>
        <w:t>na</w:t>
      </w:r>
      <w:r w:rsidRPr="00BD78DE" w:rsidR="00E11D67">
        <w:rPr>
          <w:rFonts w:ascii="Times New Roman" w:hAnsi="Times New Roman" w:cs="Times New Roman"/>
          <w:szCs w:val="24"/>
        </w:rPr>
        <w:t>jväčšiu konštrukčnú rýchlosť</w:t>
        <w:tab/>
        <w:tab/>
        <w:tab/>
        <w:tab/>
        <w:tab/>
        <w:tab/>
        <w:tab/>
      </w:r>
      <w:smartTag w:uri="urn:schemas-microsoft-com:office:smarttags" w:element="metricconverter">
        <w:smartTagPr>
          <w:attr w:name="ProductID" w:val="20 km"/>
        </w:smartTagPr>
        <w:r w:rsidRPr="00BD78DE">
          <w:rPr>
            <w:rFonts w:ascii="Times New Roman" w:hAnsi="Times New Roman" w:cs="Times New Roman"/>
            <w:szCs w:val="24"/>
          </w:rPr>
          <w:t>20 km</w:t>
        </w:r>
      </w:smartTag>
      <w:r w:rsidRPr="00BD78DE">
        <w:rPr>
          <w:rFonts w:ascii="Times New Roman" w:hAnsi="Times New Roman" w:cs="Times New Roman"/>
          <w:szCs w:val="24"/>
        </w:rPr>
        <w:t>.h</w:t>
      </w:r>
      <w:r w:rsidRPr="00BD78DE">
        <w:rPr>
          <w:rFonts w:ascii="Times New Roman" w:hAnsi="Times New Roman" w:cs="Times New Roman"/>
          <w:szCs w:val="24"/>
          <w:vertAlign w:val="superscript"/>
        </w:rPr>
        <w:t>-1</w:t>
      </w:r>
      <w:r w:rsidRPr="00BD78DE">
        <w:rPr>
          <w:rFonts w:ascii="Times New Roman" w:hAnsi="Times New Roman" w:cs="Times New Roman"/>
          <w:szCs w:val="24"/>
        </w:rPr>
        <w:t>.</w:t>
      </w:r>
    </w:p>
    <w:p w:rsidR="000D44CC" w:rsidRPr="00BD78DE" w:rsidP="000D44CC">
      <w:pPr>
        <w:pStyle w:val="BodyText"/>
        <w:numPr>
          <w:ilvl w:val="0"/>
          <w:numId w:val="52"/>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Jednonápravový traktor s prívesom musí byť vybavený zariadením na prevádzkové a parkovacie brzdenie najmenej na jednom vozidle jazdnej súpravy. Toto zariadenie môže mať spoločné časti. Zariadenie na parkovacie brzdenie musí byť výhradne mechanické.</w:t>
      </w:r>
    </w:p>
    <w:p w:rsidR="00CB59A7" w:rsidRPr="00BD78DE" w:rsidP="000D44CC">
      <w:pPr>
        <w:pStyle w:val="BodyText"/>
        <w:numPr>
          <w:ilvl w:val="0"/>
          <w:numId w:val="52"/>
        </w:numPr>
        <w:tabs>
          <w:tab w:val="left" w:pos="1048"/>
        </w:tabs>
        <w:spacing w:before="120" w:line="240" w:lineRule="auto"/>
        <w:rPr>
          <w:rFonts w:ascii="Times New Roman" w:hAnsi="Times New Roman" w:cs="Times New Roman"/>
        </w:rPr>
      </w:pPr>
      <w:r w:rsidRPr="00BD78DE">
        <w:rPr>
          <w:rFonts w:ascii="Times New Roman" w:hAnsi="Times New Roman" w:cs="Times New Roman"/>
        </w:rPr>
        <w:t xml:space="preserve">Brzdný účinok prevádzkovej brzdy musí umožniť také brzdenie, aby sa dosiahlo </w:t>
      </w:r>
      <w:r w:rsidRPr="00FD7D80">
        <w:rPr>
          <w:rFonts w:ascii="Times New Roman" w:hAnsi="Times New Roman" w:cs="Times New Roman"/>
        </w:rPr>
        <w:t xml:space="preserve">stredné brzdné spomalenie </w:t>
      </w:r>
      <w:r w:rsidRPr="00FD7D80" w:rsidR="000B3C62">
        <w:rPr>
          <w:rFonts w:ascii="Times New Roman" w:hAnsi="Times New Roman" w:cs="Times New Roman"/>
        </w:rPr>
        <w:t xml:space="preserve">najmenej </w:t>
      </w:r>
      <w:smartTag w:uri="urn:schemas-microsoft-com:office:smarttags" w:element="metricconverter">
        <w:smartTagPr>
          <w:attr w:name="ProductID" w:val="2 m"/>
        </w:smartTagPr>
        <w:r w:rsidRPr="00FD7D80">
          <w:rPr>
            <w:rFonts w:ascii="Times New Roman" w:hAnsi="Times New Roman" w:cs="Times New Roman"/>
          </w:rPr>
          <w:t>2 m</w:t>
        </w:r>
      </w:smartTag>
      <w:r w:rsidRPr="00FD7D80">
        <w:rPr>
          <w:rFonts w:ascii="Times New Roman" w:hAnsi="Times New Roman" w:cs="Times New Roman"/>
        </w:rPr>
        <w:t>.s</w:t>
      </w:r>
      <w:r w:rsidRPr="00FD7D80">
        <w:rPr>
          <w:rFonts w:ascii="Times New Roman" w:hAnsi="Times New Roman" w:cs="Times New Roman"/>
          <w:vertAlign w:val="superscript"/>
        </w:rPr>
        <w:t>-2</w:t>
      </w:r>
      <w:r w:rsidRPr="00FD7D80">
        <w:rPr>
          <w:rFonts w:ascii="Times New Roman" w:hAnsi="Times New Roman" w:cs="Times New Roman"/>
        </w:rPr>
        <w:t xml:space="preserve"> bez prekročenia najvyššej prípustnej sily na</w:t>
      </w:r>
      <w:r w:rsidRPr="00BD78DE">
        <w:rPr>
          <w:rFonts w:ascii="Times New Roman" w:hAnsi="Times New Roman" w:cs="Times New Roman"/>
        </w:rPr>
        <w:t xml:space="preserve"> ovládací mechanizmus a bez blokovania kolies. Účinok parkovacieho brzdenia musí spoľahlivo udržať plne naložený príves v pokoji na svahu so sklonom najmenej 12 %. Účinok brzdenia sa hodnotí pri prevádzkovej a najväčšej prípustnej celkovej hmotnosti jazdnej súpravy. Najväčšia prípustná sila na ovládacích mechanizmoch parkovacieho a prevádzkového brzdenia nesmie prevyšovať</w:t>
      </w:r>
    </w:p>
    <w:p w:rsidR="00CB59A7" w:rsidRPr="00BD78DE" w:rsidP="00D15EC0">
      <w:pPr>
        <w:numPr>
          <w:ilvl w:val="0"/>
          <w:numId w:val="14"/>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 xml:space="preserve">na ovládacích páčkach ručných riadidiel </w:t>
      </w:r>
      <w:r w:rsidRPr="00BD78DE" w:rsidR="00F15884">
        <w:rPr>
          <w:rFonts w:ascii="Times New Roman" w:hAnsi="Times New Roman" w:cs="Times New Roman"/>
          <w:szCs w:val="24"/>
        </w:rPr>
        <w:tab/>
        <w:tab/>
        <w:tab/>
        <w:tab/>
        <w:tab/>
      </w:r>
      <w:r w:rsidRPr="00BD78DE">
        <w:rPr>
          <w:rFonts w:ascii="Times New Roman" w:hAnsi="Times New Roman" w:cs="Times New Roman"/>
          <w:szCs w:val="24"/>
        </w:rPr>
        <w:t>60 N,</w:t>
      </w:r>
    </w:p>
    <w:p w:rsidR="00CB59A7" w:rsidRPr="00BD78DE" w:rsidP="00D15EC0">
      <w:pPr>
        <w:numPr>
          <w:ilvl w:val="0"/>
          <w:numId w:val="14"/>
        </w:numPr>
        <w:tabs>
          <w:tab w:val="left" w:pos="397"/>
        </w:tabs>
        <w:spacing w:line="240" w:lineRule="auto"/>
        <w:rPr>
          <w:rFonts w:ascii="Times New Roman" w:hAnsi="Times New Roman" w:cs="Times New Roman"/>
          <w:szCs w:val="24"/>
        </w:rPr>
      </w:pPr>
      <w:r w:rsidRPr="00BD78DE">
        <w:rPr>
          <w:rFonts w:ascii="Times New Roman" w:hAnsi="Times New Roman" w:cs="Times New Roman"/>
          <w:szCs w:val="24"/>
        </w:rPr>
        <w:t>na páke ovládanej jednou ru</w:t>
      </w:r>
      <w:r w:rsidRPr="00BD78DE" w:rsidR="00F15884">
        <w:rPr>
          <w:rFonts w:ascii="Times New Roman" w:hAnsi="Times New Roman" w:cs="Times New Roman"/>
          <w:szCs w:val="24"/>
        </w:rPr>
        <w:t xml:space="preserve">kou </w:t>
        <w:tab/>
        <w:tab/>
        <w:tab/>
        <w:tab/>
        <w:tab/>
        <w:tab/>
        <w:tab/>
      </w:r>
      <w:r w:rsidRPr="00BD78DE">
        <w:rPr>
          <w:rFonts w:ascii="Times New Roman" w:hAnsi="Times New Roman" w:cs="Times New Roman"/>
          <w:szCs w:val="24"/>
        </w:rPr>
        <w:t>250 N,</w:t>
      </w:r>
    </w:p>
    <w:p w:rsidR="00CB59A7" w:rsidRPr="00BD78DE" w:rsidP="00D15EC0">
      <w:pPr>
        <w:numPr>
          <w:ilvl w:val="0"/>
          <w:numId w:val="14"/>
        </w:numPr>
        <w:tabs>
          <w:tab w:val="left" w:pos="397"/>
        </w:tabs>
        <w:spacing w:after="120" w:line="240" w:lineRule="auto"/>
        <w:rPr>
          <w:rFonts w:ascii="Times New Roman" w:hAnsi="Times New Roman" w:cs="Times New Roman"/>
          <w:szCs w:val="24"/>
        </w:rPr>
      </w:pPr>
      <w:r w:rsidRPr="00BD78DE" w:rsidR="00F15884">
        <w:rPr>
          <w:rFonts w:ascii="Times New Roman" w:hAnsi="Times New Roman" w:cs="Times New Roman"/>
          <w:szCs w:val="24"/>
        </w:rPr>
        <w:t xml:space="preserve">na pedáli </w:t>
        <w:tab/>
        <w:tab/>
        <w:tab/>
        <w:tab/>
        <w:tab/>
        <w:tab/>
        <w:tab/>
        <w:tab/>
        <w:tab/>
        <w:tab/>
      </w:r>
      <w:r w:rsidRPr="00BD78DE">
        <w:rPr>
          <w:rFonts w:ascii="Times New Roman" w:hAnsi="Times New Roman" w:cs="Times New Roman"/>
          <w:szCs w:val="24"/>
        </w:rPr>
        <w:t>400 N.</w:t>
      </w:r>
    </w:p>
    <w:p w:rsidR="000D44CC" w:rsidRPr="00BD78DE" w:rsidP="000D44CC">
      <w:pPr>
        <w:pStyle w:val="BodyText"/>
        <w:numPr>
          <w:ilvl w:val="0"/>
          <w:numId w:val="52"/>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 xml:space="preserve">Jednonápravový traktor s prívesom </w:t>
      </w:r>
      <w:r w:rsidRPr="00BD78DE" w:rsidR="00FB0FE3">
        <w:rPr>
          <w:rFonts w:ascii="Times New Roman" w:hAnsi="Times New Roman" w:cs="Times New Roman"/>
        </w:rPr>
        <w:t>môže</w:t>
      </w:r>
      <w:r w:rsidRPr="00BD78DE" w:rsidR="00CB59A7">
        <w:rPr>
          <w:rFonts w:ascii="Times New Roman" w:hAnsi="Times New Roman" w:cs="Times New Roman"/>
        </w:rPr>
        <w:t xml:space="preserve"> byť vybavený predným zariadením vonkajšieho osvetlenia na ťažnom alebo prípojnom vozidle, ktoré z hľadiska vyhotovenia a</w:t>
      </w:r>
      <w:r w:rsidRPr="00BD78DE" w:rsidR="009231FE">
        <w:rPr>
          <w:rFonts w:ascii="Times New Roman" w:hAnsi="Times New Roman" w:cs="Times New Roman"/>
        </w:rPr>
        <w:t> </w:t>
      </w:r>
      <w:r w:rsidRPr="00BD78DE" w:rsidR="00CB59A7">
        <w:rPr>
          <w:rFonts w:ascii="Times New Roman" w:hAnsi="Times New Roman" w:cs="Times New Roman"/>
        </w:rPr>
        <w:t>umiestnenia</w:t>
      </w:r>
      <w:r w:rsidRPr="00BD78DE" w:rsidR="009231FE">
        <w:rPr>
          <w:rFonts w:ascii="Times New Roman" w:hAnsi="Times New Roman" w:cs="Times New Roman"/>
        </w:rPr>
        <w:t xml:space="preserve"> </w:t>
      </w:r>
      <w:r w:rsidRPr="00BD78DE" w:rsidR="00CB59A7">
        <w:rPr>
          <w:rFonts w:ascii="Times New Roman" w:hAnsi="Times New Roman" w:cs="Times New Roman"/>
        </w:rPr>
        <w:t xml:space="preserve">musí </w:t>
      </w:r>
      <w:r w:rsidRPr="00BD78DE" w:rsidR="00C7120A">
        <w:rPr>
          <w:rFonts w:ascii="Times New Roman" w:hAnsi="Times New Roman" w:cs="Times New Roman"/>
        </w:rPr>
        <w:t xml:space="preserve">primerane </w:t>
      </w:r>
      <w:r w:rsidRPr="00BD78DE" w:rsidR="00CB59A7">
        <w:rPr>
          <w:rFonts w:ascii="Times New Roman" w:hAnsi="Times New Roman" w:cs="Times New Roman"/>
        </w:rPr>
        <w:t>zodpovedať technickým požiadavkám ustanoveným pre vozidlá kategórie T a R. Ak jazdná súprava nie je vybavená zariadením na vonkajšie osvetlenie a svetelnú signalizáciu, prevádzka v </w:t>
      </w:r>
      <w:r w:rsidRPr="00BD78DE" w:rsidR="00B506A9">
        <w:rPr>
          <w:rFonts w:ascii="Times New Roman" w:hAnsi="Times New Roman" w:cs="Times New Roman"/>
          <w:szCs w:val="24"/>
        </w:rPr>
        <w:t>cestnej</w:t>
      </w:r>
      <w:r w:rsidRPr="00BD78DE" w:rsidR="00B506A9">
        <w:rPr>
          <w:rFonts w:ascii="Times New Roman" w:hAnsi="Times New Roman" w:cs="Times New Roman"/>
        </w:rPr>
        <w:t xml:space="preserve"> </w:t>
      </w:r>
      <w:r w:rsidRPr="00BD78DE" w:rsidR="00CB59A7">
        <w:rPr>
          <w:rFonts w:ascii="Times New Roman" w:hAnsi="Times New Roman" w:cs="Times New Roman"/>
        </w:rPr>
        <w:t>premávke počas zní</w:t>
      </w:r>
      <w:r w:rsidRPr="00BD78DE">
        <w:rPr>
          <w:rFonts w:ascii="Times New Roman" w:hAnsi="Times New Roman" w:cs="Times New Roman"/>
        </w:rPr>
        <w:t>ženej viditeľnosti je zakázaná.</w:t>
      </w:r>
    </w:p>
    <w:p w:rsidR="000D44CC" w:rsidRPr="00BD78DE" w:rsidP="000D44CC">
      <w:pPr>
        <w:pStyle w:val="BodyText"/>
        <w:numPr>
          <w:ilvl w:val="0"/>
          <w:numId w:val="52"/>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 xml:space="preserve">Prípojné vozidlo v zadnej časti musí byť vybavené odrazovými sklami, ktoré musia </w:t>
      </w:r>
      <w:r w:rsidRPr="00BD78DE" w:rsidR="00C7120A">
        <w:rPr>
          <w:rFonts w:ascii="Times New Roman" w:hAnsi="Times New Roman" w:cs="Times New Roman"/>
        </w:rPr>
        <w:t xml:space="preserve">primerane </w:t>
      </w:r>
      <w:r w:rsidRPr="00BD78DE" w:rsidR="00CB59A7">
        <w:rPr>
          <w:rFonts w:ascii="Times New Roman" w:hAnsi="Times New Roman" w:cs="Times New Roman"/>
        </w:rPr>
        <w:t>zodpovedať technickým požiadavkám ustanoveným pre vozidlá kategórie T a R.</w:t>
      </w:r>
    </w:p>
    <w:p w:rsidR="000D44CC" w:rsidRPr="00BD78DE" w:rsidP="000D44CC">
      <w:pPr>
        <w:pStyle w:val="BodyText"/>
        <w:numPr>
          <w:ilvl w:val="0"/>
          <w:numId w:val="52"/>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Hladina vonkajšieho zvuku musí zodpovedať technickým požiadavkám ustanoveným pre vozidlo kategórie T.</w:t>
      </w:r>
    </w:p>
    <w:p w:rsidR="001518DE" w:rsidRPr="00BD78DE" w:rsidP="001518DE">
      <w:pPr>
        <w:pStyle w:val="BodyText"/>
        <w:numPr>
          <w:ilvl w:val="0"/>
          <w:numId w:val="52"/>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Vyústenie výfukového potrubia jednonápravového traktora s prívesom musí smerovať tak, aby minimalizovalo možnosť vdychovania spalín vodičom.</w:t>
      </w:r>
    </w:p>
    <w:p w:rsidR="001518DE" w:rsidRPr="00BD78DE" w:rsidP="001518DE">
      <w:pPr>
        <w:pStyle w:val="BodyText"/>
        <w:numPr>
          <w:ilvl w:val="0"/>
          <w:numId w:val="52"/>
        </w:numPr>
        <w:tabs>
          <w:tab w:val="left" w:pos="1048"/>
        </w:tabs>
        <w:spacing w:before="120" w:line="240" w:lineRule="auto"/>
        <w:rPr>
          <w:rFonts w:ascii="Times New Roman" w:hAnsi="Times New Roman" w:cs="Times New Roman"/>
        </w:rPr>
      </w:pPr>
      <w:r w:rsidRPr="00BD78DE" w:rsidR="00B54B16">
        <w:rPr>
          <w:rFonts w:ascii="Times New Roman" w:hAnsi="Times New Roman" w:cs="Times New Roman"/>
        </w:rPr>
        <w:t>V prípade</w:t>
      </w:r>
      <w:r w:rsidRPr="00BD78DE" w:rsidR="00796E03">
        <w:rPr>
          <w:rFonts w:ascii="Times New Roman" w:hAnsi="Times New Roman" w:cs="Times New Roman"/>
        </w:rPr>
        <w:t> jazdnej súpravy, ktorej</w:t>
      </w:r>
      <w:r w:rsidRPr="00BD78DE" w:rsidR="00CB59A7">
        <w:rPr>
          <w:rFonts w:ascii="Times New Roman" w:hAnsi="Times New Roman" w:cs="Times New Roman"/>
        </w:rPr>
        <w:t xml:space="preserve"> najväčšia prípustná celková hmotnosť prevyšuje </w:t>
      </w:r>
      <w:smartTag w:uri="urn:schemas-microsoft-com:office:smarttags" w:element="metricconverter">
        <w:smartTagPr>
          <w:attr w:name="ProductID" w:val="400 kg"/>
        </w:smartTagPr>
        <w:r w:rsidRPr="00BD78DE" w:rsidR="00CB59A7">
          <w:rPr>
            <w:rFonts w:ascii="Times New Roman" w:hAnsi="Times New Roman" w:cs="Times New Roman"/>
          </w:rPr>
          <w:t>400 kg</w:t>
        </w:r>
      </w:smartTag>
      <w:r w:rsidRPr="00BD78DE" w:rsidR="00CB59A7">
        <w:rPr>
          <w:rFonts w:ascii="Times New Roman" w:hAnsi="Times New Roman" w:cs="Times New Roman"/>
        </w:rPr>
        <w:t xml:space="preserve">, musí byť jednonápravový traktor vybavený zariadením </w:t>
      </w:r>
      <w:r w:rsidRPr="00BD78DE" w:rsidR="000D6285">
        <w:rPr>
          <w:rFonts w:ascii="Times New Roman" w:hAnsi="Times New Roman" w:cs="Times New Roman"/>
        </w:rPr>
        <w:t>na</w:t>
      </w:r>
      <w:r w:rsidRPr="00BD78DE" w:rsidR="001E0885">
        <w:rPr>
          <w:rFonts w:ascii="Times New Roman" w:hAnsi="Times New Roman" w:cs="Times New Roman"/>
        </w:rPr>
        <w:t xml:space="preserve"> </w:t>
      </w:r>
      <w:r w:rsidRPr="00BD78DE" w:rsidR="00E010DE">
        <w:rPr>
          <w:rFonts w:ascii="Times New Roman" w:hAnsi="Times New Roman" w:cs="Times New Roman"/>
        </w:rPr>
        <w:t>spätný chod</w:t>
      </w:r>
      <w:r w:rsidRPr="00BD78DE" w:rsidR="00CB59A7">
        <w:rPr>
          <w:rFonts w:ascii="Times New Roman" w:hAnsi="Times New Roman" w:cs="Times New Roman"/>
        </w:rPr>
        <w:t>, ktoré je ovládateľné z miesta vodiča.</w:t>
      </w:r>
    </w:p>
    <w:p w:rsidR="001518DE" w:rsidRPr="00BD78DE" w:rsidP="001518DE">
      <w:pPr>
        <w:pStyle w:val="BodyText"/>
        <w:numPr>
          <w:ilvl w:val="0"/>
          <w:numId w:val="52"/>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Spájacie zariadenie jednonápravového traktora musí zabezpečiť príves proti samovoľnému uvoľneniu dvojitou mechanickou poistkou.</w:t>
      </w:r>
    </w:p>
    <w:p w:rsidR="001518DE" w:rsidRPr="00BD78DE" w:rsidP="001518DE">
      <w:pPr>
        <w:pStyle w:val="BodyText"/>
        <w:numPr>
          <w:ilvl w:val="0"/>
          <w:numId w:val="52"/>
        </w:numPr>
        <w:tabs>
          <w:tab w:val="left" w:pos="1048"/>
        </w:tabs>
        <w:spacing w:before="120" w:line="240" w:lineRule="auto"/>
        <w:rPr>
          <w:rFonts w:ascii="Times New Roman" w:hAnsi="Times New Roman" w:cs="Times New Roman"/>
          <w:szCs w:val="24"/>
        </w:rPr>
      </w:pPr>
      <w:r w:rsidRPr="00BD78DE" w:rsidR="00CB59A7">
        <w:rPr>
          <w:rFonts w:ascii="Times New Roman" w:hAnsi="Times New Roman" w:cs="Times New Roman"/>
        </w:rPr>
        <w:t>Pri dielcoch, súčastiach, celkoch a skupinách používaných alebo určených pre jednonápravový traktor a príves nesmie byť použitý materiál obsahujúci azbest.</w:t>
      </w:r>
    </w:p>
    <w:p w:rsidR="001518DE" w:rsidRPr="00BD78DE" w:rsidP="001518DE">
      <w:pPr>
        <w:pStyle w:val="BodyText"/>
        <w:numPr>
          <w:ilvl w:val="0"/>
          <w:numId w:val="52"/>
        </w:numPr>
        <w:tabs>
          <w:tab w:val="left" w:pos="1048"/>
        </w:tabs>
        <w:spacing w:before="120" w:line="240" w:lineRule="auto"/>
        <w:rPr>
          <w:rFonts w:ascii="Times New Roman" w:hAnsi="Times New Roman" w:cs="Times New Roman"/>
        </w:rPr>
      </w:pPr>
      <w:r w:rsidRPr="00BD78DE" w:rsidR="00CB59A7">
        <w:rPr>
          <w:rFonts w:ascii="Times New Roman" w:hAnsi="Times New Roman" w:cs="Times New Roman"/>
        </w:rPr>
        <w:t>Vonkajší povrch jednonápravového traktor a prívesu nesmie mať špicaté alebo ostré výčnelky smerujúce von, ktoré by svoj</w:t>
      </w:r>
      <w:r w:rsidR="00784869">
        <w:rPr>
          <w:rFonts w:ascii="Times New Roman" w:hAnsi="Times New Roman" w:cs="Times New Roman"/>
        </w:rPr>
        <w:t>í</w:t>
      </w:r>
      <w:r w:rsidRPr="00BD78DE" w:rsidR="00CB59A7">
        <w:rPr>
          <w:rFonts w:ascii="Times New Roman" w:hAnsi="Times New Roman" w:cs="Times New Roman"/>
        </w:rPr>
        <w:t xml:space="preserve">m tvarom, rozmermi alebo tvrdosťou </w:t>
      </w:r>
      <w:r w:rsidR="00D02824">
        <w:rPr>
          <w:rFonts w:ascii="Times New Roman" w:hAnsi="Times New Roman" w:cs="Times New Roman"/>
        </w:rPr>
        <w:t>mohli spôsobiť</w:t>
      </w:r>
      <w:r w:rsidRPr="00BD78DE" w:rsidR="00CB59A7">
        <w:rPr>
          <w:rFonts w:ascii="Times New Roman" w:hAnsi="Times New Roman" w:cs="Times New Roman"/>
        </w:rPr>
        <w:t xml:space="preserve"> poranenia osôb.</w:t>
      </w:r>
    </w:p>
    <w:p w:rsidR="001518DE" w:rsidRPr="00BD78DE" w:rsidP="001518DE">
      <w:pPr>
        <w:pStyle w:val="BodyText"/>
        <w:numPr>
          <w:ilvl w:val="0"/>
          <w:numId w:val="52"/>
        </w:numPr>
        <w:tabs>
          <w:tab w:val="left" w:pos="1048"/>
        </w:tabs>
        <w:spacing w:before="120" w:line="240" w:lineRule="auto"/>
        <w:rPr>
          <w:rFonts w:ascii="Times New Roman" w:hAnsi="Times New Roman" w:cs="Times New Roman"/>
          <w:b/>
          <w:i/>
        </w:rPr>
      </w:pPr>
      <w:r w:rsidRPr="00BD78DE" w:rsidR="00CB59A7">
        <w:rPr>
          <w:rFonts w:ascii="Times New Roman" w:hAnsi="Times New Roman" w:cs="Times New Roman"/>
        </w:rPr>
        <w:t xml:space="preserve">Elektrická inštalácia musí byť izolovaná a vedená tak, aby sa zamedzilo samovoľnému </w:t>
      </w:r>
      <w:r w:rsidRPr="00BD78DE">
        <w:rPr>
          <w:rFonts w:ascii="Times New Roman" w:hAnsi="Times New Roman" w:cs="Times New Roman"/>
        </w:rPr>
        <w:t>poškodeniu alebo vzniku skratu.</w:t>
      </w:r>
    </w:p>
    <w:p w:rsidR="008D503F" w:rsidRPr="00BD78DE" w:rsidP="00617515">
      <w:pPr>
        <w:pStyle w:val="BodyText"/>
        <w:numPr>
          <w:ilvl w:val="0"/>
          <w:numId w:val="52"/>
        </w:numPr>
        <w:tabs>
          <w:tab w:val="left" w:pos="1048"/>
        </w:tabs>
        <w:spacing w:before="120" w:after="240" w:line="240" w:lineRule="auto"/>
        <w:rPr>
          <w:rFonts w:ascii="Times New Roman" w:hAnsi="Times New Roman" w:cs="Times New Roman"/>
        </w:rPr>
      </w:pPr>
      <w:r w:rsidRPr="00BD78DE" w:rsidR="008A796E">
        <w:rPr>
          <w:rFonts w:ascii="Times New Roman" w:hAnsi="Times New Roman" w:cs="Times New Roman"/>
        </w:rPr>
        <w:t>Jednonápravový traktor s prívesom musí byť na zadnej časti vybavený zadnou označovacou tabuľkou pre pomalé vozidlá a ich prípojné vozidlá podľa predpisu EHK 69.</w:t>
      </w:r>
      <w:r w:rsidR="00661BD3">
        <w:rPr>
          <w:rFonts w:ascii="Times New Roman" w:hAnsi="Times New Roman" w:cs="Times New Roman"/>
          <w:vertAlign w:val="superscript"/>
        </w:rPr>
        <w:t>5</w:t>
      </w:r>
      <w:r w:rsidRPr="00201E09" w:rsidR="00201E09">
        <w:rPr>
          <w:rFonts w:ascii="Times New Roman" w:hAnsi="Times New Roman" w:cs="Times New Roman"/>
          <w:vertAlign w:val="superscript"/>
        </w:rPr>
        <w:t>)</w:t>
      </w:r>
    </w:p>
    <w:p w:rsidR="009C66AF" w:rsidRPr="00BD78DE" w:rsidP="009C66AF">
      <w:pPr>
        <w:pStyle w:val="BodyText"/>
        <w:spacing w:line="240" w:lineRule="auto"/>
        <w:jc w:val="center"/>
        <w:rPr>
          <w:rFonts w:ascii="Times New Roman" w:hAnsi="Times New Roman" w:cs="Times New Roman"/>
          <w:szCs w:val="24"/>
        </w:rPr>
      </w:pPr>
      <w:r w:rsidRPr="00BD78DE">
        <w:rPr>
          <w:rFonts w:ascii="Times New Roman" w:hAnsi="Times New Roman" w:cs="Times New Roman"/>
          <w:szCs w:val="24"/>
        </w:rPr>
        <w:t>§ 3</w:t>
      </w:r>
      <w:r>
        <w:rPr>
          <w:rFonts w:ascii="Times New Roman" w:hAnsi="Times New Roman" w:cs="Times New Roman"/>
          <w:szCs w:val="24"/>
        </w:rPr>
        <w:t>1</w:t>
      </w:r>
    </w:p>
    <w:p w:rsidR="009C66AF" w:rsidRPr="00BD78DE" w:rsidP="009C66AF">
      <w:pPr>
        <w:pStyle w:val="BodyText"/>
        <w:spacing w:after="120" w:line="240" w:lineRule="auto"/>
        <w:jc w:val="center"/>
        <w:rPr>
          <w:rFonts w:ascii="Times New Roman" w:hAnsi="Times New Roman" w:cs="Times New Roman"/>
          <w:szCs w:val="24"/>
        </w:rPr>
      </w:pPr>
      <w:r>
        <w:rPr>
          <w:rFonts w:ascii="Times New Roman" w:hAnsi="Times New Roman" w:cs="Times New Roman"/>
          <w:szCs w:val="24"/>
        </w:rPr>
        <w:t>Iné vozidlá</w:t>
      </w:r>
    </w:p>
    <w:p w:rsidR="00AA2BE4" w:rsidRPr="00AA2BE4" w:rsidP="00806387">
      <w:pPr>
        <w:pStyle w:val="BodyText"/>
        <w:spacing w:before="120" w:after="240" w:line="240" w:lineRule="auto"/>
        <w:ind w:firstLine="709"/>
        <w:rPr>
          <w:rFonts w:ascii="Times New Roman" w:hAnsi="Times New Roman" w:cs="Times New Roman"/>
        </w:rPr>
      </w:pPr>
      <w:r w:rsidRPr="00AA2BE4" w:rsidR="009C66AF">
        <w:rPr>
          <w:rFonts w:ascii="Times New Roman" w:hAnsi="Times New Roman" w:cs="Times New Roman"/>
        </w:rPr>
        <w:t>Iné vozidlá ako sú uvedené v § 22 až 30</w:t>
      </w:r>
      <w:r w:rsidRPr="00AA2BE4">
        <w:rPr>
          <w:rFonts w:ascii="Times New Roman" w:hAnsi="Times New Roman" w:cs="Times New Roman"/>
        </w:rPr>
        <w:t xml:space="preserve"> sa môžu prevádzkovať v cestnej premávke len, keď je zaručená </w:t>
      </w:r>
      <w:r>
        <w:rPr>
          <w:rFonts w:ascii="Times New Roman" w:hAnsi="Times New Roman" w:cs="Times New Roman"/>
        </w:rPr>
        <w:t xml:space="preserve">ich </w:t>
      </w:r>
      <w:r w:rsidRPr="00AA2BE4">
        <w:rPr>
          <w:rFonts w:ascii="Times New Roman" w:hAnsi="Times New Roman" w:cs="Times New Roman"/>
        </w:rPr>
        <w:t xml:space="preserve">vysoká miera bezpečnosti </w:t>
      </w:r>
      <w:r>
        <w:rPr>
          <w:rFonts w:ascii="Times New Roman" w:hAnsi="Times New Roman" w:cs="Times New Roman"/>
        </w:rPr>
        <w:t xml:space="preserve">v </w:t>
      </w:r>
      <w:r w:rsidRPr="00AA2BE4">
        <w:rPr>
          <w:rFonts w:ascii="Times New Roman" w:hAnsi="Times New Roman" w:cs="Times New Roman"/>
        </w:rPr>
        <w:t>cestnej premávk</w:t>
      </w:r>
      <w:r w:rsidR="00AE0D46">
        <w:rPr>
          <w:rFonts w:ascii="Times New Roman" w:hAnsi="Times New Roman" w:cs="Times New Roman"/>
        </w:rPr>
        <w:t>e</w:t>
      </w:r>
      <w:r w:rsidRPr="00AA2BE4">
        <w:rPr>
          <w:rFonts w:ascii="Times New Roman" w:hAnsi="Times New Roman" w:cs="Times New Roman"/>
        </w:rPr>
        <w:t>.</w:t>
      </w:r>
      <w:r>
        <w:rPr>
          <w:rFonts w:ascii="Times New Roman" w:hAnsi="Times New Roman" w:cs="Times New Roman"/>
        </w:rPr>
        <w:t xml:space="preserve"> Tieto vozidlá musia byť vybavené takou reflexnou úpravou povrchu prípadne svietidlami alebo obsluhujúce osoby týchto vozidiel </w:t>
      </w:r>
      <w:r w:rsidR="00806387">
        <w:rPr>
          <w:rFonts w:ascii="Times New Roman" w:hAnsi="Times New Roman" w:cs="Times New Roman"/>
        </w:rPr>
        <w:t>musia byť</w:t>
      </w:r>
      <w:r>
        <w:rPr>
          <w:rFonts w:ascii="Times New Roman" w:hAnsi="Times New Roman" w:cs="Times New Roman"/>
        </w:rPr>
        <w:t xml:space="preserve"> vybavené takými reflexnými alebo odrazovými materiálmi umiestnenými na odeve,</w:t>
      </w:r>
      <w:r w:rsidR="00E43C9D">
        <w:rPr>
          <w:rFonts w:ascii="Times New Roman" w:hAnsi="Times New Roman" w:cs="Times New Roman"/>
          <w:vertAlign w:val="superscript"/>
        </w:rPr>
        <w:t>44</w:t>
      </w:r>
      <w:r w:rsidRPr="00201E09" w:rsidR="00201E09">
        <w:rPr>
          <w:rFonts w:ascii="Times New Roman" w:hAnsi="Times New Roman" w:cs="Times New Roman"/>
          <w:vertAlign w:val="superscript"/>
        </w:rPr>
        <w:t>)</w:t>
      </w:r>
      <w:r>
        <w:rPr>
          <w:rFonts w:ascii="Times New Roman" w:hAnsi="Times New Roman" w:cs="Times New Roman"/>
        </w:rPr>
        <w:t xml:space="preserve"> aby za hustej premávky, zníženej viditeľnosti boli ostatným účastníkom cestnej premávky </w:t>
      </w:r>
      <w:r w:rsidR="0055387C">
        <w:rPr>
          <w:rFonts w:ascii="Times New Roman" w:hAnsi="Times New Roman" w:cs="Times New Roman"/>
        </w:rPr>
        <w:t>neprehliadnuteľní.</w:t>
      </w:r>
    </w:p>
    <w:p w:rsidR="00CB59A7" w:rsidRPr="00BD78DE" w:rsidP="00D15EC0">
      <w:pPr>
        <w:pStyle w:val="BodyText"/>
        <w:spacing w:line="240" w:lineRule="auto"/>
        <w:jc w:val="center"/>
        <w:rPr>
          <w:rFonts w:ascii="Times New Roman" w:hAnsi="Times New Roman" w:cs="Times New Roman"/>
          <w:szCs w:val="24"/>
        </w:rPr>
      </w:pPr>
      <w:r w:rsidRPr="00BD78DE" w:rsidR="0022606F">
        <w:rPr>
          <w:rFonts w:ascii="Times New Roman" w:hAnsi="Times New Roman" w:cs="Times New Roman"/>
          <w:szCs w:val="24"/>
        </w:rPr>
        <w:t>§</w:t>
      </w:r>
      <w:r w:rsidRPr="00BD78DE" w:rsidR="005B1ABA">
        <w:rPr>
          <w:rFonts w:ascii="Times New Roman" w:hAnsi="Times New Roman" w:cs="Times New Roman"/>
          <w:szCs w:val="24"/>
        </w:rPr>
        <w:t xml:space="preserve"> </w:t>
      </w:r>
      <w:r w:rsidRPr="00BD78DE" w:rsidR="009C66AF">
        <w:rPr>
          <w:rFonts w:ascii="Times New Roman" w:hAnsi="Times New Roman" w:cs="Times New Roman"/>
          <w:szCs w:val="24"/>
        </w:rPr>
        <w:t>3</w:t>
      </w:r>
      <w:r w:rsidR="009C66AF">
        <w:rPr>
          <w:rFonts w:ascii="Times New Roman" w:hAnsi="Times New Roman" w:cs="Times New Roman"/>
          <w:szCs w:val="24"/>
        </w:rPr>
        <w:t>2</w:t>
      </w:r>
    </w:p>
    <w:p w:rsidR="00CB59A7" w:rsidRPr="00BD78DE" w:rsidP="00D15EC0">
      <w:pPr>
        <w:pStyle w:val="BodyText"/>
        <w:spacing w:after="120" w:line="240" w:lineRule="auto"/>
        <w:jc w:val="center"/>
        <w:rPr>
          <w:rFonts w:ascii="Times New Roman" w:hAnsi="Times New Roman" w:cs="Times New Roman"/>
          <w:szCs w:val="24"/>
        </w:rPr>
      </w:pPr>
      <w:r w:rsidRPr="00BD78DE">
        <w:rPr>
          <w:rFonts w:ascii="Times New Roman" w:hAnsi="Times New Roman" w:cs="Times New Roman"/>
          <w:szCs w:val="24"/>
        </w:rPr>
        <w:t>Účinnosť</w:t>
      </w:r>
    </w:p>
    <w:p w:rsidR="00CB59A7" w:rsidRPr="00BD78DE" w:rsidP="00D15EC0">
      <w:pPr>
        <w:pStyle w:val="BodyText"/>
        <w:spacing w:line="240" w:lineRule="auto"/>
        <w:rPr>
          <w:rFonts w:ascii="Times New Roman" w:hAnsi="Times New Roman" w:cs="Times New Roman"/>
          <w:b/>
          <w:i/>
          <w:szCs w:val="24"/>
        </w:rPr>
      </w:pPr>
      <w:r w:rsidRPr="00BD78DE">
        <w:rPr>
          <w:rFonts w:ascii="Times New Roman" w:hAnsi="Times New Roman" w:cs="Times New Roman"/>
          <w:szCs w:val="24"/>
        </w:rPr>
        <w:tab/>
        <w:t xml:space="preserve">Táto vyhláška nadobúda účinnosť </w:t>
      </w:r>
      <w:r w:rsidRPr="00BD78DE" w:rsidR="00EE7547">
        <w:rPr>
          <w:rFonts w:ascii="Times New Roman" w:hAnsi="Times New Roman" w:cs="Times New Roman"/>
          <w:szCs w:val="24"/>
        </w:rPr>
        <w:t>1</w:t>
      </w:r>
      <w:r w:rsidR="005011D3">
        <w:rPr>
          <w:rFonts w:ascii="Times New Roman" w:hAnsi="Times New Roman" w:cs="Times New Roman"/>
          <w:szCs w:val="24"/>
        </w:rPr>
        <w:t>.</w:t>
      </w:r>
      <w:r w:rsidRPr="00BD78DE" w:rsidR="00EE7547">
        <w:rPr>
          <w:rFonts w:ascii="Times New Roman" w:hAnsi="Times New Roman" w:cs="Times New Roman"/>
          <w:szCs w:val="24"/>
        </w:rPr>
        <w:t xml:space="preserve"> </w:t>
      </w:r>
      <w:r w:rsidR="00DB0EDC">
        <w:rPr>
          <w:rFonts w:ascii="Times New Roman" w:hAnsi="Times New Roman" w:cs="Times New Roman"/>
          <w:szCs w:val="24"/>
        </w:rPr>
        <w:t>augusta</w:t>
      </w:r>
      <w:r w:rsidRPr="00BD78DE" w:rsidR="00EE7547">
        <w:rPr>
          <w:rFonts w:ascii="Times New Roman" w:hAnsi="Times New Roman" w:cs="Times New Roman"/>
          <w:szCs w:val="24"/>
        </w:rPr>
        <w:t xml:space="preserve"> 2009</w:t>
      </w:r>
      <w:r w:rsidR="005011D3">
        <w:rPr>
          <w:rFonts w:ascii="Times New Roman" w:hAnsi="Times New Roman" w:cs="Times New Roman"/>
          <w:szCs w:val="24"/>
        </w:rPr>
        <w:t>.</w:t>
      </w:r>
    </w:p>
    <w:p w:rsidR="00162ABD" w:rsidRPr="0046747A" w:rsidP="00617515">
      <w:pPr>
        <w:pStyle w:val="BodyText"/>
        <w:spacing w:line="240" w:lineRule="auto"/>
        <w:rPr>
          <w:rFonts w:ascii="Times New Roman" w:hAnsi="Times New Roman" w:cs="Times New Roman"/>
        </w:rPr>
      </w:pPr>
    </w:p>
    <w:sectPr>
      <w:footerReference w:type="even" r:id="rId6"/>
      <w:footerReference w:type="default" r:id="rId7"/>
      <w:pgSz w:w="11906" w:h="16838" w:code="9"/>
      <w:pgMar w:top="1418" w:right="1418" w:bottom="1418" w:left="142" w:header="851" w:footer="709" w:gutter="1418"/>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sss10">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A" w:rsidP="006D1DC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29</w:t>
    </w:r>
    <w:r>
      <w:rPr>
        <w:rStyle w:val="PageNumber"/>
        <w:rFonts w:ascii="Times New Roman" w:hAnsi="Times New Roman" w:cs="Times New Roman"/>
      </w:rPr>
      <w:fldChar w:fldCharType="end"/>
    </w:r>
  </w:p>
  <w:p w:rsidR="00696AB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A" w:rsidP="006D1DC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011D3">
      <w:rPr>
        <w:rStyle w:val="PageNumber"/>
        <w:rFonts w:ascii="Times New Roman" w:hAnsi="Times New Roman" w:cs="Times New Roman"/>
        <w:noProof/>
      </w:rPr>
      <w:t>31</w:t>
    </w:r>
    <w:r>
      <w:rPr>
        <w:rStyle w:val="PageNumber"/>
        <w:rFonts w:ascii="Times New Roman" w:hAnsi="Times New Roman" w:cs="Times New Roman"/>
      </w:rPr>
      <w:fldChar w:fldCharType="end"/>
    </w:r>
  </w:p>
  <w:p w:rsidR="00696A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B60">
      <w:pPr>
        <w:rPr>
          <w:rFonts w:ascii="Times New Roman" w:hAnsi="Times New Roman" w:cs="Times New Roman"/>
        </w:rPr>
      </w:pPr>
      <w:r>
        <w:rPr>
          <w:rFonts w:ascii="Times New Roman" w:hAnsi="Times New Roman" w:cs="Times New Roman"/>
        </w:rPr>
        <w:separator/>
      </w:r>
    </w:p>
  </w:footnote>
  <w:footnote w:type="continuationSeparator" w:id="1">
    <w:p w:rsidR="00C85B60">
      <w:pPr>
        <w:rPr>
          <w:rFonts w:ascii="Times New Roman" w:hAnsi="Times New Roman" w:cs="Times New Roman"/>
        </w:rPr>
      </w:pPr>
      <w:r>
        <w:rPr>
          <w:rFonts w:ascii="Times New Roman" w:hAnsi="Times New Roman" w:cs="Times New Roman"/>
        </w:rPr>
        <w:continuationSeparator/>
      </w:r>
    </w:p>
  </w:footnote>
  <w:footnote w:id="2">
    <w:p w:rsidP="00C839BD">
      <w:pPr>
        <w:pStyle w:val="FootnoteText"/>
        <w:spacing w:before="0" w:after="0" w:line="240" w:lineRule="auto"/>
        <w:ind w:left="284" w:hanging="284"/>
        <w:rPr>
          <w:rFonts w:ascii="Times New Roman" w:hAnsi="Times New Roman" w:cs="Times New Roman"/>
        </w:rPr>
      </w:pPr>
      <w:r w:rsidRPr="0055675D"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Pr="0055675D" w:rsidR="00696ABA">
        <w:rPr>
          <w:rFonts w:ascii="Times New Roman" w:hAnsi="Times New Roman" w:cs="Times New Roman"/>
        </w:rPr>
        <w:t xml:space="preserve"> Nariadenie vlády Slovenskej republiky č. .../2009 Z. z. o najväčších prípustných rozmeroch vozidiel, najväčších prípustných hmotnostiach vozidiel</w:t>
      </w:r>
      <w:r w:rsidR="00696ABA">
        <w:rPr>
          <w:rFonts w:ascii="Times New Roman" w:hAnsi="Times New Roman" w:cs="Times New Roman"/>
        </w:rPr>
        <w:t xml:space="preserve"> a o označovaní vozidiel</w:t>
      </w:r>
      <w:r w:rsidRPr="0055675D" w:rsidR="00696ABA">
        <w:rPr>
          <w:rFonts w:ascii="Times New Roman" w:hAnsi="Times New Roman" w:cs="Times New Roman"/>
        </w:rPr>
        <w:t>.</w:t>
      </w:r>
    </w:p>
  </w:footnote>
  <w:footnote w:id="3">
    <w:p w:rsidP="00C839BD">
      <w:pPr>
        <w:pStyle w:val="FootnoteText"/>
        <w:spacing w:before="0" w:after="0" w:line="240" w:lineRule="auto"/>
        <w:ind w:left="142" w:hanging="142"/>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Napríklad </w:t>
      </w:r>
      <w:r w:rsidRPr="00067344" w:rsidR="00696ABA">
        <w:rPr>
          <w:rFonts w:ascii="Times New Roman" w:hAnsi="Times New Roman" w:cs="Times New Roman"/>
        </w:rPr>
        <w:t>STN EN 12642 Zabezpečovanie nákladu na cestných vozidlách. Konštrukcia komerčných vozidiel. Minimálne požiadavky</w:t>
      </w:r>
      <w:r w:rsidR="00696ABA">
        <w:rPr>
          <w:rFonts w:ascii="Times New Roman" w:hAnsi="Times New Roman" w:cs="Times New Roman"/>
        </w:rPr>
        <w:t xml:space="preserve"> alebo podobná technická norma členského štátu Európskej únie alebo zmluvného štátu Dohody o Európskom hospodárskom priestore a Švajčiarskej konfederácie.</w:t>
      </w:r>
    </w:p>
  </w:footnote>
  <w:footnote w:id="4">
    <w:p w:rsidP="00DB0EDC">
      <w:pPr>
        <w:pStyle w:val="BodyText"/>
        <w:spacing w:line="240" w:lineRule="auto"/>
        <w:ind w:left="142" w:hanging="142"/>
        <w:rPr>
          <w:rFonts w:ascii="Times New Roman" w:hAnsi="Times New Roman" w:cs="Times New Roman"/>
        </w:rPr>
      </w:pPr>
      <w:r w:rsidRPr="00B6379B"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B6379B" w:rsidR="00696ABA">
        <w:rPr>
          <w:rFonts w:ascii="Times New Roman" w:hAnsi="Times New Roman" w:cs="Times New Roman"/>
          <w:sz w:val="20"/>
        </w:rPr>
        <w:t xml:space="preserve"> </w:t>
      </w:r>
      <w:r w:rsidR="00696ABA">
        <w:rPr>
          <w:rFonts w:ascii="Times New Roman" w:hAnsi="Times New Roman" w:cs="Times New Roman"/>
          <w:sz w:val="20"/>
        </w:rPr>
        <w:t xml:space="preserve">Napríklad </w:t>
      </w:r>
      <w:r w:rsidRPr="00B6379B" w:rsidR="00696ABA">
        <w:rPr>
          <w:rFonts w:ascii="Times New Roman" w:hAnsi="Times New Roman" w:cs="Times New Roman"/>
          <w:sz w:val="20"/>
        </w:rPr>
        <w:t>STN EN 12640 Zabezpečenie tovaru na cestných vozidlách. Viazacie body na úžitkových</w:t>
      </w:r>
      <w:r w:rsidRPr="00B6379B" w:rsidR="00696ABA">
        <w:rPr>
          <w:rFonts w:ascii="Times New Roman" w:hAnsi="Times New Roman" w:cs="Times New Roman"/>
        </w:rPr>
        <w:t xml:space="preserve"> </w:t>
      </w:r>
      <w:r w:rsidRPr="00B6379B" w:rsidR="00696ABA">
        <w:rPr>
          <w:rFonts w:ascii="Times New Roman" w:hAnsi="Times New Roman" w:cs="Times New Roman"/>
          <w:sz w:val="20"/>
        </w:rPr>
        <w:t>vozidlách na prepravu tovaru. Minimálne požiadavky a</w:t>
      </w:r>
      <w:r w:rsidR="00696ABA">
        <w:rPr>
          <w:rFonts w:ascii="Times New Roman" w:hAnsi="Times New Roman" w:cs="Times New Roman"/>
          <w:sz w:val="20"/>
        </w:rPr>
        <w:t> </w:t>
      </w:r>
      <w:r w:rsidRPr="00B6379B" w:rsidR="00696ABA">
        <w:rPr>
          <w:rFonts w:ascii="Times New Roman" w:hAnsi="Times New Roman" w:cs="Times New Roman"/>
          <w:sz w:val="20"/>
        </w:rPr>
        <w:t>skúšanie</w:t>
      </w:r>
      <w:r w:rsidR="00696ABA">
        <w:rPr>
          <w:rFonts w:ascii="Times New Roman" w:hAnsi="Times New Roman" w:cs="Times New Roman"/>
          <w:sz w:val="20"/>
        </w:rPr>
        <w:t xml:space="preserve"> </w:t>
      </w:r>
      <w:r w:rsidRPr="00205DCF" w:rsidR="00696ABA">
        <w:rPr>
          <w:rFonts w:ascii="Times New Roman" w:hAnsi="Times New Roman" w:cs="Times New Roman"/>
          <w:sz w:val="20"/>
        </w:rPr>
        <w:t>alebo podobná technická norma členského štátu Európskej únie alebo zmluvného štátu Dohody o Európskom hospodárskom priestore a Švajčiarskej konfederácie</w:t>
      </w:r>
      <w:r w:rsidRPr="00B6379B" w:rsidR="00696ABA">
        <w:rPr>
          <w:rFonts w:ascii="Times New Roman" w:hAnsi="Times New Roman" w:cs="Times New Roman"/>
          <w:sz w:val="20"/>
        </w:rPr>
        <w:t>.</w:t>
      </w:r>
    </w:p>
  </w:footnote>
  <w:footnote w:id="5">
    <w:p w:rsidP="00DB0EDC">
      <w:pPr>
        <w:spacing w:line="240" w:lineRule="auto"/>
        <w:ind w:left="284" w:right="-6" w:hanging="284"/>
        <w:rPr>
          <w:rFonts w:ascii="Times New Roman" w:hAnsi="Times New Roman" w:cs="Times New Roman"/>
        </w:rPr>
      </w:pPr>
      <w:r w:rsidRPr="0055675D"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55675D" w:rsidR="00696ABA">
        <w:rPr>
          <w:rFonts w:ascii="Times New Roman" w:hAnsi="Times New Roman" w:cs="Times New Roman"/>
          <w:sz w:val="20"/>
        </w:rPr>
        <w:t xml:space="preserve"> </w:t>
      </w:r>
      <w:r w:rsidRPr="0055675D" w:rsidR="00696ABA">
        <w:rPr>
          <w:rFonts w:ascii="Times New Roman" w:hAnsi="Times New Roman" w:cs="Times New Roman"/>
          <w:sz w:val="20"/>
        </w:rPr>
        <w:t>Nariadenie vlády Slovenskej republiky č. 296/2006 Z. z. o technických požiadavkách na motorové vozidlá a ich prípojné vozidlá určené na cestnú prepravu nebezpečných vecí.</w:t>
      </w:r>
    </w:p>
  </w:footnote>
  <w:footnote w:id="6">
    <w:p w:rsidR="00696ABA" w:rsidRPr="00B07D9B" w:rsidP="00DB0EDC">
      <w:pPr>
        <w:pStyle w:val="FootnoteText"/>
        <w:spacing w:before="0" w:after="0" w:line="240" w:lineRule="auto"/>
        <w:ind w:left="284" w:hanging="284"/>
        <w:rPr>
          <w:rFonts w:ascii="Times New Roman" w:hAnsi="Times New Roman" w:cs="Times New Roman"/>
        </w:rPr>
      </w:pPr>
      <w:r>
        <w:rPr>
          <w:rStyle w:val="FootnoteReference"/>
          <w:rFonts w:ascii="Times New Roman" w:hAnsi="Times New Roman" w:cs="Times New Roman"/>
        </w:rPr>
        <w:footnoteRef/>
      </w:r>
      <w:r w:rsidRPr="00201E09">
        <w:rPr>
          <w:rFonts w:ascii="Times New Roman" w:hAnsi="Times New Roman" w:cs="Times New Roman"/>
          <w:color w:val="auto"/>
          <w:sz w:val="24"/>
          <w:vertAlign w:val="superscript"/>
        </w:rPr>
        <w:t>)</w:t>
      </w:r>
      <w:r>
        <w:rPr>
          <w:rFonts w:ascii="Times New Roman" w:hAnsi="Times New Roman" w:cs="Times New Roman"/>
        </w:rPr>
        <w:t xml:space="preserve"> </w:t>
      </w:r>
      <w:r w:rsidRPr="00B07D9B">
        <w:rPr>
          <w:rFonts w:ascii="Times New Roman" w:hAnsi="Times New Roman" w:cs="Times New Roman"/>
        </w:rPr>
        <w:t>Dohoda o prijatí jednotných podmienok pre homologáciu (overovanie zhodnosti</w:t>
      </w:r>
      <w:r w:rsidRPr="00201E09">
        <w:rPr>
          <w:rFonts w:ascii="Times New Roman" w:hAnsi="Times New Roman" w:cs="Times New Roman"/>
          <w:color w:val="auto"/>
          <w:sz w:val="24"/>
        </w:rPr>
        <w:t>)</w:t>
      </w:r>
      <w:r w:rsidRPr="00B07D9B">
        <w:rPr>
          <w:rFonts w:ascii="Times New Roman" w:hAnsi="Times New Roman" w:cs="Times New Roman"/>
        </w:rPr>
        <w:t xml:space="preserve"> a o vzájomnom uznávaní homologácie výstroja a súčastí motorových vozidiel (vyhláška č. 176/1960 Zb.</w:t>
      </w:r>
      <w:r w:rsidRPr="00201E09">
        <w:rPr>
          <w:rFonts w:ascii="Times New Roman" w:hAnsi="Times New Roman" w:cs="Times New Roman"/>
          <w:color w:val="auto"/>
          <w:sz w:val="24"/>
        </w:rPr>
        <w:t>)</w:t>
      </w:r>
      <w:r w:rsidRPr="00B07D9B">
        <w:rPr>
          <w:rFonts w:ascii="Times New Roman" w:hAnsi="Times New Roman" w:cs="Times New Roman"/>
        </w:rPr>
        <w:t>.</w:t>
      </w:r>
    </w:p>
    <w:p w:rsidP="00DB0EDC">
      <w:pPr>
        <w:pStyle w:val="FootnoteText"/>
        <w:spacing w:before="0" w:after="0" w:line="240" w:lineRule="auto"/>
        <w:ind w:left="284"/>
        <w:rPr>
          <w:rFonts w:ascii="Times New Roman" w:hAnsi="Times New Roman" w:cs="Times New Roman"/>
        </w:rPr>
      </w:pPr>
      <w:r w:rsidRPr="00B07D9B" w:rsidR="00696ABA">
        <w:rPr>
          <w:rFonts w:ascii="Times New Roman" w:hAnsi="Times New Roman" w:cs="Times New Roman"/>
        </w:rPr>
        <w:t>Oznámenie Ministerstva zahraničných vecí Slovenskej republiky č. 245/1996 Z. z. o uskutočnení  notifikácie sukcesie Slovenskej republiky do Dohody o prijatí jednotných podmienok pre homologáciu (overovanie zhodnosti</w:t>
      </w:r>
      <w:r w:rsidRPr="00201E09" w:rsidR="00696ABA">
        <w:rPr>
          <w:rFonts w:ascii="Times New Roman" w:hAnsi="Times New Roman" w:cs="Times New Roman"/>
          <w:color w:val="auto"/>
          <w:sz w:val="24"/>
        </w:rPr>
        <w:t>)</w:t>
      </w:r>
      <w:r w:rsidRPr="00B07D9B" w:rsidR="00696ABA">
        <w:rPr>
          <w:rFonts w:ascii="Times New Roman" w:hAnsi="Times New Roman" w:cs="Times New Roman"/>
        </w:rPr>
        <w:t xml:space="preserve"> a vzájomnom uznávaní homologácie výstroja a súčastí motorových vozidiel uzavretej 20. marca 1958 v Ženeve.</w:t>
      </w:r>
    </w:p>
  </w:footnote>
  <w:footnote w:id="7">
    <w:p w:rsidP="00DB0EDC">
      <w:pPr>
        <w:pStyle w:val="FootnoteText"/>
        <w:spacing w:before="0" w:after="0" w:line="240" w:lineRule="auto"/>
        <w:rPr>
          <w:rFonts w:ascii="Times New Roman" w:hAnsi="Times New Roman" w:cs="Times New Roman"/>
        </w:rPr>
      </w:pPr>
      <w:r w:rsidR="00696ABA">
        <w:rPr>
          <w:rStyle w:val="FootnoteReference"/>
          <w:rFonts w:ascii="Times New Roman" w:hAnsi="Times New Roman" w:cs="Times New Roman"/>
        </w:rPr>
        <w:footnoteRef/>
      </w:r>
      <w:r w:rsidR="00696ABA">
        <w:rPr>
          <w:rFonts w:ascii="Times New Roman" w:hAnsi="Times New Roman" w:cs="Times New Roman"/>
          <w:vertAlign w:val="superscript"/>
        </w:rPr>
        <w:t>)</w:t>
      </w:r>
      <w:r w:rsidR="00696ABA">
        <w:rPr>
          <w:rFonts w:ascii="Times New Roman" w:hAnsi="Times New Roman" w:cs="Times New Roman"/>
        </w:rPr>
        <w:t xml:space="preserve"> </w:t>
      </w:r>
      <w:r w:rsidRPr="0065585D" w:rsidR="00696ABA">
        <w:rPr>
          <w:rFonts w:ascii="Times New Roman" w:hAnsi="Times New Roman" w:cs="Times New Roman"/>
        </w:rPr>
        <w:t xml:space="preserve">§ </w:t>
      </w:r>
      <w:smartTag w:uri="urn:schemas-microsoft-com:office:smarttags" w:element="metricconverter">
        <w:smartTagPr>
          <w:attr w:name="ProductID" w:val="114 a"/>
        </w:smartTagPr>
        <w:r w:rsidRPr="0065585D" w:rsidR="00696ABA">
          <w:rPr>
            <w:rFonts w:ascii="Times New Roman" w:hAnsi="Times New Roman" w:cs="Times New Roman"/>
          </w:rPr>
          <w:t>114 a</w:t>
        </w:r>
      </w:smartTag>
      <w:r w:rsidRPr="0065585D" w:rsidR="00696ABA">
        <w:rPr>
          <w:rFonts w:ascii="Times New Roman" w:hAnsi="Times New Roman" w:cs="Times New Roman"/>
        </w:rPr>
        <w:t xml:space="preserve"> 115 zákona č. </w:t>
      </w:r>
      <w:r w:rsidR="00696ABA">
        <w:rPr>
          <w:rFonts w:ascii="Times New Roman" w:hAnsi="Times New Roman" w:cs="Times New Roman"/>
        </w:rPr>
        <w:t>8</w:t>
      </w:r>
      <w:r w:rsidRPr="0065585D" w:rsidR="00696ABA">
        <w:rPr>
          <w:rFonts w:ascii="Times New Roman" w:hAnsi="Times New Roman" w:cs="Times New Roman"/>
        </w:rPr>
        <w:t>/200</w:t>
      </w:r>
      <w:r w:rsidR="00696ABA">
        <w:rPr>
          <w:rFonts w:ascii="Times New Roman" w:hAnsi="Times New Roman" w:cs="Times New Roman"/>
        </w:rPr>
        <w:t>9</w:t>
      </w:r>
      <w:r w:rsidRPr="0065585D" w:rsidR="00696ABA">
        <w:rPr>
          <w:rFonts w:ascii="Times New Roman" w:hAnsi="Times New Roman" w:cs="Times New Roman"/>
        </w:rPr>
        <w:t xml:space="preserve"> Z. z. o cestnej premávke a o zmene a doplnení niektorých zákonov.</w:t>
      </w:r>
    </w:p>
  </w:footnote>
  <w:footnote w:id="8">
    <w:p w:rsidP="00DB0EDC">
      <w:pPr>
        <w:pStyle w:val="FootnoteText"/>
        <w:spacing w:before="0" w:after="0" w:line="240" w:lineRule="auto"/>
        <w:ind w:left="142" w:hanging="142"/>
        <w:rPr>
          <w:rFonts w:ascii="Times New Roman" w:hAnsi="Times New Roman" w:cs="Times New Roman"/>
        </w:rPr>
      </w:pPr>
      <w:r w:rsidR="00696ABA">
        <w:rPr>
          <w:rStyle w:val="FootnoteReference"/>
          <w:rFonts w:ascii="Times New Roman" w:hAnsi="Times New Roman" w:cs="Times New Roman"/>
        </w:rPr>
        <w:footnoteRef/>
      </w:r>
      <w:r w:rsidR="00696ABA">
        <w:rPr>
          <w:rFonts w:ascii="Times New Roman" w:hAnsi="Times New Roman" w:cs="Times New Roman"/>
          <w:vertAlign w:val="superscript"/>
        </w:rPr>
        <w:t>)</w:t>
      </w:r>
      <w:r w:rsidR="00696ABA">
        <w:rPr>
          <w:rFonts w:ascii="Times New Roman" w:hAnsi="Times New Roman" w:cs="Times New Roman"/>
        </w:rPr>
        <w:t xml:space="preserve"> </w:t>
      </w:r>
      <w:r w:rsidRPr="00B07D9B" w:rsidR="00696ABA">
        <w:rPr>
          <w:rFonts w:ascii="Times New Roman" w:hAnsi="Times New Roman" w:cs="Times New Roman"/>
        </w:rPr>
        <w:t>Nariadenie vlády Slovenskej republiky č. 295/2006 Z. z. o technických požiadavkách na bezpečnostné zasklievacie materiály na motorových vozidlách a ich prípojných vozidlách</w:t>
      </w:r>
    </w:p>
  </w:footnote>
  <w:footnote w:id="9">
    <w:p w:rsidP="00DB0EDC">
      <w:pPr>
        <w:pStyle w:val="FootnoteText"/>
        <w:spacing w:before="0" w:after="0" w:line="240" w:lineRule="auto"/>
        <w:ind w:left="142" w:hanging="142"/>
        <w:rPr>
          <w:rFonts w:ascii="Times New Roman" w:hAnsi="Times New Roman" w:cs="Times New Roman"/>
        </w:rPr>
      </w:pPr>
      <w:r w:rsidR="00696ABA">
        <w:rPr>
          <w:rStyle w:val="FootnoteReference"/>
          <w:rFonts w:ascii="Times New Roman" w:hAnsi="Times New Roman" w:cs="Times New Roman"/>
        </w:rPr>
        <w:footnoteRef/>
      </w:r>
      <w:r w:rsidR="00696ABA">
        <w:rPr>
          <w:rFonts w:ascii="Times New Roman" w:hAnsi="Times New Roman" w:cs="Times New Roman"/>
          <w:vertAlign w:val="superscript"/>
        </w:rPr>
        <w:t>)</w:t>
      </w:r>
      <w:r w:rsidR="00696ABA">
        <w:rPr>
          <w:rFonts w:ascii="Times New Roman" w:hAnsi="Times New Roman" w:cs="Times New Roman"/>
        </w:rPr>
        <w:t xml:space="preserve"> </w:t>
      </w:r>
      <w:r w:rsidRPr="00B07D9B" w:rsidR="00696ABA">
        <w:rPr>
          <w:rFonts w:ascii="Times New Roman" w:hAnsi="Times New Roman" w:cs="Times New Roman"/>
          <w:color w:val="auto"/>
        </w:rPr>
        <w:t>Nariadenie vlády Slovenskej republiky č. 517/2006 Z. z. o technických požiadavkách na systém čelnej ochrany motorových vozidiel</w:t>
      </w:r>
      <w:r w:rsidR="00696ABA">
        <w:rPr>
          <w:rFonts w:ascii="Times New Roman" w:hAnsi="Times New Roman" w:cs="Times New Roman"/>
          <w:color w:val="auto"/>
        </w:rPr>
        <w:t xml:space="preserve"> v znení nariadenia vlády </w:t>
      </w:r>
      <w:r w:rsidRPr="00B07D9B" w:rsidR="00696ABA">
        <w:rPr>
          <w:rFonts w:ascii="Times New Roman" w:hAnsi="Times New Roman" w:cs="Times New Roman"/>
          <w:color w:val="auto"/>
        </w:rPr>
        <w:t>Slovenskej republiky č.</w:t>
      </w:r>
      <w:r w:rsidR="00696ABA">
        <w:rPr>
          <w:rFonts w:ascii="Times New Roman" w:hAnsi="Times New Roman" w:cs="Times New Roman"/>
          <w:color w:val="auto"/>
        </w:rPr>
        <w:t xml:space="preserve"> 167/2007 Z. z</w:t>
      </w:r>
      <w:r w:rsidRPr="00B07D9B" w:rsidR="00696ABA">
        <w:rPr>
          <w:rFonts w:ascii="Times New Roman" w:hAnsi="Times New Roman" w:cs="Times New Roman"/>
          <w:color w:val="auto"/>
        </w:rPr>
        <w:t>.</w:t>
      </w:r>
      <w:r w:rsidR="00696ABA">
        <w:rPr>
          <w:rFonts w:ascii="Times New Roman" w:hAnsi="Times New Roman" w:cs="Times New Roman"/>
          <w:color w:val="auto"/>
        </w:rPr>
        <w:t xml:space="preserve"> alebo </w:t>
      </w:r>
      <w:r w:rsidRPr="001D5BF5" w:rsidR="00696ABA">
        <w:rPr>
          <w:rFonts w:ascii="Times New Roman" w:hAnsi="Times New Roman" w:cs="Times New Roman"/>
          <w:color w:val="auto"/>
        </w:rPr>
        <w:t>nariadeni</w:t>
      </w:r>
      <w:r w:rsidR="00696ABA">
        <w:rPr>
          <w:rFonts w:ascii="Times New Roman" w:hAnsi="Times New Roman" w:cs="Times New Roman"/>
          <w:color w:val="auto"/>
        </w:rPr>
        <w:t>e</w:t>
      </w:r>
      <w:r w:rsidRPr="001D5BF5" w:rsidR="00696ABA">
        <w:rPr>
          <w:rFonts w:ascii="Times New Roman" w:hAnsi="Times New Roman" w:cs="Times New Roman"/>
          <w:color w:val="auto"/>
        </w:rPr>
        <w:t xml:space="preserve"> Európskeho parlamentu a Rady č. 78/2009 zo 14 januára 2009 o typovom schvaľovaní motorových vozidiel s ohľadom na ochranu chodcov a iných zraniteľných účastníkov cestnej premávky, o zmene a doplnení smernice 2007/46/ES a o zrušení smerníc 2003/102/ES a 2005/66/ES (Ú. v. EÚ L 35, 4. 2. 2009).</w:t>
      </w:r>
    </w:p>
  </w:footnote>
  <w:footnote w:id="10">
    <w:p w:rsidP="00776770">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Nariadenie vlády Slovenskej republiky č. 371/2006 Z. z. o technických požiadavkách na palivové nádrže a zadné ochranné zariadenia motorových vozidiel v znení neskorších predpisov.</w:t>
      </w:r>
    </w:p>
  </w:footnote>
  <w:footnote w:id="11">
    <w:p w:rsidP="002E3279">
      <w:pPr>
        <w:spacing w:line="240" w:lineRule="auto"/>
        <w:ind w:left="284" w:hanging="284"/>
        <w:rPr>
          <w:rFonts w:ascii="Times New Roman" w:hAnsi="Times New Roman" w:cs="Times New Roman"/>
        </w:rPr>
      </w:pPr>
      <w:r w:rsidRPr="00A25787"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A25787" w:rsidR="00696ABA">
        <w:rPr>
          <w:rFonts w:ascii="Times New Roman" w:hAnsi="Times New Roman" w:cs="Times New Roman"/>
          <w:sz w:val="20"/>
        </w:rPr>
        <w:t xml:space="preserve"> </w:t>
      </w:r>
      <w:r w:rsidRPr="000A1282" w:rsidR="00696ABA">
        <w:rPr>
          <w:rFonts w:ascii="Times New Roman" w:hAnsi="Times New Roman" w:cs="Times New Roman"/>
          <w:color w:val="000000"/>
          <w:sz w:val="20"/>
        </w:rPr>
        <w:t xml:space="preserve">Nariadenie </w:t>
      </w:r>
      <w:r w:rsidR="00696ABA">
        <w:rPr>
          <w:rFonts w:ascii="Times New Roman" w:hAnsi="Times New Roman" w:cs="Times New Roman"/>
          <w:color w:val="000000"/>
          <w:sz w:val="20"/>
        </w:rPr>
        <w:t>Rady (ES</w:t>
      </w:r>
      <w:r w:rsidRPr="00201E09" w:rsidR="00696ABA">
        <w:rPr>
          <w:rFonts w:ascii="Times New Roman" w:hAnsi="Times New Roman" w:cs="Times New Roman"/>
        </w:rPr>
        <w:t>)</w:t>
      </w:r>
      <w:r w:rsidR="00696ABA">
        <w:rPr>
          <w:rFonts w:ascii="Times New Roman" w:hAnsi="Times New Roman" w:cs="Times New Roman"/>
          <w:color w:val="000000"/>
          <w:sz w:val="20"/>
        </w:rPr>
        <w:t xml:space="preserve"> č. 1/2005 z 22. decembra 2004 o ochrane zvierat počas prepravy a s ňou súvisiacich činností a o zmene a doplnení smerníc 64/432/EHS a 93/119/ES a nariadenia (ES</w:t>
      </w:r>
      <w:r w:rsidRPr="00201E09" w:rsidR="00696ABA">
        <w:rPr>
          <w:rFonts w:ascii="Times New Roman" w:hAnsi="Times New Roman" w:cs="Times New Roman"/>
        </w:rPr>
        <w:t>)</w:t>
      </w:r>
      <w:r w:rsidR="00696ABA">
        <w:rPr>
          <w:rFonts w:ascii="Times New Roman" w:hAnsi="Times New Roman" w:cs="Times New Roman"/>
          <w:color w:val="000000"/>
          <w:sz w:val="20"/>
        </w:rPr>
        <w:t xml:space="preserve"> č. 1255/97 </w:t>
      </w:r>
      <w:r w:rsidRPr="00132849" w:rsidR="00696ABA">
        <w:rPr>
          <w:rFonts w:ascii="Times New Roman" w:hAnsi="Times New Roman" w:cs="Times New Roman"/>
          <w:color w:val="000000"/>
          <w:sz w:val="20"/>
        </w:rPr>
        <w:t xml:space="preserve">(Ú. v. ES L </w:t>
      </w:r>
      <w:r w:rsidR="00696ABA">
        <w:rPr>
          <w:rFonts w:ascii="Times New Roman" w:hAnsi="Times New Roman" w:cs="Times New Roman"/>
          <w:color w:val="000000"/>
          <w:sz w:val="20"/>
        </w:rPr>
        <w:t>3/1</w:t>
      </w:r>
      <w:r w:rsidRPr="00132849" w:rsidR="00696ABA">
        <w:rPr>
          <w:rFonts w:ascii="Times New Roman" w:hAnsi="Times New Roman" w:cs="Times New Roman"/>
          <w:color w:val="000000"/>
          <w:sz w:val="20"/>
        </w:rPr>
        <w:t xml:space="preserve">, </w:t>
      </w:r>
      <w:r w:rsidR="00696ABA">
        <w:rPr>
          <w:rFonts w:ascii="Times New Roman" w:hAnsi="Times New Roman" w:cs="Times New Roman"/>
          <w:color w:val="000000"/>
          <w:sz w:val="20"/>
        </w:rPr>
        <w:t>5</w:t>
      </w:r>
      <w:r w:rsidRPr="00132849" w:rsidR="00696ABA">
        <w:rPr>
          <w:rFonts w:ascii="Times New Roman" w:hAnsi="Times New Roman" w:cs="Times New Roman"/>
          <w:color w:val="000000"/>
          <w:sz w:val="20"/>
        </w:rPr>
        <w:t xml:space="preserve">. </w:t>
      </w:r>
      <w:r w:rsidR="00696ABA">
        <w:rPr>
          <w:rFonts w:ascii="Times New Roman" w:hAnsi="Times New Roman" w:cs="Times New Roman"/>
          <w:color w:val="000000"/>
          <w:sz w:val="20"/>
        </w:rPr>
        <w:t>1</w:t>
      </w:r>
      <w:r w:rsidRPr="00132849" w:rsidR="00696ABA">
        <w:rPr>
          <w:rFonts w:ascii="Times New Roman" w:hAnsi="Times New Roman" w:cs="Times New Roman"/>
          <w:color w:val="000000"/>
          <w:sz w:val="20"/>
        </w:rPr>
        <w:t>. 200</w:t>
      </w:r>
      <w:r w:rsidR="00696ABA">
        <w:rPr>
          <w:rFonts w:ascii="Times New Roman" w:hAnsi="Times New Roman" w:cs="Times New Roman"/>
          <w:color w:val="000000"/>
          <w:sz w:val="20"/>
        </w:rPr>
        <w:t>5</w:t>
      </w:r>
      <w:r w:rsidRPr="00201E09" w:rsidR="00696ABA">
        <w:rPr>
          <w:rFonts w:ascii="Times New Roman" w:hAnsi="Times New Roman" w:cs="Times New Roman"/>
        </w:rPr>
        <w:t>)</w:t>
      </w:r>
      <w:r w:rsidR="00696ABA">
        <w:rPr>
          <w:rFonts w:ascii="Times New Roman" w:hAnsi="Times New Roman" w:cs="Times New Roman"/>
          <w:color w:val="000000"/>
          <w:sz w:val="20"/>
        </w:rPr>
        <w:t>.</w:t>
      </w:r>
    </w:p>
  </w:footnote>
  <w:footnote w:id="12">
    <w:p w:rsidP="00A7112F">
      <w:pPr>
        <w:pStyle w:val="FootnoteText"/>
        <w:spacing w:before="0" w:after="0" w:line="240" w:lineRule="auto"/>
        <w:ind w:left="142" w:hanging="142"/>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DA7692" w:rsidR="00696ABA">
        <w:rPr>
          <w:rFonts w:ascii="Times New Roman" w:hAnsi="Times New Roman" w:cs="Times New Roman"/>
        </w:rPr>
        <w:t>Vyhláška ministra zahraničných vecí č. 61/1983 Zb. o Dohode o medzinárodných prepravách skaziteľných potravín a o špecializovaných prostriedkoch určených na tieto prepravy (ATP</w:t>
      </w:r>
      <w:r w:rsidRPr="00201E09" w:rsidR="00696ABA">
        <w:rPr>
          <w:rFonts w:ascii="Times New Roman" w:hAnsi="Times New Roman" w:cs="Times New Roman"/>
          <w:color w:val="auto"/>
          <w:sz w:val="24"/>
        </w:rPr>
        <w:t>)</w:t>
      </w:r>
      <w:r w:rsidRPr="00DA7692" w:rsidR="00696ABA">
        <w:rPr>
          <w:rFonts w:ascii="Times New Roman" w:hAnsi="Times New Roman" w:cs="Times New Roman"/>
        </w:rPr>
        <w:t>.</w:t>
      </w:r>
    </w:p>
  </w:footnote>
  <w:footnote w:id="13">
    <w:p w:rsidP="00A7112F">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DA7692" w:rsidR="00696ABA">
        <w:rPr>
          <w:rFonts w:ascii="Times New Roman" w:hAnsi="Times New Roman" w:cs="Times New Roman"/>
        </w:rPr>
        <w:t>Príloha č. 1 k nariadeniu vlády Slovenskej republiky č. .../2009 Z. z., ktorým sa ustanovujú podrobnosti o typovom schvaľovaní motorových vozidiel a ich prípojných vozidiel, systémov, komponentov a samostatných technických jednotiek určených pre tieto vozidlá.</w:t>
      </w:r>
    </w:p>
  </w:footnote>
  <w:footnote w:id="14">
    <w:p w:rsidP="00141FA7">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Vyhláška Ministerstva zdravotníctva Slovenskej republiky č. 30/2006 Z. z., ktorou sa ustanovujú podrobnosti o záchrannej zdravotnej službe.</w:t>
      </w:r>
      <w:r w:rsidRPr="001C1EC9" w:rsidR="00696ABA">
        <w:rPr>
          <w:rFonts w:ascii="Times New Roman" w:hAnsi="Times New Roman" w:cs="Times New Roman"/>
        </w:rPr>
        <w:t>.</w:t>
      </w:r>
      <w:r w:rsidRPr="00DA7692" w:rsidR="00696ABA">
        <w:rPr>
          <w:rFonts w:ascii="Times New Roman" w:hAnsi="Times New Roman" w:cs="Times New Roman"/>
        </w:rPr>
        <w:t xml:space="preserve"> </w:t>
      </w:r>
    </w:p>
  </w:footnote>
  <w:footnote w:id="15">
    <w:p w:rsidP="00795438">
      <w:pPr>
        <w:spacing w:line="240" w:lineRule="auto"/>
        <w:ind w:left="284" w:hanging="284"/>
        <w:rPr>
          <w:rFonts w:ascii="Times New Roman" w:hAnsi="Times New Roman" w:cs="Times New Roman"/>
        </w:rPr>
      </w:pPr>
      <w:r w:rsidRPr="0008155E"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08155E" w:rsidR="00696ABA">
        <w:rPr>
          <w:rFonts w:ascii="Times New Roman" w:hAnsi="Times New Roman" w:cs="Times New Roman"/>
        </w:rPr>
        <w:t xml:space="preserve"> </w:t>
      </w:r>
      <w:r w:rsidRPr="00795438" w:rsidR="00696ABA">
        <w:rPr>
          <w:rFonts w:ascii="Times New Roman" w:hAnsi="Times New Roman" w:cs="Times New Roman"/>
          <w:sz w:val="20"/>
        </w:rPr>
        <w:t>§ 8 ods. 3 písm. a</w:t>
      </w:r>
      <w:r w:rsidRPr="00D01169" w:rsidR="00696ABA">
        <w:rPr>
          <w:rFonts w:ascii="Times New Roman" w:hAnsi="Times New Roman" w:cs="Times New Roman"/>
          <w:sz w:val="20"/>
        </w:rPr>
        <w:t>)</w:t>
      </w:r>
      <w:r w:rsidRPr="00795438" w:rsidR="00696ABA">
        <w:rPr>
          <w:rFonts w:ascii="Times New Roman" w:hAnsi="Times New Roman" w:cs="Times New Roman"/>
          <w:sz w:val="20"/>
        </w:rPr>
        <w:t xml:space="preserve"> a § 10 ods. </w:t>
      </w:r>
      <w:smartTag w:uri="urn:schemas-microsoft-com:office:smarttags" w:element="metricconverter">
        <w:smartTagPr>
          <w:attr w:name="ProductID" w:val="1 a"/>
        </w:smartTagPr>
        <w:r w:rsidRPr="00795438" w:rsidR="00696ABA">
          <w:rPr>
            <w:rFonts w:ascii="Times New Roman" w:hAnsi="Times New Roman" w:cs="Times New Roman"/>
            <w:sz w:val="20"/>
          </w:rPr>
          <w:t>1 a</w:t>
        </w:r>
      </w:smartTag>
      <w:r w:rsidRPr="00795438" w:rsidR="00696ABA">
        <w:rPr>
          <w:rFonts w:ascii="Times New Roman" w:hAnsi="Times New Roman" w:cs="Times New Roman"/>
          <w:sz w:val="20"/>
        </w:rPr>
        <w:t xml:space="preserve"> 2 zákona č. 470/2005 Z. z. o pohrebníctve a o zmene a doplnení zákona č. 455/1991 Zb. o živnostenskom podnikaní (živnostenský zákon</w:t>
      </w:r>
      <w:r w:rsidRPr="00D01169" w:rsidR="00696ABA">
        <w:rPr>
          <w:rFonts w:ascii="Times New Roman" w:hAnsi="Times New Roman" w:cs="Times New Roman"/>
          <w:sz w:val="20"/>
        </w:rPr>
        <w:t>)</w:t>
      </w:r>
      <w:r w:rsidRPr="00795438" w:rsidR="00696ABA">
        <w:rPr>
          <w:rFonts w:ascii="Times New Roman" w:hAnsi="Times New Roman" w:cs="Times New Roman"/>
          <w:sz w:val="20"/>
        </w:rPr>
        <w:t xml:space="preserve"> v znení neskorších predpisov.</w:t>
      </w:r>
    </w:p>
  </w:footnote>
  <w:footnote w:id="16">
    <w:p w:rsidP="00C572B1">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DA7692" w:rsidR="00696ABA">
        <w:rPr>
          <w:rFonts w:ascii="Times New Roman" w:hAnsi="Times New Roman" w:cs="Times New Roman"/>
        </w:rPr>
        <w:t>STN EN 1501-1 Vozidlá na odvoz odpadu a prislúchajúce vyklápacie zariadenia. Všeobecné požiadavky na bezpečnosť. Časť 1: Automobily na odvoz odpadu s vyklápacím zariadením vzadu.</w:t>
      </w:r>
    </w:p>
  </w:footnote>
  <w:footnote w:id="17">
    <w:p w:rsidP="00D200BE">
      <w:pPr>
        <w:pStyle w:val="FootnoteText"/>
        <w:spacing w:before="0" w:after="0" w:line="240" w:lineRule="auto"/>
        <w:rPr>
          <w:rFonts w:ascii="Times New Roman" w:hAnsi="Times New Roman" w:cs="Times New Roman"/>
        </w:rPr>
      </w:pPr>
      <w:r w:rsidRPr="00177532" w:rsidR="00696ABA">
        <w:rPr>
          <w:rStyle w:val="FootnoteReference"/>
          <w:rFonts w:ascii="Times New Roman" w:hAnsi="Times New Roman" w:cs="Times New Roman"/>
        </w:rPr>
        <w:footnoteRef/>
      </w:r>
      <w:r w:rsidRPr="00177532" w:rsidR="00696ABA">
        <w:rPr>
          <w:rFonts w:ascii="Times New Roman" w:hAnsi="Times New Roman" w:cs="Times New Roman"/>
          <w:color w:val="auto"/>
          <w:vertAlign w:val="superscript"/>
        </w:rPr>
        <w:t>)</w:t>
      </w:r>
      <w:r w:rsidRPr="00177532" w:rsidR="00696ABA">
        <w:rPr>
          <w:rFonts w:ascii="Times New Roman" w:hAnsi="Times New Roman" w:cs="Times New Roman"/>
        </w:rPr>
        <w:t xml:space="preserve"> § 38 zákona č. 8/2009 Z. z. </w:t>
      </w:r>
    </w:p>
  </w:footnote>
  <w:footnote w:id="18">
    <w:p w:rsidP="00721ADC">
      <w:pPr>
        <w:autoSpaceDE/>
        <w:autoSpaceDN/>
        <w:spacing w:line="240" w:lineRule="auto"/>
        <w:ind w:left="284" w:hanging="284"/>
        <w:textAlignment w:val="auto"/>
        <w:rPr>
          <w:rFonts w:ascii="Times New Roman" w:hAnsi="Times New Roman" w:cs="Times New Roman"/>
        </w:rPr>
      </w:pPr>
      <w:r w:rsidRPr="00721ADC"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721ADC" w:rsidR="00696ABA">
        <w:rPr>
          <w:rFonts w:ascii="Times New Roman" w:hAnsi="Times New Roman" w:cs="Times New Roman"/>
          <w:sz w:val="20"/>
          <w:vertAlign w:val="superscript"/>
        </w:rPr>
        <w:t xml:space="preserve"> </w:t>
      </w:r>
      <w:r w:rsidRPr="00721ADC" w:rsidR="00696ABA">
        <w:rPr>
          <w:rFonts w:ascii="Times New Roman" w:hAnsi="Times New Roman" w:cs="Times New Roman"/>
          <w:sz w:val="20"/>
        </w:rPr>
        <w:t>Vyhláška č. 64/1987 Zb. o Európskej dohode o medzinárodnej preprave nebezpečných vecí (ADR</w:t>
      </w:r>
      <w:r w:rsidRPr="00201E09" w:rsidR="00696ABA">
        <w:rPr>
          <w:rFonts w:ascii="Times New Roman" w:hAnsi="Times New Roman" w:cs="Times New Roman"/>
        </w:rPr>
        <w:t>)</w:t>
      </w:r>
      <w:r w:rsidRPr="00721ADC" w:rsidR="00696ABA">
        <w:rPr>
          <w:rFonts w:ascii="Times New Roman" w:hAnsi="Times New Roman" w:cs="Times New Roman"/>
          <w:sz w:val="20"/>
        </w:rPr>
        <w:t xml:space="preserve"> v znení neskorších predpisov.</w:t>
      </w:r>
    </w:p>
  </w:footnote>
  <w:footnote w:id="19">
    <w:p w:rsidP="00721ADC">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B35378" w:rsidR="00696ABA">
        <w:rPr>
          <w:rFonts w:ascii="Times New Roman" w:hAnsi="Times New Roman" w:cs="Times New Roman"/>
        </w:rPr>
        <w:t>STN 63 1912 Obnovovanie a opravy plášťov pre motorové a prípojné vozidlá</w:t>
      </w:r>
      <w:r w:rsidR="00696ABA">
        <w:rPr>
          <w:rFonts w:ascii="Times New Roman" w:hAnsi="Times New Roman" w:cs="Times New Roman"/>
        </w:rPr>
        <w:t>.</w:t>
      </w:r>
    </w:p>
  </w:footnote>
  <w:footnote w:id="20">
    <w:p w:rsidP="00177532">
      <w:pPr>
        <w:pStyle w:val="FootnoteText"/>
        <w:spacing w:before="0" w:after="0" w:line="240" w:lineRule="auto"/>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 123 zákona č. 8/2009 Z. z.</w:t>
      </w:r>
    </w:p>
  </w:footnote>
  <w:footnote w:id="21">
    <w:p w:rsidP="00721ADC">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Nariadenie vlády Slovenskej republiky č. 203/2006 Z. z. o technických požiadavkách na vozidlá používané na prepravu cestujúcich, v ktorých sa nachádza viac ako osem sedadiel okrem sedadla pre vodiča v znení nariadenia vlády Slovenskej republiky č. 173/2007 Z. z.</w:t>
      </w:r>
    </w:p>
  </w:footnote>
  <w:footnote w:id="22">
    <w:p w:rsidP="002063D3">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Bod 4 prílohy č. 1 k n</w:t>
      </w:r>
      <w:r w:rsidRPr="00B07D9B" w:rsidR="00696ABA">
        <w:rPr>
          <w:rFonts w:ascii="Times New Roman" w:hAnsi="Times New Roman" w:cs="Times New Roman"/>
        </w:rPr>
        <w:t>ariadeni</w:t>
      </w:r>
      <w:r w:rsidR="00696ABA">
        <w:rPr>
          <w:rFonts w:ascii="Times New Roman" w:hAnsi="Times New Roman" w:cs="Times New Roman"/>
        </w:rPr>
        <w:t xml:space="preserve">u </w:t>
      </w:r>
      <w:r w:rsidRPr="00B07D9B" w:rsidR="00696ABA">
        <w:rPr>
          <w:rFonts w:ascii="Times New Roman" w:hAnsi="Times New Roman" w:cs="Times New Roman"/>
        </w:rPr>
        <w:t>vlády Slovenskej republiky č. .../200</w:t>
      </w:r>
      <w:r w:rsidR="00696ABA">
        <w:rPr>
          <w:rFonts w:ascii="Times New Roman" w:hAnsi="Times New Roman" w:cs="Times New Roman"/>
        </w:rPr>
        <w:t>9</w:t>
      </w:r>
      <w:r w:rsidRPr="00B07D9B" w:rsidR="00696ABA">
        <w:rPr>
          <w:rFonts w:ascii="Times New Roman" w:hAnsi="Times New Roman" w:cs="Times New Roman"/>
        </w:rPr>
        <w:t xml:space="preserve"> Z. z. </w:t>
      </w:r>
      <w:r w:rsidRPr="00B57C41" w:rsidR="00696ABA">
        <w:rPr>
          <w:rFonts w:ascii="Times New Roman" w:hAnsi="Times New Roman" w:cs="Times New Roman"/>
        </w:rPr>
        <w:t>(o najväčších prípustných rozmeroch vozidiel, najväčších prípustných hmotnostiach vozidiel a označovaní vozidiel</w:t>
      </w:r>
      <w:r w:rsidRPr="00B57C41" w:rsidR="00696ABA">
        <w:rPr>
          <w:rFonts w:ascii="Times New Roman" w:hAnsi="Times New Roman" w:cs="Times New Roman"/>
          <w:color w:val="auto"/>
          <w:sz w:val="24"/>
        </w:rPr>
        <w:t>)</w:t>
      </w:r>
      <w:r w:rsidRPr="00B57C41" w:rsidR="00696ABA">
        <w:rPr>
          <w:rFonts w:ascii="Times New Roman" w:hAnsi="Times New Roman" w:cs="Times New Roman"/>
        </w:rPr>
        <w:t>.</w:t>
      </w:r>
    </w:p>
  </w:footnote>
  <w:footnote w:id="23">
    <w:p w:rsidP="002063D3">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Nariadenie vlády Slovenskej republiky č. 154/2006 Z. z. o používaní zariadení obmedzujúcich rýchlosť určitých kategórií motorových vozidiel.</w:t>
      </w:r>
    </w:p>
  </w:footnote>
  <w:footnote w:id="24">
    <w:p w:rsidP="002063D3">
      <w:pPr>
        <w:pStyle w:val="FootnoteText"/>
        <w:spacing w:before="0" w:after="0" w:line="240" w:lineRule="auto"/>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STN ISO 789-6 (30 0446</w:t>
      </w:r>
      <w:r w:rsidRPr="00D01169" w:rsidR="00696ABA">
        <w:rPr>
          <w:rFonts w:ascii="Times New Roman" w:hAnsi="Times New Roman" w:cs="Times New Roman"/>
          <w:color w:val="auto"/>
        </w:rPr>
        <w:t>)</w:t>
      </w:r>
      <w:r w:rsidR="00696ABA">
        <w:rPr>
          <w:rFonts w:ascii="Times New Roman" w:hAnsi="Times New Roman" w:cs="Times New Roman"/>
        </w:rPr>
        <w:t xml:space="preserve"> Poľnohospodárske traktory. Skúšobné metódy. Časť 6: Ťažisko.</w:t>
      </w:r>
    </w:p>
  </w:footnote>
  <w:footnote w:id="25">
    <w:p w:rsidP="00525A2E">
      <w:pPr>
        <w:pStyle w:val="BodyText"/>
        <w:spacing w:line="240" w:lineRule="auto"/>
        <w:ind w:left="284" w:hanging="284"/>
        <w:rPr>
          <w:rFonts w:ascii="Times New Roman" w:hAnsi="Times New Roman" w:cs="Times New Roman"/>
        </w:rPr>
      </w:pPr>
      <w:r w:rsidRPr="00525A2E"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525A2E" w:rsidR="00696ABA">
        <w:rPr>
          <w:rFonts w:ascii="Times New Roman" w:hAnsi="Times New Roman" w:cs="Times New Roman"/>
          <w:sz w:val="20"/>
        </w:rPr>
        <w:t xml:space="preserve"> Nariadenie vlády Slovenskej republiky č. 153/2006 Z. z. o technických požiadavkách na zariadenia obmedzujúce rýchlosť určitých motorových vozidiel.</w:t>
      </w:r>
    </w:p>
  </w:footnote>
  <w:footnote w:id="26">
    <w:p w:rsidP="00CC2385">
      <w:pPr>
        <w:pStyle w:val="FootnoteText"/>
        <w:tabs>
          <w:tab w:val="left" w:pos="1620"/>
        </w:tabs>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 </w:t>
      </w:r>
      <w:smartTag w:uri="urn:schemas-microsoft-com:office:smarttags" w:element="metricconverter">
        <w:smartTagPr>
          <w:attr w:name="ProductID" w:val="5 a"/>
        </w:smartTagPr>
        <w:r w:rsidR="00696ABA">
          <w:rPr>
            <w:rFonts w:ascii="Times New Roman" w:hAnsi="Times New Roman" w:cs="Times New Roman"/>
          </w:rPr>
          <w:t>5 a</w:t>
        </w:r>
      </w:smartTag>
      <w:r w:rsidR="00696ABA">
        <w:rPr>
          <w:rFonts w:ascii="Times New Roman" w:hAnsi="Times New Roman" w:cs="Times New Roman"/>
        </w:rPr>
        <w:t xml:space="preserve"> 7 n</w:t>
      </w:r>
      <w:r w:rsidRPr="00B07D9B" w:rsidR="00696ABA">
        <w:rPr>
          <w:rFonts w:ascii="Times New Roman" w:hAnsi="Times New Roman" w:cs="Times New Roman"/>
        </w:rPr>
        <w:t>ariadeni</w:t>
      </w:r>
      <w:r w:rsidR="00696ABA">
        <w:rPr>
          <w:rFonts w:ascii="Times New Roman" w:hAnsi="Times New Roman" w:cs="Times New Roman"/>
        </w:rPr>
        <w:t>a</w:t>
      </w:r>
      <w:r w:rsidRPr="00B07D9B" w:rsidR="00696ABA">
        <w:rPr>
          <w:rFonts w:ascii="Times New Roman" w:hAnsi="Times New Roman" w:cs="Times New Roman"/>
        </w:rPr>
        <w:t xml:space="preserve"> vlády Slovenskej republiky č. .../200</w:t>
      </w:r>
      <w:r w:rsidR="00696ABA">
        <w:rPr>
          <w:rFonts w:ascii="Times New Roman" w:hAnsi="Times New Roman" w:cs="Times New Roman"/>
        </w:rPr>
        <w:t>9</w:t>
      </w:r>
      <w:r w:rsidRPr="00B07D9B" w:rsidR="00696ABA">
        <w:rPr>
          <w:rFonts w:ascii="Times New Roman" w:hAnsi="Times New Roman" w:cs="Times New Roman"/>
        </w:rPr>
        <w:t xml:space="preserve"> Z. z. </w:t>
      </w:r>
      <w:r w:rsidRPr="00482E66" w:rsidR="00696ABA">
        <w:rPr>
          <w:rFonts w:ascii="Times New Roman" w:hAnsi="Times New Roman" w:cs="Times New Roman"/>
        </w:rPr>
        <w:t>(o najväčších prípustných rozmeroch vozidiel, najväčších prípustných hmotnostiach vozidiel a označovaní vozidiel.</w:t>
      </w:r>
      <w:r w:rsidRPr="00482E66" w:rsidR="00696ABA">
        <w:rPr>
          <w:rFonts w:ascii="Times New Roman" w:hAnsi="Times New Roman" w:cs="Times New Roman"/>
          <w:color w:val="auto"/>
          <w:sz w:val="24"/>
        </w:rPr>
        <w:t>)</w:t>
      </w:r>
    </w:p>
  </w:footnote>
  <w:footnote w:id="27">
    <w:p w:rsidP="00FD43AE">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00696ABA">
        <w:rPr>
          <w:rFonts w:ascii="Times New Roman" w:hAnsi="Times New Roman" w:cs="Times New Roman"/>
          <w:vertAlign w:val="superscript"/>
        </w:rPr>
        <w:t>)</w:t>
      </w:r>
      <w:r w:rsidR="00696ABA">
        <w:rPr>
          <w:rFonts w:ascii="Times New Roman" w:hAnsi="Times New Roman" w:cs="Times New Roman"/>
        </w:rPr>
        <w:t xml:space="preserve"> Bod 3.4 prílohy č. 2 k nariadeniu vlády Slovenskej republiky č. 387/2006 Z. z. </w:t>
      </w:r>
      <w:r w:rsidRPr="00FD43AE" w:rsidR="00696ABA">
        <w:rPr>
          <w:rFonts w:ascii="Times New Roman" w:hAnsi="Times New Roman" w:cs="Times New Roman"/>
        </w:rPr>
        <w:t>o požiadavkách na zaistenie bezpečnostného a zdravotného označenia pri práci</w:t>
      </w:r>
      <w:r w:rsidR="00696ABA">
        <w:rPr>
          <w:rFonts w:ascii="Times New Roman" w:hAnsi="Times New Roman" w:cs="Times New Roman"/>
        </w:rPr>
        <w:t>.</w:t>
      </w:r>
    </w:p>
  </w:footnote>
  <w:footnote w:id="28">
    <w:p w:rsidP="00AE5CD8">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00696ABA">
        <w:rPr>
          <w:rFonts w:ascii="Times New Roman" w:hAnsi="Times New Roman" w:cs="Times New Roman"/>
          <w:vertAlign w:val="superscript"/>
        </w:rPr>
        <w:t>)</w:t>
      </w:r>
      <w:r w:rsidR="00696ABA">
        <w:rPr>
          <w:rFonts w:ascii="Times New Roman" w:hAnsi="Times New Roman" w:cs="Times New Roman"/>
        </w:rPr>
        <w:t xml:space="preserve"> Nariadenie vlády Slovenskej republiky č. 203/2006 Z. z. o technických požiadavkách na vozidlá používané na prepravu cestujúcich, v ktorých sa nachádza viac ako osem sedadiel okrem sedadla pre vodiča.</w:t>
      </w:r>
    </w:p>
  </w:footnote>
  <w:footnote w:id="29">
    <w:p w:rsidP="00CC2385">
      <w:pPr>
        <w:pStyle w:val="FootnoteText"/>
        <w:spacing w:before="0" w:after="0" w:line="240" w:lineRule="auto"/>
        <w:ind w:left="142" w:hanging="142"/>
        <w:rPr>
          <w:rFonts w:ascii="Times New Roman" w:hAnsi="Times New Roman" w:cs="Times New Roman"/>
        </w:rPr>
      </w:pPr>
      <w:r w:rsidRPr="00177532" w:rsidR="00696ABA">
        <w:rPr>
          <w:rStyle w:val="FootnoteReference"/>
          <w:rFonts w:ascii="Times New Roman" w:hAnsi="Times New Roman" w:cs="Times New Roman"/>
        </w:rPr>
        <w:footnoteRef/>
      </w:r>
      <w:r w:rsidRPr="00177532" w:rsidR="00696ABA">
        <w:rPr>
          <w:rFonts w:ascii="Times New Roman" w:hAnsi="Times New Roman" w:cs="Times New Roman"/>
          <w:color w:val="auto"/>
          <w:sz w:val="24"/>
          <w:vertAlign w:val="superscript"/>
        </w:rPr>
        <w:t>)</w:t>
      </w:r>
      <w:r w:rsidRPr="00177532" w:rsidR="00696ABA">
        <w:rPr>
          <w:rFonts w:ascii="Times New Roman" w:hAnsi="Times New Roman" w:cs="Times New Roman"/>
        </w:rPr>
        <w:t xml:space="preserve"> Nariadenie vlády Slovenskej republiky č. 141/2006 Z. z. o technických požiadavkách na vonkajšie výčnelky motorových vozidiel v znení neskorších predpisov.</w:t>
      </w:r>
    </w:p>
  </w:footnote>
  <w:footnote w:id="30">
    <w:p w:rsidP="00976532">
      <w:pPr>
        <w:pStyle w:val="FootnoteText"/>
        <w:spacing w:before="0" w:after="0" w:line="240" w:lineRule="auto"/>
        <w:ind w:left="284" w:hanging="284"/>
        <w:rPr>
          <w:rFonts w:ascii="Times New Roman" w:hAnsi="Times New Roman" w:cs="Times New Roman"/>
        </w:rPr>
      </w:pPr>
      <w:r w:rsidRPr="00177532" w:rsidR="00696ABA">
        <w:rPr>
          <w:rStyle w:val="FootnoteReference"/>
          <w:rFonts w:ascii="Times New Roman" w:hAnsi="Times New Roman" w:cs="Times New Roman"/>
        </w:rPr>
        <w:footnoteRef/>
      </w:r>
      <w:r w:rsidRPr="00177532" w:rsidR="00696ABA">
        <w:rPr>
          <w:rFonts w:ascii="Times New Roman" w:hAnsi="Times New Roman" w:cs="Times New Roman"/>
          <w:color w:val="auto"/>
          <w:sz w:val="24"/>
          <w:vertAlign w:val="superscript"/>
        </w:rPr>
        <w:t>)</w:t>
      </w:r>
      <w:r w:rsidRPr="00177532" w:rsidR="00696ABA">
        <w:rPr>
          <w:rFonts w:ascii="Times New Roman" w:hAnsi="Times New Roman" w:cs="Times New Roman"/>
        </w:rPr>
        <w:t xml:space="preserve"> </w:t>
      </w:r>
      <w:r w:rsidRPr="00177532" w:rsidR="00696ABA">
        <w:rPr>
          <w:rFonts w:ascii="Times New Roman" w:hAnsi="Times New Roman" w:cs="Times New Roman"/>
          <w:lang w:eastAsia="en-US"/>
        </w:rPr>
        <w:t>§ 1 vyhlášky Ministerstva vnútra Slovenskej republiky č. 9/2009 Z. z., ktorou sa vykonáva zákon o cestnej premávke a o zmene a doplnení niektorých zákonov.</w:t>
      </w:r>
    </w:p>
  </w:footnote>
  <w:footnote w:id="31">
    <w:p w:rsidR="00696ABA" w:rsidRPr="00CC2385" w:rsidP="00CC2385">
      <w:pPr>
        <w:autoSpaceDE/>
        <w:autoSpaceDN/>
        <w:spacing w:line="240" w:lineRule="auto"/>
        <w:ind w:left="284" w:hanging="284"/>
        <w:textAlignment w:val="auto"/>
        <w:rPr>
          <w:rFonts w:ascii="Times New Roman" w:hAnsi="Times New Roman" w:cs="Times New Roman"/>
          <w:color w:val="000000"/>
          <w:sz w:val="20"/>
        </w:rPr>
      </w:pPr>
      <w:r w:rsidRPr="00177532">
        <w:rPr>
          <w:rStyle w:val="FootnoteReference"/>
          <w:rFonts w:ascii="Times New Roman" w:hAnsi="Times New Roman" w:cs="Times New Roman"/>
          <w:sz w:val="20"/>
        </w:rPr>
        <w:footnoteRef/>
      </w:r>
      <w:r w:rsidRPr="00177532">
        <w:rPr>
          <w:rFonts w:ascii="Times New Roman" w:hAnsi="Times New Roman" w:cs="Times New Roman"/>
          <w:vertAlign w:val="superscript"/>
        </w:rPr>
        <w:t>)</w:t>
      </w:r>
      <w:r w:rsidRPr="00177532">
        <w:rPr>
          <w:rFonts w:ascii="Times New Roman" w:hAnsi="Times New Roman" w:cs="Times New Roman"/>
          <w:sz w:val="20"/>
        </w:rPr>
        <w:t xml:space="preserve"> </w:t>
      </w:r>
      <w:r w:rsidRPr="00177532">
        <w:rPr>
          <w:rFonts w:ascii="Times New Roman" w:hAnsi="Times New Roman" w:cs="Times New Roman"/>
          <w:sz w:val="20"/>
        </w:rPr>
        <w:t xml:space="preserve">Napríklad </w:t>
      </w:r>
      <w:r w:rsidRPr="00177532">
        <w:rPr>
          <w:rFonts w:ascii="Times New Roman" w:hAnsi="Times New Roman" w:cs="Times New Roman"/>
          <w:color w:val="000000"/>
          <w:sz w:val="20"/>
        </w:rPr>
        <w:t>STN EN 1078 Prilby pre cyklistov a pre používateľov skejtbordov a kolieskových korčúľ.,</w:t>
      </w:r>
    </w:p>
    <w:p w:rsidP="001346D9">
      <w:pPr>
        <w:autoSpaceDE/>
        <w:autoSpaceDN/>
        <w:spacing w:line="240" w:lineRule="auto"/>
        <w:ind w:left="284" w:hanging="142"/>
        <w:textAlignment w:val="auto"/>
        <w:rPr>
          <w:rFonts w:ascii="Times New Roman" w:hAnsi="Times New Roman" w:cs="Times New Roman"/>
        </w:rPr>
      </w:pPr>
      <w:r w:rsidRPr="00CC2385" w:rsidR="00696ABA">
        <w:rPr>
          <w:rFonts w:ascii="Times New Roman" w:hAnsi="Times New Roman" w:cs="Times New Roman"/>
          <w:sz w:val="20"/>
        </w:rPr>
        <w:t>STN EN 1080 Prilby proti nárazom pre malé deti.</w:t>
      </w:r>
    </w:p>
  </w:footnote>
  <w:footnote w:id="32">
    <w:p w:rsidP="00CC2385">
      <w:pPr>
        <w:autoSpaceDE/>
        <w:autoSpaceDN/>
        <w:spacing w:line="240" w:lineRule="auto"/>
        <w:ind w:left="284" w:hanging="284"/>
        <w:textAlignment w:val="auto"/>
        <w:rPr>
          <w:rFonts w:ascii="Times New Roman" w:hAnsi="Times New Roman" w:cs="Times New Roman"/>
        </w:rPr>
      </w:pPr>
      <w:r w:rsidRPr="00CC2385"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CC2385" w:rsidR="00696ABA">
        <w:rPr>
          <w:rFonts w:ascii="Times New Roman" w:hAnsi="Times New Roman" w:cs="Times New Roman"/>
        </w:rPr>
        <w:t xml:space="preserve"> </w:t>
      </w:r>
      <w:r w:rsidRPr="00CC2385" w:rsidR="00696ABA">
        <w:rPr>
          <w:rFonts w:ascii="Times New Roman" w:hAnsi="Times New Roman" w:cs="Times New Roman"/>
          <w:sz w:val="20"/>
        </w:rPr>
        <w:t xml:space="preserve">§ 3 ods. </w:t>
      </w:r>
      <w:smartTag w:uri="urn:schemas-microsoft-com:office:smarttags" w:element="metricconverter">
        <w:smartTagPr>
          <w:attr w:name="ProductID" w:val="3 a"/>
        </w:smartTagPr>
        <w:r w:rsidRPr="00CC2385" w:rsidR="00696ABA">
          <w:rPr>
            <w:rFonts w:ascii="Times New Roman" w:hAnsi="Times New Roman" w:cs="Times New Roman"/>
            <w:sz w:val="20"/>
          </w:rPr>
          <w:t>3 a</w:t>
        </w:r>
      </w:smartTag>
      <w:r w:rsidRPr="00CC2385" w:rsidR="00696ABA">
        <w:rPr>
          <w:rFonts w:ascii="Times New Roman" w:hAnsi="Times New Roman" w:cs="Times New Roman"/>
          <w:sz w:val="20"/>
        </w:rPr>
        <w:t xml:space="preserve"> § 4 nariadenia vlády Slovenskej republiky č. 195/2006 Z. z. o technických požiadavkách na pneumatiky motorových vozidiel a ich prípojných vozidiel a na ich montáž.</w:t>
      </w:r>
    </w:p>
  </w:footnote>
  <w:footnote w:id="33">
    <w:p w:rsidP="005D26D9">
      <w:pPr>
        <w:pStyle w:val="FootnoteText"/>
        <w:spacing w:before="0" w:after="0" w:line="240" w:lineRule="auto"/>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DA7692" w:rsidR="00696ABA">
        <w:rPr>
          <w:rFonts w:ascii="Times New Roman" w:hAnsi="Times New Roman" w:cs="Times New Roman"/>
        </w:rPr>
        <w:t>Nariadenie vlády Slovenskej republiky č. 195/2006 Z. z.</w:t>
      </w:r>
    </w:p>
  </w:footnote>
  <w:footnote w:id="34">
    <w:p w:rsidP="0051313E">
      <w:pPr>
        <w:pStyle w:val="FootnoteText"/>
        <w:spacing w:before="0" w:after="0" w:line="240" w:lineRule="auto"/>
        <w:rPr>
          <w:rFonts w:ascii="Times New Roman" w:hAnsi="Times New Roman" w:cs="Times New Roman"/>
        </w:rPr>
      </w:pPr>
      <w:r w:rsidR="00696ABA">
        <w:rPr>
          <w:rStyle w:val="FootnoteReference"/>
          <w:rFonts w:ascii="Times New Roman" w:hAnsi="Times New Roman" w:cs="Times New Roman"/>
        </w:rPr>
        <w:footnoteRef/>
      </w:r>
      <w:r w:rsidR="00696ABA">
        <w:rPr>
          <w:rFonts w:ascii="Times New Roman" w:hAnsi="Times New Roman" w:cs="Times New Roman"/>
          <w:vertAlign w:val="superscript"/>
        </w:rPr>
        <w:t>)</w:t>
      </w:r>
      <w:r w:rsidR="00696ABA">
        <w:rPr>
          <w:rFonts w:ascii="Times New Roman" w:hAnsi="Times New Roman" w:cs="Times New Roman"/>
        </w:rPr>
        <w:t xml:space="preserve"> Zákon č. 579/2004 Z. z. o záchrannej zdravotnej službe a o zmene a doplnení niektorých zákonov.</w:t>
      </w:r>
    </w:p>
  </w:footnote>
  <w:footnote w:id="35">
    <w:p w:rsidP="005D26D9">
      <w:pPr>
        <w:pStyle w:val="FootnoteText"/>
        <w:spacing w:before="0" w:after="0" w:line="240" w:lineRule="auto"/>
        <w:ind w:left="284" w:hanging="284"/>
        <w:rPr>
          <w:rFonts w:ascii="Times New Roman" w:hAnsi="Times New Roman" w:cs="Times New Roman"/>
        </w:rPr>
      </w:pPr>
      <w:r w:rsidRPr="00A91DE1"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Pr="00A91DE1" w:rsidR="00696ABA">
        <w:rPr>
          <w:rFonts w:ascii="Times New Roman" w:hAnsi="Times New Roman" w:cs="Times New Roman"/>
        </w:rPr>
        <w:t xml:space="preserve"> Vyhláška Ministerstva zdravotníctva Slovenskej republiky č. .../200</w:t>
      </w:r>
      <w:r w:rsidR="00696ABA">
        <w:rPr>
          <w:rFonts w:ascii="Times New Roman" w:hAnsi="Times New Roman" w:cs="Times New Roman"/>
        </w:rPr>
        <w:t>9</w:t>
      </w:r>
      <w:r w:rsidRPr="00A91DE1" w:rsidR="00696ABA">
        <w:rPr>
          <w:rFonts w:ascii="Times New Roman" w:hAnsi="Times New Roman" w:cs="Times New Roman"/>
        </w:rPr>
        <w:t xml:space="preserve"> Z. z., ktorou sa ustanovujú </w:t>
      </w:r>
      <w:r w:rsidRPr="008A5492" w:rsidR="00696ABA">
        <w:rPr>
          <w:rFonts w:ascii="Times New Roman" w:hAnsi="Times New Roman" w:cs="Times New Roman"/>
        </w:rPr>
        <w:t>druhy lekárničiek a obsah lekárničiek pre osobnú dopravu, nákladnú dopravu a pre hromadnú dopravu</w:t>
      </w:r>
      <w:r w:rsidRPr="00A91DE1" w:rsidR="00696ABA">
        <w:rPr>
          <w:rFonts w:ascii="Times New Roman" w:hAnsi="Times New Roman" w:cs="Times New Roman"/>
        </w:rPr>
        <w:t>.</w:t>
      </w:r>
    </w:p>
  </w:footnote>
  <w:footnote w:id="36">
    <w:p w:rsidP="00177532">
      <w:pPr>
        <w:spacing w:line="240" w:lineRule="auto"/>
        <w:ind w:left="284" w:hanging="284"/>
        <w:rPr>
          <w:rFonts w:ascii="Times New Roman" w:hAnsi="Times New Roman" w:cs="Times New Roman"/>
        </w:rPr>
      </w:pPr>
      <w:r w:rsidRPr="00A91DE1"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A91DE1" w:rsidR="00696ABA">
        <w:rPr>
          <w:rFonts w:ascii="Times New Roman" w:hAnsi="Times New Roman" w:cs="Times New Roman"/>
          <w:sz w:val="20"/>
        </w:rPr>
        <w:t xml:space="preserve"> </w:t>
      </w:r>
      <w:r w:rsidRPr="00A91DE1" w:rsidR="00696ABA">
        <w:rPr>
          <w:rFonts w:ascii="Times New Roman" w:hAnsi="Times New Roman" w:cs="Times New Roman"/>
          <w:sz w:val="20"/>
        </w:rPr>
        <w:t xml:space="preserve">Napríklad </w:t>
      </w:r>
      <w:r w:rsidRPr="002101B1" w:rsidR="00696ABA">
        <w:rPr>
          <w:rFonts w:ascii="Times New Roman" w:hAnsi="Times New Roman" w:cs="Times New Roman"/>
          <w:sz w:val="20"/>
        </w:rPr>
        <w:t xml:space="preserve">STN EN 3-8 Prenosné hasiace prístroje. Časť 8: Dodatočné požiadavky k EN 3-7 na konštrukciu, odolnosť proti tlaku a mechanické skúšky hasiacich prístrojov pri najvyššom dovolenom tlaku, ktorý sa rovná 30 bar alebo je nižší a STN EN 3-9 Prenosné hasiace prístroje. Časť 9: Dodatočné požiadavky k EN 3-7 na tlakovú odolnosť hasiacich prístrojov CO2 </w:t>
      </w:r>
      <w:r w:rsidRPr="00A91DE1" w:rsidR="00696ABA">
        <w:rPr>
          <w:rFonts w:ascii="Times New Roman" w:hAnsi="Times New Roman" w:cs="Times New Roman"/>
          <w:sz w:val="20"/>
        </w:rPr>
        <w:t>, STN EN 3-6 Prenosné hasiace prístroje. Časť 6: Ustanovenia o potvrdení zhody prenosných hasiacich prístrojov podľa EN 3</w:t>
      </w:r>
      <w:r w:rsidR="00696ABA">
        <w:rPr>
          <w:rFonts w:ascii="Times New Roman" w:hAnsi="Times New Roman" w:cs="Times New Roman"/>
          <w:sz w:val="20"/>
        </w:rPr>
        <w:t>.</w:t>
      </w:r>
      <w:r w:rsidRPr="00A91DE1" w:rsidR="00696ABA">
        <w:rPr>
          <w:rFonts w:ascii="Times New Roman" w:hAnsi="Times New Roman" w:cs="Times New Roman"/>
          <w:sz w:val="20"/>
        </w:rPr>
        <w:t xml:space="preserve"> Časť 1 až Časť 5, STN EN 3-6/A1 Prenosné hasiace prístroje. Časť 6: Ustanovenia o potvrdení zhody prenosných hasiacich prístrojov podľa EN 3</w:t>
      </w:r>
      <w:r w:rsidR="00696ABA">
        <w:rPr>
          <w:rFonts w:ascii="Times New Roman" w:hAnsi="Times New Roman" w:cs="Times New Roman"/>
          <w:sz w:val="20"/>
        </w:rPr>
        <w:t>.</w:t>
      </w:r>
      <w:r w:rsidRPr="00A91DE1" w:rsidR="00696ABA">
        <w:rPr>
          <w:rFonts w:ascii="Times New Roman" w:hAnsi="Times New Roman" w:cs="Times New Roman"/>
          <w:sz w:val="20"/>
        </w:rPr>
        <w:t xml:space="preserve"> Časť 1 až Časť 5, </w:t>
      </w:r>
      <w:r w:rsidRPr="002101B1" w:rsidR="00696ABA">
        <w:rPr>
          <w:rFonts w:ascii="Times New Roman" w:hAnsi="Times New Roman" w:cs="Times New Roman"/>
          <w:sz w:val="20"/>
        </w:rPr>
        <w:t>STN EN 3-7 + A1 2008 Prenosné hasiace prístroje. Časť 7: Charakteristiky, požiadavky na vlastnosti a skúšobné metódy (Konsolidovaný text</w:t>
      </w:r>
      <w:r w:rsidRPr="00201E09" w:rsidR="00696ABA">
        <w:rPr>
          <w:rFonts w:ascii="Times New Roman" w:hAnsi="Times New Roman" w:cs="Times New Roman"/>
        </w:rPr>
        <w:t>)</w:t>
      </w:r>
      <w:r w:rsidRPr="002101B1" w:rsidR="00696ABA">
        <w:rPr>
          <w:rFonts w:ascii="Times New Roman" w:hAnsi="Times New Roman" w:cs="Times New Roman"/>
          <w:sz w:val="20"/>
        </w:rPr>
        <w:t xml:space="preserve"> </w:t>
      </w:r>
      <w:r w:rsidRPr="00A91DE1" w:rsidR="00696ABA">
        <w:rPr>
          <w:rFonts w:ascii="Times New Roman" w:hAnsi="Times New Roman" w:cs="Times New Roman"/>
          <w:sz w:val="20"/>
        </w:rPr>
        <w:t>.</w:t>
      </w:r>
    </w:p>
  </w:footnote>
  <w:footnote w:id="37">
    <w:p w:rsidP="00177532">
      <w:pPr>
        <w:spacing w:line="240" w:lineRule="auto"/>
        <w:ind w:left="284" w:hanging="284"/>
        <w:rPr>
          <w:rFonts w:ascii="Times New Roman" w:hAnsi="Times New Roman" w:cs="Times New Roman"/>
        </w:rPr>
      </w:pPr>
      <w:r w:rsidRPr="00AE4BC8"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00696ABA">
        <w:rPr>
          <w:rFonts w:ascii="Times New Roman" w:hAnsi="Times New Roman" w:cs="Times New Roman"/>
          <w:vertAlign w:val="superscript"/>
        </w:rPr>
        <w:t xml:space="preserve"> </w:t>
      </w:r>
      <w:r w:rsidRPr="00695200" w:rsidR="00696ABA">
        <w:rPr>
          <w:rFonts w:ascii="Times New Roman" w:hAnsi="Times New Roman" w:cs="Times New Roman"/>
          <w:sz w:val="20"/>
        </w:rPr>
        <w:t xml:space="preserve">Napríklad </w:t>
      </w:r>
      <w:r w:rsidRPr="005437FB" w:rsidR="00696ABA">
        <w:rPr>
          <w:rFonts w:ascii="Times New Roman" w:hAnsi="Times New Roman" w:cs="Times New Roman"/>
          <w:sz w:val="20"/>
        </w:rPr>
        <w:t>STN EN 471 + A1 Výstražné odevy s vysokou viditeľnosťou na profesionálne použitie. Skúšobné metódy a požiadavky (Konsolidovaný text</w:t>
      </w:r>
      <w:r w:rsidRPr="00201E09" w:rsidR="00696ABA">
        <w:rPr>
          <w:rFonts w:ascii="Times New Roman" w:hAnsi="Times New Roman" w:cs="Times New Roman"/>
        </w:rPr>
        <w:t>)</w:t>
      </w:r>
      <w:r w:rsidRPr="001C1EC9" w:rsidR="00696ABA">
        <w:rPr>
          <w:rFonts w:ascii="Times New Roman" w:hAnsi="Times New Roman" w:cs="Times New Roman"/>
          <w:sz w:val="20"/>
        </w:rPr>
        <w:t xml:space="preserve"> </w:t>
      </w:r>
      <w:r w:rsidRPr="00695200" w:rsidR="00696ABA">
        <w:rPr>
          <w:rFonts w:ascii="Times New Roman" w:hAnsi="Times New Roman" w:cs="Times New Roman"/>
          <w:sz w:val="20"/>
        </w:rPr>
        <w:t>.</w:t>
      </w:r>
    </w:p>
  </w:footnote>
  <w:footnote w:id="38">
    <w:p w:rsidP="00976532">
      <w:pPr>
        <w:pStyle w:val="FootnoteText"/>
        <w:spacing w:before="0" w:after="0" w:line="240" w:lineRule="auto"/>
        <w:ind w:left="142" w:hanging="142"/>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Napríklad § 81 ods. 2 zákona Národnej rady Slovenskej republiky č. 171/1993 Z. z. o Policajnom zbore v znení neskorších predpisov.</w:t>
      </w:r>
    </w:p>
  </w:footnote>
  <w:footnote w:id="39">
    <w:p w:rsidP="00695200">
      <w:pPr>
        <w:autoSpaceDE/>
        <w:autoSpaceDN/>
        <w:spacing w:line="240" w:lineRule="auto"/>
        <w:ind w:left="284" w:hanging="284"/>
        <w:textAlignment w:val="auto"/>
        <w:rPr>
          <w:rFonts w:ascii="Times New Roman" w:hAnsi="Times New Roman" w:cs="Times New Roman"/>
        </w:rPr>
      </w:pPr>
      <w:r w:rsidRPr="00695200" w:rsidR="00696ABA">
        <w:rPr>
          <w:rStyle w:val="FootnoteReference"/>
          <w:rFonts w:ascii="Times New Roman" w:hAnsi="Times New Roman" w:cs="Times New Roman"/>
          <w:sz w:val="20"/>
        </w:rPr>
        <w:footnoteRef/>
      </w:r>
      <w:r w:rsidR="00696ABA">
        <w:rPr>
          <w:rFonts w:ascii="Times New Roman" w:hAnsi="Times New Roman" w:cs="Times New Roman"/>
          <w:vertAlign w:val="superscript"/>
        </w:rPr>
        <w:t>)</w:t>
      </w:r>
      <w:r w:rsidRPr="00695200" w:rsidR="00696ABA">
        <w:rPr>
          <w:rFonts w:ascii="Times New Roman" w:hAnsi="Times New Roman" w:cs="Times New Roman"/>
          <w:sz w:val="20"/>
        </w:rPr>
        <w:t xml:space="preserve"> Nariadenie vlády Slovenskej republiky č. 176/2003 Z. z., ktorým sa ustanovujú podrobnosti o technických požiadavkách a o postupoch posudzovania zhody na prepravné tlakové zariadenia.</w:t>
      </w:r>
    </w:p>
  </w:footnote>
  <w:footnote w:id="40">
    <w:p w:rsidP="000E5C52">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DA7692" w:rsidR="00696ABA">
        <w:rPr>
          <w:rFonts w:ascii="Times New Roman" w:hAnsi="Times New Roman" w:cs="Times New Roman"/>
        </w:rPr>
        <w:t>§ 8 zákona č.135/1961 Zb. o pozemných komunikáciách (cestný zákon</w:t>
      </w:r>
      <w:r w:rsidRPr="00201E09" w:rsidR="00696ABA">
        <w:rPr>
          <w:rFonts w:ascii="Times New Roman" w:hAnsi="Times New Roman" w:cs="Times New Roman"/>
          <w:color w:val="auto"/>
          <w:sz w:val="24"/>
        </w:rPr>
        <w:t>)</w:t>
      </w:r>
      <w:r w:rsidRPr="00DA7692" w:rsidR="00696ABA">
        <w:rPr>
          <w:rFonts w:ascii="Times New Roman" w:hAnsi="Times New Roman" w:cs="Times New Roman"/>
        </w:rPr>
        <w:t xml:space="preserve"> v znení neskorších predpisov.</w:t>
      </w:r>
    </w:p>
  </w:footnote>
  <w:footnote w:id="41">
    <w:p w:rsidP="000E5C52">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6B1BC8" w:rsidR="00696ABA">
        <w:rPr>
          <w:rFonts w:ascii="Times New Roman" w:hAnsi="Times New Roman" w:cs="Times New Roman"/>
        </w:rPr>
        <w:t xml:space="preserve">Nariadenie vlády Slovenskej republiky č. 402/2006 Z. z. o technických požiadavkách na rádiové odrušenie motorových vozidiel a ich prípojných vozidiel v znení nariadenia vlády Slovenskej </w:t>
      </w:r>
      <w:r w:rsidR="00696ABA">
        <w:rPr>
          <w:rFonts w:ascii="Times New Roman" w:hAnsi="Times New Roman" w:cs="Times New Roman"/>
        </w:rPr>
        <w:t>republiky č. 174/2007 Z. z.</w:t>
      </w:r>
    </w:p>
  </w:footnote>
  <w:footnote w:id="42">
    <w:p w:rsidP="002B3EF4">
      <w:pPr>
        <w:pStyle w:val="FootnoteText"/>
        <w:spacing w:before="0" w:after="0" w:line="240" w:lineRule="auto"/>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6B1BC8" w:rsidR="00696ABA">
        <w:rPr>
          <w:rFonts w:ascii="Times New Roman" w:hAnsi="Times New Roman" w:cs="Times New Roman"/>
        </w:rPr>
        <w:t xml:space="preserve">§ 40 zákona č. </w:t>
      </w:r>
      <w:r w:rsidR="00696ABA">
        <w:rPr>
          <w:rFonts w:ascii="Times New Roman" w:hAnsi="Times New Roman" w:cs="Times New Roman"/>
        </w:rPr>
        <w:t>8</w:t>
      </w:r>
      <w:r w:rsidRPr="006B1BC8" w:rsidR="00696ABA">
        <w:rPr>
          <w:rFonts w:ascii="Times New Roman" w:hAnsi="Times New Roman" w:cs="Times New Roman"/>
        </w:rPr>
        <w:t>/200</w:t>
      </w:r>
      <w:r w:rsidR="00696ABA">
        <w:rPr>
          <w:rFonts w:ascii="Times New Roman" w:hAnsi="Times New Roman" w:cs="Times New Roman"/>
        </w:rPr>
        <w:t>9</w:t>
      </w:r>
      <w:r w:rsidRPr="006B1BC8" w:rsidR="00696ABA">
        <w:rPr>
          <w:rFonts w:ascii="Times New Roman" w:hAnsi="Times New Roman" w:cs="Times New Roman"/>
        </w:rPr>
        <w:t xml:space="preserve"> Z. z.</w:t>
      </w:r>
    </w:p>
  </w:footnote>
  <w:footnote w:id="43">
    <w:p w:rsidP="002B3EF4">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6B1BC8" w:rsidR="00696ABA">
        <w:rPr>
          <w:rFonts w:ascii="Times New Roman" w:hAnsi="Times New Roman" w:cs="Times New Roman"/>
        </w:rPr>
        <w:t>STN ISO 6742-2 Bicykle. Osvetľovacie a odrazové zariadenia. Fotometrické a fyzikálne požiadavky. 2. časť: Odrazové zariadenia.</w:t>
      </w:r>
    </w:p>
  </w:footnote>
  <w:footnote w:id="44">
    <w:p w:rsidP="0022695D">
      <w:pPr>
        <w:pStyle w:val="FootnoteText"/>
        <w:spacing w:before="0" w:after="0" w:line="240" w:lineRule="auto"/>
        <w:ind w:left="284" w:hanging="284"/>
        <w:rPr>
          <w:rFonts w:ascii="Times New Roman" w:hAnsi="Times New Roman" w:cs="Times New Roman"/>
        </w:rPr>
      </w:pPr>
      <w:r w:rsidR="00696ABA">
        <w:rPr>
          <w:rStyle w:val="FootnoteReference"/>
          <w:rFonts w:ascii="Times New Roman" w:hAnsi="Times New Roman" w:cs="Times New Roman"/>
        </w:rPr>
        <w:footnoteRef/>
      </w:r>
      <w:r w:rsidRPr="00201E09" w:rsidR="00696ABA">
        <w:rPr>
          <w:rFonts w:ascii="Times New Roman" w:hAnsi="Times New Roman" w:cs="Times New Roman"/>
          <w:color w:val="auto"/>
          <w:sz w:val="24"/>
          <w:vertAlign w:val="superscript"/>
        </w:rPr>
        <w:t>)</w:t>
      </w:r>
      <w:r w:rsidR="00696ABA">
        <w:rPr>
          <w:rFonts w:ascii="Times New Roman" w:hAnsi="Times New Roman" w:cs="Times New Roman"/>
        </w:rPr>
        <w:t xml:space="preserve"> </w:t>
      </w:r>
      <w:r w:rsidRPr="006B1BC8" w:rsidR="00696ABA">
        <w:rPr>
          <w:rFonts w:ascii="Times New Roman" w:hAnsi="Times New Roman" w:cs="Times New Roman"/>
        </w:rPr>
        <w:t>STN ISO 6742-1 Bicykle. Osvetľovacie a odrazové zariadenia. Fotometrické a fyzikálne požiadavky. 1. časť: Osvetľovacie zariadenia.</w:t>
      </w:r>
    </w:p>
  </w:footnote>
  <w:footnote w:id="45">
    <w:p w:rsidP="00806387">
      <w:pPr>
        <w:spacing w:line="240" w:lineRule="auto"/>
        <w:ind w:left="284" w:hanging="284"/>
        <w:rPr>
          <w:rFonts w:ascii="Times New Roman" w:hAnsi="Times New Roman" w:cs="Times New Roman"/>
        </w:rPr>
      </w:pPr>
      <w:r w:rsidRPr="00F526DA" w:rsidR="00696ABA">
        <w:rPr>
          <w:rStyle w:val="FootnoteReference"/>
          <w:rFonts w:ascii="Times New Roman" w:hAnsi="Times New Roman" w:cs="Times New Roman"/>
          <w:sz w:val="20"/>
        </w:rPr>
        <w:footnoteRef/>
      </w:r>
      <w:r w:rsidRPr="00201E09" w:rsidR="00696ABA">
        <w:rPr>
          <w:rFonts w:ascii="Times New Roman" w:hAnsi="Times New Roman" w:cs="Times New Roman"/>
          <w:vertAlign w:val="superscript"/>
        </w:rPr>
        <w:t>)</w:t>
      </w:r>
      <w:r w:rsidRPr="00F526DA" w:rsidR="00696ABA">
        <w:rPr>
          <w:rFonts w:ascii="Times New Roman" w:hAnsi="Times New Roman" w:cs="Times New Roman"/>
          <w:sz w:val="20"/>
        </w:rPr>
        <w:t xml:space="preserve"> </w:t>
      </w:r>
      <w:r w:rsidRPr="00F526DA" w:rsidR="00696ABA">
        <w:rPr>
          <w:rFonts w:ascii="Times New Roman" w:hAnsi="Times New Roman" w:cs="Times New Roman"/>
          <w:sz w:val="20"/>
        </w:rPr>
        <w:t>Napríklad STN EN 13356 Výstražné doplnky na neprofesionálne použitie</w:t>
      </w:r>
      <w:r w:rsidR="00696ABA">
        <w:rPr>
          <w:rFonts w:ascii="Times New Roman" w:hAnsi="Times New Roman" w:cs="Times New Roman"/>
          <w:sz w:val="20"/>
        </w:rPr>
        <w:t>.</w:t>
      </w:r>
      <w:r w:rsidRPr="00F526DA" w:rsidR="00696ABA">
        <w:rPr>
          <w:rFonts w:ascii="Times New Roman" w:hAnsi="Times New Roman" w:cs="Times New Roman"/>
          <w:sz w:val="20"/>
        </w:rPr>
        <w:t xml:space="preserve"> Skúšobné metódy a požiadavky,  </w:t>
      </w:r>
      <w:r w:rsidRPr="005437FB" w:rsidR="00696ABA">
        <w:rPr>
          <w:rFonts w:ascii="Times New Roman" w:hAnsi="Times New Roman" w:cs="Times New Roman"/>
          <w:sz w:val="20"/>
        </w:rPr>
        <w:t>STN EN 471 + A1 Výstražné odevy s vysokou viditeľnosťou na profesionálne použitie. Skúšobné metódy a požiadavky (Konsolidovaný text</w:t>
      </w:r>
      <w:r w:rsidRPr="00201E09" w:rsidR="00696ABA">
        <w:rPr>
          <w:rFonts w:ascii="Times New Roman" w:hAnsi="Times New Roman" w:cs="Times New Roman"/>
        </w:rPr>
        <w:t>)</w:t>
      </w:r>
      <w:r w:rsidRPr="005437FB" w:rsidR="00696ABA">
        <w:rPr>
          <w:rFonts w:ascii="Times New Roman" w:hAnsi="Times New Roman" w:cs="Times New Roman"/>
          <w:sz w:val="20"/>
        </w:rPr>
        <w:t xml:space="preserve"> </w:t>
      </w:r>
      <w:r w:rsidRPr="00F526DA" w:rsidR="00696ABA">
        <w:rPr>
          <w:rFonts w:ascii="Times New Roman" w:hAnsi="Times New Roman" w:cs="Times New Roman"/>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5A5"/>
    <w:multiLevelType w:val="hybridMultilevel"/>
    <w:tmpl w:val="9474A0F8"/>
    <w:lvl w:ilvl="0">
      <w:start w:val="3"/>
      <w:numFmt w:val="lowerLetter"/>
      <w:lvlText w:val="%1)"/>
      <w:lvlJc w:val="left"/>
      <w:pPr>
        <w:tabs>
          <w:tab w:val="num" w:pos="567"/>
        </w:tabs>
        <w:ind w:left="567" w:hanging="51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A40900"/>
    <w:multiLevelType w:val="hybridMultilevel"/>
    <w:tmpl w:val="054CB6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D22C56"/>
    <w:multiLevelType w:val="hybridMultilevel"/>
    <w:tmpl w:val="E738F3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123A73"/>
    <w:multiLevelType w:val="multilevel"/>
    <w:tmpl w:val="A56A6C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176AC7"/>
    <w:multiLevelType w:val="multilevel"/>
    <w:tmpl w:val="9C4A2EC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0AD543E2"/>
    <w:multiLevelType w:val="hybridMultilevel"/>
    <w:tmpl w:val="C96A9E40"/>
    <w:lvl w:ilvl="0">
      <w:start w:val="1"/>
      <w:numFmt w:val="lowerLetter"/>
      <w:lvlText w:val="%1)"/>
      <w:lvlJc w:val="left"/>
      <w:pPr>
        <w:tabs>
          <w:tab w:val="num" w:pos="567"/>
        </w:tabs>
        <w:ind w:left="567" w:hanging="510"/>
      </w:pPr>
      <w:rPr>
        <w:b w:val="0"/>
        <w:i w:val="0"/>
        <w:rtl w:val="0"/>
      </w:rPr>
    </w:lvl>
    <w:lvl w:ilvl="1">
      <w:start w:val="1"/>
      <w:numFmt w:val="decimal"/>
      <w:lvlText w:val="%2."/>
      <w:lvlJc w:val="left"/>
      <w:pPr>
        <w:tabs>
          <w:tab w:val="num" w:pos="567"/>
        </w:tabs>
        <w:ind w:left="567" w:hanging="283"/>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66051E"/>
    <w:multiLevelType w:val="hybridMultilevel"/>
    <w:tmpl w:val="1F124688"/>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740066"/>
    <w:multiLevelType w:val="singleLevel"/>
    <w:tmpl w:val="E7846570"/>
    <w:lvl w:ilvl="0">
      <w:start w:val="1"/>
      <w:numFmt w:val="lowerLetter"/>
      <w:lvlText w:val="%1)"/>
      <w:lvlJc w:val="left"/>
      <w:pPr>
        <w:tabs>
          <w:tab w:val="num" w:pos="360"/>
        </w:tabs>
        <w:ind w:left="360" w:hanging="360"/>
      </w:pPr>
    </w:lvl>
  </w:abstractNum>
  <w:abstractNum w:abstractNumId="8">
    <w:nsid w:val="17D453C2"/>
    <w:multiLevelType w:val="hybridMultilevel"/>
    <w:tmpl w:val="4006922A"/>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1767A9"/>
    <w:multiLevelType w:val="hybridMultilevel"/>
    <w:tmpl w:val="A84ACE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907046"/>
    <w:multiLevelType w:val="hybridMultilevel"/>
    <w:tmpl w:val="089C9546"/>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D552BE"/>
    <w:multiLevelType w:val="hybridMultilevel"/>
    <w:tmpl w:val="2736971C"/>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817452"/>
    <w:multiLevelType w:val="hybridMultilevel"/>
    <w:tmpl w:val="70A27628"/>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14242B"/>
    <w:multiLevelType w:val="hybridMultilevel"/>
    <w:tmpl w:val="720248EC"/>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84D4892"/>
    <w:multiLevelType w:val="hybridMultilevel"/>
    <w:tmpl w:val="8A04412C"/>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A3E3F32"/>
    <w:multiLevelType w:val="hybridMultilevel"/>
    <w:tmpl w:val="5196582A"/>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B1509CF"/>
    <w:multiLevelType w:val="hybridMultilevel"/>
    <w:tmpl w:val="F5901AC8"/>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934A0F"/>
    <w:multiLevelType w:val="hybridMultilevel"/>
    <w:tmpl w:val="DE948C78"/>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635285"/>
    <w:multiLevelType w:val="hybridMultilevel"/>
    <w:tmpl w:val="E0469E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8695A"/>
    <w:multiLevelType w:val="multilevel"/>
    <w:tmpl w:val="4A3437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2940E70"/>
    <w:multiLevelType w:val="hybridMultilevel"/>
    <w:tmpl w:val="B84CEE40"/>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2487"/>
        </w:tabs>
        <w:ind w:left="248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4B307DB"/>
    <w:multiLevelType w:val="hybridMultilevel"/>
    <w:tmpl w:val="30E41C56"/>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77A03C5"/>
    <w:multiLevelType w:val="multilevel"/>
    <w:tmpl w:val="6A3859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8AD7287"/>
    <w:multiLevelType w:val="hybridMultilevel"/>
    <w:tmpl w:val="D9461576"/>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DD2240"/>
    <w:multiLevelType w:val="multilevel"/>
    <w:tmpl w:val="5178D31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nsid w:val="4100693D"/>
    <w:multiLevelType w:val="hybridMultilevel"/>
    <w:tmpl w:val="431AA21C"/>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B20F19"/>
    <w:multiLevelType w:val="hybridMultilevel"/>
    <w:tmpl w:val="D460E098"/>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4650F6D"/>
    <w:multiLevelType w:val="hybridMultilevel"/>
    <w:tmpl w:val="DB82CBEC"/>
    <w:lvl w:ilvl="0">
      <w:start w:val="1"/>
      <w:numFmt w:val="lowerLetter"/>
      <w:lvlText w:val="%1)"/>
      <w:lvlJc w:val="left"/>
      <w:pPr>
        <w:tabs>
          <w:tab w:val="num" w:pos="567"/>
        </w:tabs>
        <w:ind w:left="567" w:hanging="51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78D39CF"/>
    <w:multiLevelType w:val="hybridMultilevel"/>
    <w:tmpl w:val="0C9C1F38"/>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5F47A4"/>
    <w:multiLevelType w:val="multilevel"/>
    <w:tmpl w:val="C1C66B6C"/>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decimal"/>
      <w:lvlText w:val="%3."/>
      <w:lvlJc w:val="left"/>
      <w:pPr>
        <w:tabs>
          <w:tab w:val="num" w:pos="2685"/>
        </w:tabs>
        <w:ind w:left="2685" w:hanging="36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0">
    <w:nsid w:val="54FF1302"/>
    <w:multiLevelType w:val="hybridMultilevel"/>
    <w:tmpl w:val="EA2E66D0"/>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4439FD"/>
    <w:multiLevelType w:val="hybridMultilevel"/>
    <w:tmpl w:val="DF9ADAFE"/>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8A5797C"/>
    <w:multiLevelType w:val="hybridMultilevel"/>
    <w:tmpl w:val="D1F41B18"/>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C77109"/>
    <w:multiLevelType w:val="hybridMultilevel"/>
    <w:tmpl w:val="5744590A"/>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E465C50"/>
    <w:multiLevelType w:val="singleLevel"/>
    <w:tmpl w:val="13FCF002"/>
    <w:lvl w:ilvl="0">
      <w:start w:val="1"/>
      <w:numFmt w:val="lowerLetter"/>
      <w:lvlText w:val="%1)"/>
      <w:lvlJc w:val="left"/>
      <w:pPr>
        <w:tabs>
          <w:tab w:val="num" w:pos="340"/>
        </w:tabs>
        <w:ind w:left="340" w:hanging="340"/>
      </w:pPr>
    </w:lvl>
  </w:abstractNum>
  <w:abstractNum w:abstractNumId="35">
    <w:nsid w:val="675272A5"/>
    <w:multiLevelType w:val="hybridMultilevel"/>
    <w:tmpl w:val="70ECA8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7F151D9"/>
    <w:multiLevelType w:val="hybridMultilevel"/>
    <w:tmpl w:val="4E4AE5EE"/>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AD6F1F"/>
    <w:multiLevelType w:val="hybridMultilevel"/>
    <w:tmpl w:val="98EC219C"/>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B020587"/>
    <w:multiLevelType w:val="multilevel"/>
    <w:tmpl w:val="37B0DD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BEB6812"/>
    <w:multiLevelType w:val="hybridMultilevel"/>
    <w:tmpl w:val="9D7E935C"/>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DFC2824"/>
    <w:multiLevelType w:val="hybridMultilevel"/>
    <w:tmpl w:val="C6D08D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E155813"/>
    <w:multiLevelType w:val="multilevel"/>
    <w:tmpl w:val="A8AC43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FB40E0E"/>
    <w:multiLevelType w:val="hybridMultilevel"/>
    <w:tmpl w:val="48A8C80A"/>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F96E66"/>
    <w:multiLevelType w:val="hybridMultilevel"/>
    <w:tmpl w:val="34540920"/>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7323D2"/>
    <w:multiLevelType w:val="hybridMultilevel"/>
    <w:tmpl w:val="C8BC6566"/>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2CC3C57"/>
    <w:multiLevelType w:val="multilevel"/>
    <w:tmpl w:val="4E4AE5EE"/>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3A25ABA"/>
    <w:multiLevelType w:val="hybridMultilevel"/>
    <w:tmpl w:val="D3C48242"/>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4651BF8"/>
    <w:multiLevelType w:val="hybridMultilevel"/>
    <w:tmpl w:val="758283FE"/>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50E5F21"/>
    <w:multiLevelType w:val="hybridMultilevel"/>
    <w:tmpl w:val="6ECE45CA"/>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54C339C"/>
    <w:multiLevelType w:val="hybridMultilevel"/>
    <w:tmpl w:val="492A2918"/>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6056D9C"/>
    <w:multiLevelType w:val="hybridMultilevel"/>
    <w:tmpl w:val="929A82C0"/>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6D17240"/>
    <w:multiLevelType w:val="hybridMultilevel"/>
    <w:tmpl w:val="F5A8EFAA"/>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9086B64"/>
    <w:multiLevelType w:val="hybridMultilevel"/>
    <w:tmpl w:val="6054D1E2"/>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A490CBF"/>
    <w:multiLevelType w:val="hybridMultilevel"/>
    <w:tmpl w:val="42D0B3CC"/>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C7E3BD0"/>
    <w:multiLevelType w:val="hybridMultilevel"/>
    <w:tmpl w:val="C9BE362E"/>
    <w:lvl w:ilvl="0">
      <w:start w:val="1"/>
      <w:numFmt w:val="decimal"/>
      <w:lvlText w:val="(%1)"/>
      <w:lvlJc w:val="left"/>
      <w:pPr>
        <w:tabs>
          <w:tab w:val="num" w:pos="1048"/>
        </w:tabs>
        <w:ind w:left="0" w:firstLine="68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41"/>
  </w:num>
  <w:num w:numId="3">
    <w:abstractNumId w:val="29"/>
  </w:num>
  <w:num w:numId="4">
    <w:abstractNumId w:val="38"/>
  </w:num>
  <w:num w:numId="5">
    <w:abstractNumId w:val="19"/>
  </w:num>
  <w:num w:numId="6">
    <w:abstractNumId w:val="4"/>
  </w:num>
  <w:num w:numId="7">
    <w:abstractNumId w:val="3"/>
  </w:num>
  <w:num w:numId="8">
    <w:abstractNumId w:val="34"/>
  </w:num>
  <w:num w:numId="9">
    <w:abstractNumId w:val="7"/>
  </w:num>
  <w:num w:numId="10">
    <w:abstractNumId w:val="16"/>
  </w:num>
  <w:num w:numId="11">
    <w:abstractNumId w:val="33"/>
  </w:num>
  <w:num w:numId="12">
    <w:abstractNumId w:val="48"/>
  </w:num>
  <w:num w:numId="13">
    <w:abstractNumId w:val="39"/>
  </w:num>
  <w:num w:numId="14">
    <w:abstractNumId w:val="28"/>
  </w:num>
  <w:num w:numId="15">
    <w:abstractNumId w:val="5"/>
  </w:num>
  <w:num w:numId="16">
    <w:abstractNumId w:val="0"/>
  </w:num>
  <w:num w:numId="17">
    <w:abstractNumId w:val="27"/>
  </w:num>
  <w:num w:numId="18">
    <w:abstractNumId w:val="10"/>
  </w:num>
  <w:num w:numId="19">
    <w:abstractNumId w:val="26"/>
  </w:num>
  <w:num w:numId="20">
    <w:abstractNumId w:val="31"/>
  </w:num>
  <w:num w:numId="21">
    <w:abstractNumId w:val="37"/>
  </w:num>
  <w:num w:numId="22">
    <w:abstractNumId w:val="23"/>
  </w:num>
  <w:num w:numId="23">
    <w:abstractNumId w:val="40"/>
  </w:num>
  <w:num w:numId="24">
    <w:abstractNumId w:val="14"/>
  </w:num>
  <w:num w:numId="25">
    <w:abstractNumId w:val="17"/>
  </w:num>
  <w:num w:numId="26">
    <w:abstractNumId w:val="44"/>
  </w:num>
  <w:num w:numId="27">
    <w:abstractNumId w:val="46"/>
  </w:num>
  <w:num w:numId="28">
    <w:abstractNumId w:val="15"/>
  </w:num>
  <w:num w:numId="29">
    <w:abstractNumId w:val="35"/>
  </w:num>
  <w:num w:numId="30">
    <w:abstractNumId w:val="24"/>
  </w:num>
  <w:num w:numId="31">
    <w:abstractNumId w:val="51"/>
  </w:num>
  <w:num w:numId="32">
    <w:abstractNumId w:val="47"/>
  </w:num>
  <w:num w:numId="33">
    <w:abstractNumId w:val="42"/>
  </w:num>
  <w:num w:numId="34">
    <w:abstractNumId w:val="9"/>
  </w:num>
  <w:num w:numId="35">
    <w:abstractNumId w:val="11"/>
  </w:num>
  <w:num w:numId="36">
    <w:abstractNumId w:val="8"/>
  </w:num>
  <w:num w:numId="37">
    <w:abstractNumId w:val="1"/>
  </w:num>
  <w:num w:numId="38">
    <w:abstractNumId w:val="20"/>
  </w:num>
  <w:num w:numId="39">
    <w:abstractNumId w:val="18"/>
  </w:num>
  <w:num w:numId="40">
    <w:abstractNumId w:val="43"/>
  </w:num>
  <w:num w:numId="41">
    <w:abstractNumId w:val="32"/>
  </w:num>
  <w:num w:numId="42">
    <w:abstractNumId w:val="2"/>
  </w:num>
  <w:num w:numId="43">
    <w:abstractNumId w:val="52"/>
  </w:num>
  <w:num w:numId="44">
    <w:abstractNumId w:val="54"/>
  </w:num>
  <w:num w:numId="45">
    <w:abstractNumId w:val="6"/>
  </w:num>
  <w:num w:numId="46">
    <w:abstractNumId w:val="49"/>
  </w:num>
  <w:num w:numId="47">
    <w:abstractNumId w:val="13"/>
  </w:num>
  <w:num w:numId="48">
    <w:abstractNumId w:val="25"/>
  </w:num>
  <w:num w:numId="49">
    <w:abstractNumId w:val="21"/>
  </w:num>
  <w:num w:numId="50">
    <w:abstractNumId w:val="50"/>
  </w:num>
  <w:num w:numId="51">
    <w:abstractNumId w:val="53"/>
  </w:num>
  <w:num w:numId="52">
    <w:abstractNumId w:val="36"/>
  </w:num>
  <w:num w:numId="53">
    <w:abstractNumId w:val="30"/>
  </w:num>
  <w:num w:numId="54">
    <w:abstractNumId w:val="45"/>
  </w:num>
  <w:num w:numId="5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5652"/>
    <w:rsid w:val="00012639"/>
    <w:rsid w:val="000127C0"/>
    <w:rsid w:val="000325BB"/>
    <w:rsid w:val="000353FF"/>
    <w:rsid w:val="00044BE2"/>
    <w:rsid w:val="00045877"/>
    <w:rsid w:val="000626A4"/>
    <w:rsid w:val="00067344"/>
    <w:rsid w:val="00073054"/>
    <w:rsid w:val="0008155E"/>
    <w:rsid w:val="00094478"/>
    <w:rsid w:val="000A1282"/>
    <w:rsid w:val="000A3634"/>
    <w:rsid w:val="000A6764"/>
    <w:rsid w:val="000A79C2"/>
    <w:rsid w:val="000B3C62"/>
    <w:rsid w:val="000B7EE7"/>
    <w:rsid w:val="000D44CC"/>
    <w:rsid w:val="000D564B"/>
    <w:rsid w:val="000D5842"/>
    <w:rsid w:val="000D6285"/>
    <w:rsid w:val="000E1384"/>
    <w:rsid w:val="000E486E"/>
    <w:rsid w:val="000E5C52"/>
    <w:rsid w:val="000E76FD"/>
    <w:rsid w:val="00103C99"/>
    <w:rsid w:val="00117F02"/>
    <w:rsid w:val="00126A43"/>
    <w:rsid w:val="00132849"/>
    <w:rsid w:val="001346D9"/>
    <w:rsid w:val="001364CF"/>
    <w:rsid w:val="00141FA7"/>
    <w:rsid w:val="00144844"/>
    <w:rsid w:val="001475DE"/>
    <w:rsid w:val="00150932"/>
    <w:rsid w:val="001518DE"/>
    <w:rsid w:val="00162ABD"/>
    <w:rsid w:val="001666EE"/>
    <w:rsid w:val="00176871"/>
    <w:rsid w:val="00177532"/>
    <w:rsid w:val="0018404E"/>
    <w:rsid w:val="00185E21"/>
    <w:rsid w:val="001A03AF"/>
    <w:rsid w:val="001C1089"/>
    <w:rsid w:val="001C1EC9"/>
    <w:rsid w:val="001C29B9"/>
    <w:rsid w:val="001C7463"/>
    <w:rsid w:val="001D5BF5"/>
    <w:rsid w:val="001E0498"/>
    <w:rsid w:val="001E0885"/>
    <w:rsid w:val="001F7223"/>
    <w:rsid w:val="00200C97"/>
    <w:rsid w:val="00201E09"/>
    <w:rsid w:val="002029E8"/>
    <w:rsid w:val="0020589C"/>
    <w:rsid w:val="00205DCF"/>
    <w:rsid w:val="002063D3"/>
    <w:rsid w:val="0021009C"/>
    <w:rsid w:val="002101B1"/>
    <w:rsid w:val="00212988"/>
    <w:rsid w:val="002163C3"/>
    <w:rsid w:val="00225844"/>
    <w:rsid w:val="0022606F"/>
    <w:rsid w:val="0022695D"/>
    <w:rsid w:val="0023520D"/>
    <w:rsid w:val="0026285C"/>
    <w:rsid w:val="0026317C"/>
    <w:rsid w:val="00273B2E"/>
    <w:rsid w:val="00273F6A"/>
    <w:rsid w:val="002A39A1"/>
    <w:rsid w:val="002B143A"/>
    <w:rsid w:val="002B3EF4"/>
    <w:rsid w:val="002B65E1"/>
    <w:rsid w:val="002C05A9"/>
    <w:rsid w:val="002C6C2F"/>
    <w:rsid w:val="002D10D3"/>
    <w:rsid w:val="002E3279"/>
    <w:rsid w:val="0030098E"/>
    <w:rsid w:val="00306A3C"/>
    <w:rsid w:val="0031499B"/>
    <w:rsid w:val="003211C1"/>
    <w:rsid w:val="0032128B"/>
    <w:rsid w:val="00326F66"/>
    <w:rsid w:val="00331749"/>
    <w:rsid w:val="003321A1"/>
    <w:rsid w:val="00332AAE"/>
    <w:rsid w:val="003454B7"/>
    <w:rsid w:val="00346D5C"/>
    <w:rsid w:val="00365A22"/>
    <w:rsid w:val="00373188"/>
    <w:rsid w:val="00374EE8"/>
    <w:rsid w:val="00384C17"/>
    <w:rsid w:val="003868F6"/>
    <w:rsid w:val="003930EC"/>
    <w:rsid w:val="003A07FF"/>
    <w:rsid w:val="003A5818"/>
    <w:rsid w:val="003A7BEB"/>
    <w:rsid w:val="003B4B24"/>
    <w:rsid w:val="003B64C9"/>
    <w:rsid w:val="003D4179"/>
    <w:rsid w:val="003D4E72"/>
    <w:rsid w:val="003E1894"/>
    <w:rsid w:val="003E536B"/>
    <w:rsid w:val="003F6EBD"/>
    <w:rsid w:val="00404D22"/>
    <w:rsid w:val="00411457"/>
    <w:rsid w:val="0041385B"/>
    <w:rsid w:val="00414231"/>
    <w:rsid w:val="004229C9"/>
    <w:rsid w:val="004248A6"/>
    <w:rsid w:val="00440D54"/>
    <w:rsid w:val="00453421"/>
    <w:rsid w:val="00460B89"/>
    <w:rsid w:val="0046747A"/>
    <w:rsid w:val="00475E41"/>
    <w:rsid w:val="00482E66"/>
    <w:rsid w:val="004911C2"/>
    <w:rsid w:val="00496C89"/>
    <w:rsid w:val="004C68AE"/>
    <w:rsid w:val="004D1CC8"/>
    <w:rsid w:val="004D7E3E"/>
    <w:rsid w:val="004F2265"/>
    <w:rsid w:val="005011D3"/>
    <w:rsid w:val="005041D2"/>
    <w:rsid w:val="00507A1A"/>
    <w:rsid w:val="0051313E"/>
    <w:rsid w:val="00513741"/>
    <w:rsid w:val="00525A2E"/>
    <w:rsid w:val="00531CB4"/>
    <w:rsid w:val="005427E5"/>
    <w:rsid w:val="005437FB"/>
    <w:rsid w:val="0055387C"/>
    <w:rsid w:val="0055675D"/>
    <w:rsid w:val="005731FD"/>
    <w:rsid w:val="005845AB"/>
    <w:rsid w:val="0059168D"/>
    <w:rsid w:val="005974A5"/>
    <w:rsid w:val="005B1ABA"/>
    <w:rsid w:val="005B4480"/>
    <w:rsid w:val="005B5E66"/>
    <w:rsid w:val="005C6707"/>
    <w:rsid w:val="005D1DB5"/>
    <w:rsid w:val="005D26D9"/>
    <w:rsid w:val="005E51F7"/>
    <w:rsid w:val="005F1915"/>
    <w:rsid w:val="006012E8"/>
    <w:rsid w:val="0060234B"/>
    <w:rsid w:val="00602554"/>
    <w:rsid w:val="0060748A"/>
    <w:rsid w:val="006173E3"/>
    <w:rsid w:val="00617515"/>
    <w:rsid w:val="006334BF"/>
    <w:rsid w:val="0065585D"/>
    <w:rsid w:val="00661BD3"/>
    <w:rsid w:val="00683732"/>
    <w:rsid w:val="00695200"/>
    <w:rsid w:val="00696ABA"/>
    <w:rsid w:val="006B1BC8"/>
    <w:rsid w:val="006D1DCA"/>
    <w:rsid w:val="006F5E36"/>
    <w:rsid w:val="00704BC9"/>
    <w:rsid w:val="00707EBD"/>
    <w:rsid w:val="0071092C"/>
    <w:rsid w:val="00714B5F"/>
    <w:rsid w:val="00721ADC"/>
    <w:rsid w:val="00722A18"/>
    <w:rsid w:val="00732B50"/>
    <w:rsid w:val="007337E5"/>
    <w:rsid w:val="00737D63"/>
    <w:rsid w:val="0074564F"/>
    <w:rsid w:val="0075335A"/>
    <w:rsid w:val="00755E1F"/>
    <w:rsid w:val="00776770"/>
    <w:rsid w:val="00784869"/>
    <w:rsid w:val="007933AF"/>
    <w:rsid w:val="00795438"/>
    <w:rsid w:val="00796E03"/>
    <w:rsid w:val="007A1995"/>
    <w:rsid w:val="007A6948"/>
    <w:rsid w:val="007D70D5"/>
    <w:rsid w:val="007E66B3"/>
    <w:rsid w:val="007E6C80"/>
    <w:rsid w:val="007F71BE"/>
    <w:rsid w:val="008016B9"/>
    <w:rsid w:val="00806387"/>
    <w:rsid w:val="008069C9"/>
    <w:rsid w:val="008075D4"/>
    <w:rsid w:val="0084763E"/>
    <w:rsid w:val="00852C27"/>
    <w:rsid w:val="00852C66"/>
    <w:rsid w:val="00873F32"/>
    <w:rsid w:val="00881483"/>
    <w:rsid w:val="00881656"/>
    <w:rsid w:val="00890C96"/>
    <w:rsid w:val="008922F5"/>
    <w:rsid w:val="00895CF2"/>
    <w:rsid w:val="008A483C"/>
    <w:rsid w:val="008A5492"/>
    <w:rsid w:val="008A7342"/>
    <w:rsid w:val="008A796E"/>
    <w:rsid w:val="008B57A8"/>
    <w:rsid w:val="008D503F"/>
    <w:rsid w:val="008E70EE"/>
    <w:rsid w:val="008F44EC"/>
    <w:rsid w:val="008F4DAE"/>
    <w:rsid w:val="008F5484"/>
    <w:rsid w:val="00901379"/>
    <w:rsid w:val="0090577D"/>
    <w:rsid w:val="00905AA3"/>
    <w:rsid w:val="0091122B"/>
    <w:rsid w:val="009231FE"/>
    <w:rsid w:val="00961D99"/>
    <w:rsid w:val="00967677"/>
    <w:rsid w:val="009721EA"/>
    <w:rsid w:val="009727E8"/>
    <w:rsid w:val="00976532"/>
    <w:rsid w:val="00980D2B"/>
    <w:rsid w:val="009939D2"/>
    <w:rsid w:val="00993ED9"/>
    <w:rsid w:val="00997D23"/>
    <w:rsid w:val="009B1C06"/>
    <w:rsid w:val="009C4D84"/>
    <w:rsid w:val="009C66AF"/>
    <w:rsid w:val="009E1EC9"/>
    <w:rsid w:val="009F6AAA"/>
    <w:rsid w:val="00A02E51"/>
    <w:rsid w:val="00A13B90"/>
    <w:rsid w:val="00A25787"/>
    <w:rsid w:val="00A62FDD"/>
    <w:rsid w:val="00A7112F"/>
    <w:rsid w:val="00A91DE1"/>
    <w:rsid w:val="00AA2A41"/>
    <w:rsid w:val="00AA2BE4"/>
    <w:rsid w:val="00AA69C1"/>
    <w:rsid w:val="00AB5420"/>
    <w:rsid w:val="00AD35A8"/>
    <w:rsid w:val="00AE0D46"/>
    <w:rsid w:val="00AE4BC8"/>
    <w:rsid w:val="00AE5CD8"/>
    <w:rsid w:val="00B07D9B"/>
    <w:rsid w:val="00B108B4"/>
    <w:rsid w:val="00B2419F"/>
    <w:rsid w:val="00B35378"/>
    <w:rsid w:val="00B379B0"/>
    <w:rsid w:val="00B506A9"/>
    <w:rsid w:val="00B50A90"/>
    <w:rsid w:val="00B54B16"/>
    <w:rsid w:val="00B54C7B"/>
    <w:rsid w:val="00B57C41"/>
    <w:rsid w:val="00B6379B"/>
    <w:rsid w:val="00B64707"/>
    <w:rsid w:val="00B64770"/>
    <w:rsid w:val="00B87AF1"/>
    <w:rsid w:val="00BA689D"/>
    <w:rsid w:val="00BA7FB3"/>
    <w:rsid w:val="00BC5984"/>
    <w:rsid w:val="00BC68CD"/>
    <w:rsid w:val="00BD59FC"/>
    <w:rsid w:val="00BD6A3B"/>
    <w:rsid w:val="00BD78DE"/>
    <w:rsid w:val="00BD7FA8"/>
    <w:rsid w:val="00C06FCE"/>
    <w:rsid w:val="00C14DA2"/>
    <w:rsid w:val="00C2115D"/>
    <w:rsid w:val="00C46A5C"/>
    <w:rsid w:val="00C572B1"/>
    <w:rsid w:val="00C63D1A"/>
    <w:rsid w:val="00C679FA"/>
    <w:rsid w:val="00C7120A"/>
    <w:rsid w:val="00C82EC1"/>
    <w:rsid w:val="00C839BD"/>
    <w:rsid w:val="00C87D04"/>
    <w:rsid w:val="00C934F7"/>
    <w:rsid w:val="00C978B5"/>
    <w:rsid w:val="00CB59A7"/>
    <w:rsid w:val="00CC2385"/>
    <w:rsid w:val="00CC51F6"/>
    <w:rsid w:val="00D01169"/>
    <w:rsid w:val="00D018AB"/>
    <w:rsid w:val="00D02824"/>
    <w:rsid w:val="00D14EB6"/>
    <w:rsid w:val="00D15EC0"/>
    <w:rsid w:val="00D200BE"/>
    <w:rsid w:val="00D36A01"/>
    <w:rsid w:val="00D43786"/>
    <w:rsid w:val="00D441D3"/>
    <w:rsid w:val="00D77309"/>
    <w:rsid w:val="00DA0A0E"/>
    <w:rsid w:val="00DA0ACA"/>
    <w:rsid w:val="00DA4E13"/>
    <w:rsid w:val="00DA6CE4"/>
    <w:rsid w:val="00DA7692"/>
    <w:rsid w:val="00DB0EDC"/>
    <w:rsid w:val="00DC0ED8"/>
    <w:rsid w:val="00DC4782"/>
    <w:rsid w:val="00DF1669"/>
    <w:rsid w:val="00DF564E"/>
    <w:rsid w:val="00E00CAD"/>
    <w:rsid w:val="00E010DE"/>
    <w:rsid w:val="00E03E83"/>
    <w:rsid w:val="00E11D67"/>
    <w:rsid w:val="00E20193"/>
    <w:rsid w:val="00E250FD"/>
    <w:rsid w:val="00E43C9D"/>
    <w:rsid w:val="00E43F40"/>
    <w:rsid w:val="00E55870"/>
    <w:rsid w:val="00E56EA2"/>
    <w:rsid w:val="00E71235"/>
    <w:rsid w:val="00E90714"/>
    <w:rsid w:val="00E9720D"/>
    <w:rsid w:val="00EA0141"/>
    <w:rsid w:val="00EA5022"/>
    <w:rsid w:val="00EB1E39"/>
    <w:rsid w:val="00EB62F5"/>
    <w:rsid w:val="00EB786E"/>
    <w:rsid w:val="00EC2689"/>
    <w:rsid w:val="00EC71FF"/>
    <w:rsid w:val="00EE7547"/>
    <w:rsid w:val="00F02058"/>
    <w:rsid w:val="00F15884"/>
    <w:rsid w:val="00F266C2"/>
    <w:rsid w:val="00F30B99"/>
    <w:rsid w:val="00F36CCF"/>
    <w:rsid w:val="00F425AC"/>
    <w:rsid w:val="00F526DA"/>
    <w:rsid w:val="00F66D95"/>
    <w:rsid w:val="00F77FEF"/>
    <w:rsid w:val="00F80E6A"/>
    <w:rsid w:val="00FA2814"/>
    <w:rsid w:val="00FA3022"/>
    <w:rsid w:val="00FB0FE3"/>
    <w:rsid w:val="00FB570D"/>
    <w:rsid w:val="00FD31FA"/>
    <w:rsid w:val="00FD43AE"/>
    <w:rsid w:val="00FD7D80"/>
    <w:rsid w:val="00FE4B23"/>
    <w:rsid w:val="00FF1F92"/>
    <w:rsid w:val="00FF5B1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spacing w:line="360" w:lineRule="atLeast"/>
      <w:ind w:left="0" w:right="0"/>
      <w:jc w:val="both"/>
      <w:textAlignment w:val="baseline"/>
    </w:pPr>
    <w:rPr>
      <w:sz w:val="24"/>
      <w:szCs w:val="20"/>
      <w:vertAlign w:val="subscript"/>
      <w:rtl w:val="0"/>
      <w:lang w:val="sk-SK" w:bidi="ar-SA"/>
    </w:rPr>
  </w:style>
  <w:style w:type="paragraph" w:styleId="Heading1">
    <w:name w:val="heading 1"/>
    <w:basedOn w:val="Normal"/>
    <w:next w:val="Normal"/>
    <w:qFormat/>
    <w:pPr>
      <w:keepNext/>
      <w:spacing w:before="120"/>
      <w:ind w:right="-1"/>
      <w:jc w:val="center"/>
      <w:outlineLvl w:val="0"/>
    </w:pPr>
    <w:rPr>
      <w:vertAlign w:val="baseline"/>
    </w:rPr>
  </w:style>
  <w:style w:type="paragraph" w:styleId="Heading2">
    <w:name w:val="heading 2"/>
    <w:basedOn w:val="Normal"/>
    <w:next w:val="Normal"/>
    <w:qFormat/>
    <w:pPr>
      <w:keepNext/>
      <w:spacing w:before="240" w:after="60"/>
      <w:jc w:val="both"/>
      <w:outlineLvl w:val="1"/>
    </w:pPr>
    <w:rPr>
      <w:rFonts w:ascii="Arial" w:hAnsi="Arial"/>
      <w:b/>
      <w:i/>
      <w:sz w:val="28"/>
      <w:vertAlign w:val="baseline"/>
    </w:rPr>
  </w:style>
  <w:style w:type="paragraph" w:styleId="Heading3">
    <w:name w:val="heading 3"/>
    <w:basedOn w:val="Normal"/>
    <w:next w:val="Normal"/>
    <w:qFormat/>
    <w:pPr>
      <w:keepNext/>
      <w:ind w:right="-1" w:firstLine="426"/>
      <w:jc w:val="center"/>
      <w:outlineLvl w:val="2"/>
    </w:pPr>
    <w:rPr>
      <w:vertAlign w:val="baseline"/>
    </w:rPr>
  </w:style>
  <w:style w:type="paragraph" w:styleId="Heading4">
    <w:name w:val="heading 4"/>
    <w:basedOn w:val="Normal"/>
    <w:next w:val="Normal"/>
    <w:qFormat/>
    <w:rsid w:val="003C717F"/>
    <w:pPr>
      <w:keepNext/>
      <w:spacing w:before="240" w:after="60"/>
      <w:jc w:val="both"/>
      <w:outlineLvl w:val="3"/>
    </w:pPr>
    <w:rPr>
      <w:b/>
      <w:bCs/>
      <w:sz w:val="28"/>
      <w:szCs w:val="28"/>
    </w:rPr>
  </w:style>
  <w:style w:type="paragraph" w:styleId="Heading9">
    <w:name w:val="heading 9"/>
    <w:basedOn w:val="Normal"/>
    <w:next w:val="Normal"/>
    <w:qFormat/>
    <w:pPr>
      <w:keepNext/>
      <w:ind w:firstLine="708"/>
      <w:jc w:val="center"/>
      <w:outlineLvl w:val="8"/>
    </w:pPr>
    <w:rPr>
      <w:b/>
      <w:vertAlign w:val="baseline"/>
    </w:rPr>
  </w:style>
  <w:style w:type="character" w:default="1" w:styleId="DefaultParagraphFont">
    <w:name w:val="Default Paragraph Font"/>
    <w:link w:val="ZchnZchnCharZchnZchnChar"/>
    <w:semiHidden/>
  </w:style>
  <w:style w:type="paragraph" w:styleId="Title">
    <w:name w:val="Title"/>
    <w:basedOn w:val="Normal"/>
    <w:qFormat/>
    <w:pPr>
      <w:spacing w:before="100" w:after="100"/>
      <w:jc w:val="center"/>
    </w:pPr>
    <w:rPr>
      <w:rFonts w:ascii="Arial" w:hAnsi="Arial"/>
      <w:b/>
      <w:color w:val="000000"/>
      <w:sz w:val="22"/>
      <w:vertAlign w:val="baseline"/>
    </w:rPr>
  </w:style>
  <w:style w:type="paragraph" w:styleId="BodyText">
    <w:name w:val="Body Text"/>
    <w:basedOn w:val="Normal"/>
    <w:pPr>
      <w:jc w:val="both"/>
    </w:pPr>
    <w:rPr>
      <w:vertAlign w:val="baseline"/>
    </w:rPr>
  </w:style>
  <w:style w:type="paragraph" w:customStyle="1" w:styleId="Nadpis2stoed">
    <w:name w:val="Nadpis 2 stoed"/>
    <w:basedOn w:val="Heading2"/>
    <w:next w:val="Normal"/>
    <w:pPr>
      <w:tabs>
        <w:tab w:val="left" w:pos="284"/>
      </w:tabs>
      <w:spacing w:before="120" w:after="0"/>
      <w:jc w:val="center"/>
      <w:outlineLvl w:val="9"/>
    </w:pPr>
    <w:rPr>
      <w:rFonts w:ascii="Times New Roman" w:hAnsi="Times New Roman"/>
      <w:b w:val="0"/>
      <w:i w:val="0"/>
      <w:sz w:val="24"/>
      <w:vertAlign w:val="baseline"/>
      <w:lang w:val="cs-CZ"/>
    </w:rPr>
  </w:style>
  <w:style w:type="character" w:styleId="FootnoteReference">
    <w:name w:val="footnote reference"/>
    <w:basedOn w:val="DefaultParagraphFont"/>
    <w:semiHidden/>
    <w:rPr>
      <w:vertAlign w:val="superscript"/>
    </w:rPr>
  </w:style>
  <w:style w:type="paragraph" w:customStyle="1" w:styleId="Styl9">
    <w:name w:val="Styl9"/>
    <w:basedOn w:val="Normal"/>
    <w:pPr>
      <w:tabs>
        <w:tab w:val="left" w:pos="851"/>
      </w:tabs>
      <w:spacing w:before="120"/>
      <w:ind w:left="681" w:hanging="397"/>
      <w:jc w:val="both"/>
    </w:pPr>
    <w:rPr>
      <w:vertAlign w:val="baseline"/>
      <w:lang w:val="cs-CZ"/>
    </w:rPr>
  </w:style>
  <w:style w:type="paragraph" w:styleId="FootnoteText">
    <w:name w:val="footnote text"/>
    <w:basedOn w:val="Normal"/>
    <w:semiHidden/>
    <w:pPr>
      <w:spacing w:before="100" w:after="100"/>
      <w:jc w:val="both"/>
    </w:pPr>
    <w:rPr>
      <w:color w:val="000000"/>
      <w:sz w:val="20"/>
      <w:vertAlign w:val="baseline"/>
    </w:rPr>
  </w:style>
  <w:style w:type="paragraph" w:customStyle="1" w:styleId="Styl8">
    <w:name w:val="Styl8"/>
    <w:basedOn w:val="Normal"/>
    <w:pPr>
      <w:tabs>
        <w:tab w:val="left" w:pos="284"/>
      </w:tabs>
      <w:spacing w:before="120"/>
      <w:ind w:firstLine="851"/>
      <w:jc w:val="both"/>
    </w:pPr>
    <w:rPr>
      <w:vertAlign w:val="baseline"/>
      <w:lang w:val="cs-CZ"/>
    </w:rPr>
  </w:style>
  <w:style w:type="paragraph" w:styleId="PlainText">
    <w:name w:val="Plain Text"/>
    <w:basedOn w:val="Normal"/>
    <w:pPr>
      <w:jc w:val="both"/>
    </w:pPr>
    <w:rPr>
      <w:rFonts w:ascii="Courier New" w:hAnsi="Courier New"/>
      <w:sz w:val="20"/>
      <w:vertAlign w:val="baseline"/>
    </w:rPr>
  </w:style>
  <w:style w:type="paragraph" w:customStyle="1" w:styleId="Zkladntext">
    <w:name w:val="Z‡kladn’ text"/>
    <w:basedOn w:val="Normal"/>
    <w:pPr>
      <w:jc w:val="both"/>
    </w:pPr>
    <w:rPr>
      <w:rFonts w:ascii="Arial" w:hAnsi="Arial"/>
      <w:vertAlign w:val="baseline"/>
      <w:lang w:val="cs-CZ"/>
    </w:rPr>
  </w:style>
  <w:style w:type="paragraph" w:styleId="BodyText2">
    <w:name w:val="Body Text 2"/>
    <w:basedOn w:val="Normal"/>
    <w:pPr>
      <w:spacing w:before="120"/>
      <w:jc w:val="both"/>
    </w:pPr>
    <w:rPr>
      <w:sz w:val="22"/>
      <w:vertAlign w:val="baseline"/>
    </w:rPr>
  </w:style>
  <w:style w:type="paragraph" w:customStyle="1" w:styleId="Styl3">
    <w:name w:val="Styl3"/>
    <w:basedOn w:val="Normal"/>
    <w:pPr>
      <w:tabs>
        <w:tab w:val="left" w:pos="851"/>
      </w:tabs>
      <w:ind w:left="1305" w:hanging="454"/>
      <w:jc w:val="both"/>
    </w:pPr>
    <w:rPr>
      <w:vertAlign w:val="baseline"/>
      <w:lang w:val="cs-CZ"/>
    </w:rPr>
  </w:style>
  <w:style w:type="paragraph" w:customStyle="1" w:styleId="Styl1">
    <w:name w:val="Styl1"/>
    <w:basedOn w:val="Normal"/>
    <w:pPr>
      <w:tabs>
        <w:tab w:val="left" w:pos="851"/>
        <w:tab w:val="right" w:leader="dot" w:pos="9072"/>
      </w:tabs>
      <w:ind w:left="851" w:hanging="851"/>
      <w:jc w:val="both"/>
    </w:pPr>
    <w:rPr>
      <w:vertAlign w:val="baseline"/>
      <w:lang w:val="cs-CZ"/>
    </w:rPr>
  </w:style>
  <w:style w:type="paragraph" w:styleId="BodyTextIndent3">
    <w:name w:val="Body Text Indent 3"/>
    <w:basedOn w:val="Normal"/>
    <w:pPr>
      <w:spacing w:before="120"/>
      <w:ind w:right="-1" w:firstLine="708"/>
      <w:jc w:val="both"/>
    </w:pPr>
    <w:rPr>
      <w:vertAlign w:val="baseline"/>
    </w:rPr>
  </w:style>
  <w:style w:type="paragraph" w:styleId="BodyTextIndent">
    <w:name w:val="Body Text Indent"/>
    <w:basedOn w:val="Normal"/>
    <w:pPr>
      <w:spacing w:before="120"/>
      <w:ind w:left="60"/>
      <w:jc w:val="both"/>
    </w:pPr>
    <w:rPr>
      <w:vertAlign w:val="baseline"/>
    </w:rPr>
  </w:style>
  <w:style w:type="paragraph" w:customStyle="1" w:styleId="Blockquote">
    <w:name w:val="Blockquote"/>
    <w:basedOn w:val="Normal"/>
    <w:pPr>
      <w:spacing w:before="100" w:after="100"/>
      <w:ind w:left="360" w:right="360"/>
      <w:jc w:val="both"/>
    </w:pPr>
    <w:rPr>
      <w:vertAlign w:val="baseline"/>
    </w:rPr>
  </w:style>
  <w:style w:type="paragraph" w:styleId="BodyText3">
    <w:name w:val="Body Text 3"/>
    <w:basedOn w:val="Normal"/>
    <w:pPr>
      <w:spacing w:before="120"/>
      <w:ind w:right="-1"/>
      <w:jc w:val="both"/>
    </w:pPr>
    <w:rPr>
      <w:vertAlign w:val="baseline"/>
    </w:rPr>
  </w:style>
  <w:style w:type="paragraph" w:customStyle="1" w:styleId="DefinitionTerm">
    <w:name w:val="Definition Term"/>
    <w:basedOn w:val="Normal"/>
    <w:next w:val="Normal"/>
    <w:pPr>
      <w:jc w:val="both"/>
    </w:pPr>
    <w:rPr>
      <w:vertAlign w:val="baseline"/>
    </w:rPr>
  </w:style>
  <w:style w:type="character" w:styleId="PageNumber">
    <w:name w:val="page number"/>
    <w:basedOn w:val="DefaultParagraphFont"/>
  </w:style>
  <w:style w:type="paragraph" w:styleId="Footer">
    <w:name w:val="footer"/>
    <w:basedOn w:val="Normal"/>
    <w:pPr>
      <w:tabs>
        <w:tab w:val="center" w:pos="4536"/>
        <w:tab w:val="right" w:pos="9072"/>
      </w:tabs>
      <w:jc w:val="both"/>
    </w:pPr>
    <w:rPr>
      <w:vertAlign w:val="baseline"/>
    </w:rPr>
  </w:style>
  <w:style w:type="paragraph" w:styleId="BodyTextIndent2">
    <w:name w:val="Body Text Indent 2"/>
    <w:basedOn w:val="Normal"/>
    <w:pPr>
      <w:spacing w:before="120"/>
      <w:ind w:right="-1" w:firstLine="705"/>
      <w:jc w:val="both"/>
    </w:pPr>
    <w:rPr>
      <w:vertAlign w:val="baseline"/>
    </w:rPr>
  </w:style>
  <w:style w:type="paragraph" w:customStyle="1" w:styleId="J-formtdokumentu">
    <w:name w:val="J-formát dokumentu"/>
    <w:basedOn w:val="Normal"/>
    <w:pPr>
      <w:spacing w:before="120"/>
      <w:jc w:val="both"/>
    </w:pPr>
    <w:rPr>
      <w:rFonts w:ascii="Arial" w:hAnsi="Arial"/>
      <w:sz w:val="22"/>
      <w:vertAlign w:val="baseline"/>
    </w:rPr>
  </w:style>
  <w:style w:type="paragraph" w:styleId="BlockText">
    <w:name w:val="Block Text"/>
    <w:basedOn w:val="Normal"/>
    <w:pPr>
      <w:tabs>
        <w:tab w:val="left" w:pos="1418"/>
      </w:tabs>
      <w:ind w:left="486" w:right="-1"/>
      <w:jc w:val="both"/>
    </w:pPr>
    <w:rPr>
      <w:vertAlign w:val="baseline"/>
    </w:rPr>
  </w:style>
  <w:style w:type="paragraph" w:styleId="BalloonText">
    <w:name w:val="Balloon Text"/>
    <w:basedOn w:val="Normal"/>
    <w:semiHidden/>
    <w:pPr>
      <w:jc w:val="both"/>
    </w:pPr>
    <w:rPr>
      <w:rFonts w:ascii="Tahoma" w:hAnsi="Tahoma" w:cs="csss10"/>
      <w:sz w:val="16"/>
      <w:szCs w:val="16"/>
    </w:rPr>
  </w:style>
  <w:style w:type="paragraph" w:styleId="Header">
    <w:name w:val="header"/>
    <w:basedOn w:val="Normal"/>
    <w:pPr>
      <w:tabs>
        <w:tab w:val="center" w:pos="4536"/>
        <w:tab w:val="right" w:pos="9072"/>
      </w:tabs>
      <w:jc w:val="both"/>
    </w:pPr>
  </w:style>
  <w:style w:type="paragraph" w:styleId="List">
    <w:name w:val="List"/>
    <w:basedOn w:val="Normal"/>
    <w:rsid w:val="003C717F"/>
    <w:pPr>
      <w:ind w:left="283" w:hanging="283"/>
      <w:jc w:val="both"/>
    </w:pPr>
  </w:style>
  <w:style w:type="paragraph" w:styleId="List2">
    <w:name w:val="List 2"/>
    <w:basedOn w:val="Normal"/>
    <w:rsid w:val="003C717F"/>
    <w:pPr>
      <w:ind w:left="566" w:hanging="283"/>
      <w:jc w:val="both"/>
    </w:pPr>
  </w:style>
  <w:style w:type="paragraph" w:styleId="List3">
    <w:name w:val="List 3"/>
    <w:basedOn w:val="Normal"/>
    <w:rsid w:val="003C717F"/>
    <w:pPr>
      <w:ind w:left="849" w:hanging="283"/>
      <w:jc w:val="both"/>
    </w:pPr>
  </w:style>
  <w:style w:type="paragraph" w:styleId="List4">
    <w:name w:val="List 4"/>
    <w:basedOn w:val="Normal"/>
    <w:rsid w:val="003C717F"/>
    <w:pPr>
      <w:ind w:left="1132" w:hanging="283"/>
      <w:jc w:val="both"/>
    </w:pPr>
  </w:style>
  <w:style w:type="paragraph" w:styleId="BodyTextFirstIndent">
    <w:name w:val="Body Text First Indent"/>
    <w:basedOn w:val="BodyText"/>
    <w:rsid w:val="003C717F"/>
    <w:pPr>
      <w:spacing w:after="120"/>
      <w:ind w:firstLine="210"/>
      <w:jc w:val="left"/>
    </w:pPr>
    <w:rPr>
      <w:vertAlign w:val="subscript"/>
    </w:rPr>
  </w:style>
  <w:style w:type="paragraph" w:styleId="BodyTextFirstIndent2">
    <w:name w:val="Body Text First Indent 2"/>
    <w:basedOn w:val="BodyTextIndent"/>
    <w:rsid w:val="003C717F"/>
    <w:pPr>
      <w:spacing w:before="0" w:after="120"/>
      <w:ind w:left="283" w:firstLine="210"/>
      <w:jc w:val="left"/>
    </w:pPr>
    <w:rPr>
      <w:vertAlign w:val="subscript"/>
    </w:rPr>
  </w:style>
  <w:style w:type="paragraph" w:styleId="DocumentMap">
    <w:name w:val="Document Map"/>
    <w:basedOn w:val="Normal"/>
    <w:semiHidden/>
    <w:rsid w:val="00CD7CD6"/>
    <w:pPr>
      <w:shd w:val="clear" w:color="auto" w:fill="000080"/>
      <w:jc w:val="both"/>
    </w:pPr>
    <w:rPr>
      <w:rFonts w:ascii="Tahoma" w:hAnsi="Tahoma" w:cs="Tahoma"/>
      <w:sz w:val="20"/>
    </w:rPr>
  </w:style>
  <w:style w:type="paragraph" w:customStyle="1" w:styleId="BodyText21">
    <w:name w:val="Body Text 21"/>
    <w:basedOn w:val="Normal"/>
    <w:rsid w:val="009F2B0B"/>
    <w:pPr>
      <w:jc w:val="both"/>
    </w:pPr>
    <w:rPr>
      <w:rFonts w:ascii="Arial" w:hAnsi="Arial"/>
      <w:sz w:val="22"/>
      <w:vertAlign w:val="baseline"/>
    </w:rPr>
  </w:style>
  <w:style w:type="character" w:styleId="Hyperlink">
    <w:name w:val="Hyperlink"/>
    <w:basedOn w:val="DefaultParagraphFont"/>
    <w:rsid w:val="009C72B2"/>
    <w:rPr>
      <w:color w:val="0000FF"/>
      <w:u w:val="single"/>
    </w:rPr>
  </w:style>
  <w:style w:type="character" w:styleId="CommentReference">
    <w:name w:val="annotation reference"/>
    <w:basedOn w:val="DefaultParagraphFont"/>
    <w:semiHidden/>
    <w:rsid w:val="00842BDB"/>
    <w:rPr>
      <w:sz w:val="16"/>
      <w:szCs w:val="16"/>
      <w:rtl w:val="0"/>
    </w:rPr>
  </w:style>
  <w:style w:type="paragraph" w:styleId="CommentText">
    <w:name w:val="annotation text"/>
    <w:basedOn w:val="Normal"/>
    <w:semiHidden/>
    <w:rsid w:val="00842BDB"/>
    <w:pPr>
      <w:jc w:val="both"/>
    </w:pPr>
    <w:rPr>
      <w:sz w:val="20"/>
    </w:rPr>
  </w:style>
  <w:style w:type="paragraph" w:styleId="CommentSubject">
    <w:name w:val="annotation subject"/>
    <w:basedOn w:val="CommentText"/>
    <w:next w:val="CommentText"/>
    <w:semiHidden/>
    <w:rsid w:val="00842BDB"/>
    <w:pPr>
      <w:jc w:val="both"/>
    </w:pPr>
    <w:rPr>
      <w:b/>
      <w:bCs/>
    </w:rPr>
  </w:style>
  <w:style w:type="paragraph" w:customStyle="1" w:styleId="ZchnZchnCharZchnZchnChar">
    <w:name w:val="Zchn Zchn Char Zchn Zchn Char"/>
    <w:basedOn w:val="Normal"/>
    <w:link w:val="DefaultParagraphFont"/>
    <w:rsid w:val="0041385B"/>
    <w:pPr>
      <w:adjustRightInd/>
      <w:spacing w:line="240" w:lineRule="auto"/>
      <w:jc w:val="left"/>
      <w:textAlignment w:val="auto"/>
    </w:pPr>
    <w:rPr>
      <w:rFonts w:ascii="Arial" w:hAnsi="Arial" w:cs="Arial"/>
      <w:szCs w:val="24"/>
      <w:vertAlign w:val="baseline"/>
      <w:lang w:val="pl-PL"/>
    </w:rPr>
  </w:style>
  <w:style w:type="table" w:styleId="TableGrid">
    <w:name w:val="Table Grid"/>
    <w:rsid w:val="002A4956"/>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Emphasis">
    <w:name w:val="Emphasis"/>
    <w:basedOn w:val="DefaultParagraphFont"/>
    <w:qFormat/>
    <w:rsid w:val="00B950F6"/>
    <w:rPr>
      <w:i/>
      <w:iCs/>
      <w:rtl w:val="0"/>
    </w:rPr>
  </w:style>
  <w:style w:type="paragraph" w:styleId="EndnoteText">
    <w:name w:val="endnote text"/>
    <w:basedOn w:val="Normal"/>
    <w:semiHidden/>
    <w:rsid w:val="00967677"/>
    <w:pPr>
      <w:jc w:val="both"/>
    </w:pPr>
    <w:rPr>
      <w:sz w:val="20"/>
    </w:rPr>
  </w:style>
  <w:style w:type="character" w:styleId="EndnoteReference">
    <w:name w:val="endnote reference"/>
    <w:basedOn w:val="DefaultParagraphFont"/>
    <w:semiHidden/>
    <w:rsid w:val="00967677"/>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Documents%20and%20Settings/hudec/Local%20Settings/Temp/notes6030C8/tab.gi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1286</TotalTime>
  <Pages>1</Pages>
  <Words>12646</Words>
  <Characters>72085</Characters>
  <Application>Microsoft Office Word</Application>
  <DocSecurity>0</DocSecurity>
  <Lines>0</Lines>
  <Paragraphs>0</Paragraphs>
  <ScaleCrop>false</ScaleCrop>
  <Company/>
  <LinksUpToDate>false</LinksUpToDate>
  <CharactersWithSpaces>84562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Ľubomír Moravčík</dc:creator>
  <cp:lastModifiedBy>dindofferova</cp:lastModifiedBy>
  <cp:revision>44</cp:revision>
  <cp:lastPrinted>2009-02-13T09:22:00Z</cp:lastPrinted>
  <dcterms:created xsi:type="dcterms:W3CDTF">2009-01-10T09:00:00Z</dcterms:created>
  <dcterms:modified xsi:type="dcterms:W3CDTF">2009-03-25T13:46:00Z</dcterms:modified>
</cp:coreProperties>
</file>