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9828A2" w:rsidP="00E07F46">
      <w:pPr>
        <w:pStyle w:val="Title"/>
        <w:rPr>
          <w:rFonts w:ascii="Arial" w:hAnsi="Arial" w:cs="Arial"/>
          <w:szCs w:val="24"/>
        </w:rPr>
      </w:pPr>
      <w:r w:rsidRPr="009828A2">
        <w:rPr>
          <w:rFonts w:ascii="Arial" w:hAnsi="Arial" w:cs="Arial"/>
          <w:szCs w:val="24"/>
        </w:rPr>
        <w:t xml:space="preserve">Vláda  Slovenskej  republiky </w:t>
      </w: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pStyle w:val="Heading5"/>
        <w:jc w:val="both"/>
        <w:rPr>
          <w:rFonts w:ascii="Arial" w:hAnsi="Arial" w:cs="Arial"/>
          <w:b w:val="0"/>
          <w:szCs w:val="24"/>
        </w:rPr>
      </w:pPr>
      <w:r w:rsidRPr="009828A2">
        <w:rPr>
          <w:rFonts w:ascii="Arial" w:hAnsi="Arial" w:cs="Arial"/>
          <w:b w:val="0"/>
          <w:szCs w:val="24"/>
        </w:rPr>
        <w:t>Materiál na rokovan</w:t>
      </w:r>
      <w:r w:rsidRPr="009828A2" w:rsidR="00A96464">
        <w:rPr>
          <w:rFonts w:ascii="Arial" w:hAnsi="Arial" w:cs="Arial"/>
          <w:b w:val="0"/>
          <w:szCs w:val="24"/>
        </w:rPr>
        <w:t xml:space="preserve">ie </w:t>
        <w:tab/>
        <w:tab/>
        <w:tab/>
        <w:tab/>
        <w:t xml:space="preserve">             </w:t>
      </w:r>
      <w:r w:rsidRPr="009828A2" w:rsidR="00955C03">
        <w:rPr>
          <w:rFonts w:ascii="Arial" w:hAnsi="Arial" w:cs="Arial"/>
          <w:b w:val="0"/>
          <w:szCs w:val="24"/>
        </w:rPr>
        <w:t xml:space="preserve">        </w:t>
      </w:r>
      <w:r w:rsidRPr="009828A2" w:rsidR="00A96464">
        <w:rPr>
          <w:rFonts w:ascii="Arial" w:hAnsi="Arial" w:cs="Arial"/>
          <w:b w:val="0"/>
          <w:szCs w:val="24"/>
        </w:rPr>
        <w:t>Číslo:</w:t>
      </w:r>
      <w:r w:rsidR="009828A2">
        <w:rPr>
          <w:rFonts w:ascii="Arial" w:hAnsi="Arial" w:cs="Arial"/>
          <w:b w:val="0"/>
          <w:szCs w:val="24"/>
        </w:rPr>
        <w:t xml:space="preserve"> </w:t>
      </w:r>
      <w:r w:rsidRPr="009828A2" w:rsidR="009828A2">
        <w:rPr>
          <w:rFonts w:ascii="Arial" w:hAnsi="Arial" w:cs="Arial"/>
          <w:b w:val="0"/>
          <w:szCs w:val="24"/>
        </w:rPr>
        <w:t>UV-5808/2009</w:t>
      </w:r>
    </w:p>
    <w:p w:rsidR="00E07F46" w:rsidRPr="009828A2" w:rsidP="00E07F46">
      <w:pPr>
        <w:pStyle w:val="Heading5"/>
        <w:jc w:val="both"/>
        <w:rPr>
          <w:rFonts w:ascii="Arial" w:hAnsi="Arial" w:cs="Arial"/>
          <w:b w:val="0"/>
          <w:szCs w:val="24"/>
        </w:rPr>
      </w:pPr>
      <w:r w:rsidRPr="009828A2">
        <w:rPr>
          <w:rFonts w:ascii="Arial" w:hAnsi="Arial" w:cs="Arial"/>
          <w:b w:val="0"/>
          <w:szCs w:val="24"/>
        </w:rPr>
        <w:t xml:space="preserve">Národnej rady Slovenskej republiky </w:t>
      </w: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b/>
          <w:sz w:val="24"/>
          <w:szCs w:val="24"/>
        </w:rPr>
      </w:pPr>
      <w:r w:rsidRPr="009828A2" w:rsidR="003777D7">
        <w:rPr>
          <w:rFonts w:ascii="Arial" w:hAnsi="Arial" w:cs="Arial"/>
          <w:b/>
          <w:sz w:val="24"/>
          <w:szCs w:val="24"/>
        </w:rPr>
        <w:t>101</w:t>
      </w:r>
      <w:r w:rsidR="00B72517">
        <w:rPr>
          <w:rFonts w:ascii="Arial" w:hAnsi="Arial" w:cs="Arial"/>
          <w:b/>
          <w:sz w:val="24"/>
          <w:szCs w:val="24"/>
        </w:rPr>
        <w:t>3</w:t>
      </w: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9828A2">
        <w:rPr>
          <w:rFonts w:ascii="Arial" w:hAnsi="Arial" w:cs="Arial"/>
          <w:b/>
          <w:caps/>
          <w:sz w:val="24"/>
          <w:szCs w:val="24"/>
        </w:rPr>
        <w:t>Vládny návrh</w:t>
      </w: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b/>
          <w:sz w:val="24"/>
          <w:szCs w:val="24"/>
        </w:rPr>
      </w:pPr>
      <w:r w:rsidRPr="009828A2">
        <w:rPr>
          <w:rFonts w:ascii="Arial" w:hAnsi="Arial" w:cs="Arial"/>
          <w:b/>
          <w:sz w:val="24"/>
          <w:szCs w:val="24"/>
        </w:rPr>
        <w:t>Zákon</w:t>
      </w:r>
    </w:p>
    <w:p w:rsidR="00E07F46" w:rsidRPr="009828A2" w:rsidP="00E07F46">
      <w:pPr>
        <w:jc w:val="center"/>
        <w:rPr>
          <w:rFonts w:ascii="Arial" w:hAnsi="Arial" w:cs="Arial"/>
          <w:b/>
          <w:sz w:val="24"/>
          <w:szCs w:val="24"/>
        </w:rPr>
      </w:pPr>
    </w:p>
    <w:p w:rsidR="00B72517" w:rsidP="00E07F46">
      <w:pPr>
        <w:pStyle w:val="BodyText"/>
        <w:pBdr>
          <w:bottom w:val="single" w:sz="6" w:space="1" w:color="auto"/>
        </w:pBdr>
        <w:rPr>
          <w:rFonts w:ascii="Arial" w:hAnsi="Arial" w:cs="Arial"/>
          <w:szCs w:val="24"/>
        </w:rPr>
      </w:pPr>
      <w:r w:rsidRPr="00B72517">
        <w:rPr>
          <w:rFonts w:ascii="Arial" w:hAnsi="Arial" w:cs="Arial"/>
          <w:szCs w:val="24"/>
        </w:rPr>
        <w:t xml:space="preserve">ktorým sa mení a dopĺňa zákon Slovenskej národnej rady č. 323/1992 Zb. </w:t>
      </w:r>
    </w:p>
    <w:p w:rsidR="00E07F46" w:rsidRPr="00B72517" w:rsidP="00E07F46">
      <w:pPr>
        <w:pStyle w:val="BodyText"/>
        <w:pBdr>
          <w:bottom w:val="single" w:sz="6" w:space="1" w:color="auto"/>
        </w:pBdr>
        <w:rPr>
          <w:rFonts w:ascii="Arial" w:hAnsi="Arial" w:cs="Arial"/>
          <w:szCs w:val="24"/>
        </w:rPr>
      </w:pPr>
      <w:r w:rsidRPr="00B72517" w:rsidR="00B72517">
        <w:rPr>
          <w:rFonts w:ascii="Arial" w:hAnsi="Arial" w:cs="Arial"/>
          <w:szCs w:val="24"/>
        </w:rPr>
        <w:t>o notároch a notárskej činnosti (Notársky poriadok) v znení neskorších predpisov a o zmene a doplnení niektorých zákonov</w:t>
      </w:r>
    </w:p>
    <w:p w:rsidR="00E07F46" w:rsidRPr="009828A2" w:rsidP="00E07F46">
      <w:pPr>
        <w:pStyle w:val="BodyText"/>
        <w:rPr>
          <w:rFonts w:ascii="Arial" w:hAnsi="Arial" w:cs="Arial"/>
          <w:szCs w:val="24"/>
        </w:rPr>
      </w:pPr>
    </w:p>
    <w:p w:rsidR="00E07F46" w:rsidRPr="009828A2" w:rsidP="00E07F4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07F46" w:rsidRPr="009828A2" w:rsidP="00E07F46">
      <w:pPr>
        <w:spacing w:line="360" w:lineRule="auto"/>
        <w:ind w:firstLine="510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8A2">
        <w:rPr>
          <w:rFonts w:ascii="Arial" w:hAnsi="Arial" w:cs="Arial"/>
          <w:b/>
          <w:sz w:val="24"/>
          <w:szCs w:val="24"/>
          <w:u w:val="single"/>
        </w:rPr>
        <w:t>Návrh uznesenia:</w:t>
      </w:r>
    </w:p>
    <w:p w:rsidR="00E07F46" w:rsidRPr="009828A2" w:rsidP="00E07F46">
      <w:pPr>
        <w:pStyle w:val="Heading1"/>
        <w:spacing w:line="240" w:lineRule="auto"/>
        <w:rPr>
          <w:rFonts w:ascii="Arial" w:hAnsi="Arial" w:cs="Arial"/>
          <w:sz w:val="22"/>
          <w:szCs w:val="24"/>
        </w:rPr>
      </w:pPr>
      <w:r w:rsidRPr="009828A2">
        <w:rPr>
          <w:rFonts w:ascii="Arial" w:hAnsi="Arial" w:cs="Arial"/>
          <w:sz w:val="22"/>
          <w:szCs w:val="24"/>
        </w:rPr>
        <w:t>Národná rada Slovenskej republiky</w:t>
      </w:r>
    </w:p>
    <w:p w:rsidR="00E07F46" w:rsidRPr="009828A2" w:rsidP="00E07F46">
      <w:pPr>
        <w:ind w:left="5103"/>
        <w:jc w:val="both"/>
        <w:rPr>
          <w:rFonts w:ascii="Arial" w:hAnsi="Arial" w:cs="Arial"/>
          <w:b/>
          <w:spacing w:val="30"/>
          <w:sz w:val="22"/>
          <w:szCs w:val="24"/>
        </w:rPr>
      </w:pPr>
      <w:r w:rsidRPr="009828A2">
        <w:rPr>
          <w:rFonts w:ascii="Arial" w:hAnsi="Arial" w:cs="Arial"/>
          <w:b/>
          <w:spacing w:val="30"/>
          <w:sz w:val="22"/>
          <w:szCs w:val="24"/>
        </w:rPr>
        <w:t>schvaľuje</w:t>
      </w:r>
    </w:p>
    <w:p w:rsidR="00E07F46" w:rsidRPr="00C31D99" w:rsidP="00C31D99">
      <w:pPr>
        <w:ind w:left="5103"/>
        <w:jc w:val="both"/>
        <w:rPr>
          <w:rFonts w:ascii="Arial" w:hAnsi="Arial" w:cs="Arial"/>
          <w:sz w:val="22"/>
          <w:szCs w:val="24"/>
        </w:rPr>
      </w:pPr>
      <w:r w:rsidRPr="009828A2">
        <w:rPr>
          <w:rFonts w:ascii="Arial" w:hAnsi="Arial" w:cs="Arial"/>
          <w:sz w:val="22"/>
          <w:szCs w:val="24"/>
        </w:rPr>
        <w:t xml:space="preserve">zákon, </w:t>
      </w:r>
      <w:r w:rsidRPr="00C31D99" w:rsidR="00C31D99">
        <w:rPr>
          <w:rFonts w:ascii="Arial" w:hAnsi="Arial" w:cs="Arial"/>
          <w:sz w:val="22"/>
          <w:szCs w:val="24"/>
        </w:rPr>
        <w:t xml:space="preserve">ktorým sa mení a dopĺňa zákon Slovenskej národnej rady č. 323/1992 Zb. o notároch a notárskej činnosti (Notársky poriadok) v znení neskorších predpisov a o zmene a doplnení niektorých zákonov. </w:t>
        <w:tab/>
      </w: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8A2">
        <w:rPr>
          <w:rFonts w:ascii="Arial" w:hAnsi="Arial" w:cs="Arial"/>
          <w:b/>
          <w:sz w:val="24"/>
          <w:szCs w:val="24"/>
          <w:u w:val="single"/>
        </w:rPr>
        <w:t>Predkladá:</w:t>
      </w:r>
    </w:p>
    <w:p w:rsidR="00E07F46" w:rsidRPr="009828A2" w:rsidP="00E07F46">
      <w:pPr>
        <w:jc w:val="both"/>
        <w:rPr>
          <w:rFonts w:ascii="Arial" w:hAnsi="Arial" w:cs="Arial"/>
          <w:b/>
          <w:sz w:val="24"/>
          <w:szCs w:val="24"/>
        </w:rPr>
      </w:pPr>
      <w:r w:rsidRPr="009828A2">
        <w:rPr>
          <w:rFonts w:ascii="Arial" w:hAnsi="Arial" w:cs="Arial"/>
          <w:b/>
          <w:sz w:val="24"/>
          <w:szCs w:val="24"/>
        </w:rPr>
        <w:t>Robert Fico</w:t>
      </w: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  <w:r w:rsidRPr="009828A2">
        <w:rPr>
          <w:rFonts w:ascii="Arial" w:hAnsi="Arial" w:cs="Arial"/>
          <w:sz w:val="24"/>
          <w:szCs w:val="24"/>
        </w:rPr>
        <w:t>predseda vlády</w:t>
      </w:r>
    </w:p>
    <w:p w:rsidR="00E07F46" w:rsidRPr="009828A2" w:rsidP="00E07F46">
      <w:pPr>
        <w:jc w:val="both"/>
        <w:rPr>
          <w:rFonts w:ascii="Arial" w:hAnsi="Arial" w:cs="Arial"/>
          <w:sz w:val="24"/>
          <w:szCs w:val="24"/>
        </w:rPr>
      </w:pPr>
      <w:r w:rsidRPr="009828A2">
        <w:rPr>
          <w:rFonts w:ascii="Arial" w:hAnsi="Arial" w:cs="Arial"/>
          <w:sz w:val="24"/>
          <w:szCs w:val="24"/>
        </w:rPr>
        <w:t>Slovenskej republiky</w:t>
      </w:r>
    </w:p>
    <w:p w:rsidR="00E07F46" w:rsidRPr="009828A2" w:rsidP="00E07F46">
      <w:pPr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rPr>
          <w:rFonts w:ascii="Arial" w:hAnsi="Arial" w:cs="Arial"/>
          <w:sz w:val="24"/>
          <w:szCs w:val="24"/>
        </w:rPr>
      </w:pPr>
    </w:p>
    <w:p w:rsidR="00E07F46" w:rsidRPr="009828A2" w:rsidP="00E07F46">
      <w:pPr>
        <w:jc w:val="center"/>
        <w:rPr>
          <w:rFonts w:ascii="Arial" w:hAnsi="Arial" w:cs="Arial"/>
          <w:sz w:val="24"/>
          <w:szCs w:val="24"/>
        </w:rPr>
      </w:pPr>
      <w:r w:rsidRPr="009828A2">
        <w:rPr>
          <w:rFonts w:ascii="Arial" w:hAnsi="Arial" w:cs="Arial"/>
          <w:sz w:val="24"/>
          <w:szCs w:val="24"/>
        </w:rPr>
        <w:t xml:space="preserve">Bratislava </w:t>
      </w:r>
      <w:r w:rsidRPr="009828A2" w:rsidR="00A91114">
        <w:rPr>
          <w:rFonts w:ascii="Arial" w:hAnsi="Arial" w:cs="Arial"/>
          <w:sz w:val="24"/>
          <w:szCs w:val="24"/>
        </w:rPr>
        <w:t>marec</w:t>
      </w:r>
      <w:r w:rsidRPr="009828A2" w:rsidR="005C73B1">
        <w:rPr>
          <w:rFonts w:ascii="Arial" w:hAnsi="Arial" w:cs="Arial"/>
          <w:sz w:val="24"/>
          <w:szCs w:val="24"/>
        </w:rPr>
        <w:t xml:space="preserve"> </w:t>
      </w:r>
      <w:r w:rsidRPr="009828A2">
        <w:rPr>
          <w:rFonts w:ascii="Arial" w:hAnsi="Arial" w:cs="Arial"/>
          <w:sz w:val="24"/>
          <w:szCs w:val="24"/>
        </w:rPr>
        <w:t>200</w:t>
      </w:r>
      <w:r w:rsidRPr="009828A2" w:rsidR="00A91114">
        <w:rPr>
          <w:rFonts w:ascii="Arial" w:hAnsi="Arial" w:cs="Arial"/>
          <w:sz w:val="24"/>
          <w:szCs w:val="24"/>
        </w:rPr>
        <w:t>9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E07F46"/>
    <w:rsid w:val="001E27A0"/>
    <w:rsid w:val="0029163D"/>
    <w:rsid w:val="003777D7"/>
    <w:rsid w:val="00396A22"/>
    <w:rsid w:val="004012CA"/>
    <w:rsid w:val="005209C2"/>
    <w:rsid w:val="00547AE4"/>
    <w:rsid w:val="005C73B1"/>
    <w:rsid w:val="007039A0"/>
    <w:rsid w:val="007C0002"/>
    <w:rsid w:val="0086517B"/>
    <w:rsid w:val="00955C03"/>
    <w:rsid w:val="009828A2"/>
    <w:rsid w:val="00A55CFF"/>
    <w:rsid w:val="00A91114"/>
    <w:rsid w:val="00A96464"/>
    <w:rsid w:val="00B72517"/>
    <w:rsid w:val="00B85A72"/>
    <w:rsid w:val="00C31D99"/>
    <w:rsid w:val="00CB53A0"/>
    <w:rsid w:val="00E07F46"/>
    <w:rsid w:val="00EF0F8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07F46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link w:val="Nadpis1Char"/>
    <w:uiPriority w:val="99"/>
    <w:rsid w:val="00E07F46"/>
    <w:pPr>
      <w:keepNext/>
      <w:spacing w:line="360" w:lineRule="auto"/>
      <w:ind w:firstLine="5103"/>
      <w:jc w:val="both"/>
      <w:outlineLvl w:val="0"/>
    </w:pPr>
    <w:rPr>
      <w:sz w:val="24"/>
    </w:rPr>
  </w:style>
  <w:style w:type="paragraph" w:styleId="Heading5">
    <w:name w:val="heading 5"/>
    <w:basedOn w:val="Normal"/>
    <w:next w:val="Normal"/>
    <w:link w:val="Nadpis5Char"/>
    <w:uiPriority w:val="99"/>
    <w:rsid w:val="00E07F46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/>
      <w:b/>
      <w:kern w:val="32"/>
      <w:sz w:val="32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eastAsia="Times New Roman" w:hAnsi="Calibri"/>
      <w:b/>
      <w:i/>
      <w:sz w:val="26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sz w:val="20"/>
    </w:rPr>
  </w:style>
  <w:style w:type="paragraph" w:styleId="Title">
    <w:name w:val="Title"/>
    <w:basedOn w:val="Normal"/>
    <w:link w:val="NzovChar"/>
    <w:uiPriority w:val="99"/>
    <w:rsid w:val="00E07F46"/>
    <w:pPr>
      <w:pBdr>
        <w:bottom w:val="single" w:sz="12" w:space="1" w:color="auto"/>
      </w:pBdr>
      <w:jc w:val="center"/>
    </w:pPr>
    <w:rPr>
      <w:b/>
      <w:caps/>
      <w:sz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/>
      <w:b/>
      <w:kern w:val="28"/>
      <w:sz w:val="32"/>
    </w:rPr>
  </w:style>
  <w:style w:type="paragraph" w:styleId="DocumentMap">
    <w:name w:val="Document Map"/>
    <w:basedOn w:val="Normal"/>
    <w:uiPriority w:val="99"/>
    <w:semiHidden/>
    <w:rsid w:val="009828A2"/>
    <w:pPr>
      <w:shd w:val="clear" w:color="auto" w:fill="000080"/>
      <w:jc w:val="lef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107</Words>
  <Characters>613</Characters>
  <Application>Microsoft Office Word</Application>
  <DocSecurity>0</DocSecurity>
  <Lines>0</Lines>
  <Paragraphs>0</Paragraphs>
  <ScaleCrop>false</ScaleCrop>
  <Company>MS SR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sona.berakova</cp:lastModifiedBy>
  <cp:revision>4</cp:revision>
  <dcterms:created xsi:type="dcterms:W3CDTF">2009-03-25T17:25:00Z</dcterms:created>
  <dcterms:modified xsi:type="dcterms:W3CDTF">2009-03-25T17:28:00Z</dcterms:modified>
</cp:coreProperties>
</file>