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BA5" w:rsidRPr="00E840D1" w:rsidP="00981BA5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8"/>
          <w:u w:val="none"/>
        </w:rPr>
      </w:pPr>
      <w:r w:rsidRPr="00E840D1">
        <w:rPr>
          <w:rFonts w:ascii="Times New Roman" w:hAnsi="Times New Roman" w:cs="Times New Roman"/>
          <w:sz w:val="28"/>
          <w:u w:val="none"/>
        </w:rPr>
        <w:t>N Á R O D N Á   R A D A   S L O V E N S K E J   R E P U B L I K Y</w:t>
      </w:r>
    </w:p>
    <w:p w:rsidR="00981BA5" w:rsidRPr="00E840D1" w:rsidP="00981BA5">
      <w:pPr>
        <w:jc w:val="both"/>
        <w:rPr>
          <w:rFonts w:ascii="Times New Roman" w:hAnsi="Times New Roman" w:cs="Times New Roman"/>
          <w:b/>
          <w:u w:val="single"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IV. volebné obdobie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(N á v r h)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Zákon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........ </w:t>
      </w:r>
      <w:r w:rsidRPr="00E840D1">
        <w:rPr>
          <w:rFonts w:ascii="Times New Roman" w:hAnsi="Times New Roman" w:cs="Times New Roman"/>
        </w:rPr>
        <w:t>200</w:t>
      </w:r>
      <w:r w:rsidR="003E0DFC">
        <w:rPr>
          <w:rFonts w:ascii="Times New Roman" w:hAnsi="Times New Roman" w:cs="Times New Roman"/>
        </w:rPr>
        <w:t>9</w:t>
      </w:r>
      <w:r w:rsidRPr="00E840D1">
        <w:rPr>
          <w:rFonts w:ascii="Times New Roman" w:hAnsi="Times New Roman" w:cs="Times New Roman"/>
        </w:rPr>
        <w:t>,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3E0DFC" w:rsidRPr="005B27B7" w:rsidP="005B27B7">
      <w:pPr>
        <w:jc w:val="both"/>
        <w:rPr>
          <w:rFonts w:ascii="Times New Roman" w:hAnsi="Times New Roman" w:cs="Times New Roman"/>
          <w:bCs/>
        </w:rPr>
      </w:pPr>
      <w:r w:rsidRPr="00E840D1" w:rsidR="00981BA5">
        <w:rPr>
          <w:rFonts w:ascii="Times New Roman" w:hAnsi="Times New Roman" w:cs="Times New Roman"/>
        </w:rPr>
        <w:t xml:space="preserve">ktorým sa mení a dopĺňa zákon </w:t>
      </w:r>
      <w:r>
        <w:rPr>
          <w:rFonts w:ascii="Times New Roman" w:hAnsi="Times New Roman" w:cs="Times New Roman"/>
        </w:rPr>
        <w:t>č. 576/2004 Z.</w:t>
      </w:r>
      <w:r w:rsidR="00EB41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o zdravotnej starostlivosti, službách súvisiacich s poskytovaním zdravotnej staros</w:t>
      </w:r>
      <w:r>
        <w:rPr>
          <w:rFonts w:ascii="Times New Roman" w:hAnsi="Times New Roman" w:cs="Times New Roman"/>
        </w:rPr>
        <w:t xml:space="preserve">tlivosti a o zmene a doplnení niektorých zákonov v znení neskorších predpisov </w:t>
      </w:r>
    </w:p>
    <w:p w:rsidR="00981BA5" w:rsidRPr="00E840D1" w:rsidP="003E0DFC">
      <w:pPr>
        <w:jc w:val="center"/>
        <w:rPr>
          <w:rFonts w:ascii="Times New Roman" w:hAnsi="Times New Roman" w:cs="Times New Roman"/>
        </w:rPr>
      </w:pPr>
    </w:p>
    <w:p w:rsidR="00981BA5" w:rsidRPr="00E840D1" w:rsidP="00981BA5">
      <w:pPr>
        <w:ind w:firstLine="708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Národná rada Slovenskej republiky sa uzniesla na tomto zákone:</w:t>
      </w:r>
    </w:p>
    <w:p w:rsidR="00981BA5" w:rsidRPr="00E840D1" w:rsidP="00981BA5">
      <w:pPr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Čl. I</w:t>
      </w:r>
    </w:p>
    <w:p w:rsidR="00981BA5" w:rsidRPr="00E840D1" w:rsidP="00981BA5">
      <w:pPr>
        <w:spacing w:after="120"/>
        <w:jc w:val="both"/>
        <w:rPr>
          <w:rFonts w:ascii="Times New Roman" w:hAnsi="Times New Roman" w:cs="Times New Roman"/>
        </w:rPr>
      </w:pPr>
      <w:r w:rsidR="005B27B7">
        <w:rPr>
          <w:rFonts w:ascii="Times New Roman" w:hAnsi="Times New Roman" w:cs="Times New Roman"/>
        </w:rPr>
        <w:t>Z</w:t>
      </w:r>
      <w:r w:rsidRPr="00E840D1" w:rsidR="005B27B7">
        <w:rPr>
          <w:rFonts w:ascii="Times New Roman" w:hAnsi="Times New Roman" w:cs="Times New Roman"/>
        </w:rPr>
        <w:t xml:space="preserve">ákon </w:t>
      </w:r>
      <w:r w:rsidR="005B27B7">
        <w:rPr>
          <w:rFonts w:ascii="Times New Roman" w:hAnsi="Times New Roman" w:cs="Times New Roman"/>
        </w:rPr>
        <w:t>č. 576/2004 Z.</w:t>
      </w:r>
      <w:r w:rsidR="00EB41EB">
        <w:rPr>
          <w:rFonts w:ascii="Times New Roman" w:hAnsi="Times New Roman" w:cs="Times New Roman"/>
        </w:rPr>
        <w:t xml:space="preserve"> </w:t>
      </w:r>
      <w:r w:rsidR="005B27B7">
        <w:rPr>
          <w:rFonts w:ascii="Times New Roman" w:hAnsi="Times New Roman" w:cs="Times New Roman"/>
        </w:rPr>
        <w:t xml:space="preserve">z. o zdravotnej starostlivosti, službách súvisiacich s poskytovaním zdravotnej starostlivosti a o zmene a doplnení niektorých zákonov v znení neskorších predpisov </w:t>
      </w:r>
      <w:r w:rsidRPr="00E840D1">
        <w:rPr>
          <w:rFonts w:ascii="Times New Roman" w:hAnsi="Times New Roman" w:cs="Times New Roman"/>
        </w:rPr>
        <w:t>sa mení a dopĺňa takto: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="0044585B">
        <w:rPr>
          <w:rFonts w:ascii="Times New Roman" w:hAnsi="Times New Roman" w:cs="Times New Roman"/>
        </w:rPr>
        <w:t xml:space="preserve">V § 6 ods. </w:t>
      </w:r>
      <w:r w:rsidR="007D4EEC">
        <w:rPr>
          <w:rFonts w:ascii="Times New Roman" w:hAnsi="Times New Roman" w:cs="Times New Roman"/>
        </w:rPr>
        <w:t>4  sa pred slová „§ 27 ods. 1,“ dopĺňajú slová: „§ 6b,</w:t>
      </w:r>
      <w:r w:rsidR="004879AA">
        <w:rPr>
          <w:rFonts w:ascii="Times New Roman" w:hAnsi="Times New Roman" w:cs="Times New Roman"/>
        </w:rPr>
        <w:t xml:space="preserve"> </w:t>
      </w:r>
      <w:r w:rsidR="007D4EEC">
        <w:rPr>
          <w:rFonts w:ascii="Times New Roman" w:hAnsi="Times New Roman" w:cs="Times New Roman"/>
        </w:rPr>
        <w:t>“</w:t>
      </w:r>
      <w:r w:rsidR="00DB336A">
        <w:rPr>
          <w:rFonts w:ascii="Times New Roman" w:hAnsi="Times New Roman" w:cs="Times New Roman"/>
        </w:rPr>
        <w:t>.</w:t>
      </w:r>
    </w:p>
    <w:p w:rsidR="00293162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 ods. 5, písm. a)   sa za slová </w:t>
      </w:r>
      <w:r w:rsidR="003222C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uvedených v</w:t>
      </w:r>
      <w:r w:rsidR="003222C1">
        <w:rPr>
          <w:rFonts w:ascii="Times New Roman" w:hAnsi="Times New Roman" w:cs="Times New Roman"/>
        </w:rPr>
        <w:t>“ dopĺňajú slová: „§ 6b,“.</w:t>
      </w:r>
    </w:p>
    <w:p w:rsidR="00DB336A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text § 6a sa dopĺňa nový § 6b nasledovného znenia:</w:t>
      </w:r>
    </w:p>
    <w:p w:rsidR="00DB336A" w:rsidP="00981BA5">
      <w:pPr>
        <w:spacing w:line="320" w:lineRule="exact"/>
        <w:jc w:val="center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</w:rPr>
        <w:t xml:space="preserve"> </w:t>
      </w:r>
      <w:r w:rsidRPr="00E840D1" w:rsidR="00981BA5">
        <w:rPr>
          <w:rFonts w:ascii="Times New Roman" w:hAnsi="Times New Roman" w:cs="Times New Roman"/>
        </w:rPr>
        <w:t>„</w:t>
      </w:r>
      <w:r w:rsidRPr="00406720" w:rsidR="00981BA5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6b</w:t>
      </w:r>
    </w:p>
    <w:p w:rsidR="00981BA5" w:rsidRPr="00E840D1" w:rsidP="00981BA5">
      <w:pPr>
        <w:spacing w:line="320" w:lineRule="exact"/>
        <w:jc w:val="center"/>
        <w:rPr>
          <w:rFonts w:ascii="Times New Roman" w:hAnsi="Times New Roman" w:cs="Times New Roman"/>
        </w:rPr>
      </w:pPr>
      <w:r w:rsidR="00DB336A">
        <w:rPr>
          <w:rFonts w:ascii="Times New Roman" w:hAnsi="Times New Roman" w:cs="Times New Roman"/>
          <w:b/>
        </w:rPr>
        <w:t>Informovaný súhlas pri umelom prerušení tehotenstva</w:t>
      </w:r>
    </w:p>
    <w:p w:rsidR="00EB4FB4" w:rsidP="00EB4FB4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Podmienkou vykonania umelého prerušenia tehotenstva je písomný informovaný súhlas po predchádzajúcom poučení. Takýto informovaný súhlas musí obsahovať dátum jeho udelenia a podpis </w:t>
      </w:r>
      <w:r w:rsidR="00823388">
        <w:rPr>
          <w:rFonts w:ascii="Times New Roman" w:hAnsi="Times New Roman" w:cs="Times New Roman"/>
        </w:rPr>
        <w:t>ženy žiadajúcej o umelé prerušenie tehotenstva</w:t>
      </w:r>
      <w:r>
        <w:rPr>
          <w:rFonts w:ascii="Times New Roman" w:hAnsi="Times New Roman" w:cs="Times New Roman"/>
        </w:rPr>
        <w:t>.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E840D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>ár je povinný informovať ženu</w:t>
      </w:r>
      <w:r w:rsidR="00823388">
        <w:rPr>
          <w:rFonts w:ascii="Times New Roman" w:hAnsi="Times New Roman" w:cs="Times New Roman"/>
        </w:rPr>
        <w:t xml:space="preserve"> žiadajúcu o umelé prerušenie tehotenstva</w:t>
      </w:r>
      <w:r>
        <w:rPr>
          <w:rFonts w:ascii="Times New Roman" w:hAnsi="Times New Roman" w:cs="Times New Roman"/>
        </w:rPr>
        <w:t xml:space="preserve"> o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účele, povahe, priebehu a následkoch umelého </w:t>
      </w:r>
      <w:r w:rsidR="00293162">
        <w:rPr>
          <w:rFonts w:ascii="Times New Roman" w:hAnsi="Times New Roman" w:cs="Times New Roman"/>
        </w:rPr>
        <w:t>prerušenia</w:t>
      </w:r>
      <w:r w:rsidRPr="00E840D1" w:rsidR="00293162">
        <w:rPr>
          <w:rFonts w:ascii="Times New Roman" w:hAnsi="Times New Roman" w:cs="Times New Roman"/>
        </w:rPr>
        <w:t xml:space="preserve"> </w:t>
      </w:r>
      <w:r w:rsidRPr="00E840D1">
        <w:rPr>
          <w:rFonts w:ascii="Times New Roman" w:hAnsi="Times New Roman" w:cs="Times New Roman"/>
        </w:rPr>
        <w:t>tehotenstva,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fyzických a psychických rizikách u</w:t>
      </w:r>
      <w:r w:rsidRPr="00E840D1">
        <w:rPr>
          <w:rFonts w:ascii="Times New Roman" w:hAnsi="Times New Roman" w:cs="Times New Roman"/>
        </w:rPr>
        <w:t xml:space="preserve">melého </w:t>
      </w:r>
      <w:r w:rsidR="00293162">
        <w:rPr>
          <w:rFonts w:ascii="Times New Roman" w:hAnsi="Times New Roman" w:cs="Times New Roman"/>
        </w:rPr>
        <w:t>prerušenia</w:t>
      </w:r>
      <w:r w:rsidRPr="00E840D1" w:rsidR="00293162">
        <w:rPr>
          <w:rFonts w:ascii="Times New Roman" w:hAnsi="Times New Roman" w:cs="Times New Roman"/>
        </w:rPr>
        <w:t xml:space="preserve"> </w:t>
      </w:r>
      <w:r w:rsidRPr="00E840D1">
        <w:rPr>
          <w:rFonts w:ascii="Times New Roman" w:hAnsi="Times New Roman" w:cs="Times New Roman"/>
        </w:rPr>
        <w:t>tehotenstva,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700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aktuálnom vývojovom štádiu nenarodeného dieťaťa</w:t>
      </w:r>
      <w:r w:rsidRPr="00E840D1">
        <w:rPr>
          <w:rFonts w:ascii="Times New Roman" w:hAnsi="Times New Roman" w:cs="Times New Roman"/>
        </w:rPr>
        <w:t>, ktorého vývoj má byť ukončený a o jej oprávnení získať záznam zo sonografického vyšetrenia,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alternatívach </w:t>
      </w:r>
      <w:r>
        <w:rPr>
          <w:rFonts w:ascii="Times New Roman" w:hAnsi="Times New Roman" w:cs="Times New Roman"/>
        </w:rPr>
        <w:t xml:space="preserve">k umelému </w:t>
      </w:r>
      <w:r w:rsidR="00293162">
        <w:rPr>
          <w:rFonts w:ascii="Times New Roman" w:hAnsi="Times New Roman" w:cs="Times New Roman"/>
        </w:rPr>
        <w:t>prerušeniu</w:t>
      </w:r>
      <w:r w:rsidRPr="00E840D1" w:rsidR="00293162">
        <w:rPr>
          <w:rFonts w:ascii="Times New Roman" w:hAnsi="Times New Roman" w:cs="Times New Roman"/>
        </w:rPr>
        <w:t xml:space="preserve"> </w:t>
      </w:r>
      <w:r w:rsidRPr="00E840D1">
        <w:rPr>
          <w:rFonts w:ascii="Times New Roman" w:hAnsi="Times New Roman" w:cs="Times New Roman"/>
        </w:rPr>
        <w:t>tehotenstva</w:t>
      </w:r>
      <w:r>
        <w:rPr>
          <w:rFonts w:ascii="Times New Roman" w:hAnsi="Times New Roman" w:cs="Times New Roman"/>
        </w:rPr>
        <w:t>,</w:t>
      </w:r>
      <w:r w:rsidRPr="00E840D1">
        <w:rPr>
          <w:rFonts w:ascii="Times New Roman" w:hAnsi="Times New Roman" w:cs="Times New Roman"/>
        </w:rPr>
        <w:t xml:space="preserve"> najmä o možnosti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utajenia jej osoby </w:t>
      </w:r>
      <w:r w:rsidRPr="00E840D1">
        <w:rPr>
          <w:rFonts w:ascii="Times New Roman" w:hAnsi="Times New Roman" w:cs="Times New Roman"/>
        </w:rPr>
        <w:t>v súvislosti s pôrodom</w:t>
      </w:r>
      <w:r w:rsidR="001219C5">
        <w:rPr>
          <w:rFonts w:ascii="Times New Roman" w:hAnsi="Times New Roman" w:cs="Times New Roman"/>
          <w:vertAlign w:val="superscript"/>
        </w:rPr>
        <w:t xml:space="preserve"> </w:t>
      </w:r>
      <w:r w:rsidR="001219C5">
        <w:rPr>
          <w:rFonts w:ascii="Times New Roman" w:hAnsi="Times New Roman" w:cs="Times New Roman"/>
        </w:rPr>
        <w:t xml:space="preserve"> (§ 11, ods. 10)</w:t>
      </w:r>
      <w:r w:rsidR="002054FA">
        <w:rPr>
          <w:rFonts w:ascii="Times New Roman" w:hAnsi="Times New Roman" w:cs="Times New Roman"/>
        </w:rPr>
        <w:t xml:space="preserve"> </w:t>
      </w:r>
      <w:r w:rsidRPr="002054FA" w:rsidR="002054FA">
        <w:rPr>
          <w:rFonts w:ascii="Times New Roman" w:hAnsi="Times New Roman" w:cs="Times New Roman"/>
          <w:vertAlign w:val="superscript"/>
        </w:rPr>
        <w:t xml:space="preserve"> </w:t>
      </w:r>
      <w:r w:rsidR="002054FA">
        <w:rPr>
          <w:rFonts w:ascii="Times New Roman" w:hAnsi="Times New Roman" w:cs="Times New Roman"/>
          <w:vertAlign w:val="superscript"/>
        </w:rPr>
        <w:t>7</w:t>
      </w:r>
      <w:r w:rsidRPr="00E840D1" w:rsidR="002054FA">
        <w:rPr>
          <w:rFonts w:ascii="Times New Roman" w:hAnsi="Times New Roman" w:cs="Times New Roman"/>
          <w:vertAlign w:val="superscript"/>
        </w:rPr>
        <w:t>)</w:t>
      </w:r>
      <w:r w:rsidRPr="00E840D1" w:rsidR="002054FA">
        <w:rPr>
          <w:rFonts w:ascii="Times New Roman" w:hAnsi="Times New Roman" w:cs="Times New Roman"/>
        </w:rPr>
        <w:t>,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osvojenia dieťaťa po narodení</w:t>
      </w:r>
      <w:r w:rsidR="001219C5">
        <w:rPr>
          <w:rFonts w:ascii="Times New Roman" w:hAnsi="Times New Roman" w:cs="Times New Roman"/>
          <w:vertAlign w:val="superscript"/>
        </w:rPr>
        <w:t>8</w:t>
      </w:r>
      <w:r w:rsidRPr="00E840D1">
        <w:rPr>
          <w:rFonts w:ascii="Times New Roman" w:hAnsi="Times New Roman" w:cs="Times New Roman"/>
          <w:vertAlign w:val="superscript"/>
        </w:rPr>
        <w:t>)</w:t>
      </w:r>
      <w:r w:rsidRPr="00E840D1">
        <w:rPr>
          <w:rFonts w:ascii="Times New Roman" w:hAnsi="Times New Roman" w:cs="Times New Roman"/>
        </w:rPr>
        <w:t>,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finančnej, materiálnej alebo psychologickej pomoci v tehotenstve, poskytovanej občianskymi združeniami, neziskovými organizáciami, nadáciami, cirkvami a náboženskými spoločnosťami.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034A73" w:rsidP="00034A73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 w:rsidRPr="00E840D1" w:rsidR="00981BA5">
        <w:rPr>
          <w:rFonts w:ascii="Times New Roman" w:hAnsi="Times New Roman" w:cs="Times New Roman"/>
        </w:rPr>
        <w:t xml:space="preserve">Ak ide o umelé </w:t>
      </w:r>
      <w:r w:rsidR="003222C1">
        <w:rPr>
          <w:rFonts w:ascii="Times New Roman" w:hAnsi="Times New Roman" w:cs="Times New Roman"/>
        </w:rPr>
        <w:t>prerušenie</w:t>
      </w:r>
      <w:r w:rsidRPr="00E840D1" w:rsidR="003222C1">
        <w:rPr>
          <w:rFonts w:ascii="Times New Roman" w:hAnsi="Times New Roman" w:cs="Times New Roman"/>
        </w:rPr>
        <w:t xml:space="preserve"> </w:t>
      </w:r>
      <w:r w:rsidRPr="00E840D1" w:rsidR="00981BA5">
        <w:rPr>
          <w:rFonts w:ascii="Times New Roman" w:hAnsi="Times New Roman" w:cs="Times New Roman"/>
        </w:rPr>
        <w:t xml:space="preserve">tehotenstva podľa </w:t>
      </w:r>
      <w:r w:rsidR="003222C1">
        <w:rPr>
          <w:rFonts w:ascii="Times New Roman" w:hAnsi="Times New Roman" w:cs="Times New Roman"/>
        </w:rPr>
        <w:t>osobitného predpisu</w:t>
      </w:r>
      <w:r w:rsidR="001219C5">
        <w:rPr>
          <w:rFonts w:ascii="Times New Roman" w:hAnsi="Times New Roman" w:cs="Times New Roman"/>
          <w:vertAlign w:val="superscript"/>
        </w:rPr>
        <w:t>9</w:t>
      </w:r>
      <w:r w:rsidRPr="00E840D1" w:rsidR="008E3630">
        <w:rPr>
          <w:rFonts w:ascii="Times New Roman" w:hAnsi="Times New Roman" w:cs="Times New Roman"/>
          <w:vertAlign w:val="superscript"/>
        </w:rPr>
        <w:t>)</w:t>
      </w:r>
      <w:r w:rsidRPr="00E840D1" w:rsidR="00981BA5">
        <w:rPr>
          <w:rFonts w:ascii="Times New Roman" w:hAnsi="Times New Roman" w:cs="Times New Roman"/>
        </w:rPr>
        <w:t xml:space="preserve">, môže sa toto umelé </w:t>
      </w:r>
      <w:r w:rsidR="004879AA">
        <w:rPr>
          <w:rFonts w:ascii="Times New Roman" w:hAnsi="Times New Roman" w:cs="Times New Roman"/>
        </w:rPr>
        <w:t>prerušenie</w:t>
      </w:r>
      <w:r w:rsidRPr="00E840D1" w:rsidR="004879AA">
        <w:rPr>
          <w:rFonts w:ascii="Times New Roman" w:hAnsi="Times New Roman" w:cs="Times New Roman"/>
        </w:rPr>
        <w:t xml:space="preserve"> </w:t>
      </w:r>
      <w:r w:rsidRPr="00E840D1" w:rsidR="00981BA5">
        <w:rPr>
          <w:rFonts w:ascii="Times New Roman" w:hAnsi="Times New Roman" w:cs="Times New Roman"/>
        </w:rPr>
        <w:t xml:space="preserve">tehotenstva vykonať najskôr po uplynutí lehoty </w:t>
      </w:r>
      <w:r w:rsidR="004E20B0">
        <w:rPr>
          <w:rFonts w:ascii="Times New Roman" w:hAnsi="Times New Roman" w:cs="Times New Roman"/>
        </w:rPr>
        <w:t>72</w:t>
      </w:r>
      <w:r w:rsidR="00F70916">
        <w:rPr>
          <w:rFonts w:ascii="Times New Roman" w:hAnsi="Times New Roman" w:cs="Times New Roman"/>
        </w:rPr>
        <w:t xml:space="preserve"> </w:t>
      </w:r>
      <w:r w:rsidRPr="00E840D1" w:rsidR="00981BA5">
        <w:rPr>
          <w:rFonts w:ascii="Times New Roman" w:hAnsi="Times New Roman" w:cs="Times New Roman"/>
        </w:rPr>
        <w:t xml:space="preserve">hodín od </w:t>
      </w:r>
      <w:r w:rsidR="00D80555">
        <w:rPr>
          <w:rFonts w:ascii="Times New Roman" w:hAnsi="Times New Roman" w:cs="Times New Roman"/>
        </w:rPr>
        <w:t>odoslania hlásenia o poskytnutí</w:t>
      </w:r>
      <w:r w:rsidR="00981BA5">
        <w:rPr>
          <w:rFonts w:ascii="Times New Roman" w:hAnsi="Times New Roman" w:cs="Times New Roman"/>
        </w:rPr>
        <w:t xml:space="preserve"> informácií podľa odseku</w:t>
      </w:r>
      <w:r w:rsidRPr="00E840D1" w:rsidR="00981BA5">
        <w:rPr>
          <w:rFonts w:ascii="Times New Roman" w:hAnsi="Times New Roman" w:cs="Times New Roman"/>
        </w:rPr>
        <w:t xml:space="preserve"> 2; v takomto prípade je lekár povinný poskytnúť žene informácie v rozsahu </w:t>
      </w:r>
      <w:r w:rsidR="00981BA5">
        <w:rPr>
          <w:rFonts w:ascii="Times New Roman" w:hAnsi="Times New Roman" w:cs="Times New Roman"/>
        </w:rPr>
        <w:t>podľa odseku</w:t>
      </w:r>
      <w:r w:rsidRPr="00E840D1" w:rsidR="00981BA5">
        <w:rPr>
          <w:rFonts w:ascii="Times New Roman" w:hAnsi="Times New Roman" w:cs="Times New Roman"/>
        </w:rPr>
        <w:t xml:space="preserve"> 2 </w:t>
      </w:r>
      <w:r w:rsidR="005C4B45">
        <w:rPr>
          <w:rFonts w:ascii="Times New Roman" w:hAnsi="Times New Roman" w:cs="Times New Roman"/>
        </w:rPr>
        <w:t xml:space="preserve">a odovzdať jej ich </w:t>
      </w:r>
      <w:r w:rsidRPr="00E840D1" w:rsidR="00981BA5">
        <w:rPr>
          <w:rFonts w:ascii="Times New Roman" w:hAnsi="Times New Roman" w:cs="Times New Roman"/>
        </w:rPr>
        <w:t>aj v písomnej podobe, vrátane zoznamu občianskych združení, neziskových organizácií, nadácií, cirkví a náboženských spoločností, ktoré poskytujú ženám finančnú, materiálnu a psychologickú pomoc v</w:t>
      </w:r>
      <w:r>
        <w:rPr>
          <w:rFonts w:ascii="Times New Roman" w:hAnsi="Times New Roman" w:cs="Times New Roman"/>
        </w:rPr>
        <w:t> </w:t>
      </w:r>
      <w:r w:rsidRPr="00E840D1" w:rsidR="00981BA5">
        <w:rPr>
          <w:rFonts w:ascii="Times New Roman" w:hAnsi="Times New Roman" w:cs="Times New Roman"/>
        </w:rPr>
        <w:t>tehotenstve</w:t>
      </w:r>
      <w:r>
        <w:rPr>
          <w:rFonts w:ascii="Times New Roman" w:hAnsi="Times New Roman" w:cs="Times New Roman"/>
        </w:rPr>
        <w:t>.</w:t>
      </w:r>
    </w:p>
    <w:p w:rsidR="00034A73" w:rsidP="00034A73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prípade, ak ide o neplnoletú osobu je podmienkou vykonania umelého prerušenia tehotenstva okrem písomného informovaného súhlasu uvedeného v odseku 1 aj písomný informovaný súhlas zákonného zástupcu neplnoletej osoby po predchádzajúcom poučení. Takýto informovaný súhlas musí obsahovať dátum jeho udelenia a podpis </w:t>
      </w:r>
      <w:r w:rsidR="00B151EE">
        <w:rPr>
          <w:rFonts w:ascii="Times New Roman" w:hAnsi="Times New Roman" w:cs="Times New Roman"/>
        </w:rPr>
        <w:t>zákonného zástupcu</w:t>
      </w:r>
      <w:r>
        <w:rPr>
          <w:rFonts w:ascii="Times New Roman" w:hAnsi="Times New Roman" w:cs="Times New Roman"/>
        </w:rPr>
        <w:t>.“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Poznámky pod čiarou k odkazom </w:t>
      </w:r>
      <w:r w:rsidR="008E3630">
        <w:rPr>
          <w:rFonts w:ascii="Times New Roman" w:hAnsi="Times New Roman" w:cs="Times New Roman"/>
        </w:rPr>
        <w:t>7, 8 a 9</w:t>
      </w:r>
      <w:r w:rsidRPr="00E840D1">
        <w:rPr>
          <w:rFonts w:ascii="Times New Roman" w:hAnsi="Times New Roman" w:cs="Times New Roman"/>
        </w:rPr>
        <w:t xml:space="preserve"> znejú:</w:t>
      </w:r>
    </w:p>
    <w:p w:rsidR="00981BA5" w:rsidRPr="00E840D1" w:rsidP="00B37DB2">
      <w:pPr>
        <w:pStyle w:val="EndnoteText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7304E">
        <w:rPr>
          <w:rFonts w:ascii="Times New Roman" w:hAnsi="Times New Roman" w:cs="Times New Roman"/>
          <w:sz w:val="24"/>
          <w:szCs w:val="24"/>
          <w:vertAlign w:val="superscript"/>
        </w:rPr>
        <w:t xml:space="preserve">7)  </w:t>
      </w:r>
      <w:r w:rsidRPr="00E840D1">
        <w:rPr>
          <w:rFonts w:ascii="Times New Roman" w:hAnsi="Times New Roman" w:cs="Times New Roman"/>
          <w:sz w:val="24"/>
          <w:szCs w:val="24"/>
        </w:rPr>
        <w:t>§ 13 ods. 5 zákona č. 154/1994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>z. o matrikách v znení neskorších predpisov.</w:t>
      </w:r>
    </w:p>
    <w:p w:rsidR="00981BA5" w:rsidP="00B37DB2">
      <w:pPr>
        <w:pStyle w:val="EndnoteText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="00A7304E">
        <w:rPr>
          <w:rFonts w:ascii="Times New Roman" w:hAnsi="Times New Roman" w:cs="Times New Roman"/>
          <w:sz w:val="24"/>
          <w:szCs w:val="24"/>
        </w:rPr>
        <w:t>„</w:t>
      </w:r>
      <w:r w:rsidR="00A7304E">
        <w:rPr>
          <w:rFonts w:ascii="Times New Roman" w:hAnsi="Times New Roman" w:cs="Times New Roman"/>
          <w:sz w:val="24"/>
          <w:szCs w:val="24"/>
          <w:vertAlign w:val="superscript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>§ 102 ods. 1 písm. b) zákona č. 36/2005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E840D1">
        <w:rPr>
          <w:rFonts w:ascii="Times New Roman" w:hAnsi="Times New Roman" w:cs="Times New Roman"/>
          <w:sz w:val="24"/>
          <w:szCs w:val="24"/>
        </w:rPr>
        <w:t xml:space="preserve"> o rodi</w:t>
      </w:r>
      <w:r>
        <w:rPr>
          <w:rFonts w:ascii="Times New Roman" w:hAnsi="Times New Roman" w:cs="Times New Roman"/>
          <w:sz w:val="24"/>
          <w:szCs w:val="24"/>
        </w:rPr>
        <w:t>ne v znení neskorších predpisov.</w:t>
      </w:r>
      <w:r w:rsidRPr="00E84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04E" w:rsidP="00B37DB2">
      <w:pPr>
        <w:pStyle w:val="EndnoteTex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="00981BA5">
        <w:rPr>
          <w:rFonts w:ascii="Times New Roman" w:hAnsi="Times New Roman" w:cs="Times New Roman"/>
          <w:sz w:val="24"/>
          <w:szCs w:val="24"/>
        </w:rPr>
        <w:t xml:space="preserve">§ 180a ods. 1, § 180a ods. </w:t>
      </w:r>
      <w:smartTag w:uri="urn:schemas-microsoft-com:office:smarttags" w:element="metricconverter">
        <w:smartTagPr>
          <w:attr w:name="ProductID" w:val="6 a"/>
        </w:smartTagPr>
        <w:r w:rsidR="00981BA5">
          <w:rPr>
            <w:rFonts w:ascii="Times New Roman" w:hAnsi="Times New Roman" w:cs="Times New Roman"/>
            <w:sz w:val="24"/>
            <w:szCs w:val="24"/>
          </w:rPr>
          <w:t>6 a</w:t>
        </w:r>
      </w:smartTag>
      <w:r w:rsidR="00981BA5">
        <w:rPr>
          <w:rFonts w:ascii="Times New Roman" w:hAnsi="Times New Roman" w:cs="Times New Roman"/>
          <w:sz w:val="24"/>
          <w:szCs w:val="24"/>
        </w:rPr>
        <w:t xml:space="preserve"> </w:t>
      </w:r>
      <w:r w:rsidRPr="00E840D1" w:rsidR="00981BA5">
        <w:rPr>
          <w:rFonts w:ascii="Times New Roman" w:hAnsi="Times New Roman" w:cs="Times New Roman"/>
          <w:sz w:val="24"/>
          <w:szCs w:val="24"/>
        </w:rPr>
        <w:t xml:space="preserve">§ 181 ods. 5 zákona č. 99/1963 </w:t>
      </w:r>
      <w:r w:rsidR="00981BA5">
        <w:rPr>
          <w:rFonts w:ascii="Times New Roman" w:hAnsi="Times New Roman" w:cs="Times New Roman"/>
          <w:sz w:val="24"/>
          <w:szCs w:val="24"/>
        </w:rPr>
        <w:t xml:space="preserve">Zb. </w:t>
      </w:r>
      <w:r w:rsidRPr="00E840D1" w:rsidR="00981BA5">
        <w:rPr>
          <w:rFonts w:ascii="Times New Roman" w:hAnsi="Times New Roman" w:cs="Times New Roman"/>
          <w:sz w:val="24"/>
          <w:szCs w:val="24"/>
        </w:rPr>
        <w:t>Občiansky súdny poriadok v znení neskorších predpisov</w:t>
      </w:r>
    </w:p>
    <w:p w:rsidR="00981BA5" w:rsidRPr="00B37DB2" w:rsidP="00B37DB2">
      <w:pPr>
        <w:ind w:left="300" w:hanging="300"/>
        <w:jc w:val="both"/>
        <w:rPr>
          <w:rFonts w:ascii="Times New Roman" w:hAnsi="Times New Roman" w:cs="Times New Roman"/>
          <w:b/>
        </w:rPr>
      </w:pPr>
      <w:r w:rsidR="00A7304E">
        <w:rPr>
          <w:rFonts w:ascii="Times New Roman" w:hAnsi="Times New Roman" w:cs="Times New Roman"/>
          <w:vertAlign w:val="superscript"/>
        </w:rPr>
        <w:t xml:space="preserve">9) </w:t>
      </w:r>
      <w:r w:rsidR="00A7304E">
        <w:rPr>
          <w:rFonts w:ascii="Times New Roman" w:hAnsi="Times New Roman" w:cs="Times New Roman"/>
        </w:rPr>
        <w:t xml:space="preserve"> </w:t>
      </w:r>
      <w:r w:rsidRPr="00E840D1" w:rsidR="00A7304E">
        <w:rPr>
          <w:rFonts w:ascii="Times New Roman" w:hAnsi="Times New Roman" w:cs="Times New Roman"/>
        </w:rPr>
        <w:t xml:space="preserve">§ </w:t>
      </w:r>
      <w:r w:rsidR="00A7304E">
        <w:rPr>
          <w:rFonts w:ascii="Times New Roman" w:hAnsi="Times New Roman" w:cs="Times New Roman"/>
        </w:rPr>
        <w:t>4</w:t>
      </w:r>
      <w:r w:rsidRPr="00E840D1" w:rsidR="00A7304E">
        <w:rPr>
          <w:rFonts w:ascii="Times New Roman" w:hAnsi="Times New Roman" w:cs="Times New Roman"/>
        </w:rPr>
        <w:t xml:space="preserve"> zákona </w:t>
      </w:r>
      <w:r w:rsidRPr="00E840D1" w:rsidR="00B37DB2">
        <w:rPr>
          <w:rFonts w:ascii="Times New Roman" w:hAnsi="Times New Roman" w:cs="Times New Roman"/>
        </w:rPr>
        <w:t xml:space="preserve"> Slovenskej národnej rady č. 73/1986 Zb.</w:t>
      </w:r>
      <w:r w:rsidR="00B37DB2">
        <w:rPr>
          <w:rFonts w:ascii="Times New Roman" w:hAnsi="Times New Roman" w:cs="Times New Roman"/>
        </w:rPr>
        <w:t xml:space="preserve"> o umelom prerušení tehotenstva </w:t>
      </w:r>
      <w:r w:rsidRPr="00E840D1" w:rsidR="00B37DB2">
        <w:rPr>
          <w:rFonts w:ascii="Times New Roman" w:hAnsi="Times New Roman" w:cs="Times New Roman"/>
        </w:rPr>
        <w:t>v znení zákona č. 419/1991 Zb.</w:t>
      </w:r>
      <w:r w:rsidRPr="00E840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A7304E" w:rsidRPr="00E840D1" w:rsidP="00B37DB2">
      <w:pPr>
        <w:pStyle w:val="EndnoteText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poznámky pod čiarou sa prečísľujú.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="00FE57E3">
        <w:rPr>
          <w:rFonts w:ascii="Times New Roman" w:hAnsi="Times New Roman" w:cs="Times New Roman"/>
        </w:rPr>
        <w:t>Za § 6b sa dopĺňa nový § 6c, ktorý</w:t>
      </w:r>
      <w:r w:rsidRPr="00E840D1">
        <w:rPr>
          <w:rFonts w:ascii="Times New Roman" w:hAnsi="Times New Roman" w:cs="Times New Roman"/>
        </w:rPr>
        <w:t xml:space="preserve"> vrátane nadpisu znie:</w:t>
      </w:r>
    </w:p>
    <w:p w:rsidR="00981BA5" w:rsidRPr="00406720" w:rsidP="00981BA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</w:rPr>
        <w:t>„</w:t>
      </w:r>
      <w:r w:rsidRPr="00406720">
        <w:rPr>
          <w:rFonts w:ascii="Times New Roman" w:hAnsi="Times New Roman" w:cs="Times New Roman"/>
          <w:b/>
        </w:rPr>
        <w:t xml:space="preserve">§ </w:t>
      </w:r>
      <w:r w:rsidR="00FE57E3">
        <w:rPr>
          <w:rFonts w:ascii="Times New Roman" w:hAnsi="Times New Roman" w:cs="Times New Roman"/>
          <w:b/>
        </w:rPr>
        <w:t>6c</w:t>
      </w:r>
    </w:p>
    <w:p w:rsidR="00981BA5" w:rsidRPr="00E840D1" w:rsidP="00981BA5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Splnomocnenie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Ministerstvo zdravotníctva vydá všeobecne záväzný právny predpis, ktorý ustanoví</w:t>
      </w:r>
    </w:p>
    <w:p w:rsidR="00D8055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Pr="00E840D1" w:rsidR="00981BA5">
        <w:rPr>
          <w:rFonts w:ascii="Times New Roman" w:hAnsi="Times New Roman" w:cs="Times New Roman"/>
        </w:rPr>
        <w:t xml:space="preserve">podrobnosti o informáciách poskytovaných žene podľa § </w:t>
      </w:r>
      <w:r w:rsidR="00B12792">
        <w:rPr>
          <w:rFonts w:ascii="Times New Roman" w:hAnsi="Times New Roman" w:cs="Times New Roman"/>
        </w:rPr>
        <w:t>6b</w:t>
      </w:r>
      <w:r w:rsidRPr="00E840D1" w:rsidR="00981BA5">
        <w:rPr>
          <w:rFonts w:ascii="Times New Roman" w:hAnsi="Times New Roman" w:cs="Times New Roman"/>
        </w:rPr>
        <w:t xml:space="preserve"> ods. </w:t>
      </w:r>
      <w:smartTag w:uri="urn:schemas-microsoft-com:office:smarttags" w:element="metricconverter">
        <w:smartTagPr>
          <w:attr w:name="ProductID" w:val="2 a"/>
        </w:smartTagPr>
        <w:r w:rsidRPr="00E840D1" w:rsidR="00981BA5">
          <w:rPr>
            <w:rFonts w:ascii="Times New Roman" w:hAnsi="Times New Roman" w:cs="Times New Roman"/>
          </w:rPr>
          <w:t>2 a</w:t>
        </w:r>
      </w:smartTag>
      <w:r w:rsidRPr="00E840D1" w:rsidR="00981BA5">
        <w:rPr>
          <w:rFonts w:ascii="Times New Roman" w:hAnsi="Times New Roman" w:cs="Times New Roman"/>
        </w:rPr>
        <w:t xml:space="preserve"> vzor písomných informácií podľa § </w:t>
      </w:r>
      <w:r w:rsidR="00B12792">
        <w:rPr>
          <w:rFonts w:ascii="Times New Roman" w:hAnsi="Times New Roman" w:cs="Times New Roman"/>
        </w:rPr>
        <w:t>6b</w:t>
      </w:r>
      <w:r w:rsidRPr="00E840D1" w:rsidR="00981BA5">
        <w:rPr>
          <w:rFonts w:ascii="Times New Roman" w:hAnsi="Times New Roman" w:cs="Times New Roman"/>
        </w:rPr>
        <w:t xml:space="preserve"> ods. </w:t>
      </w:r>
      <w:r w:rsidR="004879AA">
        <w:rPr>
          <w:rFonts w:ascii="Times New Roman" w:hAnsi="Times New Roman" w:cs="Times New Roman"/>
        </w:rPr>
        <w:t>3</w:t>
      </w:r>
    </w:p>
    <w:p w:rsidR="005C4B4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="00D80555">
        <w:rPr>
          <w:rFonts w:ascii="Times New Roman" w:hAnsi="Times New Roman" w:cs="Times New Roman"/>
        </w:rPr>
        <w:t xml:space="preserve">podrobnosti hlásenia o poskytnutí informácií </w:t>
      </w:r>
      <w:r w:rsidR="004879AA">
        <w:rPr>
          <w:rFonts w:ascii="Times New Roman" w:hAnsi="Times New Roman" w:cs="Times New Roman"/>
        </w:rPr>
        <w:t>podľa 6b ods. 3,</w:t>
      </w:r>
    </w:p>
    <w:p w:rsidR="00981BA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="00CA7FD0">
        <w:rPr>
          <w:rFonts w:ascii="Times New Roman" w:hAnsi="Times New Roman" w:cs="Times New Roman"/>
        </w:rPr>
        <w:t>organizáciu zriadenú ministerstvom zdravotníctva</w:t>
      </w:r>
      <w:r w:rsidR="00143614">
        <w:rPr>
          <w:rFonts w:ascii="Times New Roman" w:hAnsi="Times New Roman" w:cs="Times New Roman"/>
        </w:rPr>
        <w:t xml:space="preserve"> z</w:t>
      </w:r>
      <w:r w:rsidR="00CA7FD0">
        <w:rPr>
          <w:rFonts w:ascii="Times New Roman" w:hAnsi="Times New Roman" w:cs="Times New Roman"/>
        </w:rPr>
        <w:t>odpovednú</w:t>
      </w:r>
      <w:r w:rsidR="00143614">
        <w:rPr>
          <w:rFonts w:ascii="Times New Roman" w:hAnsi="Times New Roman" w:cs="Times New Roman"/>
        </w:rPr>
        <w:t xml:space="preserve"> za pr</w:t>
      </w:r>
      <w:r w:rsidR="005C4B45">
        <w:rPr>
          <w:rFonts w:ascii="Times New Roman" w:hAnsi="Times New Roman" w:cs="Times New Roman"/>
        </w:rPr>
        <w:t>i</w:t>
      </w:r>
      <w:r w:rsidR="00143614">
        <w:rPr>
          <w:rFonts w:ascii="Times New Roman" w:hAnsi="Times New Roman" w:cs="Times New Roman"/>
        </w:rPr>
        <w:t xml:space="preserve">jímanie a vyhodnocovanie hlásenia </w:t>
      </w:r>
      <w:r w:rsidR="005C4B45">
        <w:rPr>
          <w:rFonts w:ascii="Times New Roman" w:hAnsi="Times New Roman" w:cs="Times New Roman"/>
        </w:rPr>
        <w:t xml:space="preserve">o poskytnutí informácií </w:t>
      </w:r>
      <w:r w:rsidR="00143614">
        <w:rPr>
          <w:rFonts w:ascii="Times New Roman" w:hAnsi="Times New Roman" w:cs="Times New Roman"/>
        </w:rPr>
        <w:t xml:space="preserve">podľa </w:t>
      </w:r>
      <w:r w:rsidR="00B12792">
        <w:rPr>
          <w:rFonts w:ascii="Times New Roman" w:hAnsi="Times New Roman" w:cs="Times New Roman"/>
        </w:rPr>
        <w:t>§ 6b</w:t>
      </w:r>
      <w:r w:rsidR="00143614">
        <w:rPr>
          <w:rFonts w:ascii="Times New Roman" w:hAnsi="Times New Roman" w:cs="Times New Roman"/>
        </w:rPr>
        <w:t xml:space="preserve"> </w:t>
      </w:r>
      <w:r w:rsidR="00B12792">
        <w:rPr>
          <w:rFonts w:ascii="Times New Roman" w:hAnsi="Times New Roman" w:cs="Times New Roman"/>
        </w:rPr>
        <w:t xml:space="preserve">ods. </w:t>
      </w:r>
      <w:smartTag w:uri="urn:schemas-microsoft-com:office:smarttags" w:element="metricconverter">
        <w:smartTagPr>
          <w:attr w:name="ProductID" w:val="3 a"/>
        </w:smartTagPr>
        <w:r w:rsidR="00B12792">
          <w:rPr>
            <w:rFonts w:ascii="Times New Roman" w:hAnsi="Times New Roman" w:cs="Times New Roman"/>
          </w:rPr>
          <w:t xml:space="preserve">3 </w:t>
        </w:r>
        <w:r w:rsidR="005C4B45">
          <w:rPr>
            <w:rFonts w:ascii="Times New Roman" w:hAnsi="Times New Roman" w:cs="Times New Roman"/>
          </w:rPr>
          <w:t>a</w:t>
        </w:r>
      </w:smartTag>
      <w:r w:rsidR="005C4B45">
        <w:rPr>
          <w:rFonts w:ascii="Times New Roman" w:hAnsi="Times New Roman" w:cs="Times New Roman"/>
        </w:rPr>
        <w:t xml:space="preserve"> za </w:t>
      </w:r>
      <w:r w:rsidR="00B12792">
        <w:rPr>
          <w:rFonts w:ascii="Times New Roman" w:hAnsi="Times New Roman" w:cs="Times New Roman"/>
        </w:rPr>
        <w:t>kontrolu dodržiavania lehoty stanovenej</w:t>
      </w:r>
      <w:r w:rsidR="00143614">
        <w:rPr>
          <w:rFonts w:ascii="Times New Roman" w:hAnsi="Times New Roman" w:cs="Times New Roman"/>
        </w:rPr>
        <w:t xml:space="preserve"> v zákone medzi poskytnutím info</w:t>
      </w:r>
      <w:r w:rsidR="00B12792">
        <w:rPr>
          <w:rFonts w:ascii="Times New Roman" w:hAnsi="Times New Roman" w:cs="Times New Roman"/>
        </w:rPr>
        <w:t>rmácií a vykonaním umelého prerušenia tehotenstva podľa § 6b ods. 3</w:t>
      </w:r>
      <w:r w:rsidR="00143614">
        <w:rPr>
          <w:rFonts w:ascii="Times New Roman" w:hAnsi="Times New Roman" w:cs="Times New Roman"/>
        </w:rPr>
        <w:t>.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</w:t>
      </w:r>
      <w:r w:rsidR="00CA7FD0">
        <w:rPr>
          <w:rFonts w:ascii="Times New Roman" w:hAnsi="Times New Roman" w:cs="Times New Roman"/>
        </w:rPr>
        <w:t xml:space="preserve">zdravotníctva </w:t>
      </w:r>
      <w:r>
        <w:rPr>
          <w:rFonts w:ascii="Times New Roman" w:hAnsi="Times New Roman" w:cs="Times New Roman"/>
        </w:rPr>
        <w:t xml:space="preserve">zverejní na svojej internetovej stránke zoznam </w:t>
      </w:r>
      <w:r w:rsidRPr="00E840D1">
        <w:rPr>
          <w:rFonts w:ascii="Times New Roman" w:hAnsi="Times New Roman" w:cs="Times New Roman"/>
        </w:rPr>
        <w:t>občianskych združení, neziskových organizácií, nadácií, cirkví a náboženských spoločností, ktoré poskytujú ženám finančnú, materiálnu a psychologickú pomoc v</w:t>
      </w:r>
      <w:r>
        <w:rPr>
          <w:rFonts w:ascii="Times New Roman" w:hAnsi="Times New Roman" w:cs="Times New Roman"/>
        </w:rPr>
        <w:t> </w:t>
      </w:r>
      <w:r w:rsidRPr="00E840D1">
        <w:rPr>
          <w:rFonts w:ascii="Times New Roman" w:hAnsi="Times New Roman" w:cs="Times New Roman"/>
        </w:rPr>
        <w:t>tehotenstve</w:t>
      </w:r>
      <w:r>
        <w:rPr>
          <w:rFonts w:ascii="Times New Roman" w:hAnsi="Times New Roman" w:cs="Times New Roman"/>
        </w:rPr>
        <w:t>. Zoznam podľa prvej vety ministerstvo aktualizuje najmenej raz za kalendárny štvrťrok.“.</w:t>
      </w:r>
    </w:p>
    <w:p w:rsidR="00981BA5" w:rsidRPr="00E840D1" w:rsidP="00981BA5">
      <w:pPr>
        <w:spacing w:line="320" w:lineRule="exact"/>
        <w:ind w:left="36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 </w:t>
      </w:r>
    </w:p>
    <w:p w:rsidR="00252257" w:rsidRPr="00E840D1" w:rsidP="00252257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II zákona sa za bod 5 dopĺňa nový bod 5a, ktorý znie nasledovne</w:t>
      </w:r>
      <w:r w:rsidRPr="00E840D1">
        <w:rPr>
          <w:rFonts w:ascii="Times New Roman" w:hAnsi="Times New Roman" w:cs="Times New Roman"/>
        </w:rPr>
        <w:t>:</w:t>
      </w:r>
    </w:p>
    <w:p w:rsidR="00981BA5" w:rsidP="00252257">
      <w:pPr>
        <w:rPr>
          <w:rFonts w:ascii="Times New Roman" w:hAnsi="Times New Roman" w:cs="Times New Roman"/>
          <w:b/>
        </w:rPr>
      </w:pPr>
    </w:p>
    <w:p w:rsidR="0062444A" w:rsidP="00981BA5">
      <w:pPr>
        <w:jc w:val="center"/>
        <w:rPr>
          <w:rFonts w:ascii="Times New Roman" w:hAnsi="Times New Roman" w:cs="Times New Roman"/>
          <w:b/>
        </w:rPr>
      </w:pP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225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5</w:t>
      </w:r>
      <w:r w:rsidR="0025225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 Názov zisťovania: Hlásenie o poskytnutí informácií o umelom prerušení tehotenstva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Zoznam osobných údajov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Rodné číslo ženy, kód obce trvalého bydliska v Slovenskej republike, rodinný stav,  vek plodu, 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Účel ich spracúvania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Účelom štatistického zisťovania a spracúvania je získať informácie o</w:t>
      </w:r>
      <w:r w:rsidR="00252257">
        <w:rPr>
          <w:rFonts w:ascii="Times New Roman" w:hAnsi="Times New Roman" w:cs="Times New Roman"/>
        </w:rPr>
        <w:t> včasnom poskytnutí</w:t>
      </w:r>
      <w:r w:rsidR="0084571E">
        <w:rPr>
          <w:rFonts w:ascii="Times New Roman" w:hAnsi="Times New Roman" w:cs="Times New Roman"/>
        </w:rPr>
        <w:t xml:space="preserve"> </w:t>
      </w:r>
      <w:r w:rsidR="00252257">
        <w:rPr>
          <w:rFonts w:ascii="Times New Roman" w:hAnsi="Times New Roman" w:cs="Times New Roman"/>
        </w:rPr>
        <w:t>komplexných</w:t>
      </w:r>
      <w:r w:rsidR="0084571E">
        <w:rPr>
          <w:rFonts w:ascii="Times New Roman" w:hAnsi="Times New Roman" w:cs="Times New Roman"/>
        </w:rPr>
        <w:t xml:space="preserve"> informácií </w:t>
      </w:r>
      <w:r>
        <w:rPr>
          <w:rFonts w:ascii="Times New Roman" w:hAnsi="Times New Roman" w:cs="Times New Roman"/>
        </w:rPr>
        <w:t>o umelom prerušení tehotenstva (UPT) vrátane umelého prerušenia tehotenstva zo zdravotných dôvodov. Spracované údaje sa využijú na hodnotenie zdravotného stavu obyvateľstva, na demografickú štatistiku</w:t>
      </w:r>
      <w:r w:rsidR="00252257">
        <w:rPr>
          <w:rFonts w:ascii="Times New Roman" w:hAnsi="Times New Roman" w:cs="Times New Roman"/>
        </w:rPr>
        <w:t xml:space="preserve"> a kontrolu.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Podmienky ich získavania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Vymedzenie spravodajských jednotiek: zdravotnícke zariadenia - gynekologické oddelenia, gynekologicko-pôrodnícke oddelenia.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Periodicita:</w:t>
      </w:r>
      <w:r w:rsidR="00F42F7C">
        <w:rPr>
          <w:rFonts w:ascii="Times New Roman" w:hAnsi="Times New Roman" w:cs="Times New Roman"/>
        </w:rPr>
        <w:t xml:space="preserve"> v deň poskytnutia informácií o umelom prerušení tehotenstva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Použitá metóda: vyčerpávajúce zisťovanie.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Získavanie osobných údajov: v tlačovom formulári alebo v elektronickej forme.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2444A" w:rsidP="0062444A">
      <w:pPr>
        <w:pStyle w:val="F2-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Okruh dotknutých osôb</w:t>
      </w:r>
    </w:p>
    <w:p w:rsidR="0062444A" w:rsidRPr="00E840D1" w:rsidP="0084571E">
      <w:pPr>
        <w:pStyle w:val="F2-Zklad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Ženy, </w:t>
      </w:r>
      <w:r w:rsidR="0084571E">
        <w:rPr>
          <w:rFonts w:ascii="Times New Roman" w:hAnsi="Times New Roman" w:cs="Times New Roman"/>
        </w:rPr>
        <w:t xml:space="preserve">ktorým má byť vykonané UPT, vrátane žien </w:t>
      </w:r>
      <w:r>
        <w:rPr>
          <w:rFonts w:ascii="Times New Roman" w:hAnsi="Times New Roman" w:cs="Times New Roman"/>
        </w:rPr>
        <w:t xml:space="preserve">ktoré </w:t>
      </w:r>
      <w:r w:rsidR="0084571E">
        <w:rPr>
          <w:rFonts w:ascii="Times New Roman" w:hAnsi="Times New Roman" w:cs="Times New Roman"/>
        </w:rPr>
        <w:t>požiadali o </w:t>
      </w:r>
      <w:r>
        <w:rPr>
          <w:rFonts w:ascii="Times New Roman" w:hAnsi="Times New Roman" w:cs="Times New Roman"/>
        </w:rPr>
        <w:t>UPT</w:t>
      </w:r>
      <w:r w:rsidR="0084571E">
        <w:rPr>
          <w:rFonts w:ascii="Times New Roman" w:hAnsi="Times New Roman" w:cs="Times New Roman"/>
        </w:rPr>
        <w:t>.</w:t>
      </w:r>
      <w:r w:rsidR="0025225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</w:p>
    <w:p w:rsidR="00252257" w:rsidP="00981BA5">
      <w:pPr>
        <w:jc w:val="center"/>
        <w:outlineLvl w:val="0"/>
        <w:rPr>
          <w:rFonts w:ascii="Times New Roman" w:hAnsi="Times New Roman" w:cs="Times New Roman"/>
          <w:b/>
        </w:rPr>
      </w:pPr>
    </w:p>
    <w:p w:rsidR="00F42F7C" w:rsidP="00981BA5">
      <w:pPr>
        <w:jc w:val="center"/>
        <w:outlineLvl w:val="0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Čl. II</w:t>
      </w:r>
    </w:p>
    <w:p w:rsidR="00981BA5" w:rsidRPr="00E840D1" w:rsidP="00981BA5">
      <w:pPr>
        <w:ind w:left="3540" w:firstLine="708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ind w:firstLine="708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Tento zákon nadobúda účinnosť </w:t>
      </w:r>
      <w:r w:rsidRPr="00E840D1">
        <w:rPr>
          <w:rFonts w:ascii="Times New Roman" w:hAnsi="Times New Roman" w:cs="Times New Roman"/>
          <w:bCs/>
        </w:rPr>
        <w:t xml:space="preserve">1. </w:t>
      </w:r>
      <w:r w:rsidR="00F70916">
        <w:rPr>
          <w:rFonts w:ascii="Times New Roman" w:hAnsi="Times New Roman" w:cs="Times New Roman"/>
          <w:bCs/>
        </w:rPr>
        <w:t>septembra</w:t>
      </w:r>
      <w:r w:rsidRPr="00E840D1">
        <w:rPr>
          <w:rFonts w:ascii="Times New Roman" w:hAnsi="Times New Roman" w:cs="Times New Roman"/>
          <w:bCs/>
        </w:rPr>
        <w:t xml:space="preserve"> 200</w:t>
      </w:r>
      <w:r w:rsidR="00B12792">
        <w:rPr>
          <w:rFonts w:ascii="Times New Roman" w:hAnsi="Times New Roman" w:cs="Times New Roman"/>
          <w:bCs/>
        </w:rPr>
        <w:t>9</w:t>
      </w:r>
      <w:r w:rsidRPr="00E840D1">
        <w:rPr>
          <w:rFonts w:ascii="Times New Roman" w:hAnsi="Times New Roman" w:cs="Times New Roman"/>
        </w:rPr>
        <w:t>.</w:t>
      </w:r>
    </w:p>
    <w:p w:rsidR="00545F6C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870"/>
    <w:multiLevelType w:val="hybridMultilevel"/>
    <w:tmpl w:val="E8000C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735A0"/>
    <w:multiLevelType w:val="hybridMultilevel"/>
    <w:tmpl w:val="BCE893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230CFA"/>
    <w:multiLevelType w:val="hybridMultilevel"/>
    <w:tmpl w:val="C83A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8D3D47"/>
    <w:multiLevelType w:val="hybridMultilevel"/>
    <w:tmpl w:val="B72A747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4A73"/>
    <w:rsid w:val="001219C5"/>
    <w:rsid w:val="00143614"/>
    <w:rsid w:val="002054FA"/>
    <w:rsid w:val="00252257"/>
    <w:rsid w:val="00293162"/>
    <w:rsid w:val="003222C1"/>
    <w:rsid w:val="003E0DFC"/>
    <w:rsid w:val="00406720"/>
    <w:rsid w:val="0044585B"/>
    <w:rsid w:val="004879AA"/>
    <w:rsid w:val="004E20B0"/>
    <w:rsid w:val="00545F6C"/>
    <w:rsid w:val="005B27B7"/>
    <w:rsid w:val="005C4B45"/>
    <w:rsid w:val="0062444A"/>
    <w:rsid w:val="007D4EEC"/>
    <w:rsid w:val="00823388"/>
    <w:rsid w:val="0084571E"/>
    <w:rsid w:val="008E3630"/>
    <w:rsid w:val="00981BA5"/>
    <w:rsid w:val="00A7304E"/>
    <w:rsid w:val="00B12792"/>
    <w:rsid w:val="00B151EE"/>
    <w:rsid w:val="00B37DB2"/>
    <w:rsid w:val="00CA7FD0"/>
    <w:rsid w:val="00D80555"/>
    <w:rsid w:val="00DB336A"/>
    <w:rsid w:val="00E840D1"/>
    <w:rsid w:val="00EB41EB"/>
    <w:rsid w:val="00EB4FB4"/>
    <w:rsid w:val="00F42F7C"/>
    <w:rsid w:val="00F70916"/>
    <w:rsid w:val="00FE57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BA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3E0DF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"/>
    <w:qFormat/>
    <w:rsid w:val="00981BA5"/>
    <w:pPr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CharChar">
    <w:name w:val="Char Char"/>
    <w:basedOn w:val="DefaultParagraphFont"/>
    <w:link w:val="Title"/>
    <w:rsid w:val="00981BA5"/>
    <w:rPr>
      <w:rFonts w:ascii="Arial Narrow" w:hAnsi="Arial Narrow" w:cs="Arial"/>
      <w:b/>
      <w:sz w:val="24"/>
      <w:szCs w:val="28"/>
      <w:u w:val="single"/>
      <w:rtl w:val="0"/>
      <w:lang w:val="sk-SK" w:bidi="ar-SA"/>
    </w:rPr>
  </w:style>
  <w:style w:type="paragraph" w:styleId="EndnoteText">
    <w:name w:val="endnote text"/>
    <w:basedOn w:val="Normal"/>
    <w:semiHidden/>
    <w:rsid w:val="00981BA5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81BA5"/>
    <w:rPr>
      <w:vertAlign w:val="superscript"/>
    </w:rPr>
  </w:style>
  <w:style w:type="paragraph" w:styleId="BalloonText">
    <w:name w:val="Balloon Text"/>
    <w:basedOn w:val="Normal"/>
    <w:semiHidden/>
    <w:rsid w:val="00D80555"/>
    <w:pPr>
      <w:jc w:val="left"/>
    </w:pPr>
    <w:rPr>
      <w:rFonts w:ascii="Tahoma" w:hAnsi="Tahoma" w:cs="Tahoma"/>
      <w:sz w:val="16"/>
      <w:szCs w:val="16"/>
    </w:rPr>
  </w:style>
  <w:style w:type="paragraph" w:customStyle="1" w:styleId="titulok">
    <w:name w:val="titulok"/>
    <w:basedOn w:val="Normal"/>
    <w:rsid w:val="003E0DFC"/>
    <w:pPr>
      <w:spacing w:before="100" w:beforeAutospacing="1" w:after="100" w:afterAutospacing="1"/>
      <w:jc w:val="left"/>
    </w:pPr>
  </w:style>
  <w:style w:type="paragraph" w:customStyle="1" w:styleId="F2-ZkladnText">
    <w:name w:val="F2-ZákladnýText"/>
    <w:basedOn w:val="Normal"/>
    <w:rsid w:val="00EB4FB4"/>
    <w:pPr>
      <w:jc w:val="both"/>
    </w:pPr>
    <w:rPr>
      <w:szCs w:val="20"/>
    </w:rPr>
  </w:style>
  <w:style w:type="paragraph" w:styleId="FootnoteText">
    <w:name w:val="footnote text"/>
    <w:basedOn w:val="Normal"/>
    <w:semiHidden/>
    <w:rsid w:val="003222C1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222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786</Words>
  <Characters>4483</Characters>
  <Application>Microsoft Office Word</Application>
  <DocSecurity>0</DocSecurity>
  <Lines>0</Lines>
  <Paragraphs>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Ludmila_Muskova</dc:creator>
  <cp:lastModifiedBy>Administrator</cp:lastModifiedBy>
  <cp:revision>2</cp:revision>
  <cp:lastPrinted>2009-03-23T09:08:00Z</cp:lastPrinted>
  <dcterms:created xsi:type="dcterms:W3CDTF">2009-03-27T11:17:00Z</dcterms:created>
  <dcterms:modified xsi:type="dcterms:W3CDTF">2009-03-27T11:17:00Z</dcterms:modified>
</cp:coreProperties>
</file>