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55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 Á R O D N Á   R A D A   S L O V E N S K E J  R E P U B L I K Y</w:t>
      </w:r>
    </w:p>
    <w:p w:rsidR="001D552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</w:rPr>
        <w:t>IV</w:t>
      </w:r>
      <w:r>
        <w:rPr>
          <w:rFonts w:ascii="Times New Roman" w:hAnsi="Times New Roman" w:cs="Times New Roman"/>
          <w:b/>
          <w:bCs/>
          <w:lang w:val="sk-SK"/>
        </w:rPr>
        <w:t>. volebné obdobie</w:t>
      </w:r>
    </w:p>
    <w:p w:rsidR="001D5520">
      <w:pPr>
        <w:rPr>
          <w:rFonts w:ascii="Times New Roman" w:hAnsi="Times New Roman" w:cs="Times New Roman"/>
          <w:lang w:val="sk-SK"/>
        </w:rPr>
      </w:pPr>
    </w:p>
    <w:p w:rsidR="001D5520">
      <w:pPr>
        <w:rPr>
          <w:rFonts w:ascii="Times New Roman" w:hAnsi="Times New Roman" w:cs="Times New Roman"/>
        </w:rPr>
      </w:pPr>
    </w:p>
    <w:p w:rsidR="001D55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</w:t>
      </w:r>
    </w:p>
    <w:p w:rsidR="001D5520">
      <w:pPr>
        <w:jc w:val="center"/>
        <w:rPr>
          <w:rFonts w:ascii="Times New Roman" w:hAnsi="Times New Roman" w:cs="Times New Roman"/>
          <w:b/>
          <w:bCs/>
        </w:rPr>
      </w:pPr>
    </w:p>
    <w:p w:rsidR="001D55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1D5520">
      <w:pPr>
        <w:jc w:val="center"/>
        <w:rPr>
          <w:rFonts w:ascii="Times New Roman" w:hAnsi="Times New Roman" w:cs="Times New Roman"/>
          <w:b/>
          <w:bCs/>
        </w:rPr>
      </w:pPr>
    </w:p>
    <w:p w:rsidR="001D55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............. 2009,</w:t>
      </w:r>
    </w:p>
    <w:p w:rsidR="001D5520">
      <w:pPr>
        <w:rPr>
          <w:rFonts w:ascii="Times New Roman" w:hAnsi="Times New Roman" w:cs="Times New Roman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o zrušení Fondu národného majetku Slovenskej republiky a o zmene a doplnení niektorých zákonov (zákon o zrušení Fondu národného majetku Slovenskej republiky)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Čl. I</w:t>
      </w:r>
    </w:p>
    <w:p w:rsidR="001D5520">
      <w:pPr>
        <w:jc w:val="center"/>
        <w:rPr>
          <w:rFonts w:ascii="Times New Roman" w:hAnsi="Times New Roman" w:cs="Times New Roman"/>
          <w:lang w:val="sk-SK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1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(1) Dňom nadobudnutia účinnosti tohto zákona sa zrušuje Fond národného majetku Slovenskej republiky (ďalej len "fond").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(2) Majetok fondu prechádza dňom zrušenia fondu na štát. Dňom zrušenia fondu vstupuje štát do všetkých práv a povinností fondu vyplývajúcich z právnych vzťahov, vrátane práv a povinností z pracovnoprávnych vzťahov, ktorých účastníkom bol fond.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2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Pôsobnosť fondu prechádza na Ministerstvo financií Slovenskej republiky (ďalej len "ministerstvo"). Ministerstvo nakladá s majetkom, ktorý prešiel na štát podľa § 1 ods. 2. V právnych vzťahoch, do ktorých vstúpil štát podľa § 1 ods. 2 koná v mene štátu ministerstvo.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3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Rozsah majetku podľa § 1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  <w:lang w:val="sk-SK"/>
          </w:rPr>
          <w:t>2 a</w:t>
        </w:r>
      </w:smartTag>
      <w:r>
        <w:rPr>
          <w:rFonts w:ascii="Times New Roman" w:hAnsi="Times New Roman" w:cs="Times New Roman"/>
          <w:lang w:val="sk-SK"/>
        </w:rPr>
        <w:t xml:space="preserve"> podrobnosti o prechode majetku podľa § 1 ods. 2 ustanoví protokol o odovzdaní a prevzatí majetku uzavretý medzi fondom a ministerstvom. Pri nehnuteľnostiach, ktoré sa zapisujú do katastra nehnuteľností, obsahuje protokol aj údaje nevyhnutné pre zápis do katastra nehnuteľností.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4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Finančné prostriedky fondu, ktoré prejdú na štát, sú spolu s finančnými prostriedkami z výnosov z predaja privatizovaného majetku vedené ministerstvom na osobitných účtoch a nie sú súčasťou štátneho rozpočtu.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01201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5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(1) Majetok podľa § 1 ods. 2, výnosy z tohto majetku a zisk z účasti na podnikaní obchodných spoločností možno použiť iba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a) v súlade s rozhodnutím o privatizácii na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založenie akciovej spoločnosti alebo inej obchodnej spoločnosti a na nakladanie s majetkovými účasťami na týchto spoločnostiach,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2. vklad do obchodnej spoločnosti,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3. pr</w:t>
      </w:r>
      <w:r>
        <w:rPr>
          <w:rFonts w:ascii="Times New Roman" w:hAnsi="Times New Roman" w:cs="Times New Roman"/>
          <w:lang w:val="sk-SK"/>
        </w:rPr>
        <w:t xml:space="preserve">edaj majetku podniku alebo jeho časti, alebo na predaj majetkovej účasti na podnikaní inej právnickej osoby,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4. prevod privatizovaného majetku na obce a na vyššie územné celky,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5. prevod privatizovaného majetku na účely zdravotného poistenia, nemocenského poistenia a dôchodkového zabezpečenia a na účely aktívnej politiky zamestnanosti,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6. prevod privatizovaného majetku na Slovenský pozemkový fond, ak ide o majetok slúžiaci poľnohospodárskej výrobe alebo lesnej výrobe; Slovenský pozemkový fond ďalej nakladá s týmto majetkom v súlade s rozhodnutím o privatizácii podniku obdobne podľa bodov 1. až 4.,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7. prevod majetku, ktorý je súčasťou alebo príslušenstvom alebo je funkčne spojený s majetkom vydaným alebo takým, ktorý sa má vydať oprávnenej osobe podľa osobitného predpisu</w:t>
      </w:r>
      <w:r>
        <w:rPr>
          <w:rStyle w:val="FootnoteReference"/>
          <w:rFonts w:ascii="Times New Roman" w:hAnsi="Times New Roman" w:cs="Times New Roman"/>
          <w:rtl w:val="0"/>
          <w:lang w:val="sk-SK"/>
        </w:rPr>
        <w:footnoteReference w:id="2"/>
      </w:r>
      <w:r>
        <w:rPr>
          <w:rFonts w:ascii="Times New Roman" w:hAnsi="Times New Roman" w:cs="Times New Roman"/>
          <w:lang w:val="sk-SK"/>
        </w:rPr>
        <w:t xml:space="preserve"> tejto oprávnenej osobe,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8. úhradu nákladov vynaložených nadobúdateľom na vyporiadanie ekologických záväzkov vzniknutých pred privatizáciou podniku, a to aj tých, o ktorých nadobúdateľ nevedel pred uzavretím zmluvy o predaji podniku alebo časti majetku podniku,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b) v súlade s rozhodnutím vlády Slovenskej republiky na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1. plnenie záväzkov podnikov určených na privatizáciu, najmä záväzkov z úverov zabezpečených záložným právom,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2. posilnenie zdrojov bánk a sporiteľní určených na poskytovanie úverov,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3. splnenie poskytnutých záruk za úvery obchodných spoločností, v ktorých má Slovenská republika trvalú majetkovú účasť v rozsahu aspoň 34 %,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4. podporu rozvojových programov Slovenskej republiky,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5. plnenie štátnych záruk za bankové úvery,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6. fin</w:t>
      </w:r>
      <w:r>
        <w:rPr>
          <w:rFonts w:ascii="Times New Roman" w:hAnsi="Times New Roman" w:cs="Times New Roman"/>
          <w:lang w:val="sk-SK"/>
        </w:rPr>
        <w:t xml:space="preserve">ancovanie splácania štátneho dlhu v priebehu rozpočtového roka,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7. doplnenie zdrojov v systéme financovania zdravotníctva,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8. posilnenie štátnych finančných aktív,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9. finančné kompenzácie nákladov obcí na vybudované plynárenské zariadenia a elektroenergetické zariadenia, ktoré boli bez náhrady prevedené do vlastníctva štátu,</w:t>
        <w:br/>
        <w:t xml:space="preserve">c) na zvýšenie základného imania obchodných spoločností, ktorých akcionárom alebo spoločníkom je Slovenská republika,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d) v rozsahu určenom rozpočtom ministerstva na náklady spojené s činnosťou ministerstva týkajúcou sa majetku podľa § 1 ods. 2,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e) na poskytovanie finančnej náhrady subjektom, voči ktorým mal podnik zodpovednosť za vady, ak táto zodpovednosť neprešla na nadobúdateľa,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f) na úhradu nákladov spojených s podporou privatiz</w:t>
      </w:r>
      <w:r>
        <w:rPr>
          <w:rFonts w:ascii="Times New Roman" w:hAnsi="Times New Roman" w:cs="Times New Roman"/>
          <w:lang w:val="sk-SK"/>
        </w:rPr>
        <w:t xml:space="preserve">ácie,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g) na nákup majetku a majetkových účastí, na ktoré má Slovenská republika predkupné právo,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h) na uspokojovanie nárokov oprávnených osôb podľa osobitných predpisov a na úhradu nákladov reštitučných súdnych sporov a privatizačných súdnych sporov, ktoré je povinné uhradiť ministerstvo, prípadne na úhradu súvisiacich škôd spôsobených ministerstvom,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i) na úhradu neuspokojenej časti pohľadávok štátu z hľadiska životného prostredia voči úpadcovi, ktorým je obchodná spoločnosť, v ktorej je majetková účasť Slovenskej republiky 100 %,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j) na úhradu nákladov vzniknutých v dôsledku odstúpenia od zmluvy vrátane nákladov na uspokojenie pracovnoprávnych nárokov zamestnancov alebo na uzatváranie zmlúv o nájme takto získaného majetku,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k) na úhradu nákladov spojených so splatením dlhopisov fondu a ich výnosov; pričom ministerstvo je oprávnené uhrádzať tieto náklady aj po premlčaní práv na výplatu menovitých hodnôt dlhopisov a ich výnosov, 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l) na nakladanie s majetkovými účasťami Slovenskej republiky, ktoré táto nadobudla ako akcionár alebo spoločník,</w:t>
      </w:r>
    </w:p>
    <w:p w:rsidR="001D5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k-SK"/>
        </w:rPr>
        <w:t>m) na ďalšie účely, ak tak ustanoví osobitný predpis.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(2) O majetku, na ktorý je vydané rozhodnutie o privatizácii vedie ministerstvo osobitnú evidenciu.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6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Ministerstvo predkladá každoročne do 30. júna Národnej rade Slovenskej republiky správu o stave a použití majetku, ktorý spravuje podľa § 1 ods. 2 a o stave a použití finančných prostriedkov, ktoré vedie na osobitnom účte podľa § 4 za predchádzajúci kalendárny rok. Túto správu uverejňuje aj na svojej internetovej stránke.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7</w:t>
      </w:r>
    </w:p>
    <w:p w:rsidR="001D5520">
      <w:pPr>
        <w:jc w:val="center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color w:val="000000"/>
          <w:szCs w:val="20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color w:val="000000"/>
          <w:szCs w:val="20"/>
          <w:lang w:val="sk-SK"/>
        </w:rPr>
        <w:t>Kde sa v iných všeobecne záväzných právnych predpisoch používa pojem "Fond národného majetku Slovenskej republiky", odo d</w:t>
      </w:r>
      <w:r>
        <w:rPr>
          <w:rFonts w:ascii="Times New Roman" w:hAnsi="Times New Roman" w:cs="Times New Roman"/>
          <w:color w:val="000000"/>
          <w:szCs w:val="20"/>
          <w:lang w:val="sk-SK"/>
        </w:rPr>
        <w:t>ň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a </w:t>
      </w:r>
      <w:r>
        <w:rPr>
          <w:rFonts w:ascii="Times New Roman" w:hAnsi="Times New Roman" w:cs="Times New Roman"/>
          <w:lang w:val="sk-SK"/>
        </w:rPr>
        <w:t>nadobudnutia účinnosti tohto zákona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 sa tým rozumie ministerstvo.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</w:rPr>
      </w:pPr>
    </w:p>
    <w:p w:rsidR="001D5520">
      <w:pPr>
        <w:jc w:val="center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Čl. II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ind w:firstLine="708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Zákon č. 92/1991 Zb. o podmienkach prevodu majetku štátu na iné osoby v znení zákona č. </w:t>
      </w:r>
      <w:r>
        <w:rPr>
          <w:rFonts w:ascii="Times New Roman" w:hAnsi="Times New Roman" w:cs="Times New Roman"/>
          <w:bCs/>
          <w:lang w:val="sk-SK"/>
        </w:rPr>
        <w:t>92/1992 Zb., zákona č.  264/1992 Zb., ústavného zákona č.  541/1992 Zb., zákona č.  544/1992 Zb., zákona Národnej rady Slovenskej republiky č. 17/1993 Z. z., zákona Národnej rady Slovenskej republiky č. 172/1993 Z. z., zákona Národnej rady Slovenskej republiky č. 278/1993 Z. z., zákona  Národnej rady Slovenskej republiky č.   60/1994 Z. z., zákona Národnej rady Slovenskej republiky č.  172/1994 Z. z., zákona Národnej rady Slovenskej republiky č. 244/1994 Z. z., zákona  Národnej rady Slovenskej republiky č.  369/1994 Z. z., zákona  Národnej rady Slovenskej republiky č. 374/1994 Z. z., zákona Národnej rady Slovenskej republiky č.  190/1995 Z. z., zákona Národnej rady Slovenskej republiky č.  304/1995 Z. z., nálezu Ústavného súdu Slovenskej republiky č.  4/1996 Z. z., zákona Národnej rady Slovenskej republiky č.   56/1996 Z. z.,  zákona Národnej rady Slovenskej republiky č.  322/1996 Z. z., nálezu Ústavného súdu Slovenskej republiky č.  352/1996 Z. z., zákona č.  210/1997 Z. z.,  zákona č. 211/1997 Z. z., nálezu Ústavného súdu Slovenskej republiky č.  221/1998 Z. z., zákona č.  253/1999 Z. z., zákona č. 122/2000 Z. z., zákona č. 441/2000 Z. z., zákona č.   13/2002 Z. z., zákona č.  291/2002 Z. z., zákona č.  292/2002 Z. z., zákona č. 465/2002 Z. z., zákona č. 564/2003 Z. z.,  zákona  č.  359/2004 Z. z.,  zákona č.  523/2004 Z. z.,  zákona č.  717/2004 Z. z. a zákona č. 595/2006 Z. z. sa mení takto: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§ 27 až 40a sa vypúšťajú.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k-SK"/>
        </w:rPr>
        <w:t>2. Slová "Fond národného majetku Slovenskej republiky" a „fond“ vo všetkých tvaroch sa v celom texte zákona nahrádzajú slovami „Ministerstvo financií Slovenskej republiky“ v príslušnom tvare.</w:t>
      </w:r>
    </w:p>
    <w:p w:rsidR="001D5520">
      <w:pPr>
        <w:jc w:val="both"/>
        <w:rPr>
          <w:rFonts w:ascii="Times New Roman" w:hAnsi="Times New Roman" w:cs="Times New Roman"/>
        </w:rPr>
      </w:pPr>
    </w:p>
    <w:p w:rsidR="001D5520">
      <w:pPr>
        <w:jc w:val="both"/>
        <w:rPr>
          <w:rFonts w:ascii="Times New Roman" w:hAnsi="Times New Roman" w:cs="Times New Roman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Čl. III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ind w:firstLine="708"/>
        <w:jc w:val="both"/>
        <w:rPr>
          <w:rFonts w:ascii="Times New Roman" w:hAnsi="Times New Roman" w:cs="Times New Roman"/>
          <w:color w:val="000000"/>
          <w:szCs w:val="20"/>
          <w:lang w:val="sk-SK"/>
        </w:rPr>
      </w:pP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Zákon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575/2001 Z. z. o organizácii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innosti vlády a organizácii ústrednej štátnej správy v znení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143/2002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411/2002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465/2002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.139/2003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453/2003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523/2003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215/2004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351/2004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405/2004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585/2004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654/2004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78/2005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172/2005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474/2005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231/2006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678/2006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103/2007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218/2007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456/2007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568/2007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 xml:space="preserve">. 617/2007 Z. z., zákona </w:t>
      </w:r>
      <w:r>
        <w:rPr>
          <w:rFonts w:ascii="Times New Roman" w:hAnsi="Times New Roman" w:cs="Times New Roman"/>
          <w:color w:val="000000"/>
          <w:szCs w:val="20"/>
          <w:lang w:val="sk-SK"/>
        </w:rPr>
        <w:t>č</w:t>
      </w:r>
      <w:r>
        <w:rPr>
          <w:rFonts w:ascii="Times New Roman" w:hAnsi="Times New Roman" w:cs="Times New Roman"/>
          <w:color w:val="000000"/>
          <w:szCs w:val="20"/>
          <w:lang w:val="sk-SK"/>
        </w:rPr>
        <w:t>. 165/2008 Z. z. a zákona č. 408/2008 Z. z. sa dop</w:t>
      </w:r>
      <w:r>
        <w:rPr>
          <w:rFonts w:ascii="Times New Roman" w:hAnsi="Times New Roman" w:cs="Times New Roman"/>
          <w:color w:val="000000"/>
          <w:szCs w:val="20"/>
          <w:lang w:val="sk-SK"/>
        </w:rPr>
        <w:t>ĺň</w:t>
      </w:r>
      <w:r>
        <w:rPr>
          <w:rFonts w:ascii="Times New Roman" w:hAnsi="Times New Roman" w:cs="Times New Roman"/>
          <w:color w:val="000000"/>
          <w:szCs w:val="20"/>
          <w:lang w:val="sk-SK"/>
        </w:rPr>
        <w:t>a takto:</w:t>
      </w:r>
    </w:p>
    <w:p w:rsidR="001D5520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color w:val="000000"/>
          <w:szCs w:val="20"/>
          <w:lang w:val="sk-SK"/>
        </w:rPr>
        <w:t>V § 7 ods. 2 písm. a) sa na konci pripájajú tieto slová: "a pre správu majetku štátu v podnikate</w:t>
      </w:r>
      <w:r>
        <w:rPr>
          <w:rFonts w:ascii="Times New Roman" w:hAnsi="Times New Roman" w:cs="Times New Roman"/>
          <w:color w:val="000000"/>
          <w:szCs w:val="20"/>
          <w:lang w:val="sk-SK"/>
        </w:rPr>
        <w:t>ľ</w:t>
      </w:r>
      <w:r>
        <w:rPr>
          <w:rFonts w:ascii="Times New Roman" w:hAnsi="Times New Roman" w:cs="Times New Roman"/>
          <w:color w:val="000000"/>
          <w:szCs w:val="20"/>
          <w:lang w:val="sk-SK"/>
        </w:rPr>
        <w:t>skej sfére</w:t>
      </w:r>
      <w:r w:rsidR="001F359A">
        <w:rPr>
          <w:rFonts w:ascii="Times New Roman" w:hAnsi="Times New Roman" w:cs="Times New Roman"/>
          <w:color w:val="000000"/>
          <w:szCs w:val="20"/>
          <w:lang w:val="sk-SK"/>
        </w:rPr>
        <w:t xml:space="preserve"> podľa osobitného predpisu</w:t>
      </w:r>
      <w:r w:rsidRPr="001F359A" w:rsidR="001F359A">
        <w:rPr>
          <w:rFonts w:ascii="Times New Roman" w:hAnsi="Times New Roman" w:cs="Times New Roman"/>
          <w:color w:val="000000"/>
          <w:szCs w:val="20"/>
          <w:vertAlign w:val="superscript"/>
          <w:lang w:val="sk-SK"/>
        </w:rPr>
        <w:t>1aa)</w:t>
      </w:r>
      <w:r>
        <w:rPr>
          <w:rFonts w:ascii="Times New Roman" w:hAnsi="Times New Roman" w:cs="Times New Roman"/>
          <w:color w:val="000000"/>
          <w:szCs w:val="20"/>
          <w:lang w:val="sk-SK"/>
        </w:rPr>
        <w:t>".</w:t>
      </w: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F359A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Poznámka pod čiarou k odkazu 1aa) znie:</w:t>
      </w:r>
    </w:p>
    <w:p w:rsidR="001F359A" w:rsidRPr="001F359A" w:rsidP="001F359A">
      <w:pPr>
        <w:ind w:left="360" w:hanging="360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„</w:t>
      </w:r>
      <w:r w:rsidRPr="001F359A">
        <w:rPr>
          <w:rFonts w:ascii="Times New Roman" w:hAnsi="Times New Roman" w:cs="Times New Roman"/>
          <w:vertAlign w:val="superscript"/>
          <w:lang w:val="sk-SK"/>
        </w:rPr>
        <w:t>1aa)</w:t>
      </w:r>
      <w:r>
        <w:rPr>
          <w:rFonts w:ascii="Times New Roman" w:hAnsi="Times New Roman" w:cs="Times New Roman"/>
          <w:lang w:val="sk-SK"/>
        </w:rPr>
        <w:t xml:space="preserve"> Zákon č. ......../2009 Z. z. </w:t>
      </w:r>
      <w:r w:rsidRPr="001F359A">
        <w:rPr>
          <w:rFonts w:ascii="Times New Roman" w:hAnsi="Times New Roman" w:cs="Times New Roman"/>
          <w:bCs/>
          <w:lang w:val="sk-SK"/>
        </w:rPr>
        <w:t>o zrušení Fondu národného majetku Slovenskej republiky a o zmene a doplnení niektorých zákonov (zákon o zrušení Fondu národného majetku Slovenskej republiky)</w:t>
      </w:r>
      <w:r>
        <w:rPr>
          <w:rFonts w:ascii="Times New Roman" w:hAnsi="Times New Roman" w:cs="Times New Roman"/>
          <w:bCs/>
          <w:lang w:val="sk-SK"/>
        </w:rPr>
        <w:t>.“.</w:t>
      </w:r>
    </w:p>
    <w:p w:rsidR="001F359A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both"/>
        <w:rPr>
          <w:rFonts w:ascii="Times New Roman" w:hAnsi="Times New Roman" w:cs="Times New Roman"/>
          <w:lang w:val="sk-SK"/>
        </w:rPr>
      </w:pPr>
    </w:p>
    <w:p w:rsidR="001D5520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Čl. IV</w:t>
      </w:r>
    </w:p>
    <w:p w:rsidR="001D5520">
      <w:pPr>
        <w:jc w:val="center"/>
        <w:rPr>
          <w:rFonts w:ascii="Times New Roman" w:hAnsi="Times New Roman" w:cs="Times New Roman"/>
          <w:lang w:val="sk-SK"/>
        </w:rPr>
      </w:pPr>
    </w:p>
    <w:p w:rsidR="001D5520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Tento zákon nadobúda účinnosť 1. augusta 2009 okrem ustanovení Čl. I § 2, ktoré nadobúda účinnosť dňom vyhlásenia.</w:t>
      </w:r>
    </w:p>
    <w:p w:rsidR="001D5520">
      <w:pPr>
        <w:jc w:val="both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2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D552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2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12010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1D5520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F20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jc w:val="both"/>
        <w:rPr>
          <w:rFonts w:ascii="Times New Roman" w:hAnsi="Times New Roman" w:cs="Times New Roman"/>
        </w:rPr>
      </w:pPr>
      <w:r w:rsidR="001D5520">
        <w:rPr>
          <w:rStyle w:val="FootnoteReference"/>
          <w:rFonts w:ascii="Times New Roman" w:hAnsi="Times New Roman" w:cs="Times New Roman"/>
        </w:rPr>
        <w:footnoteRef/>
      </w:r>
      <w:r w:rsidR="001D5520">
        <w:rPr>
          <w:rFonts w:ascii="Times New Roman" w:hAnsi="Times New Roman" w:cs="Times New Roman"/>
        </w:rPr>
        <w:t xml:space="preserve"> Napríklad zákon č. 403/1990 Zb. o zmiernení následkov niektorých majetkových krívd v znení neskorších predpisov, zákon č. 87/1991 Zb. o mimosúdnych rehabilitáciách v znení neskorších predpisov, zákon č. 229/1991 Zb. o úprave vlastníckych vzťahov k pôde a inému poľnohospodárskemu majetku v znení neskorších predpisov.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010"/>
    <w:rsid w:val="001D5520"/>
    <w:rsid w:val="001F35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sk-SK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D552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1327</Words>
  <Characters>7570</Characters>
  <Application>Microsoft Office Word</Application>
  <DocSecurity>0</DocSecurity>
  <Lines>0</Lines>
  <Paragraphs>0</Paragraphs>
  <ScaleCrop>false</ScaleCrop>
  <Company>MH SR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R E P U B L I K Y</dc:title>
  <dc:creator>MH SR</dc:creator>
  <cp:lastModifiedBy>KlubSDKU</cp:lastModifiedBy>
  <cp:revision>2</cp:revision>
  <cp:lastPrinted>2009-02-23T07:11:00Z</cp:lastPrinted>
  <dcterms:created xsi:type="dcterms:W3CDTF">2009-03-19T10:06:00Z</dcterms:created>
  <dcterms:modified xsi:type="dcterms:W3CDTF">2009-03-19T10:06:00Z</dcterms:modified>
</cp:coreProperties>
</file>