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5F5B" w:rsidP="00310FCE">
      <w:pPr>
        <w:rPr>
          <w:rFonts w:ascii="Times New Roman" w:hAnsi="Times New Roman" w:cs="Times New Roman"/>
          <w:b/>
        </w:rPr>
      </w:pPr>
      <w:r w:rsidR="00310FCE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A264D3" w:rsidR="00A264D3">
        <w:rPr>
          <w:rFonts w:ascii="Times New Roman" w:hAnsi="Times New Roman" w:cs="Times New Roman"/>
          <w:b/>
        </w:rPr>
        <w:t>Návrh</w:t>
      </w:r>
    </w:p>
    <w:p w:rsidR="00A264D3" w:rsidP="00A264D3">
      <w:pPr>
        <w:jc w:val="center"/>
        <w:rPr>
          <w:rFonts w:ascii="Times New Roman" w:hAnsi="Times New Roman" w:cs="Times New Roman"/>
          <w:b/>
        </w:rPr>
      </w:pPr>
    </w:p>
    <w:p w:rsidR="00A264D3" w:rsidP="00A264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</w:t>
      </w:r>
    </w:p>
    <w:p w:rsidR="00A264D3" w:rsidP="00A264D3">
      <w:pPr>
        <w:jc w:val="center"/>
        <w:rPr>
          <w:rFonts w:ascii="Times New Roman" w:hAnsi="Times New Roman" w:cs="Times New Roman"/>
          <w:b/>
        </w:rPr>
      </w:pPr>
    </w:p>
    <w:p w:rsidR="00A264D3" w:rsidP="00A264D3">
      <w:pPr>
        <w:jc w:val="center"/>
        <w:rPr>
          <w:rFonts w:ascii="Times New Roman" w:hAnsi="Times New Roman" w:cs="Times New Roman"/>
          <w:b/>
        </w:rPr>
      </w:pPr>
      <w:r w:rsidR="00A6164E">
        <w:rPr>
          <w:rFonts w:ascii="Times New Roman" w:hAnsi="Times New Roman" w:cs="Times New Roman"/>
          <w:b/>
        </w:rPr>
        <w:t>z................2009</w:t>
      </w:r>
      <w:r>
        <w:rPr>
          <w:rFonts w:ascii="Times New Roman" w:hAnsi="Times New Roman" w:cs="Times New Roman"/>
          <w:b/>
        </w:rPr>
        <w:t>,</w:t>
      </w:r>
    </w:p>
    <w:p w:rsidR="00A264D3" w:rsidP="00A264D3">
      <w:pPr>
        <w:rPr>
          <w:rFonts w:ascii="Times New Roman" w:hAnsi="Times New Roman" w:cs="Times New Roman"/>
          <w:b/>
        </w:rPr>
      </w:pPr>
    </w:p>
    <w:p w:rsidR="00A6164E" w:rsidP="00A6164E">
      <w:pPr>
        <w:jc w:val="center"/>
        <w:rPr>
          <w:rFonts w:ascii="Times New Roman" w:hAnsi="Times New Roman" w:cs="Times New Roman"/>
        </w:rPr>
      </w:pPr>
      <w:r w:rsidRPr="00AC133C">
        <w:rPr>
          <w:rFonts w:ascii="Times New Roman" w:hAnsi="Times New Roman" w:cs="Times New Roman"/>
          <w:b/>
        </w:rPr>
        <w:t xml:space="preserve">ktorým sa </w:t>
      </w:r>
      <w:r w:rsidR="0099780D">
        <w:rPr>
          <w:rFonts w:ascii="Times New Roman" w:hAnsi="Times New Roman" w:cs="Times New Roman"/>
          <w:b/>
        </w:rPr>
        <w:t xml:space="preserve">mení a  </w:t>
      </w:r>
      <w:r w:rsidRPr="00AC133C">
        <w:rPr>
          <w:rFonts w:ascii="Times New Roman" w:hAnsi="Times New Roman" w:cs="Times New Roman"/>
          <w:b/>
        </w:rPr>
        <w:t>dopĺňa zákon č. 580/2004 Z. z. o zdravotnom poi</w:t>
      </w:r>
      <w:r>
        <w:rPr>
          <w:rFonts w:ascii="Times New Roman" w:hAnsi="Times New Roman" w:cs="Times New Roman"/>
          <w:b/>
        </w:rPr>
        <w:t>s</w:t>
      </w:r>
      <w:r w:rsidRPr="00AC133C">
        <w:rPr>
          <w:rFonts w:ascii="Times New Roman" w:hAnsi="Times New Roman" w:cs="Times New Roman"/>
          <w:b/>
        </w:rPr>
        <w:t>tení a o zm</w:t>
      </w:r>
      <w:r w:rsidR="0099780D">
        <w:rPr>
          <w:rFonts w:ascii="Times New Roman" w:hAnsi="Times New Roman" w:cs="Times New Roman"/>
          <w:b/>
        </w:rPr>
        <w:t>e</w:t>
      </w:r>
      <w:r w:rsidRPr="00AC133C">
        <w:rPr>
          <w:rFonts w:ascii="Times New Roman" w:hAnsi="Times New Roman" w:cs="Times New Roman"/>
          <w:b/>
        </w:rPr>
        <w:t>ne a doplnení zákona č. 95/2002 Z. z. o poisťovníctve a o zmene a dopl</w:t>
      </w:r>
      <w:r w:rsidRPr="00AC133C">
        <w:rPr>
          <w:rFonts w:ascii="Times New Roman" w:hAnsi="Times New Roman" w:cs="Times New Roman"/>
          <w:b/>
        </w:rPr>
        <w:t xml:space="preserve">není niektorých zákonov v znení neskorších predpisov </w:t>
      </w:r>
    </w:p>
    <w:p w:rsidR="00A264D3" w:rsidP="00A264D3">
      <w:pPr>
        <w:rPr>
          <w:rFonts w:ascii="Times New Roman" w:hAnsi="Times New Roman" w:cs="Times New Roman"/>
          <w:b/>
        </w:rPr>
      </w:pPr>
    </w:p>
    <w:p w:rsidR="002F2BC8" w:rsidP="00A264D3">
      <w:pPr>
        <w:rPr>
          <w:rFonts w:ascii="Times New Roman" w:hAnsi="Times New Roman" w:cs="Times New Roman"/>
          <w:b/>
        </w:rPr>
      </w:pPr>
    </w:p>
    <w:p w:rsidR="00A264D3" w:rsidRPr="00CA5B2E" w:rsidP="00A264D3">
      <w:pPr>
        <w:rPr>
          <w:rFonts w:ascii="Times New Roman" w:hAnsi="Times New Roman" w:cs="Times New Roman"/>
        </w:rPr>
      </w:pPr>
      <w:r w:rsidRPr="00CA5B2E">
        <w:rPr>
          <w:rFonts w:ascii="Times New Roman" w:hAnsi="Times New Roman" w:cs="Times New Roman"/>
        </w:rPr>
        <w:t>Národná rada Slovenskej republiky sa uzniesla na tomto zákone:</w:t>
      </w:r>
    </w:p>
    <w:p w:rsidR="00A264D3" w:rsidP="00A264D3">
      <w:pPr>
        <w:rPr>
          <w:rFonts w:ascii="Times New Roman" w:hAnsi="Times New Roman" w:cs="Times New Roman"/>
        </w:rPr>
      </w:pPr>
    </w:p>
    <w:p w:rsidR="002F2BC8" w:rsidRPr="00CA5B2E" w:rsidP="00A264D3">
      <w:pPr>
        <w:rPr>
          <w:rFonts w:ascii="Times New Roman" w:hAnsi="Times New Roman" w:cs="Times New Roman"/>
        </w:rPr>
      </w:pPr>
    </w:p>
    <w:p w:rsidR="00A264D3" w:rsidP="00A616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:rsidR="00FD4E43" w:rsidP="00A264D3">
      <w:pPr>
        <w:rPr>
          <w:rFonts w:ascii="Times New Roman" w:hAnsi="Times New Roman" w:cs="Times New Roman"/>
          <w:b/>
        </w:rPr>
      </w:pPr>
    </w:p>
    <w:p w:rsidR="00A6164E" w:rsidRPr="00A6164E" w:rsidP="00A6164E">
      <w:pPr>
        <w:ind w:firstLine="708"/>
        <w:jc w:val="both"/>
        <w:rPr>
          <w:rFonts w:ascii="Times New Roman" w:hAnsi="Times New Roman" w:cs="Times New Roman"/>
          <w:b/>
        </w:rPr>
      </w:pPr>
      <w:r w:rsidRPr="00A6164E" w:rsidR="00CA5B2E">
        <w:rPr>
          <w:rFonts w:ascii="Times New Roman" w:hAnsi="Times New Roman" w:cs="Times New Roman"/>
          <w:b/>
        </w:rPr>
        <w:t xml:space="preserve">Zákon </w:t>
      </w:r>
      <w:r w:rsidRPr="00A6164E">
        <w:rPr>
          <w:rFonts w:ascii="Times New Roman" w:hAnsi="Times New Roman" w:cs="Times New Roman"/>
          <w:b/>
        </w:rPr>
        <w:t>č. 580/2004 Z. z. o zdravotnom poitení a o zm</w:t>
      </w:r>
      <w:r w:rsidR="0099780D">
        <w:rPr>
          <w:rFonts w:ascii="Times New Roman" w:hAnsi="Times New Roman" w:cs="Times New Roman"/>
          <w:b/>
        </w:rPr>
        <w:t>e</w:t>
      </w:r>
      <w:r w:rsidRPr="00A6164E">
        <w:rPr>
          <w:rFonts w:ascii="Times New Roman" w:hAnsi="Times New Roman" w:cs="Times New Roman"/>
          <w:b/>
        </w:rPr>
        <w:t xml:space="preserve">ne a doplnení zákona č. 95/2002 Z. z. o poisťovníctve a o zmene a doplnení niektorých zákonov v znení zákona č. </w:t>
      </w:r>
      <w:r w:rsidRPr="00C16E20">
        <w:rPr>
          <w:rFonts w:ascii="Times New Roman" w:hAnsi="Times New Roman" w:cs="Times New Roman"/>
          <w:b/>
        </w:rPr>
        <w:t xml:space="preserve">718/2004 Z. z., zákona č. 305/2005 Z. z., zákona č. 352/2005 Z. z., zákona č. 660/2005 Z. z., zákona č. 282/2006 Z. z., zákona č. 522/2006 Z. z., zákona č. 673/2006 Z. z., zákona č. 358/2007 Z. z., zákona č. 518/2007 Z. </w:t>
      </w:r>
      <w:r w:rsidRPr="00C16E20">
        <w:rPr>
          <w:rFonts w:ascii="Times New Roman" w:hAnsi="Times New Roman" w:cs="Times New Roman"/>
          <w:b/>
        </w:rPr>
        <w:t>z.</w:t>
      </w:r>
      <w:r w:rsidR="00072C93">
        <w:rPr>
          <w:rFonts w:ascii="Times New Roman" w:hAnsi="Times New Roman" w:cs="Times New Roman"/>
          <w:b/>
        </w:rPr>
        <w:t xml:space="preserve"> , zákona č. 530/2007 Z. z.,</w:t>
      </w:r>
      <w:r w:rsidRPr="00072C93">
        <w:rPr>
          <w:rFonts w:ascii="Times New Roman" w:hAnsi="Times New Roman" w:cs="Times New Roman"/>
          <w:b/>
        </w:rPr>
        <w:t xml:space="preserve"> zákona č. 594/2007 Z. z. </w:t>
      </w:r>
      <w:r w:rsidRPr="00072C93" w:rsidR="00072C93">
        <w:rPr>
          <w:rFonts w:ascii="Times New Roman" w:hAnsi="Times New Roman" w:cs="Times New Roman"/>
          <w:b/>
        </w:rPr>
        <w:t>a zákona č. .../2009 Z. z.</w:t>
      </w:r>
      <w:r w:rsidRPr="00072C93" w:rsidR="0099780D">
        <w:rPr>
          <w:rFonts w:ascii="Times New Roman" w:hAnsi="Times New Roman" w:cs="Times New Roman"/>
          <w:b/>
        </w:rPr>
        <w:t xml:space="preserve">sa mení a </w:t>
      </w:r>
      <w:r w:rsidRPr="00072C93">
        <w:rPr>
          <w:rFonts w:ascii="Times New Roman" w:hAnsi="Times New Roman" w:cs="Times New Roman"/>
          <w:b/>
        </w:rPr>
        <w:t>dopĺňa takto:</w:t>
      </w:r>
    </w:p>
    <w:p w:rsidR="00CA5B2E" w:rsidP="00A264D3">
      <w:pPr>
        <w:rPr>
          <w:rFonts w:ascii="Times New Roman" w:hAnsi="Times New Roman" w:cs="Times New Roman"/>
        </w:rPr>
      </w:pPr>
    </w:p>
    <w:p w:rsidR="002F2BC8" w:rsidP="00A264D3">
      <w:pPr>
        <w:rPr>
          <w:rFonts w:ascii="Times New Roman" w:hAnsi="Times New Roman" w:cs="Times New Roman"/>
        </w:rPr>
      </w:pPr>
    </w:p>
    <w:p w:rsidR="00AE7DE5" w:rsidRPr="001D4BF2" w:rsidP="001D4BF2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</w:rPr>
      </w:pPr>
      <w:r w:rsidRPr="001D4BF2" w:rsidR="001D4BF2">
        <w:rPr>
          <w:rFonts w:ascii="Times New Roman" w:hAnsi="Times New Roman" w:cs="Times New Roman"/>
        </w:rPr>
        <w:t>V § 13 odsek 14 sa slová „44,2 % z priemernej mesačnej mzdy</w:t>
      </w:r>
      <w:r w:rsidRPr="001D4BF2">
        <w:rPr>
          <w:rFonts w:ascii="Times New Roman" w:hAnsi="Times New Roman" w:cs="Times New Roman"/>
        </w:rPr>
        <w:t>“ nahrádzajú slovami „</w:t>
      </w:r>
      <w:r w:rsidR="001D4BF2">
        <w:rPr>
          <w:rFonts w:ascii="Times New Roman" w:hAnsi="Times New Roman" w:cs="Times New Roman"/>
        </w:rPr>
        <w:t xml:space="preserve">životného minima </w:t>
      </w:r>
      <w:r w:rsidRPr="001D4BF2" w:rsidR="001D4BF2">
        <w:rPr>
          <w:rFonts w:ascii="Times New Roman" w:hAnsi="Times New Roman" w:cs="Times New Roman"/>
        </w:rPr>
        <w:t xml:space="preserve">platného k 1. januáru kalendárneho roka, za ktorý </w:t>
      </w:r>
      <w:r w:rsidRPr="001D4BF2" w:rsidR="001D4BF2">
        <w:rPr>
          <w:rFonts w:ascii="Times New Roman" w:hAnsi="Times New Roman" w:cs="Times New Roman"/>
        </w:rPr>
        <w:t>sa platí poistné</w:t>
      </w:r>
      <w:r w:rsidRPr="001D4BF2">
        <w:rPr>
          <w:rFonts w:ascii="Times New Roman" w:hAnsi="Times New Roman" w:cs="Times New Roman"/>
        </w:rPr>
        <w:t>“.</w:t>
      </w:r>
    </w:p>
    <w:p w:rsidR="00AE7DE5" w:rsidP="00AE7DE5">
      <w:pPr>
        <w:rPr>
          <w:rFonts w:ascii="Times New Roman" w:hAnsi="Times New Roman" w:cs="Times New Roman"/>
        </w:rPr>
      </w:pPr>
    </w:p>
    <w:p w:rsidR="0099780D" w:rsidP="001D4BF2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13 odsek 17 sa slová „</w:t>
      </w:r>
      <w:r w:rsidRPr="001D4BF2" w:rsidR="001D4BF2">
        <w:rPr>
          <w:rFonts w:ascii="Times New Roman" w:hAnsi="Times New Roman" w:cs="Times New Roman"/>
        </w:rPr>
        <w:t>44,2 % z priemernej mesačnej mzdy</w:t>
      </w:r>
      <w:r>
        <w:rPr>
          <w:rFonts w:ascii="Times New Roman" w:hAnsi="Times New Roman" w:cs="Times New Roman"/>
        </w:rPr>
        <w:t>“ nahrádzajú slovami „</w:t>
      </w:r>
      <w:r w:rsidRPr="001D4BF2">
        <w:rPr>
          <w:rFonts w:ascii="Times New Roman" w:hAnsi="Times New Roman" w:cs="Times New Roman"/>
        </w:rPr>
        <w:t>životné minimum platné</w:t>
      </w:r>
      <w:r w:rsidR="001D4BF2">
        <w:rPr>
          <w:rFonts w:ascii="Times New Roman" w:hAnsi="Times New Roman" w:cs="Times New Roman"/>
        </w:rPr>
        <w:t xml:space="preserve"> </w:t>
      </w:r>
      <w:r w:rsidRPr="001D4BF2" w:rsidR="001D4BF2">
        <w:rPr>
          <w:rFonts w:ascii="Times New Roman" w:hAnsi="Times New Roman" w:cs="Times New Roman"/>
        </w:rPr>
        <w:t>k 1. januáru kalendárneho roka, za ktorý sa platí poistné</w:t>
      </w:r>
      <w:r>
        <w:rPr>
          <w:rFonts w:ascii="Times New Roman" w:hAnsi="Times New Roman" w:cs="Times New Roman"/>
        </w:rPr>
        <w:t>“.</w:t>
      </w:r>
    </w:p>
    <w:p w:rsidR="0099780D" w:rsidP="0099780D">
      <w:pPr>
        <w:rPr>
          <w:rFonts w:ascii="Times New Roman" w:hAnsi="Times New Roman" w:cs="Times New Roman"/>
        </w:rPr>
      </w:pPr>
    </w:p>
    <w:p w:rsidR="00A6164E" w:rsidP="00A264D3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13 sa vkladá § 13a, ktorý vrátane nadpisu znie:</w:t>
      </w:r>
    </w:p>
    <w:p w:rsidR="002F2BC8" w:rsidP="002F2BC8">
      <w:pPr>
        <w:rPr>
          <w:rFonts w:ascii="Times New Roman" w:hAnsi="Times New Roman" w:cs="Times New Roman"/>
        </w:rPr>
      </w:pPr>
    </w:p>
    <w:p w:rsidR="002F2BC8" w:rsidP="00D13E19">
      <w:pPr>
        <w:ind w:left="360"/>
        <w:rPr>
          <w:rFonts w:ascii="Times New Roman" w:hAnsi="Times New Roman" w:cs="Times New Roman"/>
        </w:rPr>
      </w:pPr>
    </w:p>
    <w:p w:rsidR="00A6164E" w:rsidRPr="00C16E20" w:rsidP="00A6164E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</w:rPr>
      </w:pPr>
      <w:r w:rsidRPr="00C16E20">
        <w:rPr>
          <w:rFonts w:ascii="Times New Roman" w:hAnsi="Times New Roman" w:cs="Times New Roman"/>
          <w:b/>
          <w:bCs/>
        </w:rPr>
        <w:t>„§ 13a</w:t>
        <w:br/>
        <w:t>Odpočítateľná položka z vymeriavacieho základu</w:t>
      </w:r>
    </w:p>
    <w:p w:rsidR="00A6164E" w:rsidRPr="00C16E20" w:rsidP="00A6164E">
      <w:pPr>
        <w:numPr>
          <w:ilvl w:val="0"/>
          <w:numId w:val="2"/>
        </w:numPr>
        <w:spacing w:before="100" w:beforeAutospacing="1" w:after="100" w:afterAutospacing="1"/>
        <w:ind w:left="0" w:firstLine="568"/>
        <w:jc w:val="both"/>
        <w:outlineLvl w:val="4"/>
        <w:rPr>
          <w:rFonts w:ascii="Times New Roman" w:hAnsi="Times New Roman" w:cs="Times New Roman"/>
        </w:rPr>
      </w:pPr>
      <w:r w:rsidRPr="00C16E20">
        <w:rPr>
          <w:rFonts w:ascii="Times New Roman" w:hAnsi="Times New Roman" w:cs="Times New Roman"/>
        </w:rPr>
        <w:t>Vymeriavací základ vypočítaný podľa § 13 odsekov 1 až 10 a 13 až 20 sa na účely výpočtu preddavkov na poistné a ročného zúčtovania poistného znižuje o sumu 35 eur za kalendárny mesiac.</w:t>
      </w:r>
    </w:p>
    <w:p w:rsidR="00A6164E" w:rsidRPr="00C16E20" w:rsidP="00A6164E">
      <w:pPr>
        <w:numPr>
          <w:ilvl w:val="0"/>
          <w:numId w:val="2"/>
        </w:numPr>
        <w:spacing w:before="100" w:beforeAutospacing="1" w:after="100" w:afterAutospacing="1"/>
        <w:ind w:left="0" w:firstLine="568"/>
        <w:jc w:val="both"/>
        <w:outlineLvl w:val="4"/>
        <w:rPr>
          <w:rFonts w:ascii="Times New Roman" w:hAnsi="Times New Roman" w:cs="Times New Roman"/>
        </w:rPr>
      </w:pPr>
      <w:r w:rsidRPr="00C16E20">
        <w:rPr>
          <w:rFonts w:ascii="Times New Roman" w:hAnsi="Times New Roman" w:cs="Times New Roman"/>
        </w:rPr>
        <w:t xml:space="preserve"> Zníženie vymeriavacieho základu podľa odseku 1 sa nevzťahuje na zamestnancov a zam</w:t>
      </w:r>
      <w:r w:rsidR="00F5294E">
        <w:rPr>
          <w:rFonts w:ascii="Times New Roman" w:hAnsi="Times New Roman" w:cs="Times New Roman"/>
        </w:rPr>
        <w:t>e</w:t>
      </w:r>
      <w:r w:rsidRPr="00C16E20">
        <w:rPr>
          <w:rFonts w:ascii="Times New Roman" w:hAnsi="Times New Roman" w:cs="Times New Roman"/>
        </w:rPr>
        <w:t>stnávateľov, ktorým štát poskytuje príspevok na úhradu odvodov podľa osobitného predpisu.</w:t>
      </w:r>
    </w:p>
    <w:p w:rsidR="00CA5B2E" w:rsidRPr="00C16E20" w:rsidP="00A264D3">
      <w:pPr>
        <w:numPr>
          <w:ilvl w:val="0"/>
          <w:numId w:val="2"/>
        </w:numPr>
        <w:spacing w:before="100" w:beforeAutospacing="1" w:after="100" w:afterAutospacing="1"/>
        <w:ind w:left="0" w:firstLine="568"/>
        <w:jc w:val="both"/>
        <w:outlineLvl w:val="4"/>
        <w:rPr>
          <w:rFonts w:ascii="Times New Roman" w:hAnsi="Times New Roman" w:cs="Times New Roman"/>
        </w:rPr>
      </w:pPr>
      <w:r w:rsidRPr="00C16E20" w:rsidR="00A6164E">
        <w:rPr>
          <w:rFonts w:ascii="Times New Roman" w:hAnsi="Times New Roman" w:cs="Times New Roman"/>
        </w:rPr>
        <w:t xml:space="preserve">Zníženie vymeriavacieho základu podľa odseku 1 nemá vplyv na rozsah zdravotnej starostlivosti uhrádzanej na základe </w:t>
      </w:r>
      <w:r w:rsidRPr="00C16E20" w:rsidR="00F5294E">
        <w:rPr>
          <w:rFonts w:ascii="Times New Roman" w:hAnsi="Times New Roman" w:cs="Times New Roman"/>
        </w:rPr>
        <w:t>verejného</w:t>
      </w:r>
      <w:r w:rsidRPr="00C16E20" w:rsidR="00A6164E">
        <w:rPr>
          <w:rFonts w:ascii="Times New Roman" w:hAnsi="Times New Roman" w:cs="Times New Roman"/>
        </w:rPr>
        <w:t xml:space="preserve"> zdravotného poistenia a úhrady za služby súvisiace s poskytovaním zdravotnej starostlivosti.”.</w:t>
      </w:r>
    </w:p>
    <w:p w:rsidR="006F1505" w:rsidP="00FE62F2">
      <w:pPr>
        <w:numPr>
          <w:ilvl w:val="0"/>
          <w:numId w:val="4"/>
        </w:numPr>
        <w:tabs>
          <w:tab w:val="left" w:pos="720"/>
        </w:tabs>
        <w:jc w:val="both"/>
        <w:outlineLvl w:val="4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§ 29c sa vypúšťa.</w:t>
      </w:r>
    </w:p>
    <w:p w:rsidR="002F2BC8" w:rsidP="002F2BC8">
      <w:pPr>
        <w:jc w:val="both"/>
        <w:outlineLvl w:val="4"/>
        <w:rPr>
          <w:rFonts w:ascii="Times New Roman" w:hAnsi="Times New Roman" w:cs="Times New Roman"/>
          <w:lang w:val="pl-PL"/>
        </w:rPr>
      </w:pPr>
    </w:p>
    <w:p w:rsidR="002F2BC8" w:rsidP="002F2BC8">
      <w:pPr>
        <w:jc w:val="both"/>
        <w:outlineLvl w:val="4"/>
        <w:rPr>
          <w:rFonts w:ascii="Times New Roman" w:hAnsi="Times New Roman" w:cs="Times New Roman"/>
          <w:lang w:val="pl-PL"/>
        </w:rPr>
      </w:pPr>
    </w:p>
    <w:p w:rsidR="002F2BC8" w:rsidP="002F2BC8">
      <w:pPr>
        <w:jc w:val="both"/>
        <w:outlineLvl w:val="4"/>
        <w:rPr>
          <w:rFonts w:ascii="Times New Roman" w:hAnsi="Times New Roman" w:cs="Times New Roman"/>
          <w:lang w:val="pl-PL"/>
        </w:rPr>
      </w:pPr>
    </w:p>
    <w:p w:rsidR="006F1505" w:rsidP="006F1505">
      <w:pPr>
        <w:ind w:left="360"/>
        <w:jc w:val="both"/>
        <w:outlineLvl w:val="4"/>
        <w:rPr>
          <w:rFonts w:ascii="Times New Roman" w:hAnsi="Times New Roman" w:cs="Times New Roman"/>
          <w:lang w:val="pl-PL"/>
        </w:rPr>
      </w:pPr>
    </w:p>
    <w:p w:rsidR="00FE62F2" w:rsidP="00FE62F2">
      <w:pPr>
        <w:numPr>
          <w:ilvl w:val="0"/>
          <w:numId w:val="4"/>
        </w:numPr>
        <w:tabs>
          <w:tab w:val="left" w:pos="720"/>
        </w:tabs>
        <w:jc w:val="both"/>
        <w:outlineLvl w:val="4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 § 31h sa vkladá § 31i, ktorý znie:</w:t>
      </w:r>
    </w:p>
    <w:p w:rsidR="00FE62F2" w:rsidP="00FE62F2">
      <w:pPr>
        <w:jc w:val="both"/>
        <w:outlineLvl w:val="4"/>
        <w:rPr>
          <w:rFonts w:ascii="Times New Roman" w:hAnsi="Times New Roman" w:cs="Times New Roman"/>
          <w:lang w:val="pl-PL"/>
        </w:rPr>
      </w:pPr>
    </w:p>
    <w:p w:rsidR="00FE62F2" w:rsidP="00FE62F2">
      <w:pPr>
        <w:jc w:val="center"/>
        <w:outlineLvl w:val="4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„§ 31i</w:t>
      </w:r>
    </w:p>
    <w:p w:rsidR="00FE62F2" w:rsidP="00FE62F2">
      <w:pPr>
        <w:outlineLvl w:val="4"/>
        <w:rPr>
          <w:rFonts w:ascii="Times New Roman" w:hAnsi="Times New Roman" w:cs="Times New Roman"/>
          <w:lang w:val="pl-PL"/>
        </w:rPr>
      </w:pPr>
    </w:p>
    <w:p w:rsidR="00FE62F2" w:rsidP="00FE62F2">
      <w:pPr>
        <w:outlineLvl w:val="4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  <w:t>Ustanovenie § 13a stráca účinnosť 31. decembra 2010, pričom ustanovenia § 13a sa použijú pre potreby vykonania ročného zúčtovania poistného za rok 2010.”</w:t>
      </w:r>
    </w:p>
    <w:p w:rsidR="00FE62F2" w:rsidRPr="00FE62F2" w:rsidP="00FE62F2">
      <w:pPr>
        <w:outlineLvl w:val="4"/>
        <w:rPr>
          <w:rFonts w:ascii="Times New Roman" w:hAnsi="Times New Roman" w:cs="Times New Roman"/>
          <w:lang w:val="pl-PL"/>
        </w:rPr>
      </w:pPr>
    </w:p>
    <w:p w:rsidR="004E28A9" w:rsidP="004E28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4E28A9" w:rsidP="00FD4E43">
      <w:pPr>
        <w:rPr>
          <w:rFonts w:ascii="Times New Roman" w:hAnsi="Times New Roman" w:cs="Times New Roman"/>
          <w:b/>
        </w:rPr>
      </w:pPr>
    </w:p>
    <w:p w:rsidR="004E28A9" w:rsidRPr="004E28A9" w:rsidP="00FD4E43">
      <w:pPr>
        <w:ind w:firstLine="708"/>
        <w:rPr>
          <w:rFonts w:ascii="Times New Roman" w:hAnsi="Times New Roman" w:cs="Times New Roman"/>
        </w:rPr>
      </w:pPr>
      <w:r w:rsidRPr="004E28A9">
        <w:rPr>
          <w:rFonts w:ascii="Times New Roman" w:hAnsi="Times New Roman" w:cs="Times New Roman"/>
        </w:rPr>
        <w:t>Tento</w:t>
      </w:r>
      <w:r w:rsidR="00FD4E43">
        <w:rPr>
          <w:rFonts w:ascii="Times New Roman" w:hAnsi="Times New Roman" w:cs="Times New Roman"/>
        </w:rPr>
        <w:t xml:space="preserve"> zákon nadobúda </w:t>
      </w:r>
      <w:r w:rsidRPr="001D4BF2" w:rsidR="00FD4E43">
        <w:rPr>
          <w:rFonts w:ascii="Times New Roman" w:hAnsi="Times New Roman" w:cs="Times New Roman"/>
        </w:rPr>
        <w:t xml:space="preserve">účinnosť od </w:t>
      </w:r>
      <w:r w:rsidRPr="001D4BF2" w:rsidR="00A6164E">
        <w:rPr>
          <w:rFonts w:ascii="Times New Roman" w:hAnsi="Times New Roman" w:cs="Times New Roman"/>
        </w:rPr>
        <w:t xml:space="preserve">1. </w:t>
      </w:r>
      <w:r w:rsidRPr="001D4BF2" w:rsidR="001D4BF2">
        <w:rPr>
          <w:rFonts w:ascii="Times New Roman" w:hAnsi="Times New Roman" w:cs="Times New Roman"/>
        </w:rPr>
        <w:t>júna</w:t>
      </w:r>
      <w:r w:rsidRPr="001D4BF2" w:rsidR="00A6164E">
        <w:rPr>
          <w:rFonts w:ascii="Times New Roman" w:hAnsi="Times New Roman" w:cs="Times New Roman"/>
        </w:rPr>
        <w:t xml:space="preserve"> 2009.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624"/>
    <w:multiLevelType w:val="multilevel"/>
    <w:tmpl w:val="D8943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4C6"/>
    <w:multiLevelType w:val="hybridMultilevel"/>
    <w:tmpl w:val="EF02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B77F0"/>
    <w:multiLevelType w:val="hybridMultilevel"/>
    <w:tmpl w:val="D8943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C0707"/>
    <w:multiLevelType w:val="hybridMultilevel"/>
    <w:tmpl w:val="0566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424A8"/>
    <w:multiLevelType w:val="hybridMultilevel"/>
    <w:tmpl w:val="F9467998"/>
    <w:lvl w:ilvl="0">
      <w:start w:val="1"/>
      <w:numFmt w:val="decimal"/>
      <w:lvlText w:val="(%1)"/>
      <w:lvlJc w:val="left"/>
      <w:pPr>
        <w:ind w:left="1633" w:hanging="1065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2C93"/>
    <w:rsid w:val="001D4BF2"/>
    <w:rsid w:val="002F2BC8"/>
    <w:rsid w:val="00310FCE"/>
    <w:rsid w:val="004E28A9"/>
    <w:rsid w:val="006F1505"/>
    <w:rsid w:val="0099780D"/>
    <w:rsid w:val="00A264D3"/>
    <w:rsid w:val="00A6164E"/>
    <w:rsid w:val="00AC133C"/>
    <w:rsid w:val="00AE7DE5"/>
    <w:rsid w:val="00C16E20"/>
    <w:rsid w:val="00CA5B2E"/>
    <w:rsid w:val="00D13E19"/>
    <w:rsid w:val="00F5294E"/>
    <w:rsid w:val="00FC5F5B"/>
    <w:rsid w:val="00FD4E43"/>
    <w:rsid w:val="00FE62F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4D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264D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character" w:styleId="CommentReference">
    <w:name w:val="annotation reference"/>
    <w:basedOn w:val="DefaultParagraphFont"/>
    <w:semiHidden/>
    <w:rsid w:val="00AE7DE5"/>
    <w:rPr>
      <w:sz w:val="16"/>
      <w:szCs w:val="16"/>
      <w:rtl w:val="0"/>
    </w:rPr>
  </w:style>
  <w:style w:type="paragraph" w:styleId="CommentText">
    <w:name w:val="annotation text"/>
    <w:basedOn w:val="Normal"/>
    <w:semiHidden/>
    <w:rsid w:val="00AE7DE5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7DE5"/>
    <w:pPr>
      <w:jc w:val="left"/>
    </w:pPr>
    <w:rPr>
      <w:b/>
      <w:bCs/>
    </w:rPr>
  </w:style>
  <w:style w:type="paragraph" w:styleId="BalloonText">
    <w:name w:val="Balloon Text"/>
    <w:basedOn w:val="Normal"/>
    <w:semiHidden/>
    <w:rsid w:val="00AE7DE5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325</Words>
  <Characters>1853</Characters>
  <Application>Microsoft Office Word</Application>
  <DocSecurity>0</DocSecurity>
  <Lines>0</Lines>
  <Paragraphs>0</Paragraphs>
  <ScaleCrop>false</ScaleCrop>
  <Company>Kancelaria NR SR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Ivan_Miklos</dc:creator>
  <cp:lastModifiedBy>Ivan_Miklos</cp:lastModifiedBy>
  <cp:revision>4</cp:revision>
  <cp:lastPrinted>2009-03-16T12:05:00Z</cp:lastPrinted>
  <dcterms:created xsi:type="dcterms:W3CDTF">2009-03-16T11:55:00Z</dcterms:created>
  <dcterms:modified xsi:type="dcterms:W3CDTF">2009-03-16T12:11:00Z</dcterms:modified>
</cp:coreProperties>
</file>