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6473" w:rsidRPr="006D7082">
      <w:pPr>
        <w:jc w:val="center"/>
        <w:rPr>
          <w:rFonts w:ascii="Times New Roman" w:hAnsi="Times New Roman" w:cs="Calibri"/>
          <w:sz w:val="24"/>
          <w:szCs w:val="24"/>
        </w:rPr>
      </w:pPr>
      <w:r w:rsidRPr="006D7082">
        <w:rPr>
          <w:rFonts w:ascii="Times New Roman" w:hAnsi="Times New Roman" w:cs="Calibri"/>
          <w:sz w:val="24"/>
          <w:szCs w:val="24"/>
        </w:rPr>
        <w:t>Návrh</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VYHLÁŠKA</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Ministerstva školstva Slovenskej republiky</w:t>
      </w:r>
    </w:p>
    <w:p w:rsidR="004E6473" w:rsidRPr="006D7082">
      <w:pPr>
        <w:jc w:val="center"/>
        <w:rPr>
          <w:rFonts w:ascii="Times New Roman" w:hAnsi="Times New Roman" w:cs="Calibri"/>
          <w:sz w:val="24"/>
          <w:szCs w:val="24"/>
        </w:rPr>
      </w:pP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z ......... 2009</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o kontinuálno</w:t>
      </w:r>
      <w:r w:rsidRPr="006D7082" w:rsidR="00FF2F12">
        <w:rPr>
          <w:rFonts w:ascii="Times New Roman" w:hAnsi="Times New Roman" w:cs="Calibri"/>
          <w:sz w:val="24"/>
          <w:szCs w:val="24"/>
        </w:rPr>
        <w:t>m</w:t>
      </w:r>
      <w:r w:rsidRPr="006D7082">
        <w:rPr>
          <w:rFonts w:ascii="Times New Roman" w:hAnsi="Times New Roman" w:cs="Calibri"/>
          <w:sz w:val="24"/>
          <w:szCs w:val="24"/>
        </w:rPr>
        <w:t xml:space="preserve"> vzdelávan</w:t>
      </w:r>
      <w:r w:rsidRPr="006D7082" w:rsidR="00FF2F12">
        <w:rPr>
          <w:rFonts w:ascii="Times New Roman" w:hAnsi="Times New Roman" w:cs="Calibri"/>
          <w:sz w:val="24"/>
          <w:szCs w:val="24"/>
        </w:rPr>
        <w:t>í</w:t>
      </w:r>
      <w:r w:rsidRPr="006D7082">
        <w:rPr>
          <w:rFonts w:ascii="Times New Roman" w:hAnsi="Times New Roman" w:cs="Calibri"/>
          <w:sz w:val="24"/>
          <w:szCs w:val="24"/>
        </w:rPr>
        <w:t xml:space="preserve"> a </w:t>
      </w:r>
      <w:r w:rsidRPr="006D7082" w:rsidR="00FF2F12">
        <w:rPr>
          <w:rFonts w:ascii="Times New Roman" w:hAnsi="Times New Roman" w:cs="Calibri"/>
          <w:sz w:val="24"/>
          <w:szCs w:val="24"/>
        </w:rPr>
        <w:t> </w:t>
      </w:r>
      <w:r w:rsidRPr="006D7082">
        <w:rPr>
          <w:rFonts w:ascii="Times New Roman" w:hAnsi="Times New Roman" w:cs="Calibri"/>
          <w:sz w:val="24"/>
          <w:szCs w:val="24"/>
        </w:rPr>
        <w:t>atestáciách</w:t>
      </w:r>
      <w:r w:rsidRPr="006D7082" w:rsidR="00FF2F12">
        <w:rPr>
          <w:rFonts w:ascii="Times New Roman" w:hAnsi="Times New Roman" w:cs="Calibri"/>
          <w:sz w:val="24"/>
          <w:szCs w:val="24"/>
        </w:rPr>
        <w:t xml:space="preserve"> pedagogických </w:t>
      </w:r>
      <w:r w:rsidRPr="006D7082" w:rsidR="00DE639E">
        <w:rPr>
          <w:rFonts w:ascii="Times New Roman" w:hAnsi="Times New Roman" w:cs="Calibri"/>
          <w:sz w:val="24"/>
          <w:szCs w:val="24"/>
        </w:rPr>
        <w:t xml:space="preserve">zamestnancov </w:t>
      </w:r>
      <w:r w:rsidRPr="006D7082" w:rsidR="00FF2F12">
        <w:rPr>
          <w:rFonts w:ascii="Times New Roman" w:hAnsi="Times New Roman" w:cs="Calibri"/>
          <w:sz w:val="24"/>
          <w:szCs w:val="24"/>
        </w:rPr>
        <w:t>a odborných zamestnancov</w:t>
      </w:r>
      <w:r w:rsidRPr="006D7082">
        <w:rPr>
          <w:rFonts w:ascii="Times New Roman" w:hAnsi="Times New Roman" w:cs="Calibri"/>
          <w:sz w:val="24"/>
          <w:szCs w:val="24"/>
        </w:rPr>
        <w:t xml:space="preserve"> </w:t>
      </w:r>
    </w:p>
    <w:p w:rsidR="004E6473" w:rsidRPr="006D7082">
      <w:pPr>
        <w:rPr>
          <w:rFonts w:ascii="Times New Roman" w:hAnsi="Times New Roman" w:cs="Calibri"/>
          <w:sz w:val="24"/>
          <w:szCs w:val="24"/>
        </w:rPr>
      </w:pPr>
    </w:p>
    <w:p w:rsidR="009A0963" w:rsidRPr="006D7082">
      <w:pPr>
        <w:rPr>
          <w:rFonts w:ascii="Times New Roman" w:hAnsi="Times New Roman" w:cs="Calibri"/>
          <w:sz w:val="24"/>
          <w:szCs w:val="24"/>
        </w:rPr>
      </w:pPr>
      <w:r w:rsidRPr="006D7082" w:rsidR="004E6473">
        <w:rPr>
          <w:rFonts w:ascii="Times New Roman" w:hAnsi="Times New Roman" w:cs="Calibri"/>
          <w:sz w:val="24"/>
          <w:szCs w:val="24"/>
        </w:rPr>
        <w:tab/>
        <w:t xml:space="preserve">Ministerstvo školstva Slovenskej republiky podľa § 45 ods. 4, § 49 ods. </w:t>
      </w:r>
      <w:smartTag w:uri="urn:schemas-microsoft-com:office:smarttags" w:element="metricconverter">
        <w:smartTagPr>
          <w:attr w:name="ProductID" w:val="1 a"/>
        </w:smartTagPr>
        <w:r w:rsidRPr="006D7082" w:rsidR="004E6473">
          <w:rPr>
            <w:rFonts w:ascii="Times New Roman" w:hAnsi="Times New Roman" w:cs="Calibri"/>
            <w:sz w:val="24"/>
            <w:szCs w:val="24"/>
          </w:rPr>
          <w:t>1 a</w:t>
        </w:r>
      </w:smartTag>
      <w:r w:rsidRPr="006D7082" w:rsidR="004E6473">
        <w:rPr>
          <w:rFonts w:ascii="Times New Roman" w:hAnsi="Times New Roman" w:cs="Calibri"/>
          <w:sz w:val="24"/>
          <w:szCs w:val="24"/>
        </w:rPr>
        <w:t xml:space="preserve"> § 57 ods. 1 zákona č.</w:t>
      </w:r>
      <w:r w:rsidRPr="006D7082" w:rsidR="008C2534">
        <w:rPr>
          <w:rFonts w:ascii="Times New Roman" w:hAnsi="Times New Roman" w:cs="Calibri"/>
          <w:sz w:val="24"/>
          <w:szCs w:val="24"/>
        </w:rPr>
        <w:t>.......</w:t>
      </w:r>
      <w:r w:rsidRPr="006D7082" w:rsidR="004E6473">
        <w:rPr>
          <w:rFonts w:ascii="Times New Roman" w:hAnsi="Times New Roman" w:cs="Calibri"/>
          <w:sz w:val="24"/>
          <w:szCs w:val="24"/>
        </w:rPr>
        <w:t xml:space="preserve"> /2009 Z.</w:t>
      </w:r>
      <w:r w:rsidRPr="006D7082" w:rsidR="00DF56BA">
        <w:rPr>
          <w:rFonts w:ascii="Times New Roman" w:hAnsi="Times New Roman" w:cs="Calibri"/>
          <w:sz w:val="24"/>
          <w:szCs w:val="24"/>
        </w:rPr>
        <w:t xml:space="preserve"> </w:t>
      </w:r>
      <w:r w:rsidRPr="006D7082" w:rsidR="004E6473">
        <w:rPr>
          <w:rFonts w:ascii="Times New Roman" w:hAnsi="Times New Roman" w:cs="Calibri"/>
          <w:sz w:val="24"/>
          <w:szCs w:val="24"/>
        </w:rPr>
        <w:t>z. o pedagogických zamestnancoch a o zmene a doplnení niektorých zákonov (ďalej</w:t>
      </w:r>
      <w:r w:rsidRPr="006D7082" w:rsidR="006C6ED6">
        <w:rPr>
          <w:rFonts w:ascii="Times New Roman" w:hAnsi="Times New Roman" w:cs="Calibri"/>
          <w:sz w:val="24"/>
          <w:szCs w:val="24"/>
        </w:rPr>
        <w:t xml:space="preserve"> </w:t>
      </w:r>
      <w:r w:rsidRPr="006D7082" w:rsidR="004E6473">
        <w:rPr>
          <w:rFonts w:ascii="Times New Roman" w:hAnsi="Times New Roman" w:cs="Calibri"/>
          <w:sz w:val="24"/>
          <w:szCs w:val="24"/>
        </w:rPr>
        <w:t>len „ zákon“) a podľa § 14 ods. 2 písm. d) zákona Slovenskej národnej rady č. 596/2003 Z.</w:t>
      </w:r>
      <w:r w:rsidRPr="006D7082" w:rsidR="00DF56BA">
        <w:rPr>
          <w:rFonts w:ascii="Times New Roman" w:hAnsi="Times New Roman" w:cs="Calibri"/>
          <w:sz w:val="24"/>
          <w:szCs w:val="24"/>
        </w:rPr>
        <w:t xml:space="preserve"> </w:t>
      </w:r>
      <w:r w:rsidRPr="006D7082" w:rsidR="004E6473">
        <w:rPr>
          <w:rFonts w:ascii="Times New Roman" w:hAnsi="Times New Roman" w:cs="Calibri"/>
          <w:sz w:val="24"/>
          <w:szCs w:val="24"/>
        </w:rPr>
        <w:t>z. o štátnej správe v školstve a školskej samospráve</w:t>
      </w:r>
      <w:r w:rsidRPr="006D7082" w:rsidR="00DA4B04">
        <w:rPr>
          <w:rFonts w:ascii="Times New Roman" w:hAnsi="Times New Roman" w:cs="Calibri"/>
          <w:sz w:val="24"/>
          <w:szCs w:val="24"/>
        </w:rPr>
        <w:t xml:space="preserve"> a o</w:t>
      </w:r>
      <w:r w:rsidRPr="006D7082" w:rsidR="00DA4B04">
        <w:rPr>
          <w:rFonts w:ascii="Times New Roman" w:hAnsi="Times New Roman" w:cs="Calibri"/>
          <w:sz w:val="24"/>
          <w:szCs w:val="24"/>
        </w:rPr>
        <w:t> zmene a doplnení niektorých zákonov</w:t>
      </w:r>
      <w:r w:rsidRPr="006D7082" w:rsidR="004E6473">
        <w:rPr>
          <w:rFonts w:ascii="Times New Roman" w:hAnsi="Times New Roman" w:cs="Calibri"/>
          <w:sz w:val="24"/>
          <w:szCs w:val="24"/>
        </w:rPr>
        <w:t xml:space="preserve"> ustanovuje:</w:t>
      </w:r>
    </w:p>
    <w:p w:rsidR="004E6473" w:rsidRPr="006D7082">
      <w:pPr>
        <w:rPr>
          <w:rFonts w:ascii="Times New Roman" w:hAnsi="Times New Roman" w:cs="Calibri"/>
          <w:sz w:val="24"/>
          <w:szCs w:val="24"/>
        </w:rPr>
      </w:pPr>
    </w:p>
    <w:p w:rsidR="004E6473" w:rsidRPr="006D7082" w:rsidP="009A0963">
      <w:pPr>
        <w:jc w:val="center"/>
        <w:rPr>
          <w:rFonts w:ascii="Times New Roman" w:hAnsi="Times New Roman" w:cs="Calibri"/>
          <w:sz w:val="24"/>
          <w:szCs w:val="24"/>
        </w:rPr>
      </w:pPr>
      <w:r w:rsidRPr="006D7082" w:rsidR="00DA4B04">
        <w:rPr>
          <w:rFonts w:ascii="Times New Roman" w:hAnsi="Times New Roman" w:cs="Calibri"/>
          <w:sz w:val="24"/>
          <w:szCs w:val="24"/>
        </w:rPr>
        <w:t>Predmet úpravy</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1</w:t>
      </w:r>
    </w:p>
    <w:p w:rsidR="004E6473" w:rsidRPr="006D7082">
      <w:pPr>
        <w:rPr>
          <w:rFonts w:ascii="Times New Roman" w:hAnsi="Times New Roman" w:cs="Calibri"/>
          <w:sz w:val="24"/>
          <w:szCs w:val="24"/>
        </w:rPr>
      </w:pPr>
      <w:r w:rsidRPr="006D7082">
        <w:rPr>
          <w:rFonts w:ascii="Times New Roman" w:hAnsi="Times New Roman" w:cs="Calibri"/>
          <w:sz w:val="24"/>
          <w:szCs w:val="24"/>
        </w:rPr>
        <w:tab/>
        <w:t>Táto vyhláška upravuje</w:t>
      </w:r>
      <w:r w:rsidRPr="006D7082" w:rsidR="00DA4B04">
        <w:rPr>
          <w:rFonts w:ascii="Times New Roman" w:hAnsi="Times New Roman" w:cs="Calibri"/>
          <w:sz w:val="24"/>
          <w:szCs w:val="24"/>
        </w:rPr>
        <w:t xml:space="preserve"> podrobnosti</w:t>
      </w:r>
      <w:r w:rsidRPr="006D7082">
        <w:rPr>
          <w:rFonts w:ascii="Times New Roman" w:hAnsi="Times New Roman" w:cs="Calibri"/>
          <w:sz w:val="24"/>
          <w:szCs w:val="24"/>
        </w:rPr>
        <w:t xml:space="preserve"> </w:t>
      </w:r>
      <w:r w:rsidRPr="006D7082" w:rsidR="00DA4B04">
        <w:rPr>
          <w:rFonts w:ascii="Times New Roman" w:hAnsi="Times New Roman" w:cs="Calibri"/>
          <w:sz w:val="24"/>
          <w:szCs w:val="24"/>
        </w:rPr>
        <w:t>o organizácii</w:t>
      </w:r>
      <w:r w:rsidRPr="006D7082">
        <w:rPr>
          <w:rFonts w:ascii="Times New Roman" w:hAnsi="Times New Roman" w:cs="Calibri"/>
          <w:sz w:val="24"/>
          <w:szCs w:val="24"/>
        </w:rPr>
        <w:t>, obsah</w:t>
      </w:r>
      <w:r w:rsidRPr="006D7082" w:rsidR="00DA4B04">
        <w:rPr>
          <w:rFonts w:ascii="Times New Roman" w:hAnsi="Times New Roman" w:cs="Calibri"/>
          <w:sz w:val="24"/>
          <w:szCs w:val="24"/>
        </w:rPr>
        <w:t xml:space="preserve">u, druhoch a formách a o ukončovaní </w:t>
      </w:r>
      <w:r w:rsidRPr="006D7082">
        <w:rPr>
          <w:rFonts w:ascii="Times New Roman" w:hAnsi="Times New Roman" w:cs="Calibri"/>
          <w:sz w:val="24"/>
          <w:szCs w:val="24"/>
        </w:rPr>
        <w:t xml:space="preserve"> kontinuálneho vzdelávania (ďalej len "konti</w:t>
      </w:r>
      <w:r w:rsidRPr="006D7082" w:rsidR="00DA4B04">
        <w:rPr>
          <w:rFonts w:ascii="Times New Roman" w:hAnsi="Times New Roman" w:cs="Calibri"/>
          <w:sz w:val="24"/>
          <w:szCs w:val="24"/>
        </w:rPr>
        <w:t>nuálne vzdelávanie"), o atestáciách, získavaní a pr</w:t>
      </w:r>
      <w:r w:rsidRPr="006D7082" w:rsidR="00DA4B04">
        <w:rPr>
          <w:rFonts w:ascii="Times New Roman" w:hAnsi="Times New Roman" w:cs="Calibri"/>
          <w:sz w:val="24"/>
          <w:szCs w:val="24"/>
        </w:rPr>
        <w:t>iznávaní</w:t>
      </w:r>
      <w:r w:rsidRPr="006D7082">
        <w:rPr>
          <w:rFonts w:ascii="Times New Roman" w:hAnsi="Times New Roman" w:cs="Calibri"/>
          <w:sz w:val="24"/>
          <w:szCs w:val="24"/>
        </w:rPr>
        <w:t xml:space="preserve"> kreditov a</w:t>
      </w:r>
      <w:r w:rsidRPr="006D7082" w:rsidR="00DA4B04">
        <w:rPr>
          <w:rFonts w:ascii="Times New Roman" w:hAnsi="Times New Roman" w:cs="Calibri"/>
          <w:sz w:val="24"/>
          <w:szCs w:val="24"/>
        </w:rPr>
        <w:t> o financovaní</w:t>
      </w:r>
      <w:r w:rsidRPr="006D7082">
        <w:rPr>
          <w:rFonts w:ascii="Times New Roman" w:hAnsi="Times New Roman" w:cs="Calibri"/>
          <w:sz w:val="24"/>
          <w:szCs w:val="24"/>
        </w:rPr>
        <w:t>. </w:t>
      </w:r>
    </w:p>
    <w:p w:rsidR="004E6473" w:rsidRPr="006D7082">
      <w:pPr>
        <w:rPr>
          <w:rFonts w:ascii="Times New Roman" w:hAnsi="Times New Roman" w:cs="Calibri"/>
          <w:sz w:val="24"/>
          <w:szCs w:val="24"/>
        </w:rPr>
      </w:pPr>
      <w:r w:rsidRPr="006D7082">
        <w:rPr>
          <w:rFonts w:ascii="Times New Roman" w:hAnsi="Times New Roman" w:cs="Calibri"/>
          <w:sz w:val="24"/>
          <w:szCs w:val="24"/>
        </w:rPr>
        <w:t xml:space="preserve"> </w:t>
      </w:r>
    </w:p>
    <w:p w:rsidR="004E6473" w:rsidRPr="006D7082" w:rsidP="009A0963">
      <w:pPr>
        <w:jc w:val="center"/>
        <w:rPr>
          <w:rFonts w:ascii="Times New Roman" w:hAnsi="Times New Roman" w:cs="Calibri"/>
          <w:sz w:val="24"/>
          <w:szCs w:val="24"/>
        </w:rPr>
      </w:pPr>
      <w:r w:rsidRPr="006D7082">
        <w:rPr>
          <w:rFonts w:ascii="Times New Roman" w:hAnsi="Times New Roman" w:cs="Calibri"/>
          <w:sz w:val="24"/>
          <w:szCs w:val="24"/>
        </w:rPr>
        <w:t>PRVÁ ČASŤ</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Kontinuálne vzdelávanie</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2</w:t>
      </w:r>
    </w:p>
    <w:p w:rsidR="004E6473" w:rsidRPr="006D7082" w:rsidP="002C1567">
      <w:pPr>
        <w:numPr>
          <w:ilvl w:val="0"/>
          <w:numId w:val="2"/>
        </w:numPr>
        <w:tabs>
          <w:tab w:val="left" w:pos="1065"/>
        </w:tabs>
        <w:rPr>
          <w:rFonts w:ascii="Times New Roman" w:hAnsi="Times New Roman" w:cs="Calibri"/>
          <w:sz w:val="24"/>
          <w:szCs w:val="24"/>
        </w:rPr>
      </w:pPr>
      <w:r w:rsidRPr="006D7082">
        <w:rPr>
          <w:rFonts w:ascii="Times New Roman" w:hAnsi="Times New Roman" w:cs="Calibri"/>
          <w:sz w:val="24"/>
          <w:szCs w:val="24"/>
        </w:rPr>
        <w:t>Účelom kontinuálneho vzdelávania ako súčasti celoživotného vzdelávanie je sústavný proces nadobúdania vedomostí, zručností a spôsobilostí s cieľom udržiavania, obnovovania, zdokonaľovania a dopĺňania profesijných kompetencií pedagogického zamestnanca a odborného zamestnanca potrebných na výkon pedagogickej praxe a na výkon odbornej činnosti.</w:t>
      </w:r>
    </w:p>
    <w:p w:rsidR="004E6473" w:rsidRPr="006D7082" w:rsidP="002C1567">
      <w:pPr>
        <w:numPr>
          <w:ilvl w:val="0"/>
          <w:numId w:val="2"/>
        </w:numPr>
        <w:tabs>
          <w:tab w:val="left" w:pos="1065"/>
        </w:tabs>
        <w:rPr>
          <w:rFonts w:ascii="Times New Roman" w:hAnsi="Times New Roman" w:cs="Calibri"/>
          <w:sz w:val="24"/>
          <w:szCs w:val="24"/>
        </w:rPr>
      </w:pPr>
      <w:r w:rsidRPr="006D7082">
        <w:rPr>
          <w:rFonts w:ascii="Times New Roman" w:hAnsi="Times New Roman" w:cs="Calibri"/>
          <w:sz w:val="24"/>
          <w:szCs w:val="24"/>
        </w:rPr>
        <w:t>Kontinuálne vzdelávanie riadi Ministerstvo školstva Slovenskej republiky (ďalej len "ministe</w:t>
      </w:r>
      <w:r w:rsidRPr="006D7082">
        <w:rPr>
          <w:rFonts w:ascii="Times New Roman" w:hAnsi="Times New Roman" w:cs="Calibri"/>
          <w:sz w:val="24"/>
          <w:szCs w:val="24"/>
        </w:rPr>
        <w:t>rstvo") a iné ústredné orgány</w:t>
      </w:r>
      <w:r w:rsidRPr="006D7082" w:rsidR="008C2534">
        <w:rPr>
          <w:rFonts w:ascii="Times New Roman" w:hAnsi="Times New Roman" w:cs="Calibri"/>
          <w:sz w:val="24"/>
          <w:szCs w:val="24"/>
        </w:rPr>
        <w:t>, v ktorých pôsobnosti sú školy a</w:t>
      </w:r>
      <w:r w:rsidRPr="006D7082" w:rsidR="00DA4B04">
        <w:rPr>
          <w:rFonts w:ascii="Times New Roman" w:hAnsi="Times New Roman" w:cs="Calibri"/>
          <w:sz w:val="24"/>
          <w:szCs w:val="24"/>
        </w:rPr>
        <w:t xml:space="preserve"> školské </w:t>
      </w:r>
      <w:r w:rsidRPr="006D7082" w:rsidR="008C2534">
        <w:rPr>
          <w:rFonts w:ascii="Times New Roman" w:hAnsi="Times New Roman" w:cs="Calibri"/>
          <w:sz w:val="24"/>
          <w:szCs w:val="24"/>
        </w:rPr>
        <w:t>zariadeni</w:t>
      </w:r>
      <w:r w:rsidRPr="006D7082" w:rsidR="00914F87">
        <w:rPr>
          <w:rFonts w:ascii="Times New Roman" w:hAnsi="Times New Roman" w:cs="Calibri"/>
          <w:sz w:val="24"/>
          <w:szCs w:val="24"/>
        </w:rPr>
        <w:t>a</w:t>
      </w:r>
      <w:r w:rsidRPr="006D7082" w:rsidR="008C2534">
        <w:rPr>
          <w:rFonts w:ascii="Times New Roman" w:hAnsi="Times New Roman" w:cs="Calibri"/>
          <w:sz w:val="24"/>
          <w:szCs w:val="24"/>
        </w:rPr>
        <w:t xml:space="preserve">, v ktorých sa vykonáva výchova a vzdelávanie </w:t>
      </w:r>
      <w:r w:rsidRPr="006D7082">
        <w:rPr>
          <w:rFonts w:ascii="Times New Roman" w:hAnsi="Times New Roman" w:cs="Calibri"/>
          <w:sz w:val="24"/>
          <w:szCs w:val="24"/>
        </w:rPr>
        <w:t>(ďalej len "iný ústredný orgán").</w:t>
      </w:r>
    </w:p>
    <w:p w:rsidR="00D24136" w:rsidRPr="006D7082" w:rsidP="002C1567">
      <w:pPr>
        <w:numPr>
          <w:ilvl w:val="0"/>
          <w:numId w:val="2"/>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Kontinuálne vzdelávanie okrem adaptačného vzdelávania sa uskutočňuje prostredníctvom </w:t>
      </w:r>
      <w:r w:rsidRPr="006D7082" w:rsidR="00D179F7">
        <w:rPr>
          <w:rFonts w:ascii="Times New Roman" w:hAnsi="Times New Roman" w:cs="Calibri"/>
          <w:sz w:val="24"/>
          <w:szCs w:val="24"/>
        </w:rPr>
        <w:t xml:space="preserve">programov </w:t>
      </w:r>
      <w:r w:rsidRPr="006D7082">
        <w:rPr>
          <w:rFonts w:ascii="Times New Roman" w:hAnsi="Times New Roman" w:cs="Calibri"/>
          <w:sz w:val="24"/>
          <w:szCs w:val="24"/>
        </w:rPr>
        <w:t xml:space="preserve">akreditovaných </w:t>
      </w:r>
      <w:r w:rsidRPr="006D7082" w:rsidR="00D179F7">
        <w:rPr>
          <w:rFonts w:ascii="Times New Roman" w:hAnsi="Times New Roman" w:cs="Calibri"/>
          <w:sz w:val="24"/>
          <w:szCs w:val="24"/>
        </w:rPr>
        <w:t>podľa § 41 zákona</w:t>
      </w:r>
      <w:r w:rsidRPr="006D7082">
        <w:rPr>
          <w:rFonts w:ascii="Times New Roman" w:hAnsi="Times New Roman" w:cs="Calibri"/>
          <w:sz w:val="24"/>
          <w:szCs w:val="24"/>
        </w:rPr>
        <w:t xml:space="preserve">. Štruktúra projektu akreditovaného programu kontinuálneho vzdelávania je v prílohe č.1. </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3</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Druhy kontinuálneho vzdelávania</w:t>
      </w:r>
    </w:p>
    <w:p w:rsidR="004E6473" w:rsidRPr="006D7082" w:rsidP="002C1567">
      <w:pPr>
        <w:numPr>
          <w:ilvl w:val="0"/>
          <w:numId w:val="3"/>
        </w:numPr>
        <w:tabs>
          <w:tab w:val="left" w:pos="1068"/>
        </w:tabs>
        <w:rPr>
          <w:rFonts w:ascii="Times New Roman" w:hAnsi="Times New Roman" w:cs="Calibri"/>
          <w:sz w:val="24"/>
          <w:szCs w:val="24"/>
        </w:rPr>
      </w:pPr>
      <w:r w:rsidRPr="006D7082">
        <w:rPr>
          <w:rFonts w:ascii="Times New Roman" w:hAnsi="Times New Roman" w:cs="Calibri"/>
          <w:sz w:val="24"/>
          <w:szCs w:val="24"/>
        </w:rPr>
        <w:t>Druhy kontinuálneho vzdelávania sú:</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adaptačné vzdelávanie,</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aktualizačné vzdelávanie</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inovačné vzdel</w:t>
      </w:r>
      <w:r w:rsidRPr="006D7082">
        <w:rPr>
          <w:rFonts w:ascii="Times New Roman" w:hAnsi="Times New Roman" w:cs="Calibri"/>
          <w:sz w:val="24"/>
          <w:szCs w:val="24"/>
        </w:rPr>
        <w:t>ávanie</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špecializačné vzdelávanie</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funkčné vzdelávanie</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kvalifikačné vzdelávanie</w:t>
      </w:r>
    </w:p>
    <w:p w:rsidR="004E6473" w:rsidRPr="006D7082" w:rsidP="002C1567">
      <w:pPr>
        <w:numPr>
          <w:ilvl w:val="0"/>
          <w:numId w:val="3"/>
        </w:numPr>
        <w:tabs>
          <w:tab w:val="left" w:pos="1068"/>
        </w:tabs>
        <w:rPr>
          <w:rFonts w:ascii="Times New Roman" w:hAnsi="Times New Roman" w:cs="Calibri"/>
          <w:sz w:val="24"/>
          <w:szCs w:val="24"/>
        </w:rPr>
      </w:pPr>
      <w:r w:rsidRPr="006D7082">
        <w:rPr>
          <w:rFonts w:ascii="Times New Roman" w:hAnsi="Times New Roman" w:cs="Calibri"/>
          <w:sz w:val="24"/>
          <w:szCs w:val="24"/>
        </w:rPr>
        <w:t>Formy kontinuálneho vzdelávania sú:</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prezentačná</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dištančná</w:t>
      </w:r>
    </w:p>
    <w:p w:rsidR="004E6473" w:rsidRPr="006D7082" w:rsidP="002C1567">
      <w:pPr>
        <w:numPr>
          <w:ilvl w:val="1"/>
          <w:numId w:val="3"/>
        </w:numPr>
        <w:tabs>
          <w:tab w:val="left" w:pos="1788"/>
        </w:tabs>
        <w:rPr>
          <w:rFonts w:ascii="Times New Roman" w:hAnsi="Times New Roman" w:cs="Calibri"/>
          <w:sz w:val="24"/>
          <w:szCs w:val="24"/>
        </w:rPr>
      </w:pPr>
      <w:r w:rsidRPr="006D7082">
        <w:rPr>
          <w:rFonts w:ascii="Times New Roman" w:hAnsi="Times New Roman" w:cs="Calibri"/>
          <w:sz w:val="24"/>
          <w:szCs w:val="24"/>
        </w:rPr>
        <w:t>kombinovaná</w:t>
      </w:r>
    </w:p>
    <w:p w:rsidR="004E6473" w:rsidRPr="006D7082" w:rsidP="00EF08E4">
      <w:pPr>
        <w:jc w:val="center"/>
        <w:rPr>
          <w:rFonts w:ascii="Times New Roman" w:hAnsi="Times New Roman" w:cs="Calibri"/>
          <w:sz w:val="24"/>
          <w:szCs w:val="24"/>
        </w:rPr>
      </w:pPr>
      <w:r w:rsidRPr="006D7082">
        <w:rPr>
          <w:rFonts w:ascii="Times New Roman" w:hAnsi="Times New Roman" w:cs="Calibri"/>
          <w:sz w:val="24"/>
          <w:szCs w:val="24"/>
        </w:rPr>
        <w:t>§ 4</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Adaptačné vzdelávanie</w:t>
      </w:r>
    </w:p>
    <w:p w:rsidR="004E6473" w:rsidRPr="006D7082" w:rsidP="002C1567">
      <w:pPr>
        <w:numPr>
          <w:ilvl w:val="0"/>
          <w:numId w:val="4"/>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Adaptačné vzdelávanie začínajúceho pedagogického zamestnanca a začínajúceho odborného zamestnanca organizuje škola alebo školské zariadenie podľa § 35 zákona. </w:t>
      </w:r>
    </w:p>
    <w:p w:rsidR="004E6473" w:rsidRPr="006D7082" w:rsidP="002C1567">
      <w:pPr>
        <w:numPr>
          <w:ilvl w:val="0"/>
          <w:numId w:val="4"/>
        </w:numPr>
        <w:tabs>
          <w:tab w:val="left" w:pos="1065"/>
        </w:tabs>
        <w:rPr>
          <w:rFonts w:ascii="Times New Roman" w:hAnsi="Times New Roman" w:cs="Calibri"/>
          <w:sz w:val="24"/>
          <w:szCs w:val="24"/>
        </w:rPr>
      </w:pPr>
      <w:r w:rsidRPr="006D7082">
        <w:rPr>
          <w:rFonts w:ascii="Times New Roman" w:hAnsi="Times New Roman" w:cs="Calibri"/>
          <w:sz w:val="24"/>
          <w:szCs w:val="24"/>
        </w:rPr>
        <w:t>Adaptačné vzdelávanie trvá jeden rok. Uskutočňuje sa podľa vzdelávacieho programu adaptačn</w:t>
      </w:r>
      <w:r w:rsidRPr="006D7082" w:rsidR="00DA4B04">
        <w:rPr>
          <w:rFonts w:ascii="Times New Roman" w:hAnsi="Times New Roman" w:cs="Calibri"/>
          <w:sz w:val="24"/>
          <w:szCs w:val="24"/>
        </w:rPr>
        <w:t>ého vzdelávania, ktorý vypracúva</w:t>
      </w:r>
      <w:r w:rsidRPr="006D7082">
        <w:rPr>
          <w:rFonts w:ascii="Times New Roman" w:hAnsi="Times New Roman" w:cs="Calibri"/>
          <w:sz w:val="24"/>
          <w:szCs w:val="24"/>
        </w:rPr>
        <w:t xml:space="preserve"> zamestnávateľ na základe rámcového programu adaptačného vzdelávania uvedeného v prílohe č. </w:t>
      </w:r>
      <w:r w:rsidRPr="006D7082" w:rsidR="00D24136">
        <w:rPr>
          <w:rFonts w:ascii="Times New Roman" w:hAnsi="Times New Roman" w:cs="Calibri"/>
          <w:sz w:val="24"/>
          <w:szCs w:val="24"/>
        </w:rPr>
        <w:t>2</w:t>
      </w:r>
      <w:r w:rsidRPr="006D7082" w:rsidR="00885465">
        <w:rPr>
          <w:rFonts w:ascii="Times New Roman" w:hAnsi="Times New Roman" w:cs="Calibri"/>
          <w:sz w:val="24"/>
          <w:szCs w:val="24"/>
        </w:rPr>
        <w:t xml:space="preserve"> a ukončuje sa najneskôr do dvoch rokov od vzniku pracovného pomeru s výnimkami uvedenými v § 27 ods.2 zákona.</w:t>
      </w:r>
      <w:r w:rsidRPr="006D7082">
        <w:rPr>
          <w:rFonts w:ascii="Times New Roman" w:hAnsi="Times New Roman" w:cs="Calibri"/>
          <w:sz w:val="24"/>
          <w:szCs w:val="24"/>
        </w:rPr>
        <w:t xml:space="preserve"> </w:t>
      </w:r>
    </w:p>
    <w:p w:rsidR="004E6473" w:rsidRPr="006D7082" w:rsidP="002C1567">
      <w:pPr>
        <w:numPr>
          <w:ilvl w:val="0"/>
          <w:numId w:val="4"/>
        </w:numPr>
        <w:tabs>
          <w:tab w:val="left" w:pos="1065"/>
        </w:tabs>
        <w:rPr>
          <w:rFonts w:ascii="Times New Roman" w:hAnsi="Times New Roman" w:cs="Calibri"/>
          <w:sz w:val="24"/>
          <w:szCs w:val="24"/>
        </w:rPr>
      </w:pPr>
      <w:r w:rsidRPr="006D7082">
        <w:rPr>
          <w:rFonts w:ascii="Times New Roman" w:hAnsi="Times New Roman" w:cs="Calibri"/>
          <w:sz w:val="24"/>
          <w:szCs w:val="24"/>
        </w:rPr>
        <w:t>Adaptačné vzdelávanie pedagogický zamestnanec alebo odborný zamestnanec ukončuje podľa § 35 záko</w:t>
      </w:r>
      <w:r w:rsidRPr="006D7082" w:rsidR="00DA4B04">
        <w:rPr>
          <w:rFonts w:ascii="Times New Roman" w:hAnsi="Times New Roman" w:cs="Calibri"/>
          <w:sz w:val="24"/>
          <w:szCs w:val="24"/>
        </w:rPr>
        <w:t>na pred kom</w:t>
      </w:r>
      <w:r w:rsidRPr="006D7082" w:rsidR="00DA4B04">
        <w:rPr>
          <w:rFonts w:ascii="Times New Roman" w:hAnsi="Times New Roman" w:cs="Calibri"/>
          <w:sz w:val="24"/>
          <w:szCs w:val="24"/>
        </w:rPr>
        <w:t>isiou, ktorú vymenúva</w:t>
      </w:r>
      <w:r w:rsidRPr="006D7082">
        <w:rPr>
          <w:rFonts w:ascii="Times New Roman" w:hAnsi="Times New Roman" w:cs="Calibri"/>
          <w:sz w:val="24"/>
          <w:szCs w:val="24"/>
        </w:rPr>
        <w:t xml:space="preserve"> zamestnávateľ v termíne, ktorý umožňuje pedagogickému zamestnancovi alebo odbornému zamestnancovi, aby sa s jej zložením oboznámil.</w:t>
      </w:r>
    </w:p>
    <w:p w:rsidR="00DF56BA" w:rsidRPr="006D7082" w:rsidP="002C1567">
      <w:pPr>
        <w:numPr>
          <w:ilvl w:val="0"/>
          <w:numId w:val="4"/>
        </w:numPr>
        <w:tabs>
          <w:tab w:val="left" w:pos="1065"/>
        </w:tabs>
        <w:rPr>
          <w:rFonts w:ascii="Times New Roman" w:hAnsi="Times New Roman" w:cs="Calibri"/>
          <w:sz w:val="24"/>
          <w:szCs w:val="24"/>
        </w:rPr>
      </w:pPr>
      <w:r w:rsidRPr="006D7082" w:rsidR="004E6473">
        <w:rPr>
          <w:rFonts w:ascii="Times New Roman" w:hAnsi="Times New Roman" w:cs="Calibri"/>
          <w:sz w:val="24"/>
          <w:szCs w:val="24"/>
        </w:rPr>
        <w:t>Zamestnávateľ pozve pedagogického zamestnanca alebo odborného zamestnanca na vykonanie záverečného pohovoru pred komisiou najneskôr 10 dní pred jeho ukončením. V tomto termíne taktiež oboznámi členov komisie so záverečnou správou uvádzajúceho pedagogického zamestnanca alebo uvádzajúceho odborného zamestnanca.</w:t>
      </w:r>
    </w:p>
    <w:p w:rsidR="004E6473" w:rsidRPr="006D7082">
      <w:pPr>
        <w:rPr>
          <w:rFonts w:ascii="Times New Roman" w:hAnsi="Times New Roman" w:cs="Calibri"/>
          <w:sz w:val="24"/>
          <w:szCs w:val="24"/>
        </w:rPr>
      </w:pPr>
      <w:r w:rsidRPr="006D7082">
        <w:rPr>
          <w:rFonts w:ascii="Times New Roman" w:hAnsi="Times New Roman" w:cs="Calibri"/>
          <w:sz w:val="24"/>
          <w:szCs w:val="24"/>
        </w:rPr>
        <w:tab/>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5</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Aktualizačné vzdelávanie</w:t>
      </w:r>
    </w:p>
    <w:p w:rsidR="004E6473" w:rsidRPr="006D7082" w:rsidP="002C1567">
      <w:pPr>
        <w:numPr>
          <w:ilvl w:val="0"/>
          <w:numId w:val="5"/>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Aktualizačné vzdelávanie uskutočňuje poskytovateľ kontinuálneho vzdelávania podľa § </w:t>
      </w:r>
      <w:r w:rsidRPr="006D7082" w:rsidR="00DA0039">
        <w:rPr>
          <w:rFonts w:ascii="Times New Roman" w:hAnsi="Times New Roman" w:cs="Calibri"/>
          <w:sz w:val="24"/>
          <w:szCs w:val="24"/>
        </w:rPr>
        <w:t xml:space="preserve">34 ods.2 </w:t>
      </w:r>
      <w:r w:rsidRPr="006D7082">
        <w:rPr>
          <w:rFonts w:ascii="Times New Roman" w:hAnsi="Times New Roman" w:cs="Calibri"/>
          <w:sz w:val="24"/>
          <w:szCs w:val="24"/>
        </w:rPr>
        <w:t xml:space="preserve">zákona. </w:t>
      </w:r>
      <w:r w:rsidRPr="006D7082" w:rsidR="00DA0039">
        <w:rPr>
          <w:rFonts w:ascii="Times New Roman" w:hAnsi="Times New Roman" w:cs="Calibri"/>
          <w:sz w:val="24"/>
          <w:szCs w:val="24"/>
        </w:rPr>
        <w:t>Poskytovateľ zabezpečuje aktualizačné vzdelávanie podľa § 38 zákona.</w:t>
      </w:r>
    </w:p>
    <w:p w:rsidR="00DF56BA" w:rsidRPr="006D7082" w:rsidP="002C1567">
      <w:pPr>
        <w:numPr>
          <w:ilvl w:val="0"/>
          <w:numId w:val="5"/>
        </w:numPr>
        <w:tabs>
          <w:tab w:val="left" w:pos="1065"/>
        </w:tabs>
        <w:rPr>
          <w:rFonts w:ascii="Times New Roman" w:hAnsi="Times New Roman" w:cs="Calibri"/>
          <w:sz w:val="24"/>
          <w:szCs w:val="24"/>
        </w:rPr>
      </w:pPr>
      <w:r w:rsidRPr="006D7082" w:rsidR="004E6473">
        <w:rPr>
          <w:rFonts w:ascii="Times New Roman" w:hAnsi="Times New Roman" w:cs="Calibri"/>
          <w:sz w:val="24"/>
          <w:szCs w:val="24"/>
        </w:rPr>
        <w:t>Obsahom aktualizačného vzdelávania sú aktuálne poznatky a zručnosti potrebné na</w:t>
      </w:r>
      <w:r w:rsidRPr="006D7082" w:rsidR="006C6ED6">
        <w:rPr>
          <w:rFonts w:ascii="Times New Roman" w:hAnsi="Times New Roman" w:cs="Calibri"/>
          <w:sz w:val="24"/>
          <w:szCs w:val="24"/>
        </w:rPr>
        <w:t xml:space="preserve"> </w:t>
      </w:r>
      <w:r w:rsidRPr="006D7082" w:rsidR="004E6473">
        <w:rPr>
          <w:rFonts w:ascii="Times New Roman" w:hAnsi="Times New Roman" w:cs="Calibri"/>
          <w:sz w:val="24"/>
          <w:szCs w:val="24"/>
        </w:rPr>
        <w:t>udržanie si profesijný</w:t>
      </w:r>
      <w:r w:rsidRPr="006D7082" w:rsidR="004E6473">
        <w:rPr>
          <w:rFonts w:ascii="Times New Roman" w:hAnsi="Times New Roman" w:cs="Calibri"/>
          <w:sz w:val="24"/>
          <w:szCs w:val="24"/>
        </w:rPr>
        <w:t>ch kompetencií na štandardný výkon pedagogickej profesie</w:t>
      </w:r>
      <w:r w:rsidRPr="006D7082" w:rsidR="006C6ED6">
        <w:rPr>
          <w:rFonts w:ascii="Times New Roman" w:hAnsi="Times New Roman" w:cs="Calibri"/>
          <w:sz w:val="24"/>
          <w:szCs w:val="24"/>
        </w:rPr>
        <w:t xml:space="preserve"> </w:t>
      </w:r>
      <w:r w:rsidRPr="006D7082" w:rsidR="004E6473">
        <w:rPr>
          <w:rFonts w:ascii="Times New Roman" w:hAnsi="Times New Roman" w:cs="Calibri"/>
          <w:sz w:val="24"/>
          <w:szCs w:val="24"/>
        </w:rPr>
        <w:t>alebo na štandardný výkon odbornej činnosti.</w:t>
      </w:r>
    </w:p>
    <w:p w:rsidR="00DF56BA" w:rsidRPr="006D7082" w:rsidP="00DF56BA">
      <w:pPr>
        <w:numPr>
          <w:ilvl w:val="0"/>
          <w:numId w:val="5"/>
        </w:numPr>
        <w:tabs>
          <w:tab w:val="left" w:pos="1065"/>
        </w:tabs>
        <w:rPr>
          <w:rFonts w:ascii="Times New Roman" w:hAnsi="Times New Roman" w:cs="Calibri"/>
          <w:sz w:val="24"/>
          <w:szCs w:val="24"/>
        </w:rPr>
      </w:pPr>
      <w:r w:rsidRPr="006D7082" w:rsidR="005B6088">
        <w:rPr>
          <w:rFonts w:ascii="Times New Roman" w:hAnsi="Times New Roman" w:cs="Calibri"/>
          <w:sz w:val="24"/>
          <w:szCs w:val="24"/>
        </w:rPr>
        <w:t>A</w:t>
      </w:r>
      <w:r w:rsidRPr="006D7082" w:rsidR="004E6473">
        <w:rPr>
          <w:rFonts w:ascii="Times New Roman" w:hAnsi="Times New Roman" w:cs="Calibri"/>
          <w:sz w:val="24"/>
          <w:szCs w:val="24"/>
        </w:rPr>
        <w:t>ktual</w:t>
      </w:r>
      <w:r w:rsidRPr="006D7082" w:rsidR="005B6088">
        <w:rPr>
          <w:rFonts w:ascii="Times New Roman" w:hAnsi="Times New Roman" w:cs="Calibri"/>
          <w:sz w:val="24"/>
          <w:szCs w:val="24"/>
        </w:rPr>
        <w:t xml:space="preserve">izačné vzdelávanie </w:t>
      </w:r>
      <w:r w:rsidRPr="006D7082" w:rsidR="00D5032C">
        <w:rPr>
          <w:rFonts w:ascii="Times New Roman" w:hAnsi="Times New Roman" w:cs="Calibri"/>
          <w:sz w:val="24"/>
          <w:szCs w:val="24"/>
        </w:rPr>
        <w:t xml:space="preserve">v rozsahu najmenej 20 hodín </w:t>
      </w:r>
      <w:r w:rsidRPr="006D7082" w:rsidR="005B6088">
        <w:rPr>
          <w:rFonts w:ascii="Times New Roman" w:hAnsi="Times New Roman" w:cs="Calibri"/>
          <w:sz w:val="24"/>
          <w:szCs w:val="24"/>
        </w:rPr>
        <w:t>trvá jeden semester</w:t>
      </w:r>
      <w:r w:rsidRPr="006D7082" w:rsidR="00D5032C">
        <w:rPr>
          <w:rFonts w:ascii="Times New Roman" w:hAnsi="Times New Roman" w:cs="Calibri"/>
          <w:sz w:val="24"/>
          <w:szCs w:val="24"/>
        </w:rPr>
        <w:t xml:space="preserve">. </w:t>
      </w:r>
    </w:p>
    <w:p w:rsidR="00DF56BA" w:rsidRPr="006D7082" w:rsidP="00DF56BA">
      <w:pPr>
        <w:numPr>
          <w:ilvl w:val="0"/>
          <w:numId w:val="5"/>
        </w:numPr>
        <w:tabs>
          <w:tab w:val="left" w:pos="1065"/>
        </w:tabs>
        <w:rPr>
          <w:rFonts w:ascii="Times New Roman" w:hAnsi="Times New Roman" w:cs="Calibri"/>
          <w:sz w:val="24"/>
          <w:szCs w:val="24"/>
        </w:rPr>
      </w:pPr>
      <w:r w:rsidRPr="006D7082" w:rsidR="004E6473">
        <w:rPr>
          <w:rFonts w:ascii="Times New Roman" w:hAnsi="Times New Roman" w:cs="Calibri"/>
          <w:sz w:val="24"/>
          <w:szCs w:val="24"/>
        </w:rPr>
        <w:t xml:space="preserve">Prijímanie pedagogických zamestnancov alebo odborných zamestnancov na </w:t>
      </w:r>
      <w:r w:rsidRPr="006D7082" w:rsidR="0013276E">
        <w:rPr>
          <w:rFonts w:ascii="Times New Roman" w:hAnsi="Times New Roman" w:cs="Calibri"/>
          <w:sz w:val="24"/>
          <w:szCs w:val="24"/>
        </w:rPr>
        <w:t>aktualizačné vzdelávanie</w:t>
      </w:r>
      <w:r w:rsidRPr="006D7082" w:rsidR="0035652F">
        <w:rPr>
          <w:rFonts w:ascii="Times New Roman" w:hAnsi="Times New Roman" w:cs="Calibri"/>
          <w:sz w:val="24"/>
          <w:szCs w:val="24"/>
        </w:rPr>
        <w:t xml:space="preserve"> pre cieľovú skupinu uvedenú v programe vzdelávania</w:t>
      </w:r>
      <w:r w:rsidRPr="006D7082" w:rsidR="00B15E14">
        <w:rPr>
          <w:rFonts w:ascii="Times New Roman" w:hAnsi="Times New Roman" w:cs="Calibri"/>
          <w:sz w:val="24"/>
          <w:szCs w:val="24"/>
        </w:rPr>
        <w:t xml:space="preserve"> sa uskutoční na základe záväznej písomnej prihlášky, </w:t>
      </w:r>
      <w:r w:rsidRPr="006D7082" w:rsidR="008A344C">
        <w:rPr>
          <w:rFonts w:ascii="Times New Roman" w:hAnsi="Times New Roman" w:cs="Calibri"/>
          <w:sz w:val="24"/>
          <w:szCs w:val="24"/>
        </w:rPr>
        <w:t xml:space="preserve">potvrdenej </w:t>
      </w:r>
      <w:r w:rsidRPr="006D7082" w:rsidR="00B15E14">
        <w:rPr>
          <w:rFonts w:ascii="Times New Roman" w:hAnsi="Times New Roman" w:cs="Calibri"/>
          <w:sz w:val="24"/>
          <w:szCs w:val="24"/>
        </w:rPr>
        <w:t>riaditeľ</w:t>
      </w:r>
      <w:r w:rsidRPr="006D7082" w:rsidR="008A344C">
        <w:rPr>
          <w:rFonts w:ascii="Times New Roman" w:hAnsi="Times New Roman" w:cs="Calibri"/>
          <w:sz w:val="24"/>
          <w:szCs w:val="24"/>
        </w:rPr>
        <w:t>om</w:t>
      </w:r>
      <w:r w:rsidRPr="006D7082" w:rsidR="00B15E14">
        <w:rPr>
          <w:rFonts w:ascii="Times New Roman" w:hAnsi="Times New Roman" w:cs="Calibri"/>
          <w:sz w:val="24"/>
          <w:szCs w:val="24"/>
        </w:rPr>
        <w:t xml:space="preserve"> školy alebo riaditeľ</w:t>
      </w:r>
      <w:r w:rsidRPr="006D7082" w:rsidR="008A344C">
        <w:rPr>
          <w:rFonts w:ascii="Times New Roman" w:hAnsi="Times New Roman" w:cs="Calibri"/>
          <w:sz w:val="24"/>
          <w:szCs w:val="24"/>
        </w:rPr>
        <w:t>om</w:t>
      </w:r>
      <w:r w:rsidRPr="006D7082" w:rsidR="00B15E14">
        <w:rPr>
          <w:rFonts w:ascii="Times New Roman" w:hAnsi="Times New Roman" w:cs="Calibri"/>
          <w:sz w:val="24"/>
          <w:szCs w:val="24"/>
        </w:rPr>
        <w:t xml:space="preserve"> školského zariadenia. </w:t>
      </w:r>
    </w:p>
    <w:p w:rsidR="00DF56BA" w:rsidRPr="006D7082" w:rsidP="00DF56BA">
      <w:pPr>
        <w:numPr>
          <w:ilvl w:val="0"/>
          <w:numId w:val="5"/>
        </w:numPr>
        <w:tabs>
          <w:tab w:val="left" w:pos="1065"/>
        </w:tabs>
        <w:rPr>
          <w:rFonts w:ascii="Times New Roman" w:hAnsi="Times New Roman" w:cs="Calibri"/>
          <w:sz w:val="24"/>
          <w:szCs w:val="24"/>
        </w:rPr>
      </w:pPr>
      <w:r w:rsidRPr="006D7082" w:rsidR="004E6473">
        <w:rPr>
          <w:rFonts w:ascii="Times New Roman" w:hAnsi="Times New Roman" w:cs="Calibri"/>
          <w:sz w:val="24"/>
          <w:szCs w:val="24"/>
        </w:rPr>
        <w:t>Aktualizačné vzdelávanie podľa akreditovaného programu končí závereč</w:t>
      </w:r>
      <w:r w:rsidRPr="006D7082" w:rsidR="004E6473">
        <w:rPr>
          <w:rFonts w:ascii="Times New Roman" w:hAnsi="Times New Roman" w:cs="Calibri"/>
          <w:sz w:val="24"/>
          <w:szCs w:val="24"/>
        </w:rPr>
        <w:t>nou prezentáciou</w:t>
      </w:r>
      <w:r w:rsidRPr="006D7082" w:rsidR="008A344C">
        <w:rPr>
          <w:rFonts w:ascii="Times New Roman" w:hAnsi="Times New Roman" w:cs="Calibri"/>
          <w:sz w:val="24"/>
          <w:szCs w:val="24"/>
        </w:rPr>
        <w:t xml:space="preserve"> </w:t>
      </w:r>
      <w:r w:rsidRPr="006D7082" w:rsidR="004E6473">
        <w:rPr>
          <w:rFonts w:ascii="Times New Roman" w:hAnsi="Times New Roman" w:cs="Calibri"/>
          <w:sz w:val="24"/>
          <w:szCs w:val="24"/>
        </w:rPr>
        <w:t>pred účastníkmi vzdelávania alebo pred trojčlennou komisiou vymenovanou poskytovateľom aktualizačného vzdelávania.</w:t>
      </w:r>
    </w:p>
    <w:p w:rsidR="004E6473" w:rsidRPr="006D7082" w:rsidP="00EC16F3">
      <w:pPr>
        <w:numPr>
          <w:ilvl w:val="0"/>
          <w:numId w:val="5"/>
        </w:numPr>
        <w:tabs>
          <w:tab w:val="left" w:pos="1065"/>
        </w:tabs>
        <w:rPr>
          <w:rFonts w:ascii="Times New Roman" w:hAnsi="Times New Roman" w:cs="Calibri"/>
          <w:sz w:val="24"/>
          <w:szCs w:val="24"/>
        </w:rPr>
      </w:pPr>
      <w:r w:rsidRPr="006D7082" w:rsidR="008A344C">
        <w:rPr>
          <w:rFonts w:ascii="Times New Roman" w:hAnsi="Times New Roman" w:cs="Calibri"/>
          <w:sz w:val="24"/>
          <w:szCs w:val="24"/>
        </w:rPr>
        <w:t xml:space="preserve">Náklady </w:t>
      </w:r>
      <w:r w:rsidRPr="006D7082" w:rsidR="002E7C21">
        <w:rPr>
          <w:rFonts w:ascii="Times New Roman" w:hAnsi="Times New Roman" w:cs="Calibri"/>
          <w:sz w:val="24"/>
          <w:szCs w:val="24"/>
        </w:rPr>
        <w:t xml:space="preserve">spojené so záverečnou prezentáciou </w:t>
      </w:r>
      <w:r w:rsidRPr="006D7082" w:rsidR="008A344C">
        <w:rPr>
          <w:rFonts w:ascii="Times New Roman" w:hAnsi="Times New Roman" w:cs="Calibri"/>
          <w:sz w:val="24"/>
          <w:szCs w:val="24"/>
        </w:rPr>
        <w:t xml:space="preserve">hradí </w:t>
      </w:r>
      <w:r w:rsidRPr="006D7082" w:rsidR="00DA0039">
        <w:rPr>
          <w:rFonts w:ascii="Times New Roman" w:hAnsi="Times New Roman" w:cs="Calibri"/>
          <w:sz w:val="24"/>
          <w:szCs w:val="24"/>
        </w:rPr>
        <w:t xml:space="preserve">zamestnávateľ pedagogického </w:t>
      </w:r>
      <w:r w:rsidRPr="006D7082" w:rsidR="002E7C21">
        <w:rPr>
          <w:rFonts w:ascii="Times New Roman" w:hAnsi="Times New Roman" w:cs="Calibri"/>
          <w:sz w:val="24"/>
          <w:szCs w:val="24"/>
        </w:rPr>
        <w:t xml:space="preserve">zamestnanca </w:t>
      </w:r>
      <w:r w:rsidRPr="006D7082" w:rsidR="00DA0039">
        <w:rPr>
          <w:rFonts w:ascii="Times New Roman" w:hAnsi="Times New Roman" w:cs="Calibri"/>
          <w:sz w:val="24"/>
          <w:szCs w:val="24"/>
        </w:rPr>
        <w:t>alebo odborného zamestnanca alebo budú čiastočne alebo úplne hradené</w:t>
      </w:r>
      <w:r w:rsidRPr="006D7082" w:rsidR="006C6ED6">
        <w:rPr>
          <w:rFonts w:ascii="Times New Roman" w:hAnsi="Times New Roman" w:cs="Calibri"/>
          <w:sz w:val="24"/>
          <w:szCs w:val="24"/>
        </w:rPr>
        <w:t xml:space="preserve"> </w:t>
      </w:r>
      <w:r w:rsidRPr="006D7082" w:rsidR="00DA0039">
        <w:rPr>
          <w:rFonts w:ascii="Times New Roman" w:hAnsi="Times New Roman" w:cs="Calibri"/>
          <w:sz w:val="24"/>
          <w:szCs w:val="24"/>
        </w:rPr>
        <w:t>iným spôsobom podľa § 56 zákona.</w:t>
      </w:r>
    </w:p>
    <w:p w:rsidR="009A0963" w:rsidRPr="006D7082">
      <w:pPr>
        <w:jc w:val="center"/>
        <w:rPr>
          <w:rFonts w:ascii="Times New Roman" w:hAnsi="Times New Roman" w:cs="Calibri"/>
          <w:sz w:val="24"/>
          <w:szCs w:val="24"/>
        </w:rPr>
      </w:pPr>
      <w:r w:rsidRPr="006D7082" w:rsidR="004E6473">
        <w:rPr>
          <w:rFonts w:ascii="Times New Roman" w:hAnsi="Times New Roman" w:cs="Calibri"/>
          <w:sz w:val="24"/>
          <w:szCs w:val="24"/>
        </w:rPr>
        <w:tab/>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6</w:t>
      </w:r>
    </w:p>
    <w:p w:rsidR="004E6473" w:rsidRPr="006D7082" w:rsidP="009A0963">
      <w:pPr>
        <w:jc w:val="center"/>
        <w:rPr>
          <w:rFonts w:ascii="Times New Roman" w:hAnsi="Times New Roman" w:cs="Calibri"/>
          <w:sz w:val="24"/>
          <w:szCs w:val="24"/>
        </w:rPr>
      </w:pPr>
      <w:r w:rsidRPr="006D7082">
        <w:rPr>
          <w:rFonts w:ascii="Times New Roman" w:hAnsi="Times New Roman" w:cs="Calibri"/>
          <w:sz w:val="24"/>
          <w:szCs w:val="24"/>
        </w:rPr>
        <w:t>Inovačné vzdelávanie</w:t>
      </w:r>
    </w:p>
    <w:p w:rsidR="004E6473" w:rsidRPr="006D7082" w:rsidP="002C1567">
      <w:pPr>
        <w:numPr>
          <w:ilvl w:val="0"/>
          <w:numId w:val="6"/>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Inovačné vzdelávanie zabezpečuje poskytovateľ kontinuálneho vzdelávania </w:t>
      </w:r>
      <w:r w:rsidRPr="006D7082" w:rsidR="00D179F7">
        <w:rPr>
          <w:rFonts w:ascii="Times New Roman" w:hAnsi="Times New Roman" w:cs="Calibri"/>
          <w:sz w:val="24"/>
          <w:szCs w:val="24"/>
        </w:rPr>
        <w:t xml:space="preserve">podľa § 34 ods.2 zákona písm. b) až e) </w:t>
      </w:r>
      <w:r w:rsidRPr="006D7082" w:rsidR="002E7C21">
        <w:rPr>
          <w:rFonts w:ascii="Times New Roman" w:hAnsi="Times New Roman" w:cs="Calibri"/>
          <w:sz w:val="24"/>
          <w:szCs w:val="24"/>
        </w:rPr>
        <w:t>zákona</w:t>
      </w:r>
      <w:r w:rsidRPr="006D7082" w:rsidR="00D179F7">
        <w:rPr>
          <w:rFonts w:ascii="Times New Roman" w:hAnsi="Times New Roman" w:cs="Calibri"/>
          <w:sz w:val="24"/>
          <w:szCs w:val="24"/>
        </w:rPr>
        <w:t>. Poskytovateľ zabezpečuje inovačné vzdelávanie podľa § 39 zákona.</w:t>
      </w:r>
      <w:r w:rsidRPr="006D7082">
        <w:rPr>
          <w:rFonts w:ascii="Times New Roman" w:hAnsi="Times New Roman" w:cs="Calibri"/>
          <w:sz w:val="24"/>
          <w:szCs w:val="24"/>
        </w:rPr>
        <w:t xml:space="preserve"> </w:t>
      </w:r>
    </w:p>
    <w:p w:rsidR="004E6473" w:rsidRPr="006D7082" w:rsidP="002C1567">
      <w:pPr>
        <w:numPr>
          <w:ilvl w:val="0"/>
          <w:numId w:val="6"/>
        </w:numPr>
        <w:tabs>
          <w:tab w:val="left" w:pos="1065"/>
        </w:tabs>
        <w:rPr>
          <w:rFonts w:ascii="Times New Roman" w:hAnsi="Times New Roman" w:cs="Calibri"/>
          <w:sz w:val="24"/>
          <w:szCs w:val="24"/>
        </w:rPr>
      </w:pPr>
      <w:r w:rsidRPr="006D7082">
        <w:rPr>
          <w:rFonts w:ascii="Times New Roman" w:hAnsi="Times New Roman" w:cs="Calibri"/>
          <w:sz w:val="24"/>
          <w:szCs w:val="24"/>
        </w:rPr>
        <w:t>Obsahom inovačného vzdelávania sú inovácie</w:t>
      </w:r>
    </w:p>
    <w:p w:rsidR="004E6473" w:rsidRPr="006D7082" w:rsidP="002C1567">
      <w:pPr>
        <w:numPr>
          <w:ilvl w:val="1"/>
          <w:numId w:val="6"/>
        </w:numPr>
        <w:tabs>
          <w:tab w:val="left" w:pos="1785"/>
        </w:tabs>
        <w:rPr>
          <w:rFonts w:ascii="Times New Roman" w:hAnsi="Times New Roman" w:cs="Calibri"/>
          <w:sz w:val="24"/>
          <w:szCs w:val="24"/>
        </w:rPr>
      </w:pPr>
      <w:r w:rsidRPr="006D7082">
        <w:rPr>
          <w:rFonts w:ascii="Times New Roman" w:hAnsi="Times New Roman" w:cs="Calibri"/>
          <w:sz w:val="24"/>
          <w:szCs w:val="24"/>
        </w:rPr>
        <w:t>v aprobačných predmetoch, v študijných odboroch, v pedagogike, v psychológii alebo v ďalších poznatkoch potrebných na výkon činností jednotlivých kategórií pedagogických a odborných zamestna</w:t>
      </w:r>
      <w:r w:rsidRPr="006D7082">
        <w:rPr>
          <w:rFonts w:ascii="Times New Roman" w:hAnsi="Times New Roman" w:cs="Calibri"/>
          <w:sz w:val="24"/>
          <w:szCs w:val="24"/>
        </w:rPr>
        <w:t>ncov alebo</w:t>
      </w:r>
    </w:p>
    <w:p w:rsidR="004E6473" w:rsidRPr="006D7082" w:rsidP="002C1567">
      <w:pPr>
        <w:numPr>
          <w:ilvl w:val="1"/>
          <w:numId w:val="6"/>
        </w:numPr>
        <w:tabs>
          <w:tab w:val="left" w:pos="1785"/>
        </w:tabs>
        <w:rPr>
          <w:rFonts w:ascii="Times New Roman" w:hAnsi="Times New Roman" w:cs="Calibri"/>
          <w:sz w:val="24"/>
          <w:szCs w:val="24"/>
        </w:rPr>
      </w:pPr>
      <w:r w:rsidRPr="006D7082">
        <w:rPr>
          <w:rFonts w:ascii="Times New Roman" w:hAnsi="Times New Roman" w:cs="Calibri"/>
          <w:sz w:val="24"/>
          <w:szCs w:val="24"/>
        </w:rPr>
        <w:t>v poznatkoch potrebných na výkon činností v kariérových</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pozíciách podľa § 39 ods. 7</w:t>
      </w:r>
      <w:r w:rsidRPr="006D7082" w:rsidR="0035652F">
        <w:rPr>
          <w:rFonts w:ascii="Times New Roman" w:hAnsi="Times New Roman" w:cs="Calibri"/>
          <w:sz w:val="24"/>
          <w:szCs w:val="24"/>
        </w:rPr>
        <w:t xml:space="preserve"> zákona</w:t>
      </w:r>
      <w:r w:rsidRPr="006D7082">
        <w:rPr>
          <w:rFonts w:ascii="Times New Roman" w:hAnsi="Times New Roman" w:cs="Calibri"/>
          <w:sz w:val="24"/>
          <w:szCs w:val="24"/>
        </w:rPr>
        <w:t xml:space="preserve">. </w:t>
      </w:r>
    </w:p>
    <w:p w:rsidR="00D924E9" w:rsidRPr="006D7082" w:rsidP="002C1567">
      <w:pPr>
        <w:numPr>
          <w:ilvl w:val="0"/>
          <w:numId w:val="6"/>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Prijímanie pedagogických zamestnancov alebo odborných zamestnancov na inovačné vzdelávanie pre cieľovú skupinu uvedenú v programe vzdelávania sa uskutoční na základe záväznej písomnej prihlášky, potvrdenej riaditeľom školy alebo riaditeľom školského zariadenia. </w:t>
      </w:r>
    </w:p>
    <w:p w:rsidR="00DF56BA" w:rsidRPr="006D7082" w:rsidP="002C1567">
      <w:pPr>
        <w:numPr>
          <w:ilvl w:val="0"/>
          <w:numId w:val="6"/>
        </w:numPr>
        <w:tabs>
          <w:tab w:val="left" w:pos="1065"/>
        </w:tabs>
        <w:rPr>
          <w:rFonts w:ascii="Times New Roman" w:hAnsi="Times New Roman" w:cs="Calibri"/>
          <w:sz w:val="24"/>
          <w:szCs w:val="24"/>
        </w:rPr>
      </w:pPr>
      <w:r w:rsidRPr="006D7082" w:rsidR="0035652F">
        <w:rPr>
          <w:rFonts w:ascii="Times New Roman" w:hAnsi="Times New Roman" w:cs="Calibri"/>
          <w:sz w:val="24"/>
          <w:szCs w:val="24"/>
        </w:rPr>
        <w:t>Inovačné vzdelávanie podľa akreditovaného programu končí záverečnou prezentáciou pred trojčlennou komisiou vymenovanou poskytovateľom aktualizačn</w:t>
      </w:r>
      <w:r w:rsidRPr="006D7082" w:rsidR="0035652F">
        <w:rPr>
          <w:rFonts w:ascii="Times New Roman" w:hAnsi="Times New Roman" w:cs="Calibri"/>
          <w:sz w:val="24"/>
          <w:szCs w:val="24"/>
        </w:rPr>
        <w:t>ého vzdelávania.</w:t>
      </w:r>
    </w:p>
    <w:p w:rsidR="00DF56BA" w:rsidRPr="006D7082" w:rsidP="00DF56BA">
      <w:pPr>
        <w:numPr>
          <w:ilvl w:val="0"/>
          <w:numId w:val="6"/>
        </w:numPr>
        <w:tabs>
          <w:tab w:val="left" w:pos="1065"/>
        </w:tabs>
        <w:rPr>
          <w:rFonts w:ascii="Times New Roman" w:hAnsi="Times New Roman" w:cs="Calibri"/>
          <w:sz w:val="24"/>
          <w:szCs w:val="24"/>
        </w:rPr>
      </w:pPr>
      <w:r w:rsidRPr="006D7082" w:rsidR="004E6473">
        <w:rPr>
          <w:rFonts w:ascii="Times New Roman" w:hAnsi="Times New Roman" w:cs="Calibri"/>
          <w:sz w:val="24"/>
          <w:szCs w:val="24"/>
        </w:rPr>
        <w:t>Inovačné vzdelávanie</w:t>
      </w:r>
      <w:r w:rsidRPr="006D7082" w:rsidR="007C715A">
        <w:rPr>
          <w:rFonts w:ascii="Times New Roman" w:hAnsi="Times New Roman" w:cs="Calibri"/>
          <w:sz w:val="24"/>
          <w:szCs w:val="24"/>
        </w:rPr>
        <w:t xml:space="preserve"> v rozsahu najmenej 60 hodín</w:t>
      </w:r>
      <w:r w:rsidRPr="006D7082" w:rsidR="004E6473">
        <w:rPr>
          <w:rFonts w:ascii="Times New Roman" w:hAnsi="Times New Roman" w:cs="Calibri"/>
          <w:sz w:val="24"/>
          <w:szCs w:val="24"/>
        </w:rPr>
        <w:t xml:space="preserve"> trvá </w:t>
      </w:r>
      <w:r w:rsidRPr="006D7082" w:rsidR="0055266F">
        <w:rPr>
          <w:rFonts w:ascii="Times New Roman" w:hAnsi="Times New Roman" w:cs="Calibri"/>
          <w:sz w:val="24"/>
          <w:szCs w:val="24"/>
        </w:rPr>
        <w:t>jeden semester</w:t>
      </w:r>
      <w:r w:rsidRPr="006D7082" w:rsidR="004E6473">
        <w:rPr>
          <w:rFonts w:ascii="Times New Roman" w:hAnsi="Times New Roman" w:cs="Calibri"/>
          <w:sz w:val="24"/>
          <w:szCs w:val="24"/>
        </w:rPr>
        <w:t xml:space="preserve">. </w:t>
      </w:r>
    </w:p>
    <w:p w:rsidR="004E6473" w:rsidRPr="006D7082" w:rsidP="00EF08E4">
      <w:pPr>
        <w:numPr>
          <w:ilvl w:val="0"/>
          <w:numId w:val="6"/>
        </w:numPr>
        <w:tabs>
          <w:tab w:val="left" w:pos="1065"/>
        </w:tabs>
        <w:rPr>
          <w:rFonts w:ascii="Times New Roman" w:hAnsi="Times New Roman" w:cs="Calibri"/>
          <w:sz w:val="24"/>
          <w:szCs w:val="24"/>
        </w:rPr>
      </w:pPr>
      <w:r w:rsidRPr="006D7082" w:rsidR="00D924E9">
        <w:rPr>
          <w:rFonts w:ascii="Times New Roman" w:hAnsi="Times New Roman" w:cs="Calibri"/>
          <w:sz w:val="24"/>
          <w:szCs w:val="24"/>
        </w:rPr>
        <w:t xml:space="preserve">Náklady </w:t>
      </w:r>
      <w:r w:rsidRPr="006D7082" w:rsidR="002E7C21">
        <w:rPr>
          <w:rFonts w:ascii="Times New Roman" w:hAnsi="Times New Roman" w:cs="Calibri"/>
          <w:sz w:val="24"/>
          <w:szCs w:val="24"/>
        </w:rPr>
        <w:t xml:space="preserve">inovačného </w:t>
      </w:r>
      <w:r w:rsidRPr="006D7082" w:rsidR="00914F87">
        <w:rPr>
          <w:rFonts w:ascii="Times New Roman" w:hAnsi="Times New Roman" w:cs="Calibri"/>
          <w:sz w:val="24"/>
          <w:szCs w:val="24"/>
        </w:rPr>
        <w:t xml:space="preserve">vzdelávania </w:t>
      </w:r>
      <w:r w:rsidRPr="006D7082" w:rsidR="00D924E9">
        <w:rPr>
          <w:rFonts w:ascii="Times New Roman" w:hAnsi="Times New Roman" w:cs="Calibri"/>
          <w:sz w:val="24"/>
          <w:szCs w:val="24"/>
        </w:rPr>
        <w:t>hradí zamestnávateľ pedagogického</w:t>
      </w:r>
      <w:r w:rsidRPr="006D7082" w:rsidR="002E7C21">
        <w:rPr>
          <w:rFonts w:ascii="Times New Roman" w:hAnsi="Times New Roman" w:cs="Calibri"/>
          <w:sz w:val="24"/>
          <w:szCs w:val="24"/>
        </w:rPr>
        <w:t xml:space="preserve"> zamestnanca</w:t>
      </w:r>
      <w:r w:rsidRPr="006D7082" w:rsidR="00D924E9">
        <w:rPr>
          <w:rFonts w:ascii="Times New Roman" w:hAnsi="Times New Roman" w:cs="Calibri"/>
          <w:sz w:val="24"/>
          <w:szCs w:val="24"/>
        </w:rPr>
        <w:t xml:space="preserve"> alebo odborného z</w:t>
      </w:r>
      <w:r w:rsidRPr="006D7082" w:rsidR="002E7C21">
        <w:rPr>
          <w:rFonts w:ascii="Times New Roman" w:hAnsi="Times New Roman" w:cs="Calibri"/>
          <w:sz w:val="24"/>
          <w:szCs w:val="24"/>
        </w:rPr>
        <w:t xml:space="preserve">amestnanca </w:t>
      </w:r>
      <w:r w:rsidRPr="006D7082" w:rsidR="00D924E9">
        <w:rPr>
          <w:rFonts w:ascii="Times New Roman" w:hAnsi="Times New Roman" w:cs="Calibri"/>
          <w:sz w:val="24"/>
          <w:szCs w:val="24"/>
        </w:rPr>
        <w:t xml:space="preserve">alebo </w:t>
      </w:r>
      <w:r w:rsidRPr="006D7082" w:rsidR="002E7C21">
        <w:rPr>
          <w:rFonts w:ascii="Times New Roman" w:hAnsi="Times New Roman" w:cs="Calibri"/>
          <w:sz w:val="24"/>
          <w:szCs w:val="24"/>
        </w:rPr>
        <w:t xml:space="preserve">sa hradia čiastočne alebo </w:t>
      </w:r>
      <w:r w:rsidRPr="006D7082" w:rsidR="00D924E9">
        <w:rPr>
          <w:rFonts w:ascii="Times New Roman" w:hAnsi="Times New Roman" w:cs="Calibri"/>
          <w:sz w:val="24"/>
          <w:szCs w:val="24"/>
        </w:rPr>
        <w:t xml:space="preserve">úplne podľa § 56 </w:t>
      </w:r>
      <w:r w:rsidRPr="006D7082" w:rsidR="002E7C21">
        <w:rPr>
          <w:rFonts w:ascii="Times New Roman" w:hAnsi="Times New Roman" w:cs="Calibri"/>
          <w:sz w:val="24"/>
          <w:szCs w:val="24"/>
        </w:rPr>
        <w:t xml:space="preserve">ods. 2 </w:t>
      </w:r>
      <w:r w:rsidRPr="006D7082" w:rsidR="00D924E9">
        <w:rPr>
          <w:rFonts w:ascii="Times New Roman" w:hAnsi="Times New Roman" w:cs="Calibri"/>
          <w:sz w:val="24"/>
          <w:szCs w:val="24"/>
        </w:rPr>
        <w:t>zákona.</w:t>
      </w:r>
      <w:r w:rsidRPr="006D7082">
        <w:rPr>
          <w:rFonts w:ascii="Times New Roman" w:hAnsi="Times New Roman" w:cs="Calibri"/>
          <w:sz w:val="24"/>
          <w:szCs w:val="24"/>
        </w:rPr>
        <w:tab/>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7</w:t>
      </w:r>
    </w:p>
    <w:p w:rsidR="004E6473" w:rsidRPr="006D7082" w:rsidP="00BA0FC9">
      <w:pPr>
        <w:ind w:left="705"/>
        <w:jc w:val="center"/>
        <w:rPr>
          <w:rFonts w:ascii="Times New Roman" w:hAnsi="Times New Roman" w:cs="Calibri"/>
          <w:sz w:val="24"/>
          <w:szCs w:val="24"/>
        </w:rPr>
      </w:pPr>
      <w:r w:rsidRPr="006D7082">
        <w:rPr>
          <w:rFonts w:ascii="Times New Roman" w:hAnsi="Times New Roman" w:cs="Calibri"/>
          <w:sz w:val="24"/>
          <w:szCs w:val="24"/>
        </w:rPr>
        <w:t>Špecializačné vzdelávanie</w:t>
      </w:r>
    </w:p>
    <w:p w:rsidR="004E6473" w:rsidRPr="006D7082">
      <w:pPr>
        <w:rPr>
          <w:rFonts w:ascii="Times New Roman" w:hAnsi="Times New Roman" w:cs="Calibri"/>
          <w:sz w:val="2"/>
          <w:szCs w:val="24"/>
        </w:rPr>
      </w:pPr>
    </w:p>
    <w:p w:rsidR="004E6473" w:rsidRPr="006D7082" w:rsidP="00BA0FC9">
      <w:pPr>
        <w:numPr>
          <w:ilvl w:val="0"/>
          <w:numId w:val="17"/>
        </w:numPr>
        <w:tabs>
          <w:tab w:val="left" w:pos="1065"/>
        </w:tabs>
        <w:rPr>
          <w:rFonts w:ascii="Times New Roman" w:hAnsi="Times New Roman" w:cs="Calibri"/>
          <w:sz w:val="24"/>
          <w:szCs w:val="24"/>
        </w:rPr>
      </w:pPr>
      <w:r w:rsidRPr="006D7082">
        <w:rPr>
          <w:rFonts w:ascii="Times New Roman" w:hAnsi="Times New Roman" w:cs="Calibri"/>
          <w:sz w:val="24"/>
          <w:szCs w:val="24"/>
        </w:rPr>
        <w:t>Špecializačné vzdelávanie uskutočňuje poskytovateľ kontinuálneho vzdelávania podľa</w:t>
      </w:r>
      <w:r w:rsidRPr="006D7082" w:rsidR="0035652F">
        <w:rPr>
          <w:rFonts w:ascii="Times New Roman" w:hAnsi="Times New Roman" w:cs="Calibri"/>
          <w:sz w:val="24"/>
          <w:szCs w:val="24"/>
        </w:rPr>
        <w:t xml:space="preserve"> § 34 ods.2 zákona. Poskytovateľ zabezpečuje špecializačné vzdelávanie podľa § 36 zákona.</w:t>
      </w:r>
      <w:r w:rsidRPr="006D7082">
        <w:rPr>
          <w:rFonts w:ascii="Times New Roman" w:hAnsi="Times New Roman" w:cs="Calibri"/>
          <w:sz w:val="24"/>
          <w:szCs w:val="24"/>
        </w:rPr>
        <w:t xml:space="preserve"> </w:t>
      </w:r>
    </w:p>
    <w:p w:rsidR="004E6473" w:rsidRPr="006D7082" w:rsidP="00BA0FC9">
      <w:pPr>
        <w:numPr>
          <w:ilvl w:val="0"/>
          <w:numId w:val="17"/>
        </w:numPr>
        <w:tabs>
          <w:tab w:val="left" w:pos="1065"/>
        </w:tabs>
        <w:rPr>
          <w:rFonts w:ascii="Times New Roman" w:hAnsi="Times New Roman" w:cs="Calibri"/>
          <w:sz w:val="24"/>
          <w:szCs w:val="24"/>
        </w:rPr>
      </w:pPr>
      <w:r w:rsidRPr="006D7082">
        <w:rPr>
          <w:rFonts w:ascii="Times New Roman" w:hAnsi="Times New Roman" w:cs="Calibri"/>
          <w:sz w:val="24"/>
          <w:szCs w:val="24"/>
        </w:rPr>
        <w:t>Obsahom špecializačného vzdelávania sú špeciálne poznatky potrebné na výkon špecializovaných činností.</w:t>
      </w:r>
    </w:p>
    <w:p w:rsidR="00EE3403" w:rsidRPr="006D7082" w:rsidP="00BA0FC9">
      <w:pPr>
        <w:numPr>
          <w:ilvl w:val="0"/>
          <w:numId w:val="17"/>
        </w:numPr>
        <w:tabs>
          <w:tab w:val="left" w:pos="1065"/>
        </w:tabs>
        <w:rPr>
          <w:rFonts w:ascii="Times New Roman" w:hAnsi="Times New Roman" w:cs="Calibri"/>
          <w:sz w:val="24"/>
          <w:szCs w:val="24"/>
        </w:rPr>
      </w:pPr>
      <w:r w:rsidRPr="006D7082" w:rsidR="004E6473">
        <w:rPr>
          <w:rFonts w:ascii="Times New Roman" w:hAnsi="Times New Roman" w:cs="Calibri"/>
          <w:sz w:val="24"/>
          <w:szCs w:val="24"/>
        </w:rPr>
        <w:t>Špecializ</w:t>
      </w:r>
      <w:r w:rsidRPr="006D7082" w:rsidR="0055266F">
        <w:rPr>
          <w:rFonts w:ascii="Times New Roman" w:hAnsi="Times New Roman" w:cs="Calibri"/>
          <w:sz w:val="24"/>
          <w:szCs w:val="24"/>
        </w:rPr>
        <w:t>ačné vzdelávanie</w:t>
      </w:r>
      <w:r w:rsidRPr="006D7082" w:rsidR="007C715A">
        <w:rPr>
          <w:rFonts w:ascii="Times New Roman" w:hAnsi="Times New Roman" w:cs="Calibri"/>
          <w:sz w:val="24"/>
          <w:szCs w:val="24"/>
        </w:rPr>
        <w:t xml:space="preserve"> v rozsahu najmenej 90 hodín</w:t>
      </w:r>
      <w:r w:rsidRPr="006D7082" w:rsidR="0055266F">
        <w:rPr>
          <w:rFonts w:ascii="Times New Roman" w:hAnsi="Times New Roman" w:cs="Calibri"/>
          <w:sz w:val="24"/>
          <w:szCs w:val="24"/>
        </w:rPr>
        <w:t xml:space="preserve"> trvá dva semestre</w:t>
      </w:r>
      <w:r w:rsidRPr="006D7082" w:rsidR="004E6473">
        <w:rPr>
          <w:rFonts w:ascii="Times New Roman" w:hAnsi="Times New Roman" w:cs="Calibri"/>
          <w:sz w:val="24"/>
          <w:szCs w:val="24"/>
        </w:rPr>
        <w:t>.</w:t>
      </w:r>
    </w:p>
    <w:p w:rsidR="00BA0FC9" w:rsidRPr="006D7082" w:rsidP="00BA0FC9">
      <w:pPr>
        <w:numPr>
          <w:ilvl w:val="0"/>
          <w:numId w:val="17"/>
        </w:numPr>
        <w:tabs>
          <w:tab w:val="left" w:pos="1065"/>
        </w:tabs>
        <w:rPr>
          <w:rFonts w:ascii="Times New Roman" w:hAnsi="Times New Roman" w:cs="Calibri"/>
          <w:sz w:val="24"/>
          <w:szCs w:val="24"/>
        </w:rPr>
      </w:pPr>
      <w:r w:rsidRPr="006D7082" w:rsidR="00EE3403">
        <w:rPr>
          <w:rFonts w:ascii="Times New Roman" w:hAnsi="Times New Roman" w:cs="Calibri"/>
          <w:sz w:val="24"/>
          <w:szCs w:val="24"/>
        </w:rPr>
        <w:t>Prijímanie pedagogických zamestnancov alebo odborných zamestnancov na špecializačné vzdelávanie</w:t>
      </w:r>
      <w:r w:rsidRPr="006D7082" w:rsidR="006C6ED6">
        <w:rPr>
          <w:rFonts w:ascii="Times New Roman" w:hAnsi="Times New Roman" w:cs="Calibri"/>
          <w:sz w:val="24"/>
          <w:szCs w:val="24"/>
        </w:rPr>
        <w:t xml:space="preserve"> </w:t>
      </w:r>
      <w:r w:rsidRPr="006D7082" w:rsidR="00EE3403">
        <w:rPr>
          <w:rFonts w:ascii="Times New Roman" w:hAnsi="Times New Roman" w:cs="Calibri"/>
          <w:sz w:val="24"/>
          <w:szCs w:val="24"/>
        </w:rPr>
        <w:t>pre cieľovú skupinu uvedenú v p</w:t>
      </w:r>
      <w:r w:rsidRPr="006D7082" w:rsidR="002E7C21">
        <w:rPr>
          <w:rFonts w:ascii="Times New Roman" w:hAnsi="Times New Roman" w:cs="Calibri"/>
          <w:sz w:val="24"/>
          <w:szCs w:val="24"/>
        </w:rPr>
        <w:t>rograme vzdelávania sa uskutočňuje</w:t>
      </w:r>
      <w:r w:rsidRPr="006D7082" w:rsidR="00EE3403">
        <w:rPr>
          <w:rFonts w:ascii="Times New Roman" w:hAnsi="Times New Roman" w:cs="Calibri"/>
          <w:sz w:val="24"/>
          <w:szCs w:val="24"/>
        </w:rPr>
        <w:t xml:space="preserve"> na základe záväznej písomnej prihlášky, potvrdenej riaditeľom školy alebo riaditeľom školského zariadenia.</w:t>
      </w:r>
    </w:p>
    <w:p w:rsidR="002A7BF7" w:rsidRPr="006D7082" w:rsidP="00BA0FC9">
      <w:pPr>
        <w:numPr>
          <w:ilvl w:val="0"/>
          <w:numId w:val="17"/>
        </w:numPr>
        <w:tabs>
          <w:tab w:val="left" w:pos="1065"/>
        </w:tabs>
        <w:rPr>
          <w:rFonts w:ascii="Times New Roman" w:hAnsi="Times New Roman" w:cs="Calibri"/>
          <w:sz w:val="24"/>
          <w:szCs w:val="24"/>
        </w:rPr>
      </w:pPr>
      <w:r w:rsidRPr="006D7082" w:rsidR="004E6473">
        <w:rPr>
          <w:rFonts w:ascii="Times New Roman" w:hAnsi="Times New Roman" w:cs="Calibri"/>
          <w:sz w:val="24"/>
          <w:szCs w:val="24"/>
        </w:rPr>
        <w:t>Špecializačné vzdelávanie sa ukončuje obhajobou písomnej záverečnej práce a záverečnou skúškou pred skúšobnou komisio</w:t>
      </w:r>
      <w:r w:rsidRPr="006D7082" w:rsidR="004E6473">
        <w:rPr>
          <w:rFonts w:ascii="Times New Roman" w:hAnsi="Times New Roman" w:cs="Calibri"/>
          <w:sz w:val="24"/>
          <w:szCs w:val="24"/>
        </w:rPr>
        <w:t>u.</w:t>
      </w:r>
    </w:p>
    <w:p w:rsidR="002A7BF7" w:rsidRPr="006D7082" w:rsidP="00BA0FC9">
      <w:pPr>
        <w:numPr>
          <w:ilvl w:val="0"/>
          <w:numId w:val="17"/>
        </w:numPr>
        <w:tabs>
          <w:tab w:val="left" w:pos="1065"/>
        </w:tabs>
        <w:rPr>
          <w:rFonts w:ascii="Times New Roman" w:hAnsi="Times New Roman" w:cs="Calibri"/>
          <w:sz w:val="24"/>
          <w:szCs w:val="24"/>
        </w:rPr>
      </w:pPr>
      <w:r w:rsidRPr="006D7082" w:rsidR="00BA0FC9">
        <w:rPr>
          <w:rFonts w:ascii="Times New Roman" w:hAnsi="Times New Roman" w:cs="Calibri"/>
          <w:sz w:val="24"/>
          <w:szCs w:val="24"/>
        </w:rPr>
        <w:t>Rozsah záverečnej práce je</w:t>
      </w:r>
    </w:p>
    <w:p w:rsidR="002A7BF7" w:rsidRPr="006D7082" w:rsidP="00BA0FC9">
      <w:pPr>
        <w:numPr>
          <w:ilvl w:val="1"/>
          <w:numId w:val="17"/>
        </w:numPr>
        <w:tabs>
          <w:tab w:val="left" w:pos="1440"/>
        </w:tabs>
        <w:rPr>
          <w:rFonts w:ascii="Times New Roman" w:hAnsi="Times New Roman" w:cs="Calibri"/>
          <w:sz w:val="24"/>
          <w:szCs w:val="24"/>
        </w:rPr>
      </w:pPr>
      <w:r w:rsidRPr="006D7082" w:rsidR="00BA0FC9">
        <w:rPr>
          <w:rFonts w:ascii="Times New Roman" w:hAnsi="Times New Roman" w:cs="Calibri"/>
          <w:sz w:val="24"/>
          <w:szCs w:val="24"/>
        </w:rPr>
        <w:t>25</w:t>
      </w:r>
      <w:r w:rsidRPr="006D7082" w:rsidR="002E7C21">
        <w:rPr>
          <w:rFonts w:ascii="Times New Roman" w:hAnsi="Times New Roman" w:cs="Calibri"/>
          <w:sz w:val="24"/>
          <w:szCs w:val="24"/>
        </w:rPr>
        <w:t xml:space="preserve"> strán</w:t>
      </w:r>
      <w:r w:rsidRPr="006D7082">
        <w:rPr>
          <w:rFonts w:ascii="Times New Roman" w:hAnsi="Times New Roman" w:cs="Calibri"/>
          <w:sz w:val="24"/>
          <w:szCs w:val="24"/>
        </w:rPr>
        <w:t xml:space="preserve"> až </w:t>
      </w:r>
      <w:r w:rsidRPr="006D7082" w:rsidR="00BA0FC9">
        <w:rPr>
          <w:rFonts w:ascii="Times New Roman" w:hAnsi="Times New Roman" w:cs="Calibri"/>
          <w:sz w:val="24"/>
          <w:szCs w:val="24"/>
        </w:rPr>
        <w:t>3</w:t>
      </w:r>
      <w:r w:rsidRPr="006D7082">
        <w:rPr>
          <w:rFonts w:ascii="Times New Roman" w:hAnsi="Times New Roman" w:cs="Calibri"/>
          <w:sz w:val="24"/>
          <w:szCs w:val="24"/>
        </w:rPr>
        <w:t>0 strán pre pedagogického zamestnanca</w:t>
      </w:r>
      <w:r w:rsidRPr="006D7082" w:rsidR="00BA0FC9">
        <w:rPr>
          <w:rFonts w:ascii="Times New Roman" w:hAnsi="Times New Roman" w:cs="Calibri"/>
          <w:sz w:val="24"/>
          <w:szCs w:val="24"/>
        </w:rPr>
        <w:t xml:space="preserve"> a odborného zamestnanca</w:t>
      </w:r>
      <w:r w:rsidRPr="006D7082">
        <w:rPr>
          <w:rFonts w:ascii="Times New Roman" w:hAnsi="Times New Roman" w:cs="Calibri"/>
          <w:sz w:val="24"/>
          <w:szCs w:val="24"/>
        </w:rPr>
        <w:t xml:space="preserve"> s požadovaným vysokoškolským vzdelaním druhého stupňa, </w:t>
      </w:r>
    </w:p>
    <w:p w:rsidR="002A7BF7" w:rsidRPr="006D7082" w:rsidP="00BA0FC9">
      <w:pPr>
        <w:numPr>
          <w:ilvl w:val="1"/>
          <w:numId w:val="17"/>
        </w:numPr>
        <w:tabs>
          <w:tab w:val="left" w:pos="1440"/>
        </w:tabs>
        <w:rPr>
          <w:rFonts w:ascii="Times New Roman" w:hAnsi="Times New Roman" w:cs="Calibri"/>
          <w:sz w:val="24"/>
          <w:szCs w:val="24"/>
        </w:rPr>
      </w:pPr>
      <w:r w:rsidRPr="006D7082" w:rsidR="00BA0FC9">
        <w:rPr>
          <w:rFonts w:ascii="Times New Roman" w:hAnsi="Times New Roman" w:cs="Calibri"/>
          <w:sz w:val="24"/>
          <w:szCs w:val="24"/>
        </w:rPr>
        <w:t>2</w:t>
      </w:r>
      <w:r w:rsidRPr="006D7082">
        <w:rPr>
          <w:rFonts w:ascii="Times New Roman" w:hAnsi="Times New Roman" w:cs="Calibri"/>
          <w:sz w:val="24"/>
          <w:szCs w:val="24"/>
        </w:rPr>
        <w:t>0</w:t>
      </w:r>
      <w:r w:rsidRPr="006D7082" w:rsidR="002E7C21">
        <w:rPr>
          <w:rFonts w:ascii="Times New Roman" w:hAnsi="Times New Roman" w:cs="Calibri"/>
          <w:sz w:val="24"/>
          <w:szCs w:val="24"/>
        </w:rPr>
        <w:t xml:space="preserve"> strán</w:t>
      </w:r>
      <w:r w:rsidRPr="006D7082">
        <w:rPr>
          <w:rFonts w:ascii="Times New Roman" w:hAnsi="Times New Roman" w:cs="Calibri"/>
          <w:sz w:val="24"/>
          <w:szCs w:val="24"/>
        </w:rPr>
        <w:t xml:space="preserve"> až </w:t>
      </w:r>
      <w:r w:rsidRPr="006D7082" w:rsidR="00BA0FC9">
        <w:rPr>
          <w:rFonts w:ascii="Times New Roman" w:hAnsi="Times New Roman" w:cs="Calibri"/>
          <w:sz w:val="24"/>
          <w:szCs w:val="24"/>
        </w:rPr>
        <w:t>25</w:t>
      </w:r>
      <w:r w:rsidRPr="006D7082">
        <w:rPr>
          <w:rFonts w:ascii="Times New Roman" w:hAnsi="Times New Roman" w:cs="Calibri"/>
          <w:sz w:val="24"/>
          <w:szCs w:val="24"/>
        </w:rPr>
        <w:t xml:space="preserve"> strán pre pedagogi</w:t>
      </w:r>
      <w:r w:rsidRPr="006D7082" w:rsidR="00BA0FC9">
        <w:rPr>
          <w:rFonts w:ascii="Times New Roman" w:hAnsi="Times New Roman" w:cs="Calibri"/>
          <w:sz w:val="24"/>
          <w:szCs w:val="24"/>
        </w:rPr>
        <w:t xml:space="preserve">ckého zamestnanca s požadovaným </w:t>
      </w:r>
      <w:r w:rsidRPr="006D7082">
        <w:rPr>
          <w:rFonts w:ascii="Times New Roman" w:hAnsi="Times New Roman" w:cs="Calibri"/>
          <w:sz w:val="24"/>
          <w:szCs w:val="24"/>
        </w:rPr>
        <w:t xml:space="preserve">vysokoškolským vzdelaním prvého stupňa, </w:t>
      </w:r>
    </w:p>
    <w:p w:rsidR="00DF56BA" w:rsidRPr="006D7082" w:rsidP="00BA0FC9">
      <w:pPr>
        <w:numPr>
          <w:ilvl w:val="1"/>
          <w:numId w:val="17"/>
        </w:numPr>
        <w:tabs>
          <w:tab w:val="left" w:pos="1440"/>
        </w:tabs>
        <w:rPr>
          <w:rFonts w:ascii="Times New Roman" w:hAnsi="Times New Roman" w:cs="Calibri"/>
          <w:sz w:val="24"/>
          <w:szCs w:val="24"/>
        </w:rPr>
      </w:pPr>
      <w:r w:rsidRPr="006D7082" w:rsidR="00BA0FC9">
        <w:rPr>
          <w:rFonts w:ascii="Times New Roman" w:hAnsi="Times New Roman" w:cs="Calibri"/>
          <w:sz w:val="24"/>
          <w:szCs w:val="24"/>
        </w:rPr>
        <w:t>1</w:t>
      </w:r>
      <w:r w:rsidRPr="006D7082" w:rsidR="002A7BF7">
        <w:rPr>
          <w:rFonts w:ascii="Times New Roman" w:hAnsi="Times New Roman" w:cs="Calibri"/>
          <w:sz w:val="24"/>
          <w:szCs w:val="24"/>
        </w:rPr>
        <w:t xml:space="preserve">5 </w:t>
      </w:r>
      <w:r w:rsidRPr="006D7082" w:rsidR="0071141D">
        <w:rPr>
          <w:rFonts w:ascii="Times New Roman" w:hAnsi="Times New Roman" w:cs="Calibri"/>
          <w:sz w:val="24"/>
          <w:szCs w:val="24"/>
        </w:rPr>
        <w:t xml:space="preserve">strán </w:t>
      </w:r>
      <w:r w:rsidRPr="006D7082" w:rsidR="002A7BF7">
        <w:rPr>
          <w:rFonts w:ascii="Times New Roman" w:hAnsi="Times New Roman" w:cs="Calibri"/>
          <w:sz w:val="24"/>
          <w:szCs w:val="24"/>
        </w:rPr>
        <w:t xml:space="preserve">až </w:t>
      </w:r>
      <w:r w:rsidRPr="006D7082" w:rsidR="00BA0FC9">
        <w:rPr>
          <w:rFonts w:ascii="Times New Roman" w:hAnsi="Times New Roman" w:cs="Calibri"/>
          <w:sz w:val="24"/>
          <w:szCs w:val="24"/>
        </w:rPr>
        <w:t>2</w:t>
      </w:r>
      <w:r w:rsidRPr="006D7082" w:rsidR="002A7BF7">
        <w:rPr>
          <w:rFonts w:ascii="Times New Roman" w:hAnsi="Times New Roman" w:cs="Calibri"/>
          <w:sz w:val="24"/>
          <w:szCs w:val="24"/>
        </w:rPr>
        <w:t>0 strán pre</w:t>
      </w:r>
      <w:r w:rsidRPr="006D7082" w:rsidR="00E25EAE">
        <w:rPr>
          <w:rFonts w:ascii="Times New Roman" w:hAnsi="Times New Roman" w:cs="Calibri"/>
          <w:sz w:val="24"/>
          <w:szCs w:val="24"/>
        </w:rPr>
        <w:t xml:space="preserve"> pedagogického zamestnanca s požadovaným vyšším odborným vzdelaním</w:t>
      </w:r>
    </w:p>
    <w:p w:rsidR="00BA0FC9" w:rsidRPr="006D7082" w:rsidP="00BA0FC9">
      <w:pPr>
        <w:numPr>
          <w:ilvl w:val="1"/>
          <w:numId w:val="17"/>
        </w:numPr>
        <w:tabs>
          <w:tab w:val="left" w:pos="1440"/>
        </w:tabs>
        <w:rPr>
          <w:rFonts w:ascii="Times New Roman" w:hAnsi="Times New Roman" w:cs="Calibri"/>
          <w:sz w:val="24"/>
          <w:szCs w:val="24"/>
        </w:rPr>
      </w:pPr>
      <w:r w:rsidRPr="006D7082">
        <w:rPr>
          <w:rFonts w:ascii="Times New Roman" w:hAnsi="Times New Roman" w:cs="Calibri"/>
          <w:sz w:val="24"/>
          <w:szCs w:val="24"/>
        </w:rPr>
        <w:t xml:space="preserve">10 </w:t>
      </w:r>
      <w:r w:rsidRPr="006D7082" w:rsidR="0071141D">
        <w:rPr>
          <w:rFonts w:ascii="Times New Roman" w:hAnsi="Times New Roman" w:cs="Calibri"/>
          <w:sz w:val="24"/>
          <w:szCs w:val="24"/>
        </w:rPr>
        <w:t xml:space="preserve">strán </w:t>
      </w:r>
      <w:r w:rsidRPr="006D7082">
        <w:rPr>
          <w:rFonts w:ascii="Times New Roman" w:hAnsi="Times New Roman" w:cs="Calibri"/>
          <w:sz w:val="24"/>
          <w:szCs w:val="24"/>
        </w:rPr>
        <w:t xml:space="preserve">až 15 strán </w:t>
      </w:r>
      <w:r w:rsidRPr="006D7082" w:rsidR="00E25EAE">
        <w:rPr>
          <w:rFonts w:ascii="Times New Roman" w:hAnsi="Times New Roman" w:cs="Calibri"/>
          <w:sz w:val="24"/>
          <w:szCs w:val="24"/>
        </w:rPr>
        <w:t xml:space="preserve">pre pedagogického zamestnanca s požadovaným </w:t>
      </w:r>
      <w:r w:rsidRPr="006D7082" w:rsidR="00B500BC">
        <w:rPr>
          <w:rFonts w:ascii="Times New Roman" w:hAnsi="Times New Roman" w:cs="Calibri"/>
          <w:sz w:val="24"/>
          <w:szCs w:val="24"/>
        </w:rPr>
        <w:t xml:space="preserve">úplným </w:t>
      </w:r>
      <w:r w:rsidRPr="006D7082" w:rsidR="00E25EAE">
        <w:rPr>
          <w:rFonts w:ascii="Times New Roman" w:hAnsi="Times New Roman" w:cs="Calibri"/>
          <w:sz w:val="24"/>
          <w:szCs w:val="24"/>
        </w:rPr>
        <w:t>stred</w:t>
      </w:r>
      <w:r w:rsidRPr="006D7082" w:rsidR="00B500BC">
        <w:rPr>
          <w:rFonts w:ascii="Times New Roman" w:hAnsi="Times New Roman" w:cs="Calibri"/>
          <w:sz w:val="24"/>
          <w:szCs w:val="24"/>
        </w:rPr>
        <w:t>ným</w:t>
      </w:r>
      <w:r w:rsidRPr="006D7082" w:rsidR="00E25EAE">
        <w:rPr>
          <w:rFonts w:ascii="Times New Roman" w:hAnsi="Times New Roman" w:cs="Calibri"/>
          <w:sz w:val="24"/>
          <w:szCs w:val="24"/>
        </w:rPr>
        <w:t xml:space="preserve"> vzdelaním</w:t>
      </w:r>
    </w:p>
    <w:p w:rsidR="00931EFD" w:rsidRPr="006D7082" w:rsidP="00931EFD">
      <w:pPr>
        <w:ind w:left="1080"/>
        <w:rPr>
          <w:rFonts w:ascii="Times New Roman" w:hAnsi="Times New Roman" w:cs="Calibri"/>
          <w:sz w:val="24"/>
          <w:szCs w:val="24"/>
        </w:rPr>
      </w:pPr>
      <w:r w:rsidRPr="006D7082">
        <w:rPr>
          <w:rFonts w:ascii="Times New Roman" w:hAnsi="Times New Roman" w:cs="Calibri"/>
          <w:sz w:val="24"/>
          <w:szCs w:val="24"/>
        </w:rPr>
        <w:t>Dolná hranica rozsahu záverečnej práce je povinná, horná hranica je odporúčaná.</w:t>
      </w:r>
    </w:p>
    <w:p w:rsidR="004E6473" w:rsidRPr="006D7082" w:rsidP="00BA0FC9">
      <w:pPr>
        <w:numPr>
          <w:ilvl w:val="0"/>
          <w:numId w:val="17"/>
        </w:numPr>
        <w:tabs>
          <w:tab w:val="left" w:pos="1065"/>
        </w:tabs>
        <w:rPr>
          <w:rFonts w:ascii="Times New Roman" w:hAnsi="Times New Roman" w:cs="Calibri"/>
          <w:sz w:val="24"/>
          <w:szCs w:val="24"/>
        </w:rPr>
      </w:pPr>
      <w:r w:rsidRPr="006D7082" w:rsidR="00EE3403">
        <w:rPr>
          <w:rFonts w:ascii="Times New Roman" w:hAnsi="Times New Roman" w:cs="Calibri"/>
          <w:sz w:val="24"/>
          <w:szCs w:val="24"/>
        </w:rPr>
        <w:t>Náklady</w:t>
      </w:r>
      <w:r w:rsidRPr="006D7082" w:rsidR="00914F87">
        <w:rPr>
          <w:rFonts w:ascii="Times New Roman" w:hAnsi="Times New Roman" w:cs="Calibri"/>
          <w:sz w:val="24"/>
          <w:szCs w:val="24"/>
        </w:rPr>
        <w:t xml:space="preserve"> </w:t>
      </w:r>
      <w:r w:rsidRPr="006D7082" w:rsidR="0071141D">
        <w:rPr>
          <w:rFonts w:ascii="Times New Roman" w:hAnsi="Times New Roman" w:cs="Calibri"/>
          <w:sz w:val="24"/>
          <w:szCs w:val="24"/>
        </w:rPr>
        <w:t xml:space="preserve">špecializačného </w:t>
      </w:r>
      <w:r w:rsidRPr="006D7082" w:rsidR="00914F87">
        <w:rPr>
          <w:rFonts w:ascii="Times New Roman" w:hAnsi="Times New Roman" w:cs="Calibri"/>
          <w:sz w:val="24"/>
          <w:szCs w:val="24"/>
        </w:rPr>
        <w:t>vzdelávania</w:t>
      </w:r>
      <w:r w:rsidRPr="006D7082" w:rsidR="00EE3403">
        <w:rPr>
          <w:rFonts w:ascii="Times New Roman" w:hAnsi="Times New Roman" w:cs="Calibri"/>
          <w:sz w:val="24"/>
          <w:szCs w:val="24"/>
        </w:rPr>
        <w:t xml:space="preserve"> hradí zamestnávateľ pedagogického </w:t>
      </w:r>
      <w:r w:rsidRPr="006D7082" w:rsidR="0071141D">
        <w:rPr>
          <w:rFonts w:ascii="Times New Roman" w:hAnsi="Times New Roman" w:cs="Calibri"/>
          <w:sz w:val="24"/>
          <w:szCs w:val="24"/>
        </w:rPr>
        <w:t xml:space="preserve">zamestnanca </w:t>
      </w:r>
      <w:r w:rsidRPr="006D7082" w:rsidR="00EE3403">
        <w:rPr>
          <w:rFonts w:ascii="Times New Roman" w:hAnsi="Times New Roman" w:cs="Calibri"/>
          <w:sz w:val="24"/>
          <w:szCs w:val="24"/>
        </w:rPr>
        <w:t xml:space="preserve">alebo odborného zamestnanca alebo </w:t>
      </w:r>
      <w:r w:rsidRPr="006D7082" w:rsidR="0071141D">
        <w:rPr>
          <w:rFonts w:ascii="Times New Roman" w:hAnsi="Times New Roman" w:cs="Calibri"/>
          <w:sz w:val="24"/>
          <w:szCs w:val="24"/>
        </w:rPr>
        <w:t xml:space="preserve">sa hradia čiastočne alebo úplne </w:t>
      </w:r>
      <w:r w:rsidRPr="006D7082" w:rsidR="00EE3403">
        <w:rPr>
          <w:rFonts w:ascii="Times New Roman" w:hAnsi="Times New Roman" w:cs="Calibri"/>
          <w:sz w:val="24"/>
          <w:szCs w:val="24"/>
        </w:rPr>
        <w:t xml:space="preserve"> podľa § 56</w:t>
      </w:r>
      <w:r w:rsidRPr="006D7082" w:rsidR="0071141D">
        <w:rPr>
          <w:rFonts w:ascii="Times New Roman" w:hAnsi="Times New Roman" w:cs="Calibri"/>
          <w:sz w:val="24"/>
          <w:szCs w:val="24"/>
        </w:rPr>
        <w:t xml:space="preserve"> ods. 2</w:t>
      </w:r>
      <w:r w:rsidRPr="006D7082" w:rsidR="00EE3403">
        <w:rPr>
          <w:rFonts w:ascii="Times New Roman" w:hAnsi="Times New Roman" w:cs="Calibri"/>
          <w:sz w:val="24"/>
          <w:szCs w:val="24"/>
        </w:rPr>
        <w:t xml:space="preserve"> zákona.</w:t>
      </w:r>
      <w:r w:rsidRPr="006D7082" w:rsidR="006C6ED6">
        <w:rPr>
          <w:rFonts w:ascii="Times New Roman" w:hAnsi="Times New Roman" w:cs="Calibri"/>
          <w:sz w:val="24"/>
          <w:szCs w:val="24"/>
        </w:rPr>
        <w:t xml:space="preserve"> </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8</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Funkčné vzdelávanie</w:t>
      </w:r>
    </w:p>
    <w:p w:rsidR="004E6473" w:rsidRPr="006D7082">
      <w:pPr>
        <w:rPr>
          <w:rFonts w:ascii="Times New Roman" w:hAnsi="Times New Roman" w:cs="Calibri"/>
          <w:sz w:val="24"/>
          <w:szCs w:val="24"/>
        </w:rPr>
      </w:pPr>
    </w:p>
    <w:p w:rsidR="004E6473" w:rsidRPr="006D7082" w:rsidP="005C58D3">
      <w:pPr>
        <w:numPr>
          <w:ilvl w:val="0"/>
          <w:numId w:val="11"/>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Funkčné vzdelávanie poskytuje poskytovateľ kontinuálneho vzdelávania </w:t>
      </w:r>
      <w:r w:rsidRPr="006D7082" w:rsidR="00EE3403">
        <w:rPr>
          <w:rFonts w:ascii="Times New Roman" w:hAnsi="Times New Roman" w:cs="Calibri"/>
          <w:sz w:val="24"/>
          <w:szCs w:val="24"/>
        </w:rPr>
        <w:t>podľa §34 ods.2 zákona písm. b) až d). Poskytovateľ zabezpečuje funkčné vzdelávanie</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podľa § 37 zákona. </w:t>
      </w:r>
    </w:p>
    <w:p w:rsidR="004E6473" w:rsidRPr="006D7082" w:rsidP="005C58D3">
      <w:pPr>
        <w:numPr>
          <w:ilvl w:val="0"/>
          <w:numId w:val="11"/>
        </w:numPr>
        <w:tabs>
          <w:tab w:val="left" w:pos="1065"/>
        </w:tabs>
        <w:rPr>
          <w:rFonts w:ascii="Times New Roman" w:hAnsi="Times New Roman" w:cs="Calibri"/>
          <w:sz w:val="24"/>
          <w:szCs w:val="24"/>
        </w:rPr>
      </w:pPr>
      <w:r w:rsidRPr="006D7082">
        <w:rPr>
          <w:rFonts w:ascii="Times New Roman" w:hAnsi="Times New Roman" w:cs="Calibri"/>
          <w:sz w:val="24"/>
          <w:szCs w:val="24"/>
        </w:rPr>
        <w:t>Obsahom funkčného vzdelávania sú poznatky z oblasti riadenia, pedagogiky a psychológie potrebné na</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získanie profesijných kompetencií požadovaných na výkon riadiacich činností. </w:t>
      </w:r>
    </w:p>
    <w:p w:rsidR="00A53C58" w:rsidRPr="006D7082" w:rsidP="005C58D3">
      <w:pPr>
        <w:numPr>
          <w:ilvl w:val="0"/>
          <w:numId w:val="11"/>
        </w:numPr>
        <w:tabs>
          <w:tab w:val="left" w:pos="1065"/>
        </w:tabs>
        <w:rPr>
          <w:rFonts w:ascii="Times New Roman" w:hAnsi="Times New Roman" w:cs="Calibri"/>
          <w:sz w:val="24"/>
          <w:szCs w:val="24"/>
        </w:rPr>
      </w:pPr>
      <w:r w:rsidRPr="006D7082" w:rsidR="004E6473">
        <w:rPr>
          <w:rFonts w:ascii="Times New Roman" w:hAnsi="Times New Roman" w:cs="Calibri"/>
          <w:sz w:val="24"/>
          <w:szCs w:val="24"/>
        </w:rPr>
        <w:t>Funkčné vzdelávanie</w:t>
      </w:r>
      <w:r w:rsidRPr="006D7082" w:rsidR="007C715A">
        <w:rPr>
          <w:rFonts w:ascii="Times New Roman" w:hAnsi="Times New Roman" w:cs="Calibri"/>
          <w:sz w:val="24"/>
          <w:szCs w:val="24"/>
        </w:rPr>
        <w:t xml:space="preserve"> v rozsahu najmenej 160 hodín</w:t>
      </w:r>
      <w:r w:rsidRPr="006D7082" w:rsidR="004E6473">
        <w:rPr>
          <w:rFonts w:ascii="Times New Roman" w:hAnsi="Times New Roman" w:cs="Calibri"/>
          <w:sz w:val="24"/>
          <w:szCs w:val="24"/>
        </w:rPr>
        <w:t xml:space="preserve"> trvá </w:t>
      </w:r>
      <w:r w:rsidRPr="006D7082" w:rsidR="0055266F">
        <w:rPr>
          <w:rFonts w:ascii="Times New Roman" w:hAnsi="Times New Roman" w:cs="Calibri"/>
          <w:sz w:val="24"/>
          <w:szCs w:val="24"/>
        </w:rPr>
        <w:t>štyri semestre.</w:t>
      </w:r>
      <w:r w:rsidRPr="006D7082" w:rsidR="004E6473">
        <w:rPr>
          <w:rFonts w:ascii="Times New Roman" w:hAnsi="Times New Roman" w:cs="Calibri"/>
          <w:sz w:val="24"/>
          <w:szCs w:val="24"/>
        </w:rPr>
        <w:t xml:space="preserve"> </w:t>
      </w:r>
    </w:p>
    <w:p w:rsidR="00A53C58" w:rsidRPr="006D7082" w:rsidP="005C58D3">
      <w:pPr>
        <w:numPr>
          <w:ilvl w:val="0"/>
          <w:numId w:val="11"/>
        </w:numPr>
        <w:tabs>
          <w:tab w:val="left" w:pos="1065"/>
        </w:tabs>
        <w:rPr>
          <w:rFonts w:ascii="Times New Roman" w:hAnsi="Times New Roman" w:cs="Calibri"/>
          <w:sz w:val="24"/>
          <w:szCs w:val="24"/>
        </w:rPr>
      </w:pPr>
      <w:r w:rsidRPr="006D7082">
        <w:rPr>
          <w:rFonts w:ascii="Times New Roman" w:hAnsi="Times New Roman" w:cs="Calibri"/>
          <w:sz w:val="24"/>
          <w:szCs w:val="24"/>
        </w:rPr>
        <w:t>Prijímanie pedagogických zamestnancov alebo odborných zamestnancov na funkčné vzdelávanie</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pre cieľovú skupinu uvedenú v pr</w:t>
      </w:r>
      <w:r w:rsidRPr="006D7082" w:rsidR="0071141D">
        <w:rPr>
          <w:rFonts w:ascii="Times New Roman" w:hAnsi="Times New Roman" w:cs="Calibri"/>
          <w:sz w:val="24"/>
          <w:szCs w:val="24"/>
        </w:rPr>
        <w:t xml:space="preserve">ograme vzdelávania sa uskutočňuje </w:t>
      </w:r>
      <w:r w:rsidRPr="006D7082">
        <w:rPr>
          <w:rFonts w:ascii="Times New Roman" w:hAnsi="Times New Roman" w:cs="Calibri"/>
          <w:sz w:val="24"/>
          <w:szCs w:val="24"/>
        </w:rPr>
        <w:t xml:space="preserve">na základe záväznej písomnej prihlášky, potvrdenej riaditeľom školy alebo riaditeľom školského zariadenia. </w:t>
      </w:r>
    </w:p>
    <w:p w:rsidR="004E6473" w:rsidRPr="006D7082" w:rsidP="005C58D3">
      <w:pPr>
        <w:numPr>
          <w:ilvl w:val="0"/>
          <w:numId w:val="11"/>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 Funkčné </w:t>
      </w:r>
      <w:r w:rsidRPr="006D7082" w:rsidR="0071141D">
        <w:rPr>
          <w:rFonts w:ascii="Times New Roman" w:hAnsi="Times New Roman" w:cs="Calibri"/>
          <w:sz w:val="24"/>
          <w:szCs w:val="24"/>
        </w:rPr>
        <w:t xml:space="preserve"> </w:t>
      </w:r>
      <w:r w:rsidRPr="006D7082" w:rsidR="00284845">
        <w:rPr>
          <w:rFonts w:ascii="Times New Roman" w:hAnsi="Times New Roman" w:cs="Calibri"/>
          <w:sz w:val="24"/>
          <w:szCs w:val="24"/>
        </w:rPr>
        <w:t>vzdelávanie</w:t>
      </w:r>
      <w:r w:rsidRPr="006D7082">
        <w:rPr>
          <w:rFonts w:ascii="Times New Roman" w:hAnsi="Times New Roman" w:cs="Calibri"/>
          <w:sz w:val="24"/>
          <w:szCs w:val="24"/>
        </w:rPr>
        <w:t xml:space="preserve"> sa ukončuje obhajobou písomnej záverečnej práce</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v rozsahu 25 </w:t>
      </w:r>
      <w:r w:rsidRPr="006D7082" w:rsidR="002E7C21">
        <w:rPr>
          <w:rFonts w:ascii="Times New Roman" w:hAnsi="Times New Roman" w:cs="Calibri"/>
          <w:sz w:val="24"/>
          <w:szCs w:val="24"/>
        </w:rPr>
        <w:t xml:space="preserve">strán </w:t>
      </w:r>
      <w:r w:rsidRPr="006D7082">
        <w:rPr>
          <w:rFonts w:ascii="Times New Roman" w:hAnsi="Times New Roman" w:cs="Calibri"/>
          <w:sz w:val="24"/>
          <w:szCs w:val="24"/>
        </w:rPr>
        <w:t>až 35 strán a záverečnou skúškou</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pred skúšobnou komisiou.</w:t>
      </w:r>
      <w:r w:rsidRPr="006D7082" w:rsidR="00931EFD">
        <w:rPr>
          <w:rFonts w:ascii="Times New Roman" w:hAnsi="Times New Roman" w:cs="Calibri"/>
          <w:sz w:val="24"/>
          <w:szCs w:val="24"/>
        </w:rPr>
        <w:t xml:space="preserve"> Dolná hranica rozsahu záverečnej práce je povinná, horná hranica je odporúčaná.</w:t>
      </w:r>
    </w:p>
    <w:p w:rsidR="00284845" w:rsidRPr="006D7082" w:rsidP="00284845">
      <w:pPr>
        <w:numPr>
          <w:ilvl w:val="0"/>
          <w:numId w:val="11"/>
        </w:numPr>
        <w:tabs>
          <w:tab w:val="left" w:pos="1065"/>
        </w:tabs>
        <w:rPr>
          <w:rFonts w:ascii="Times New Roman" w:hAnsi="Times New Roman" w:cs="Calibri"/>
          <w:sz w:val="24"/>
          <w:szCs w:val="24"/>
        </w:rPr>
      </w:pPr>
      <w:r w:rsidRPr="006D7082" w:rsidR="00A53C58">
        <w:rPr>
          <w:rFonts w:ascii="Times New Roman" w:hAnsi="Times New Roman" w:cs="Calibri"/>
          <w:sz w:val="24"/>
          <w:szCs w:val="24"/>
        </w:rPr>
        <w:t xml:space="preserve">Náklady </w:t>
      </w:r>
      <w:r w:rsidRPr="006D7082">
        <w:rPr>
          <w:rFonts w:ascii="Times New Roman" w:hAnsi="Times New Roman" w:cs="Calibri"/>
          <w:sz w:val="24"/>
          <w:szCs w:val="24"/>
        </w:rPr>
        <w:t xml:space="preserve">funkčného </w:t>
      </w:r>
      <w:r w:rsidRPr="006D7082" w:rsidR="00914F87">
        <w:rPr>
          <w:rFonts w:ascii="Times New Roman" w:hAnsi="Times New Roman" w:cs="Calibri"/>
          <w:sz w:val="24"/>
          <w:szCs w:val="24"/>
        </w:rPr>
        <w:t xml:space="preserve">vzdelávania </w:t>
      </w:r>
      <w:r w:rsidRPr="006D7082" w:rsidR="00A53C58">
        <w:rPr>
          <w:rFonts w:ascii="Times New Roman" w:hAnsi="Times New Roman" w:cs="Calibri"/>
          <w:sz w:val="24"/>
          <w:szCs w:val="24"/>
        </w:rPr>
        <w:t>hradí zamestnávateľ pedagogického</w:t>
      </w:r>
      <w:r w:rsidRPr="006D7082">
        <w:rPr>
          <w:rFonts w:ascii="Times New Roman" w:hAnsi="Times New Roman" w:cs="Calibri"/>
          <w:sz w:val="24"/>
          <w:szCs w:val="24"/>
        </w:rPr>
        <w:t xml:space="preserve"> zamestnanca</w:t>
      </w:r>
      <w:r w:rsidRPr="006D7082" w:rsidR="00A53C58">
        <w:rPr>
          <w:rFonts w:ascii="Times New Roman" w:hAnsi="Times New Roman" w:cs="Calibri"/>
          <w:sz w:val="24"/>
          <w:szCs w:val="24"/>
        </w:rPr>
        <w:t xml:space="preserve"> alebo odborného zamestnanca alebo</w:t>
      </w:r>
      <w:r w:rsidRPr="006D7082">
        <w:rPr>
          <w:rFonts w:ascii="Times New Roman" w:hAnsi="Times New Roman" w:cs="Calibri"/>
          <w:sz w:val="24"/>
          <w:szCs w:val="24"/>
        </w:rPr>
        <w:t xml:space="preserve"> sa hradia čiastočne alebo úplne podľa § </w:t>
      </w:r>
      <w:r w:rsidRPr="006D7082">
        <w:rPr>
          <w:rFonts w:ascii="Times New Roman" w:hAnsi="Times New Roman" w:cs="Calibri"/>
          <w:sz w:val="24"/>
          <w:szCs w:val="24"/>
        </w:rPr>
        <w:t>56 ods. 2 zákona.</w:t>
        <w:tab/>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9</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Kvalifikačné vzdelávanie</w:t>
      </w:r>
    </w:p>
    <w:p w:rsidR="00A53C58" w:rsidRPr="006D7082" w:rsidP="00F13993">
      <w:pPr>
        <w:numPr>
          <w:ilvl w:val="0"/>
          <w:numId w:val="10"/>
        </w:numPr>
        <w:tabs>
          <w:tab w:val="left" w:pos="1065"/>
        </w:tabs>
        <w:rPr>
          <w:rFonts w:ascii="Times New Roman" w:hAnsi="Times New Roman" w:cs="Calibri"/>
          <w:sz w:val="24"/>
          <w:szCs w:val="24"/>
        </w:rPr>
      </w:pPr>
      <w:r w:rsidRPr="006D7082" w:rsidR="004E6473">
        <w:rPr>
          <w:rFonts w:ascii="Times New Roman" w:hAnsi="Times New Roman" w:cs="Calibri"/>
          <w:sz w:val="24"/>
          <w:szCs w:val="24"/>
        </w:rPr>
        <w:t xml:space="preserve">Kvalifikačné </w:t>
      </w:r>
      <w:r w:rsidRPr="006D7082">
        <w:rPr>
          <w:rFonts w:ascii="Times New Roman" w:hAnsi="Times New Roman" w:cs="Calibri"/>
          <w:sz w:val="24"/>
          <w:szCs w:val="24"/>
        </w:rPr>
        <w:t>vzdelávanie poskytuje poskytovateľ kontinuálneho vzdelávania podľa §34 ods.2 zákona písm. b) a c)</w:t>
      </w:r>
      <w:r w:rsidRPr="006D7082" w:rsidR="00284845">
        <w:rPr>
          <w:rFonts w:ascii="Times New Roman" w:hAnsi="Times New Roman" w:cs="Calibri"/>
          <w:sz w:val="24"/>
          <w:szCs w:val="24"/>
        </w:rPr>
        <w:t xml:space="preserve"> zákona</w:t>
      </w:r>
      <w:r w:rsidRPr="006D7082">
        <w:rPr>
          <w:rFonts w:ascii="Times New Roman" w:hAnsi="Times New Roman" w:cs="Calibri"/>
          <w:sz w:val="24"/>
          <w:szCs w:val="24"/>
        </w:rPr>
        <w:t>. Poskytovateľ zabezpečuje kvalifikačné vzdelávanie</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podľa § </w:t>
      </w:r>
      <w:smartTag w:uri="urn:schemas-microsoft-com:office:smarttags" w:element="metricconverter">
        <w:smartTagPr>
          <w:attr w:name="ProductID" w:val="8 a"/>
        </w:smartTagPr>
        <w:r w:rsidRPr="006D7082">
          <w:rPr>
            <w:rFonts w:ascii="Times New Roman" w:hAnsi="Times New Roman" w:cs="Calibri"/>
            <w:sz w:val="24"/>
            <w:szCs w:val="24"/>
          </w:rPr>
          <w:t>8 a</w:t>
        </w:r>
      </w:smartTag>
      <w:r w:rsidRPr="006D7082">
        <w:rPr>
          <w:rFonts w:ascii="Times New Roman" w:hAnsi="Times New Roman" w:cs="Calibri"/>
          <w:sz w:val="24"/>
          <w:szCs w:val="24"/>
        </w:rPr>
        <w:t xml:space="preserve"> §</w:t>
      </w:r>
      <w:r w:rsidRPr="006D7082" w:rsidR="00E32846">
        <w:rPr>
          <w:rFonts w:ascii="Times New Roman" w:hAnsi="Times New Roman" w:cs="Calibri"/>
          <w:sz w:val="24"/>
          <w:szCs w:val="24"/>
        </w:rPr>
        <w:t xml:space="preserve">  </w:t>
      </w:r>
      <w:r w:rsidRPr="006D7082">
        <w:rPr>
          <w:rFonts w:ascii="Times New Roman" w:hAnsi="Times New Roman" w:cs="Calibri"/>
          <w:sz w:val="24"/>
          <w:szCs w:val="24"/>
        </w:rPr>
        <w:t xml:space="preserve">40 zákona. </w:t>
      </w:r>
    </w:p>
    <w:p w:rsidR="004E6473" w:rsidRPr="006D7082" w:rsidP="00F13993">
      <w:pPr>
        <w:numPr>
          <w:ilvl w:val="0"/>
          <w:numId w:val="10"/>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Obsahom kvalifikačného vzdelávania sú poznatky </w:t>
      </w:r>
      <w:r w:rsidRPr="006D7082" w:rsidR="00914F87">
        <w:rPr>
          <w:rFonts w:ascii="Times New Roman" w:hAnsi="Times New Roman" w:cs="Calibri"/>
          <w:sz w:val="24"/>
          <w:szCs w:val="24"/>
        </w:rPr>
        <w:t xml:space="preserve">potrebné </w:t>
      </w:r>
      <w:r w:rsidRPr="006D7082">
        <w:rPr>
          <w:rFonts w:ascii="Times New Roman" w:hAnsi="Times New Roman" w:cs="Calibri"/>
          <w:sz w:val="24"/>
          <w:szCs w:val="24"/>
        </w:rPr>
        <w:t>na získanie profesijných kompetencií po</w:t>
      </w:r>
      <w:r w:rsidRPr="006D7082" w:rsidR="00914F87">
        <w:rPr>
          <w:rFonts w:ascii="Times New Roman" w:hAnsi="Times New Roman" w:cs="Calibri"/>
          <w:sz w:val="24"/>
          <w:szCs w:val="24"/>
        </w:rPr>
        <w:t xml:space="preserve">žadovaných </w:t>
      </w:r>
      <w:r w:rsidRPr="006D7082">
        <w:rPr>
          <w:rFonts w:ascii="Times New Roman" w:hAnsi="Times New Roman" w:cs="Calibri"/>
          <w:sz w:val="24"/>
          <w:szCs w:val="24"/>
        </w:rPr>
        <w:t>na doplnenie kvalifikačných predpokladov podľa</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40 ods. 1 zákona.</w:t>
      </w:r>
    </w:p>
    <w:p w:rsidR="004E6473" w:rsidRPr="006D7082" w:rsidP="00F13993">
      <w:pPr>
        <w:numPr>
          <w:ilvl w:val="0"/>
          <w:numId w:val="10"/>
        </w:numPr>
        <w:tabs>
          <w:tab w:val="left" w:pos="1065"/>
        </w:tabs>
        <w:rPr>
          <w:rFonts w:ascii="Times New Roman" w:hAnsi="Times New Roman" w:cs="Calibri"/>
          <w:sz w:val="24"/>
          <w:szCs w:val="24"/>
        </w:rPr>
      </w:pPr>
      <w:r w:rsidRPr="006D7082">
        <w:rPr>
          <w:rFonts w:ascii="Times New Roman" w:hAnsi="Times New Roman" w:cs="Calibri"/>
          <w:sz w:val="24"/>
          <w:szCs w:val="24"/>
        </w:rPr>
        <w:t>Kvalifi</w:t>
      </w:r>
      <w:r w:rsidRPr="006D7082" w:rsidR="0055266F">
        <w:rPr>
          <w:rFonts w:ascii="Times New Roman" w:hAnsi="Times New Roman" w:cs="Calibri"/>
          <w:sz w:val="24"/>
          <w:szCs w:val="24"/>
        </w:rPr>
        <w:t>kačné vzdelávanie</w:t>
      </w:r>
      <w:r w:rsidRPr="006D7082" w:rsidR="007C715A">
        <w:rPr>
          <w:rFonts w:ascii="Times New Roman" w:hAnsi="Times New Roman" w:cs="Calibri"/>
          <w:sz w:val="24"/>
          <w:szCs w:val="24"/>
        </w:rPr>
        <w:t xml:space="preserve"> v rozsahu najmenej 200 hodín</w:t>
      </w:r>
      <w:r w:rsidRPr="006D7082" w:rsidR="0055266F">
        <w:rPr>
          <w:rFonts w:ascii="Times New Roman" w:hAnsi="Times New Roman" w:cs="Calibri"/>
          <w:sz w:val="24"/>
          <w:szCs w:val="24"/>
        </w:rPr>
        <w:t xml:space="preserve"> trvá štyri semestre</w:t>
      </w:r>
      <w:r w:rsidRPr="006D7082">
        <w:rPr>
          <w:rFonts w:ascii="Times New Roman" w:hAnsi="Times New Roman" w:cs="Calibri"/>
          <w:sz w:val="24"/>
          <w:szCs w:val="24"/>
        </w:rPr>
        <w:t xml:space="preserve">. </w:t>
      </w:r>
    </w:p>
    <w:p w:rsidR="004E6473" w:rsidRPr="006D7082" w:rsidP="00F13993">
      <w:pPr>
        <w:numPr>
          <w:ilvl w:val="0"/>
          <w:numId w:val="10"/>
        </w:numPr>
        <w:tabs>
          <w:tab w:val="left" w:pos="1065"/>
        </w:tabs>
        <w:rPr>
          <w:rFonts w:ascii="Times New Roman" w:hAnsi="Times New Roman" w:cs="Calibri"/>
          <w:sz w:val="24"/>
          <w:szCs w:val="24"/>
        </w:rPr>
      </w:pPr>
      <w:r w:rsidRPr="006D7082">
        <w:rPr>
          <w:rFonts w:ascii="Times New Roman" w:hAnsi="Times New Roman" w:cs="Calibri"/>
          <w:sz w:val="24"/>
          <w:szCs w:val="24"/>
        </w:rPr>
        <w:t>Prijímanie pedagogických zamestnancov kvalifikačné vzdelávanie</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pre cieľovú skupinu uvedenú v programe vzdelávania sa uskutoční na základe záväznej písomnej prihlášky, potvrdenej riaditeľom školy alebo riaditeľom školského zariadenia. </w:t>
      </w:r>
    </w:p>
    <w:p w:rsidR="00F471A6" w:rsidRPr="006D7082" w:rsidP="00F13993">
      <w:pPr>
        <w:numPr>
          <w:ilvl w:val="0"/>
          <w:numId w:val="10"/>
        </w:numPr>
        <w:tabs>
          <w:tab w:val="left" w:pos="1065"/>
        </w:tabs>
        <w:rPr>
          <w:rFonts w:ascii="Times New Roman" w:hAnsi="Times New Roman" w:cs="Calibri"/>
          <w:sz w:val="24"/>
          <w:szCs w:val="24"/>
        </w:rPr>
      </w:pPr>
      <w:r w:rsidRPr="006D7082" w:rsidR="004E6473">
        <w:rPr>
          <w:rFonts w:ascii="Times New Roman" w:hAnsi="Times New Roman" w:cs="Calibri"/>
          <w:sz w:val="24"/>
          <w:szCs w:val="24"/>
        </w:rPr>
        <w:t xml:space="preserve">Kvalifikačné vzdelávanie sa ukončuje obhajobou záverečnej práce v rozsahu </w:t>
      </w:r>
    </w:p>
    <w:p w:rsidR="00F13993" w:rsidRPr="006D7082" w:rsidP="00F13993">
      <w:pPr>
        <w:numPr>
          <w:ilvl w:val="1"/>
          <w:numId w:val="10"/>
        </w:numPr>
        <w:tabs>
          <w:tab w:val="left" w:pos="1440"/>
        </w:tabs>
        <w:rPr>
          <w:rFonts w:ascii="Times New Roman" w:hAnsi="Times New Roman" w:cs="Calibri"/>
          <w:sz w:val="24"/>
          <w:szCs w:val="24"/>
        </w:rPr>
      </w:pPr>
      <w:r w:rsidRPr="006D7082" w:rsidR="00F471A6">
        <w:rPr>
          <w:rFonts w:ascii="Times New Roman" w:hAnsi="Times New Roman" w:cs="Calibri"/>
          <w:sz w:val="24"/>
          <w:szCs w:val="24"/>
        </w:rPr>
        <w:t xml:space="preserve">35 </w:t>
      </w:r>
      <w:r w:rsidRPr="006D7082" w:rsidR="00B97A9A">
        <w:rPr>
          <w:rFonts w:ascii="Times New Roman" w:hAnsi="Times New Roman" w:cs="Calibri"/>
          <w:sz w:val="24"/>
          <w:szCs w:val="24"/>
        </w:rPr>
        <w:t xml:space="preserve">strán </w:t>
      </w:r>
      <w:r w:rsidRPr="006D7082" w:rsidR="00F471A6">
        <w:rPr>
          <w:rFonts w:ascii="Times New Roman" w:hAnsi="Times New Roman" w:cs="Calibri"/>
          <w:sz w:val="24"/>
          <w:szCs w:val="24"/>
        </w:rPr>
        <w:t>až 50 strán</w:t>
      </w:r>
      <w:r w:rsidRPr="006D7082" w:rsidR="006C6ED6">
        <w:rPr>
          <w:rFonts w:ascii="Times New Roman" w:hAnsi="Times New Roman" w:cs="Calibri"/>
          <w:sz w:val="24"/>
          <w:szCs w:val="24"/>
        </w:rPr>
        <w:t xml:space="preserve"> </w:t>
      </w:r>
      <w:r w:rsidRPr="006D7082" w:rsidR="00F471A6">
        <w:rPr>
          <w:rFonts w:ascii="Times New Roman" w:hAnsi="Times New Roman" w:cs="Calibri"/>
          <w:sz w:val="24"/>
          <w:szCs w:val="24"/>
        </w:rPr>
        <w:t>pre pedagogického zamestnanca s požadovaným vysokoškolským vzdelaním druhého stupňa</w:t>
      </w:r>
      <w:r w:rsidRPr="006D7082" w:rsidR="004E6473">
        <w:rPr>
          <w:rFonts w:ascii="Times New Roman" w:hAnsi="Times New Roman" w:cs="Calibri"/>
          <w:sz w:val="24"/>
          <w:szCs w:val="24"/>
        </w:rPr>
        <w:t>,</w:t>
      </w:r>
      <w:r w:rsidRPr="006D7082" w:rsidR="00F471A6">
        <w:rPr>
          <w:rFonts w:ascii="Times New Roman" w:hAnsi="Times New Roman" w:cs="Calibri"/>
          <w:sz w:val="24"/>
          <w:szCs w:val="24"/>
        </w:rPr>
        <w:t xml:space="preserve"> </w:t>
      </w:r>
    </w:p>
    <w:p w:rsidR="00F471A6" w:rsidRPr="006D7082" w:rsidP="00F13993">
      <w:pPr>
        <w:numPr>
          <w:ilvl w:val="1"/>
          <w:numId w:val="10"/>
        </w:numPr>
        <w:tabs>
          <w:tab w:val="left" w:pos="1440"/>
        </w:tabs>
        <w:rPr>
          <w:rFonts w:ascii="Times New Roman" w:hAnsi="Times New Roman" w:cs="Calibri"/>
          <w:sz w:val="24"/>
          <w:szCs w:val="24"/>
        </w:rPr>
      </w:pPr>
      <w:r w:rsidRPr="006D7082">
        <w:rPr>
          <w:rFonts w:ascii="Times New Roman" w:hAnsi="Times New Roman" w:cs="Calibri"/>
          <w:sz w:val="24"/>
          <w:szCs w:val="24"/>
        </w:rPr>
        <w:t>25</w:t>
      </w:r>
      <w:r w:rsidRPr="006D7082" w:rsidR="00B97A9A">
        <w:rPr>
          <w:rFonts w:ascii="Times New Roman" w:hAnsi="Times New Roman" w:cs="Calibri"/>
          <w:sz w:val="24"/>
          <w:szCs w:val="24"/>
        </w:rPr>
        <w:t xml:space="preserve"> strán</w:t>
      </w:r>
      <w:r w:rsidRPr="006D7082">
        <w:rPr>
          <w:rFonts w:ascii="Times New Roman" w:hAnsi="Times New Roman" w:cs="Calibri"/>
          <w:sz w:val="24"/>
          <w:szCs w:val="24"/>
        </w:rPr>
        <w:t xml:space="preserve"> až 30 strán</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pre pedagogického zamestnanca s požadovaným vysokoškolským vzdelaním prvého stupňa</w:t>
      </w:r>
      <w:r w:rsidRPr="006D7082" w:rsidR="004E6473">
        <w:rPr>
          <w:rFonts w:ascii="Times New Roman" w:hAnsi="Times New Roman" w:cs="Calibri"/>
          <w:sz w:val="24"/>
          <w:szCs w:val="24"/>
        </w:rPr>
        <w:t>,</w:t>
      </w:r>
      <w:r w:rsidRPr="006D7082">
        <w:rPr>
          <w:rFonts w:ascii="Times New Roman" w:hAnsi="Times New Roman" w:cs="Calibri"/>
          <w:sz w:val="24"/>
          <w:szCs w:val="24"/>
        </w:rPr>
        <w:t xml:space="preserve"> </w:t>
      </w:r>
    </w:p>
    <w:p w:rsidR="00F471A6" w:rsidRPr="006D7082" w:rsidP="00F13993">
      <w:pPr>
        <w:numPr>
          <w:ilvl w:val="1"/>
          <w:numId w:val="10"/>
        </w:numPr>
        <w:tabs>
          <w:tab w:val="left" w:pos="1440"/>
        </w:tabs>
        <w:rPr>
          <w:rFonts w:ascii="Times New Roman" w:hAnsi="Times New Roman" w:cs="Calibri"/>
          <w:sz w:val="24"/>
          <w:szCs w:val="24"/>
        </w:rPr>
      </w:pPr>
      <w:r w:rsidRPr="006D7082">
        <w:rPr>
          <w:rFonts w:ascii="Times New Roman" w:hAnsi="Times New Roman" w:cs="Calibri"/>
          <w:sz w:val="24"/>
          <w:szCs w:val="24"/>
        </w:rPr>
        <w:t>20</w:t>
      </w:r>
      <w:r w:rsidRPr="006D7082" w:rsidR="00B97A9A">
        <w:rPr>
          <w:rFonts w:ascii="Times New Roman" w:hAnsi="Times New Roman" w:cs="Calibri"/>
          <w:sz w:val="24"/>
          <w:szCs w:val="24"/>
        </w:rPr>
        <w:t xml:space="preserve"> strán</w:t>
      </w:r>
      <w:r w:rsidRPr="006D7082">
        <w:rPr>
          <w:rFonts w:ascii="Times New Roman" w:hAnsi="Times New Roman" w:cs="Calibri"/>
          <w:sz w:val="24"/>
          <w:szCs w:val="24"/>
        </w:rPr>
        <w:t xml:space="preserve"> až 25 strán</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pre ostatných pedagogických zamestnancov</w:t>
      </w:r>
    </w:p>
    <w:p w:rsidR="00F13993" w:rsidRPr="006D7082" w:rsidP="00F13993">
      <w:pPr>
        <w:ind w:left="1062" w:firstLine="3"/>
        <w:rPr>
          <w:rFonts w:ascii="Times New Roman" w:hAnsi="Times New Roman" w:cs="Calibri"/>
          <w:sz w:val="24"/>
          <w:szCs w:val="24"/>
        </w:rPr>
      </w:pPr>
      <w:r w:rsidRPr="006D7082" w:rsidR="004E6473">
        <w:rPr>
          <w:rFonts w:ascii="Times New Roman" w:hAnsi="Times New Roman" w:cs="Calibri"/>
          <w:sz w:val="24"/>
          <w:szCs w:val="24"/>
        </w:rPr>
        <w:t xml:space="preserve">a záverečným pohovorom pred skúšobnou komisiou. </w:t>
      </w:r>
      <w:r w:rsidRPr="006D7082" w:rsidR="00931EFD">
        <w:rPr>
          <w:rFonts w:ascii="Times New Roman" w:hAnsi="Times New Roman" w:cs="Calibri"/>
          <w:sz w:val="24"/>
          <w:szCs w:val="24"/>
        </w:rPr>
        <w:t>Dolná hranica rozsahu záverečnej práce je povinná, horná hranica je odporúčaná.</w:t>
      </w:r>
    </w:p>
    <w:p w:rsidR="00B97A9A" w:rsidRPr="006D7082" w:rsidP="00B97A9A">
      <w:pPr>
        <w:numPr>
          <w:ilvl w:val="0"/>
          <w:numId w:val="10"/>
        </w:numPr>
        <w:tabs>
          <w:tab w:val="left" w:pos="1065"/>
        </w:tabs>
        <w:rPr>
          <w:rFonts w:ascii="Times New Roman" w:hAnsi="Times New Roman" w:cs="Calibri"/>
          <w:sz w:val="24"/>
          <w:szCs w:val="24"/>
        </w:rPr>
      </w:pPr>
      <w:r w:rsidRPr="006D7082" w:rsidR="004E6473">
        <w:rPr>
          <w:rFonts w:ascii="Times New Roman" w:hAnsi="Times New Roman" w:cs="Calibri"/>
          <w:sz w:val="24"/>
          <w:szCs w:val="24"/>
        </w:rPr>
        <w:t>Náklady</w:t>
      </w:r>
      <w:r w:rsidRPr="006D7082" w:rsidR="005C72E3">
        <w:rPr>
          <w:rFonts w:ascii="Times New Roman" w:hAnsi="Times New Roman" w:cs="Calibri"/>
          <w:sz w:val="24"/>
          <w:szCs w:val="24"/>
        </w:rPr>
        <w:t xml:space="preserve"> </w:t>
      </w:r>
      <w:r w:rsidRPr="006D7082">
        <w:rPr>
          <w:rFonts w:ascii="Times New Roman" w:hAnsi="Times New Roman" w:cs="Calibri"/>
          <w:sz w:val="24"/>
          <w:szCs w:val="24"/>
        </w:rPr>
        <w:t xml:space="preserve">kvalifikačného </w:t>
      </w:r>
      <w:r w:rsidRPr="006D7082" w:rsidR="005C72E3">
        <w:rPr>
          <w:rFonts w:ascii="Times New Roman" w:hAnsi="Times New Roman" w:cs="Calibri"/>
          <w:sz w:val="24"/>
          <w:szCs w:val="24"/>
        </w:rPr>
        <w:t>vzdelávania</w:t>
      </w:r>
      <w:r w:rsidRPr="006D7082" w:rsidR="004E6473">
        <w:rPr>
          <w:rFonts w:ascii="Times New Roman" w:hAnsi="Times New Roman" w:cs="Calibri"/>
          <w:sz w:val="24"/>
          <w:szCs w:val="24"/>
        </w:rPr>
        <w:t xml:space="preserve"> hradí zamestnávateľ pedagogického zames</w:t>
      </w:r>
      <w:r w:rsidRPr="006D7082" w:rsidR="004E6473">
        <w:rPr>
          <w:rFonts w:ascii="Times New Roman" w:hAnsi="Times New Roman" w:cs="Calibri"/>
          <w:sz w:val="24"/>
          <w:szCs w:val="24"/>
        </w:rPr>
        <w:t xml:space="preserve">tnanca alebo </w:t>
      </w:r>
      <w:r w:rsidRPr="006D7082">
        <w:rPr>
          <w:rFonts w:ascii="Times New Roman" w:hAnsi="Times New Roman" w:cs="Calibri"/>
          <w:sz w:val="24"/>
          <w:szCs w:val="24"/>
        </w:rPr>
        <w:t>sa hradia čiastočne alebo úplne podľa § 56 ods. 2 zákona.</w:t>
        <w:tab/>
      </w:r>
    </w:p>
    <w:p w:rsidR="009647FA" w:rsidRPr="006D7082" w:rsidP="00B97A9A">
      <w:pPr>
        <w:ind w:left="705"/>
        <w:rPr>
          <w:rFonts w:ascii="Times New Roman" w:hAnsi="Times New Roman" w:cs="Calibri"/>
          <w:sz w:val="24"/>
          <w:szCs w:val="24"/>
        </w:rPr>
      </w:pP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DRUHÁ ČASŤ</w:t>
      </w: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Atestácie</w:t>
      </w:r>
    </w:p>
    <w:p w:rsidR="004E6473" w:rsidRPr="006D7082">
      <w:pPr>
        <w:spacing w:after="0"/>
        <w:jc w:val="center"/>
        <w:rPr>
          <w:rFonts w:ascii="Times New Roman" w:hAnsi="Times New Roman" w:cs="Calibri"/>
          <w:sz w:val="24"/>
          <w:szCs w:val="24"/>
        </w:rPr>
      </w:pP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 10</w:t>
      </w: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Organizácia atestácií</w:t>
      </w:r>
    </w:p>
    <w:p w:rsidR="004E6473" w:rsidRPr="006D7082">
      <w:pPr>
        <w:spacing w:after="0"/>
        <w:rPr>
          <w:rFonts w:ascii="Times New Roman" w:hAnsi="Times New Roman" w:cs="Calibri"/>
          <w:sz w:val="24"/>
          <w:szCs w:val="24"/>
        </w:rPr>
      </w:pPr>
    </w:p>
    <w:p w:rsidR="004E6473" w:rsidRPr="006D7082">
      <w:pPr>
        <w:spacing w:after="0"/>
        <w:rPr>
          <w:rFonts w:ascii="Times New Roman" w:hAnsi="Times New Roman" w:cs="Calibri"/>
          <w:sz w:val="24"/>
          <w:szCs w:val="24"/>
        </w:rPr>
      </w:pPr>
      <w:r w:rsidRPr="006D7082">
        <w:rPr>
          <w:rFonts w:ascii="Times New Roman" w:hAnsi="Times New Roman" w:cs="Calibri"/>
          <w:sz w:val="24"/>
          <w:szCs w:val="24"/>
        </w:rPr>
        <w:tab/>
        <w:t>Atestácie sa vykonávajú podľa § 48 až § 50 zákona</w:t>
      </w:r>
      <w:r w:rsidRPr="006D7082" w:rsidR="00A42352">
        <w:rPr>
          <w:rFonts w:ascii="Times New Roman" w:hAnsi="Times New Roman" w:cs="Calibri"/>
          <w:sz w:val="24"/>
          <w:szCs w:val="24"/>
        </w:rPr>
        <w:t>.</w:t>
      </w:r>
      <w:r w:rsidRPr="006D7082">
        <w:rPr>
          <w:rFonts w:ascii="Times New Roman" w:hAnsi="Times New Roman" w:cs="Calibri"/>
          <w:sz w:val="24"/>
          <w:szCs w:val="24"/>
        </w:rPr>
        <w:t xml:space="preserve"> </w:t>
      </w:r>
      <w:r w:rsidRPr="006D7082" w:rsidR="00A42352">
        <w:rPr>
          <w:rFonts w:ascii="Times New Roman" w:hAnsi="Times New Roman" w:cs="Calibri"/>
          <w:sz w:val="24"/>
          <w:szCs w:val="24"/>
        </w:rPr>
        <w:t>O</w:t>
      </w:r>
      <w:r w:rsidRPr="006D7082" w:rsidR="008B5244">
        <w:rPr>
          <w:rFonts w:ascii="Times New Roman" w:hAnsi="Times New Roman" w:cs="Calibri"/>
          <w:sz w:val="24"/>
          <w:szCs w:val="24"/>
        </w:rPr>
        <w:t xml:space="preserve">právnenie uskutočňovať atestácie majú </w:t>
      </w:r>
      <w:r w:rsidRPr="006D7082" w:rsidR="00B97A9A">
        <w:rPr>
          <w:rFonts w:ascii="Times New Roman" w:hAnsi="Times New Roman" w:cs="Calibri"/>
          <w:sz w:val="24"/>
          <w:szCs w:val="24"/>
        </w:rPr>
        <w:t xml:space="preserve">organizácie podľa § 48 ods. 3 </w:t>
      </w:r>
      <w:r w:rsidRPr="006D7082" w:rsidR="008B5244">
        <w:rPr>
          <w:rFonts w:ascii="Times New Roman" w:hAnsi="Times New Roman" w:cs="Calibri"/>
          <w:sz w:val="24"/>
          <w:szCs w:val="24"/>
        </w:rPr>
        <w:t>zákona.</w:t>
      </w: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 xml:space="preserve"> </w:t>
      </w:r>
    </w:p>
    <w:p w:rsidR="004E6473" w:rsidRPr="006D7082">
      <w:pPr>
        <w:spacing w:after="0"/>
        <w:rPr>
          <w:rFonts w:ascii="Times New Roman" w:hAnsi="Times New Roman" w:cs="Calibri"/>
          <w:sz w:val="24"/>
          <w:szCs w:val="24"/>
        </w:rPr>
      </w:pPr>
      <w:r w:rsidRPr="006D7082">
        <w:rPr>
          <w:rFonts w:ascii="Times New Roman" w:hAnsi="Times New Roman" w:cs="Calibri"/>
          <w:sz w:val="24"/>
          <w:szCs w:val="24"/>
        </w:rPr>
        <w:tab/>
        <w:t xml:space="preserve"> </w:t>
      </w: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 11</w:t>
      </w: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Obsah atestácie</w:t>
      </w:r>
    </w:p>
    <w:p w:rsidR="004E6473" w:rsidRPr="006D7082">
      <w:pPr>
        <w:spacing w:after="0"/>
        <w:jc w:val="center"/>
        <w:rPr>
          <w:rFonts w:ascii="Times New Roman" w:hAnsi="Times New Roman" w:cs="Calibri"/>
          <w:sz w:val="24"/>
          <w:szCs w:val="24"/>
        </w:rPr>
      </w:pPr>
    </w:p>
    <w:p w:rsidR="004E6473" w:rsidRPr="006D7082" w:rsidP="008B5244">
      <w:pPr>
        <w:numPr>
          <w:ilvl w:val="0"/>
          <w:numId w:val="1"/>
        </w:numPr>
        <w:tabs>
          <w:tab w:val="left" w:pos="1065"/>
        </w:tabs>
        <w:spacing w:after="0"/>
        <w:rPr>
          <w:rFonts w:ascii="Times New Roman" w:hAnsi="Times New Roman" w:cs="Calibri"/>
          <w:sz w:val="24"/>
          <w:szCs w:val="24"/>
        </w:rPr>
      </w:pPr>
      <w:r w:rsidRPr="006D7082">
        <w:rPr>
          <w:rFonts w:ascii="Times New Roman" w:hAnsi="Times New Roman" w:cs="Calibri"/>
          <w:sz w:val="24"/>
          <w:szCs w:val="24"/>
        </w:rPr>
        <w:t xml:space="preserve">Obsah I. atestácie je zameraný na schopnosť uplatnenia tvorivých skúseností pedagogického zamestnanca alebo odborného zamestnanca pri riešení odborno-metodických problémov </w:t>
      </w:r>
      <w:r w:rsidRPr="006D7082" w:rsidR="00AC3001">
        <w:rPr>
          <w:rFonts w:ascii="Times New Roman" w:hAnsi="Times New Roman" w:cs="Calibri"/>
          <w:sz w:val="24"/>
          <w:szCs w:val="24"/>
        </w:rPr>
        <w:t>pedagogickej praxe</w:t>
      </w:r>
      <w:r w:rsidRPr="006D7082">
        <w:rPr>
          <w:rFonts w:ascii="Times New Roman" w:hAnsi="Times New Roman" w:cs="Calibri"/>
          <w:sz w:val="24"/>
          <w:szCs w:val="24"/>
        </w:rPr>
        <w:t xml:space="preserve"> alebo odbornej činnosti</w:t>
      </w:r>
      <w:r w:rsidRPr="006D7082" w:rsidR="00AC3001">
        <w:rPr>
          <w:rFonts w:ascii="Times New Roman" w:hAnsi="Times New Roman" w:cs="Calibri"/>
          <w:sz w:val="24"/>
          <w:szCs w:val="24"/>
        </w:rPr>
        <w:t xml:space="preserve"> podľa jednotlivých</w:t>
      </w:r>
      <w:r w:rsidRPr="006D7082" w:rsidR="00AC3001">
        <w:rPr>
          <w:rFonts w:ascii="Times New Roman" w:hAnsi="Times New Roman" w:cs="Calibri"/>
          <w:sz w:val="24"/>
          <w:szCs w:val="24"/>
        </w:rPr>
        <w:t xml:space="preserve"> kategórií a subkategórií pedagogických zamestnancov a kategórií odborných zamestnancov</w:t>
      </w:r>
      <w:r w:rsidRPr="006D7082">
        <w:rPr>
          <w:rFonts w:ascii="Times New Roman" w:hAnsi="Times New Roman" w:cs="Calibri"/>
          <w:sz w:val="24"/>
          <w:szCs w:val="24"/>
        </w:rPr>
        <w:t>.</w:t>
      </w:r>
      <w:r w:rsidRPr="006D7082" w:rsidR="00AC3001">
        <w:rPr>
          <w:rFonts w:ascii="Times New Roman" w:hAnsi="Times New Roman" w:cs="Calibri"/>
          <w:sz w:val="24"/>
          <w:szCs w:val="24"/>
        </w:rPr>
        <w:t xml:space="preserve"> </w:t>
      </w:r>
    </w:p>
    <w:p w:rsidR="004E6473" w:rsidRPr="006D7082" w:rsidP="008B5244">
      <w:pPr>
        <w:spacing w:after="0"/>
        <w:ind w:firstLine="60"/>
        <w:rPr>
          <w:rFonts w:ascii="Times New Roman" w:hAnsi="Times New Roman" w:cs="Calibri"/>
          <w:sz w:val="24"/>
          <w:szCs w:val="24"/>
        </w:rPr>
      </w:pPr>
    </w:p>
    <w:p w:rsidR="008B5244" w:rsidRPr="006D7082" w:rsidP="008B5244">
      <w:pPr>
        <w:numPr>
          <w:ilvl w:val="0"/>
          <w:numId w:val="1"/>
        </w:numPr>
        <w:tabs>
          <w:tab w:val="left" w:pos="1065"/>
        </w:tabs>
        <w:spacing w:after="0"/>
        <w:rPr>
          <w:rFonts w:ascii="Times New Roman" w:hAnsi="Times New Roman" w:cs="Calibri"/>
          <w:sz w:val="24"/>
          <w:szCs w:val="24"/>
        </w:rPr>
      </w:pPr>
      <w:r w:rsidRPr="006D7082" w:rsidR="004E6473">
        <w:rPr>
          <w:rFonts w:ascii="Times New Roman" w:hAnsi="Times New Roman" w:cs="Calibri"/>
          <w:sz w:val="24"/>
          <w:szCs w:val="24"/>
        </w:rPr>
        <w:t>Obsah II. atestácie je zameraný na</w:t>
      </w:r>
      <w:r w:rsidRPr="006D7082" w:rsidR="00AC3001">
        <w:rPr>
          <w:rFonts w:ascii="Times New Roman" w:hAnsi="Times New Roman" w:cs="Calibri"/>
          <w:sz w:val="24"/>
          <w:szCs w:val="24"/>
        </w:rPr>
        <w:t xml:space="preserve"> schopnosť uplatnenia </w:t>
      </w:r>
      <w:r w:rsidRPr="006D7082">
        <w:rPr>
          <w:rFonts w:ascii="Times New Roman" w:hAnsi="Times New Roman" w:cs="Calibri"/>
          <w:sz w:val="24"/>
          <w:szCs w:val="24"/>
        </w:rPr>
        <w:t>významných inovácií a</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tvorivých skúseností </w:t>
      </w:r>
      <w:r w:rsidRPr="006D7082" w:rsidR="00AC3001">
        <w:rPr>
          <w:rFonts w:ascii="Times New Roman" w:hAnsi="Times New Roman" w:cs="Calibri"/>
          <w:sz w:val="24"/>
          <w:szCs w:val="24"/>
        </w:rPr>
        <w:t>pedagogického zamestnanca alebo odborného zamestnanca pri riešení</w:t>
      </w:r>
      <w:r w:rsidRPr="006D7082" w:rsidR="006C6ED6">
        <w:rPr>
          <w:rFonts w:ascii="Times New Roman" w:hAnsi="Times New Roman" w:cs="Calibri"/>
          <w:sz w:val="24"/>
          <w:szCs w:val="24"/>
        </w:rPr>
        <w:t xml:space="preserve"> </w:t>
      </w:r>
      <w:r w:rsidRPr="006D7082" w:rsidR="004E6473">
        <w:rPr>
          <w:rFonts w:ascii="Times New Roman" w:hAnsi="Times New Roman" w:cs="Calibri"/>
          <w:sz w:val="24"/>
          <w:szCs w:val="24"/>
        </w:rPr>
        <w:t>odborno-metodických problémov</w:t>
      </w:r>
      <w:r w:rsidRPr="006D7082" w:rsidR="00AC3001">
        <w:rPr>
          <w:rFonts w:ascii="Times New Roman" w:hAnsi="Times New Roman" w:cs="Calibri"/>
          <w:sz w:val="24"/>
          <w:szCs w:val="24"/>
        </w:rPr>
        <w:t xml:space="preserve"> pedagogickej praxe alebo odbornej činnosti podľa jednotlivých kategórií a subkategórií pedagogických zamestnancov a kategórií odborných zamestnancov</w:t>
      </w:r>
      <w:r w:rsidRPr="006D7082" w:rsidR="004E6473">
        <w:rPr>
          <w:rFonts w:ascii="Times New Roman" w:hAnsi="Times New Roman" w:cs="Calibri"/>
          <w:sz w:val="24"/>
          <w:szCs w:val="24"/>
        </w:rPr>
        <w:t xml:space="preserve"> s návrhom významných inovácií</w:t>
      </w:r>
      <w:r w:rsidRPr="006D7082">
        <w:rPr>
          <w:rFonts w:ascii="Times New Roman" w:hAnsi="Times New Roman" w:cs="Calibri"/>
          <w:sz w:val="24"/>
          <w:szCs w:val="24"/>
        </w:rPr>
        <w:t>.</w:t>
      </w:r>
      <w:r w:rsidRPr="006D7082" w:rsidR="004E6473">
        <w:rPr>
          <w:rFonts w:ascii="Times New Roman" w:hAnsi="Times New Roman" w:cs="Calibri"/>
          <w:sz w:val="24"/>
          <w:szCs w:val="24"/>
        </w:rPr>
        <w:t xml:space="preserve"> </w:t>
      </w:r>
    </w:p>
    <w:p w:rsidR="00ED04DA" w:rsidRPr="006D7082" w:rsidP="00ED04DA">
      <w:pPr>
        <w:spacing w:after="0"/>
        <w:rPr>
          <w:rFonts w:ascii="Times New Roman" w:hAnsi="Times New Roman" w:cs="Calibri"/>
          <w:sz w:val="24"/>
          <w:szCs w:val="24"/>
        </w:rPr>
      </w:pPr>
    </w:p>
    <w:p w:rsidR="00ED04DA" w:rsidRPr="006D7082" w:rsidP="00ED04DA">
      <w:pPr>
        <w:numPr>
          <w:ilvl w:val="0"/>
          <w:numId w:val="1"/>
        </w:numPr>
        <w:tabs>
          <w:tab w:val="left" w:pos="1065"/>
        </w:tabs>
        <w:spacing w:after="0"/>
        <w:rPr>
          <w:rFonts w:ascii="Times New Roman" w:hAnsi="Times New Roman" w:cs="Calibri"/>
          <w:sz w:val="24"/>
          <w:szCs w:val="24"/>
        </w:rPr>
      </w:pPr>
      <w:r w:rsidRPr="006D7082">
        <w:rPr>
          <w:rFonts w:ascii="Times New Roman" w:hAnsi="Times New Roman" w:cs="Calibri"/>
          <w:sz w:val="24"/>
          <w:szCs w:val="24"/>
        </w:rPr>
        <w:t>Návrh tematických okruhov obsahu I. atestáci</w:t>
      </w:r>
      <w:r w:rsidRPr="006D7082">
        <w:rPr>
          <w:rFonts w:ascii="Times New Roman" w:hAnsi="Times New Roman" w:cs="Calibri"/>
          <w:sz w:val="24"/>
          <w:szCs w:val="24"/>
        </w:rPr>
        <w:t xml:space="preserve">e a obsahu II. atestácie pre jednotlivé kategórie a subkategórie pedagogických zamestnancov a kategórie odborných zamestnancov predkladá </w:t>
      </w:r>
      <w:r w:rsidRPr="006D7082" w:rsidR="00B93FDF">
        <w:rPr>
          <w:rFonts w:ascii="Times New Roman" w:hAnsi="Times New Roman" w:cs="Calibri"/>
          <w:sz w:val="24"/>
          <w:szCs w:val="24"/>
        </w:rPr>
        <w:t xml:space="preserve">organizácia vykonávajúca atestácie </w:t>
      </w:r>
      <w:r w:rsidRPr="006D7082">
        <w:rPr>
          <w:rFonts w:ascii="Times New Roman" w:hAnsi="Times New Roman" w:cs="Calibri"/>
          <w:sz w:val="24"/>
          <w:szCs w:val="24"/>
        </w:rPr>
        <w:t>na</w:t>
      </w:r>
      <w:r w:rsidRPr="006D7082">
        <w:rPr>
          <w:rFonts w:ascii="Times New Roman" w:hAnsi="Times New Roman" w:cs="Calibri"/>
          <w:sz w:val="24"/>
          <w:szCs w:val="24"/>
        </w:rPr>
        <w:t xml:space="preserve"> </w:t>
      </w:r>
      <w:r w:rsidRPr="006D7082">
        <w:rPr>
          <w:rFonts w:ascii="Times New Roman" w:hAnsi="Times New Roman" w:cs="Calibri"/>
          <w:sz w:val="24"/>
          <w:szCs w:val="24"/>
        </w:rPr>
        <w:t>schválenie ministerstvu školstva.</w:t>
      </w:r>
    </w:p>
    <w:p w:rsidR="008B5244" w:rsidRPr="006D7082" w:rsidP="008B5244">
      <w:pPr>
        <w:spacing w:after="0"/>
        <w:rPr>
          <w:rFonts w:ascii="Times New Roman" w:hAnsi="Times New Roman" w:cs="Calibri"/>
          <w:sz w:val="24"/>
          <w:szCs w:val="24"/>
        </w:rPr>
      </w:pPr>
    </w:p>
    <w:p w:rsidR="00A07510" w:rsidRPr="006D7082" w:rsidP="008B5244">
      <w:pPr>
        <w:numPr>
          <w:ilvl w:val="0"/>
          <w:numId w:val="1"/>
        </w:numPr>
        <w:tabs>
          <w:tab w:val="left" w:pos="1065"/>
        </w:tabs>
        <w:spacing w:after="0"/>
        <w:rPr>
          <w:rFonts w:ascii="Times New Roman" w:hAnsi="Times New Roman" w:cs="Calibri"/>
          <w:sz w:val="24"/>
          <w:szCs w:val="24"/>
        </w:rPr>
      </w:pPr>
      <w:r w:rsidRPr="006D7082" w:rsidR="00914F87">
        <w:rPr>
          <w:rFonts w:ascii="Times New Roman" w:hAnsi="Times New Roman" w:cs="Calibri"/>
          <w:sz w:val="24"/>
          <w:szCs w:val="24"/>
        </w:rPr>
        <w:t>Organizácie vykonávajúce atestácie zverejnia s</w:t>
      </w:r>
      <w:r w:rsidRPr="006D7082" w:rsidR="00ED04DA">
        <w:rPr>
          <w:rFonts w:ascii="Times New Roman" w:hAnsi="Times New Roman" w:cs="Calibri"/>
          <w:sz w:val="24"/>
          <w:szCs w:val="24"/>
        </w:rPr>
        <w:t>chválené tematické okruhy obsahu I. atestácie a obsahu II. atestácie pre jednotlivé kategórie a subkategórie pedagogických zamestnancov a kategórie odborných zamestnancov</w:t>
      </w:r>
      <w:r w:rsidRPr="006D7082" w:rsidR="00B93FDF">
        <w:rPr>
          <w:rFonts w:ascii="Times New Roman" w:hAnsi="Times New Roman" w:cs="Calibri"/>
          <w:sz w:val="24"/>
          <w:szCs w:val="24"/>
        </w:rPr>
        <w:t>.</w:t>
      </w:r>
    </w:p>
    <w:p w:rsidR="00A07510" w:rsidRPr="006D7082" w:rsidP="0009034C">
      <w:pPr>
        <w:spacing w:after="0"/>
        <w:jc w:val="center"/>
        <w:rPr>
          <w:rFonts w:ascii="Times New Roman" w:hAnsi="Times New Roman" w:cs="Calibri"/>
          <w:sz w:val="24"/>
          <w:szCs w:val="24"/>
        </w:rPr>
      </w:pPr>
    </w:p>
    <w:p w:rsidR="0009034C" w:rsidRPr="006D7082" w:rsidP="0009034C">
      <w:pPr>
        <w:spacing w:after="0"/>
        <w:jc w:val="center"/>
        <w:rPr>
          <w:rFonts w:ascii="Times New Roman" w:hAnsi="Times New Roman" w:cs="Calibri"/>
          <w:sz w:val="24"/>
          <w:szCs w:val="24"/>
        </w:rPr>
      </w:pPr>
      <w:r w:rsidRPr="006D7082">
        <w:rPr>
          <w:rFonts w:ascii="Times New Roman" w:hAnsi="Times New Roman" w:cs="Calibri"/>
          <w:sz w:val="24"/>
          <w:szCs w:val="24"/>
        </w:rPr>
        <w:t>§ 12</w:t>
      </w:r>
    </w:p>
    <w:p w:rsidR="0009034C" w:rsidRPr="006D7082" w:rsidP="0009034C">
      <w:pPr>
        <w:spacing w:after="0"/>
        <w:jc w:val="center"/>
        <w:rPr>
          <w:rFonts w:ascii="Times New Roman" w:hAnsi="Times New Roman" w:cs="Calibri"/>
          <w:sz w:val="24"/>
          <w:szCs w:val="24"/>
        </w:rPr>
      </w:pPr>
    </w:p>
    <w:p w:rsidR="00A07510" w:rsidRPr="006D7082" w:rsidP="0009034C">
      <w:pPr>
        <w:numPr>
          <w:ilvl w:val="0"/>
          <w:numId w:val="16"/>
        </w:numPr>
        <w:tabs>
          <w:tab w:val="left" w:pos="1065"/>
        </w:tabs>
        <w:spacing w:after="0"/>
        <w:rPr>
          <w:rFonts w:ascii="Times New Roman" w:hAnsi="Times New Roman" w:cs="Calibri"/>
          <w:sz w:val="24"/>
          <w:szCs w:val="24"/>
        </w:rPr>
      </w:pPr>
      <w:r w:rsidRPr="006D7082">
        <w:rPr>
          <w:rFonts w:ascii="Times New Roman" w:hAnsi="Times New Roman" w:cs="Calibri"/>
          <w:sz w:val="24"/>
          <w:szCs w:val="24"/>
        </w:rPr>
        <w:t xml:space="preserve">Atestácia </w:t>
      </w:r>
      <w:r w:rsidRPr="006D7082" w:rsidR="00B97A9A">
        <w:rPr>
          <w:rFonts w:ascii="Times New Roman" w:hAnsi="Times New Roman" w:cs="Calibri"/>
          <w:sz w:val="24"/>
          <w:szCs w:val="24"/>
        </w:rPr>
        <w:t>tvorí obhajoba</w:t>
      </w:r>
      <w:r w:rsidRPr="006D7082">
        <w:rPr>
          <w:rFonts w:ascii="Times New Roman" w:hAnsi="Times New Roman" w:cs="Calibri"/>
          <w:sz w:val="24"/>
          <w:szCs w:val="24"/>
        </w:rPr>
        <w:t xml:space="preserve"> atestačnej práce a atestačn</w:t>
      </w:r>
      <w:r w:rsidRPr="006D7082" w:rsidR="00B97A9A">
        <w:rPr>
          <w:rFonts w:ascii="Times New Roman" w:hAnsi="Times New Roman" w:cs="Calibri"/>
          <w:sz w:val="24"/>
          <w:szCs w:val="24"/>
        </w:rPr>
        <w:t>á</w:t>
      </w:r>
      <w:r w:rsidRPr="006D7082">
        <w:rPr>
          <w:rFonts w:ascii="Times New Roman" w:hAnsi="Times New Roman" w:cs="Calibri"/>
          <w:sz w:val="24"/>
          <w:szCs w:val="24"/>
        </w:rPr>
        <w:t xml:space="preserve"> skúšk</w:t>
      </w:r>
      <w:r w:rsidRPr="006D7082" w:rsidR="00B97A9A">
        <w:rPr>
          <w:rFonts w:ascii="Times New Roman" w:hAnsi="Times New Roman" w:cs="Calibri"/>
          <w:sz w:val="24"/>
          <w:szCs w:val="24"/>
        </w:rPr>
        <w:t>a</w:t>
      </w:r>
      <w:r w:rsidRPr="006D7082">
        <w:rPr>
          <w:rFonts w:ascii="Times New Roman" w:hAnsi="Times New Roman" w:cs="Calibri"/>
          <w:sz w:val="24"/>
          <w:szCs w:val="24"/>
        </w:rPr>
        <w:t>.</w:t>
      </w:r>
      <w:r w:rsidRPr="006D7082" w:rsidR="00D84C36">
        <w:rPr>
          <w:rFonts w:ascii="Times New Roman" w:hAnsi="Times New Roman" w:cs="Calibri"/>
          <w:sz w:val="24"/>
          <w:szCs w:val="24"/>
        </w:rPr>
        <w:t xml:space="preserve"> </w:t>
      </w:r>
    </w:p>
    <w:p w:rsidR="00A07510" w:rsidRPr="006D7082" w:rsidP="0009034C">
      <w:pPr>
        <w:spacing w:after="0"/>
        <w:rPr>
          <w:rFonts w:ascii="Times New Roman" w:hAnsi="Times New Roman" w:cs="Calibri"/>
          <w:sz w:val="24"/>
          <w:szCs w:val="24"/>
        </w:rPr>
      </w:pPr>
    </w:p>
    <w:p w:rsidR="00A07510" w:rsidRPr="006D7082" w:rsidP="0009034C">
      <w:pPr>
        <w:numPr>
          <w:ilvl w:val="0"/>
          <w:numId w:val="16"/>
        </w:numPr>
        <w:tabs>
          <w:tab w:val="left" w:pos="1065"/>
        </w:tabs>
        <w:spacing w:after="0"/>
        <w:rPr>
          <w:rFonts w:ascii="Times New Roman" w:hAnsi="Times New Roman" w:cs="Calibri"/>
          <w:sz w:val="24"/>
          <w:szCs w:val="24"/>
        </w:rPr>
      </w:pPr>
      <w:r w:rsidRPr="006D7082">
        <w:rPr>
          <w:rFonts w:ascii="Times New Roman" w:hAnsi="Times New Roman" w:cs="Calibri"/>
          <w:sz w:val="24"/>
          <w:szCs w:val="24"/>
        </w:rPr>
        <w:t>Pedagogický zamestnanec alebo odborný zamestnanec si vyberie jeden zo</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schválených tematických</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okruhov</w:t>
      </w:r>
      <w:r w:rsidRPr="006D7082" w:rsidR="00914F87">
        <w:rPr>
          <w:rFonts w:ascii="Times New Roman" w:hAnsi="Times New Roman" w:cs="Calibri"/>
          <w:sz w:val="24"/>
          <w:szCs w:val="24"/>
        </w:rPr>
        <w:t>,,</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v rámci</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ktorého si zvolí tému atestačnej práce. </w:t>
      </w:r>
    </w:p>
    <w:p w:rsidR="00A07510" w:rsidRPr="006D7082" w:rsidP="0009034C">
      <w:pPr>
        <w:spacing w:after="0"/>
        <w:rPr>
          <w:rFonts w:ascii="Times New Roman" w:hAnsi="Times New Roman" w:cs="Calibri"/>
          <w:sz w:val="24"/>
          <w:szCs w:val="24"/>
        </w:rPr>
      </w:pPr>
    </w:p>
    <w:p w:rsidR="0009034C" w:rsidRPr="006D7082" w:rsidP="0009034C">
      <w:pPr>
        <w:numPr>
          <w:ilvl w:val="0"/>
          <w:numId w:val="16"/>
        </w:numPr>
        <w:tabs>
          <w:tab w:val="left" w:pos="1065"/>
        </w:tabs>
        <w:spacing w:after="0"/>
        <w:rPr>
          <w:rFonts w:ascii="Times New Roman" w:hAnsi="Times New Roman" w:cs="Calibri"/>
          <w:sz w:val="24"/>
          <w:szCs w:val="24"/>
        </w:rPr>
      </w:pPr>
      <w:r w:rsidRPr="006D7082" w:rsidR="00A07510">
        <w:rPr>
          <w:rFonts w:ascii="Times New Roman" w:hAnsi="Times New Roman" w:cs="Calibri"/>
          <w:sz w:val="24"/>
          <w:szCs w:val="24"/>
        </w:rPr>
        <w:t>Atestačná skúška sa vykonáva z problematiky vybraného tematick</w:t>
      </w:r>
      <w:r w:rsidRPr="006D7082" w:rsidR="00A07510">
        <w:rPr>
          <w:rFonts w:ascii="Times New Roman" w:hAnsi="Times New Roman" w:cs="Calibri"/>
          <w:sz w:val="24"/>
          <w:szCs w:val="24"/>
        </w:rPr>
        <w:t>ého okruhu.</w:t>
      </w:r>
    </w:p>
    <w:p w:rsidR="00B7700E" w:rsidRPr="006D7082" w:rsidP="00B7700E">
      <w:pPr>
        <w:spacing w:after="0"/>
        <w:rPr>
          <w:rFonts w:ascii="Times New Roman" w:hAnsi="Times New Roman" w:cs="Calibri"/>
          <w:sz w:val="24"/>
          <w:szCs w:val="24"/>
        </w:rPr>
      </w:pPr>
    </w:p>
    <w:p w:rsidR="00B7700E" w:rsidRPr="006D7082" w:rsidP="00B7700E">
      <w:pPr>
        <w:spacing w:after="0"/>
        <w:ind w:left="705"/>
        <w:rPr>
          <w:rFonts w:ascii="Times New Roman" w:hAnsi="Times New Roman" w:cs="Calibri"/>
          <w:sz w:val="24"/>
          <w:szCs w:val="24"/>
        </w:rPr>
      </w:pPr>
    </w:p>
    <w:p w:rsidR="001C6CF9" w:rsidRPr="006D7082">
      <w:pPr>
        <w:spacing w:after="0"/>
        <w:jc w:val="center"/>
        <w:rPr>
          <w:rFonts w:ascii="Times New Roman" w:hAnsi="Times New Roman" w:cs="Calibri"/>
          <w:sz w:val="24"/>
          <w:szCs w:val="24"/>
        </w:rPr>
      </w:pPr>
      <w:r w:rsidRPr="006D7082">
        <w:rPr>
          <w:rFonts w:ascii="Times New Roman" w:hAnsi="Times New Roman" w:cs="Calibri"/>
          <w:sz w:val="24"/>
          <w:szCs w:val="24"/>
        </w:rPr>
        <w:t>§1</w:t>
      </w:r>
      <w:r w:rsidRPr="006D7082" w:rsidR="00921B20">
        <w:rPr>
          <w:rFonts w:ascii="Times New Roman" w:hAnsi="Times New Roman" w:cs="Calibri"/>
          <w:sz w:val="24"/>
          <w:szCs w:val="24"/>
        </w:rPr>
        <w:t>3</w:t>
      </w:r>
    </w:p>
    <w:p w:rsidR="001C6CF9" w:rsidRPr="006D7082">
      <w:pPr>
        <w:spacing w:after="0"/>
        <w:jc w:val="center"/>
        <w:rPr>
          <w:rFonts w:ascii="Times New Roman" w:hAnsi="Times New Roman" w:cs="Calibri"/>
          <w:sz w:val="24"/>
          <w:szCs w:val="24"/>
        </w:rPr>
      </w:pPr>
      <w:r w:rsidRPr="006D7082">
        <w:rPr>
          <w:rFonts w:ascii="Times New Roman" w:hAnsi="Times New Roman" w:cs="Calibri"/>
          <w:sz w:val="24"/>
          <w:szCs w:val="24"/>
        </w:rPr>
        <w:t>Rozsah atestačnej práce</w:t>
      </w:r>
    </w:p>
    <w:p w:rsidR="001C6CF9" w:rsidRPr="006D7082">
      <w:pPr>
        <w:spacing w:after="0"/>
        <w:jc w:val="center"/>
        <w:rPr>
          <w:rFonts w:ascii="Times New Roman" w:hAnsi="Times New Roman" w:cs="Calibri"/>
          <w:sz w:val="24"/>
          <w:szCs w:val="24"/>
        </w:rPr>
      </w:pPr>
    </w:p>
    <w:p w:rsidR="001C6CF9" w:rsidRPr="006D7082" w:rsidP="0009034C">
      <w:pPr>
        <w:numPr>
          <w:ilvl w:val="0"/>
          <w:numId w:val="15"/>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Rozsah atestačnej práce pre prvú atestáciu je: </w:t>
      </w:r>
    </w:p>
    <w:p w:rsidR="001C6CF9" w:rsidRPr="006D7082" w:rsidP="0009034C">
      <w:pPr>
        <w:numPr>
          <w:ilvl w:val="1"/>
          <w:numId w:val="14"/>
        </w:numPr>
        <w:tabs>
          <w:tab w:val="left" w:pos="1440"/>
        </w:tabs>
        <w:rPr>
          <w:rFonts w:ascii="Times New Roman" w:hAnsi="Times New Roman" w:cs="Calibri"/>
          <w:sz w:val="24"/>
          <w:szCs w:val="24"/>
        </w:rPr>
      </w:pPr>
      <w:r w:rsidRPr="006D7082">
        <w:rPr>
          <w:rFonts w:ascii="Times New Roman" w:hAnsi="Times New Roman" w:cs="Calibri"/>
          <w:sz w:val="24"/>
          <w:szCs w:val="24"/>
        </w:rPr>
        <w:t>25</w:t>
      </w:r>
      <w:r w:rsidRPr="006D7082" w:rsidR="00417B42">
        <w:rPr>
          <w:rFonts w:ascii="Times New Roman" w:hAnsi="Times New Roman" w:cs="Calibri"/>
          <w:sz w:val="24"/>
          <w:szCs w:val="24"/>
        </w:rPr>
        <w:t xml:space="preserve"> strán</w:t>
      </w:r>
      <w:r w:rsidRPr="006D7082">
        <w:rPr>
          <w:rFonts w:ascii="Times New Roman" w:hAnsi="Times New Roman" w:cs="Calibri"/>
          <w:sz w:val="24"/>
          <w:szCs w:val="24"/>
        </w:rPr>
        <w:t xml:space="preserve"> až 35 strán</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pre pedagogického zamestnanca s požadovaným vysokoškolským vzdelaním druhého stupňa, </w:t>
      </w:r>
    </w:p>
    <w:p w:rsidR="001C6CF9" w:rsidRPr="006D7082" w:rsidP="0009034C">
      <w:pPr>
        <w:numPr>
          <w:ilvl w:val="1"/>
          <w:numId w:val="14"/>
        </w:numPr>
        <w:tabs>
          <w:tab w:val="left" w:pos="1440"/>
        </w:tabs>
        <w:rPr>
          <w:rFonts w:ascii="Times New Roman" w:hAnsi="Times New Roman" w:cs="Calibri"/>
          <w:sz w:val="24"/>
          <w:szCs w:val="24"/>
        </w:rPr>
      </w:pPr>
      <w:r w:rsidRPr="006D7082">
        <w:rPr>
          <w:rFonts w:ascii="Times New Roman" w:hAnsi="Times New Roman" w:cs="Calibri"/>
          <w:sz w:val="24"/>
          <w:szCs w:val="24"/>
        </w:rPr>
        <w:t>22</w:t>
      </w:r>
      <w:r w:rsidRPr="006D7082" w:rsidR="00417B42">
        <w:rPr>
          <w:rFonts w:ascii="Times New Roman" w:hAnsi="Times New Roman" w:cs="Calibri"/>
          <w:sz w:val="24"/>
          <w:szCs w:val="24"/>
        </w:rPr>
        <w:t xml:space="preserve"> strán</w:t>
      </w:r>
      <w:r w:rsidRPr="006D7082">
        <w:rPr>
          <w:rFonts w:ascii="Times New Roman" w:hAnsi="Times New Roman" w:cs="Calibri"/>
          <w:sz w:val="24"/>
          <w:szCs w:val="24"/>
        </w:rPr>
        <w:t xml:space="preserve"> až 28 strán</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pre pedagogického zamestnanca s požadovaným vysokoškolským vzdelaním prvého stupňa, </w:t>
      </w:r>
    </w:p>
    <w:p w:rsidR="001C6CF9" w:rsidRPr="006D7082" w:rsidP="0009034C">
      <w:pPr>
        <w:numPr>
          <w:ilvl w:val="1"/>
          <w:numId w:val="14"/>
        </w:numPr>
        <w:tabs>
          <w:tab w:val="left" w:pos="1440"/>
        </w:tabs>
        <w:rPr>
          <w:rFonts w:ascii="Times New Roman" w:hAnsi="Times New Roman" w:cs="Calibri"/>
          <w:sz w:val="24"/>
          <w:szCs w:val="24"/>
        </w:rPr>
      </w:pPr>
      <w:r w:rsidRPr="006D7082">
        <w:rPr>
          <w:rFonts w:ascii="Times New Roman" w:hAnsi="Times New Roman" w:cs="Calibri"/>
          <w:sz w:val="24"/>
          <w:szCs w:val="24"/>
        </w:rPr>
        <w:t>18</w:t>
      </w:r>
      <w:r w:rsidRPr="006D7082" w:rsidR="00417B42">
        <w:rPr>
          <w:rFonts w:ascii="Times New Roman" w:hAnsi="Times New Roman" w:cs="Calibri"/>
          <w:sz w:val="24"/>
          <w:szCs w:val="24"/>
        </w:rPr>
        <w:t xml:space="preserve"> strán</w:t>
      </w:r>
      <w:r w:rsidRPr="006D7082">
        <w:rPr>
          <w:rFonts w:ascii="Times New Roman" w:hAnsi="Times New Roman" w:cs="Calibri"/>
          <w:sz w:val="24"/>
          <w:szCs w:val="24"/>
        </w:rPr>
        <w:t xml:space="preserve"> až 24 strán</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pre ostatných pedagogických zamestnancov</w:t>
      </w:r>
    </w:p>
    <w:p w:rsidR="00931EFD" w:rsidRPr="006D7082" w:rsidP="00931EFD">
      <w:pPr>
        <w:ind w:left="1080"/>
        <w:rPr>
          <w:rFonts w:ascii="Times New Roman" w:hAnsi="Times New Roman" w:cs="Calibri"/>
          <w:sz w:val="24"/>
          <w:szCs w:val="24"/>
        </w:rPr>
      </w:pPr>
      <w:r w:rsidRPr="006D7082">
        <w:rPr>
          <w:rFonts w:ascii="Times New Roman" w:hAnsi="Times New Roman" w:cs="Calibri"/>
          <w:sz w:val="24"/>
          <w:szCs w:val="24"/>
        </w:rPr>
        <w:t>Dolná hranica rozsahu záverečnej práce je povinná, horná hranica je odporúčaná.</w:t>
      </w:r>
    </w:p>
    <w:p w:rsidR="001C6CF9" w:rsidRPr="006D7082" w:rsidP="001C6CF9">
      <w:pPr>
        <w:ind w:left="705"/>
        <w:rPr>
          <w:rFonts w:ascii="Times New Roman" w:hAnsi="Times New Roman" w:cs="Calibri"/>
          <w:sz w:val="24"/>
          <w:szCs w:val="24"/>
        </w:rPr>
      </w:pPr>
    </w:p>
    <w:p w:rsidR="001C6CF9" w:rsidRPr="006D7082" w:rsidP="0009034C">
      <w:pPr>
        <w:numPr>
          <w:ilvl w:val="0"/>
          <w:numId w:val="14"/>
        </w:numPr>
        <w:tabs>
          <w:tab w:val="left" w:pos="1065"/>
        </w:tabs>
        <w:rPr>
          <w:rFonts w:ascii="Times New Roman" w:hAnsi="Times New Roman" w:cs="Calibri"/>
          <w:sz w:val="24"/>
          <w:szCs w:val="24"/>
        </w:rPr>
      </w:pPr>
      <w:r w:rsidRPr="006D7082">
        <w:rPr>
          <w:rFonts w:ascii="Times New Roman" w:hAnsi="Times New Roman" w:cs="Calibri"/>
          <w:sz w:val="24"/>
          <w:szCs w:val="24"/>
        </w:rPr>
        <w:t>Rozsah atestačnej práce pre druhú</w:t>
      </w:r>
      <w:r w:rsidRPr="006D7082" w:rsidR="0009034C">
        <w:rPr>
          <w:rFonts w:ascii="Times New Roman" w:hAnsi="Times New Roman" w:cs="Calibri"/>
          <w:sz w:val="24"/>
          <w:szCs w:val="24"/>
        </w:rPr>
        <w:t xml:space="preserve"> </w:t>
      </w:r>
      <w:r w:rsidRPr="006D7082">
        <w:rPr>
          <w:rFonts w:ascii="Times New Roman" w:hAnsi="Times New Roman" w:cs="Calibri"/>
          <w:sz w:val="24"/>
          <w:szCs w:val="24"/>
        </w:rPr>
        <w:t xml:space="preserve">atestáciu je: </w:t>
      </w:r>
    </w:p>
    <w:p w:rsidR="0009034C" w:rsidRPr="006D7082" w:rsidP="0009034C">
      <w:pPr>
        <w:numPr>
          <w:ilvl w:val="1"/>
          <w:numId w:val="14"/>
        </w:numPr>
        <w:tabs>
          <w:tab w:val="left" w:pos="1440"/>
        </w:tabs>
        <w:rPr>
          <w:rFonts w:ascii="Times New Roman" w:hAnsi="Times New Roman" w:cs="Calibri"/>
          <w:sz w:val="24"/>
          <w:szCs w:val="24"/>
        </w:rPr>
      </w:pPr>
      <w:r w:rsidRPr="006D7082">
        <w:rPr>
          <w:rFonts w:ascii="Times New Roman" w:hAnsi="Times New Roman" w:cs="Calibri"/>
          <w:sz w:val="24"/>
          <w:szCs w:val="24"/>
        </w:rPr>
        <w:t>40</w:t>
      </w:r>
      <w:r w:rsidRPr="006D7082" w:rsidR="00417B42">
        <w:rPr>
          <w:rFonts w:ascii="Times New Roman" w:hAnsi="Times New Roman" w:cs="Calibri"/>
          <w:sz w:val="24"/>
          <w:szCs w:val="24"/>
        </w:rPr>
        <w:t xml:space="preserve"> strán</w:t>
      </w:r>
      <w:r w:rsidRPr="006D7082">
        <w:rPr>
          <w:rFonts w:ascii="Times New Roman" w:hAnsi="Times New Roman" w:cs="Calibri"/>
          <w:sz w:val="24"/>
          <w:szCs w:val="24"/>
        </w:rPr>
        <w:t xml:space="preserve"> až 60 s</w:t>
      </w:r>
      <w:r w:rsidRPr="006D7082">
        <w:rPr>
          <w:rFonts w:ascii="Times New Roman" w:hAnsi="Times New Roman" w:cs="Calibri"/>
          <w:sz w:val="24"/>
          <w:szCs w:val="24"/>
        </w:rPr>
        <w:t>trán</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pre pedagogického zamestnanca s požadovaným vysokoškolským vzdelaním druhého stupňa, </w:t>
      </w:r>
    </w:p>
    <w:p w:rsidR="0009034C" w:rsidRPr="006D7082" w:rsidP="0009034C">
      <w:pPr>
        <w:numPr>
          <w:ilvl w:val="1"/>
          <w:numId w:val="14"/>
        </w:numPr>
        <w:tabs>
          <w:tab w:val="left" w:pos="1440"/>
        </w:tabs>
        <w:rPr>
          <w:rFonts w:ascii="Times New Roman" w:hAnsi="Times New Roman" w:cs="Calibri"/>
          <w:sz w:val="24"/>
          <w:szCs w:val="24"/>
        </w:rPr>
      </w:pPr>
      <w:r w:rsidRPr="006D7082">
        <w:rPr>
          <w:rFonts w:ascii="Times New Roman" w:hAnsi="Times New Roman" w:cs="Calibri"/>
          <w:sz w:val="24"/>
          <w:szCs w:val="24"/>
        </w:rPr>
        <w:t>30</w:t>
      </w:r>
      <w:r w:rsidRPr="006D7082" w:rsidR="00417B42">
        <w:rPr>
          <w:rFonts w:ascii="Times New Roman" w:hAnsi="Times New Roman" w:cs="Calibri"/>
          <w:sz w:val="24"/>
          <w:szCs w:val="24"/>
        </w:rPr>
        <w:t xml:space="preserve"> strán</w:t>
      </w:r>
      <w:r w:rsidRPr="006D7082">
        <w:rPr>
          <w:rFonts w:ascii="Times New Roman" w:hAnsi="Times New Roman" w:cs="Calibri"/>
          <w:sz w:val="24"/>
          <w:szCs w:val="24"/>
        </w:rPr>
        <w:t xml:space="preserve"> až 40 strán</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 xml:space="preserve">pre pedagogického zamestnanca s požadovaným vysokoškolským vzdelaním prvého stupňa, </w:t>
      </w:r>
    </w:p>
    <w:p w:rsidR="0009034C" w:rsidRPr="006D7082" w:rsidP="0009034C">
      <w:pPr>
        <w:numPr>
          <w:ilvl w:val="1"/>
          <w:numId w:val="14"/>
        </w:numPr>
        <w:tabs>
          <w:tab w:val="left" w:pos="1440"/>
        </w:tabs>
        <w:rPr>
          <w:rFonts w:ascii="Times New Roman" w:hAnsi="Times New Roman" w:cs="Calibri"/>
          <w:sz w:val="24"/>
          <w:szCs w:val="24"/>
        </w:rPr>
      </w:pPr>
      <w:r w:rsidRPr="006D7082">
        <w:rPr>
          <w:rFonts w:ascii="Times New Roman" w:hAnsi="Times New Roman" w:cs="Calibri"/>
          <w:sz w:val="24"/>
          <w:szCs w:val="24"/>
        </w:rPr>
        <w:t>25</w:t>
      </w:r>
      <w:r w:rsidRPr="006D7082" w:rsidR="00417B42">
        <w:rPr>
          <w:rFonts w:ascii="Times New Roman" w:hAnsi="Times New Roman" w:cs="Calibri"/>
          <w:sz w:val="24"/>
          <w:szCs w:val="24"/>
        </w:rPr>
        <w:t xml:space="preserve"> strán</w:t>
      </w:r>
      <w:r w:rsidRPr="006D7082">
        <w:rPr>
          <w:rFonts w:ascii="Times New Roman" w:hAnsi="Times New Roman" w:cs="Calibri"/>
          <w:sz w:val="24"/>
          <w:szCs w:val="24"/>
        </w:rPr>
        <w:t xml:space="preserve"> až 30 strán</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pre ostatných pedagogických zamestnanc</w:t>
      </w:r>
      <w:r w:rsidRPr="006D7082">
        <w:rPr>
          <w:rFonts w:ascii="Times New Roman" w:hAnsi="Times New Roman" w:cs="Calibri"/>
          <w:sz w:val="24"/>
          <w:szCs w:val="24"/>
        </w:rPr>
        <w:t>ov</w:t>
      </w:r>
    </w:p>
    <w:p w:rsidR="00931EFD" w:rsidRPr="006D7082" w:rsidP="00931EFD">
      <w:pPr>
        <w:ind w:left="1080"/>
        <w:rPr>
          <w:rFonts w:ascii="Times New Roman" w:hAnsi="Times New Roman" w:cs="Calibri"/>
          <w:sz w:val="24"/>
          <w:szCs w:val="24"/>
        </w:rPr>
      </w:pPr>
      <w:r w:rsidRPr="006D7082">
        <w:rPr>
          <w:rFonts w:ascii="Times New Roman" w:hAnsi="Times New Roman" w:cs="Calibri"/>
          <w:sz w:val="24"/>
          <w:szCs w:val="24"/>
        </w:rPr>
        <w:t>Dolná hranica rozsahu záverečnej práce je povinná, horná hranica je odporúčaná.</w:t>
      </w:r>
    </w:p>
    <w:p w:rsidR="00EF08E4" w:rsidRPr="006D7082">
      <w:pPr>
        <w:spacing w:after="0"/>
        <w:jc w:val="center"/>
        <w:rPr>
          <w:rFonts w:ascii="Times New Roman" w:hAnsi="Times New Roman" w:cs="Calibri"/>
          <w:sz w:val="24"/>
          <w:szCs w:val="24"/>
        </w:rPr>
      </w:pP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 1</w:t>
      </w:r>
      <w:r w:rsidRPr="006D7082" w:rsidR="006830C2">
        <w:rPr>
          <w:rFonts w:ascii="Times New Roman" w:hAnsi="Times New Roman" w:cs="Calibri"/>
          <w:sz w:val="24"/>
          <w:szCs w:val="24"/>
        </w:rPr>
        <w:t>4</w:t>
      </w: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Prihlasovanie a prijímanie uchádzačov</w:t>
      </w:r>
    </w:p>
    <w:p w:rsidR="004E6473" w:rsidRPr="006D7082">
      <w:pPr>
        <w:spacing w:after="0"/>
        <w:jc w:val="center"/>
        <w:rPr>
          <w:rFonts w:ascii="Times New Roman" w:hAnsi="Times New Roman" w:cs="Calibri"/>
          <w:sz w:val="24"/>
          <w:szCs w:val="24"/>
        </w:rPr>
      </w:pPr>
    </w:p>
    <w:p w:rsidR="004E6473" w:rsidRPr="006D7082" w:rsidP="00B93FDF">
      <w:pPr>
        <w:numPr>
          <w:ilvl w:val="0"/>
          <w:numId w:val="12"/>
        </w:numPr>
        <w:tabs>
          <w:tab w:val="left" w:pos="1065"/>
        </w:tabs>
        <w:spacing w:after="0"/>
        <w:rPr>
          <w:rFonts w:ascii="Times New Roman" w:hAnsi="Times New Roman" w:cs="Calibri"/>
          <w:sz w:val="24"/>
          <w:szCs w:val="24"/>
        </w:rPr>
      </w:pPr>
      <w:r w:rsidRPr="006D7082" w:rsidR="00921B20">
        <w:rPr>
          <w:rFonts w:ascii="Times New Roman" w:hAnsi="Times New Roman" w:cs="Calibri"/>
          <w:sz w:val="24"/>
          <w:szCs w:val="24"/>
        </w:rPr>
        <w:t>U</w:t>
      </w:r>
      <w:r w:rsidRPr="006D7082" w:rsidR="00914F87">
        <w:rPr>
          <w:rFonts w:ascii="Times New Roman" w:hAnsi="Times New Roman" w:cs="Calibri"/>
          <w:sz w:val="24"/>
          <w:szCs w:val="24"/>
        </w:rPr>
        <w:t xml:space="preserve">chádzači </w:t>
      </w:r>
      <w:r w:rsidRPr="006D7082">
        <w:rPr>
          <w:rFonts w:ascii="Times New Roman" w:hAnsi="Times New Roman" w:cs="Calibri"/>
          <w:sz w:val="24"/>
          <w:szCs w:val="24"/>
        </w:rPr>
        <w:t xml:space="preserve"> sa prihlasujú </w:t>
      </w:r>
      <w:r w:rsidRPr="006D7082" w:rsidR="00B7700E">
        <w:rPr>
          <w:rFonts w:ascii="Times New Roman" w:hAnsi="Times New Roman" w:cs="Calibri"/>
          <w:sz w:val="24"/>
          <w:szCs w:val="24"/>
        </w:rPr>
        <w:t>na základe</w:t>
      </w:r>
      <w:r w:rsidRPr="006D7082" w:rsidR="00564A5F">
        <w:rPr>
          <w:rFonts w:ascii="Times New Roman" w:hAnsi="Times New Roman" w:cs="Calibri"/>
          <w:sz w:val="24"/>
          <w:szCs w:val="24"/>
        </w:rPr>
        <w:t xml:space="preserve"> </w:t>
      </w:r>
      <w:r w:rsidRPr="006D7082" w:rsidR="00F34491">
        <w:rPr>
          <w:rFonts w:ascii="Times New Roman" w:hAnsi="Times New Roman" w:cs="Calibri"/>
          <w:sz w:val="24"/>
          <w:szCs w:val="24"/>
        </w:rPr>
        <w:t>žiadosti o atestáciu podľa § 49 ods.2 zákona</w:t>
      </w:r>
      <w:r w:rsidRPr="006D7082">
        <w:rPr>
          <w:rFonts w:ascii="Times New Roman" w:hAnsi="Times New Roman" w:cs="Calibri"/>
          <w:sz w:val="24"/>
          <w:szCs w:val="24"/>
        </w:rPr>
        <w:t xml:space="preserve"> </w:t>
      </w:r>
      <w:r w:rsidRPr="006D7082" w:rsidR="00B93FDF">
        <w:rPr>
          <w:rFonts w:ascii="Times New Roman" w:hAnsi="Times New Roman" w:cs="Calibri"/>
          <w:sz w:val="24"/>
          <w:szCs w:val="24"/>
        </w:rPr>
        <w:t>v organizáciách oprávnených vykonávať atestácie</w:t>
      </w:r>
      <w:r w:rsidRPr="006D7082" w:rsidR="00B93FDF">
        <w:rPr>
          <w:rFonts w:ascii="Times New Roman" w:hAnsi="Times New Roman" w:cs="Calibri"/>
          <w:sz w:val="24"/>
          <w:szCs w:val="24"/>
        </w:rPr>
        <w:t xml:space="preserve">. </w:t>
      </w:r>
    </w:p>
    <w:p w:rsidR="00B93FDF" w:rsidRPr="006D7082" w:rsidP="00B93FDF">
      <w:pPr>
        <w:numPr>
          <w:ilvl w:val="0"/>
          <w:numId w:val="12"/>
        </w:numPr>
        <w:tabs>
          <w:tab w:val="left" w:pos="1065"/>
        </w:tabs>
        <w:spacing w:after="0"/>
        <w:rPr>
          <w:rFonts w:ascii="Times New Roman" w:hAnsi="Times New Roman" w:cs="Calibri"/>
          <w:sz w:val="24"/>
          <w:szCs w:val="24"/>
        </w:rPr>
      </w:pPr>
      <w:r w:rsidRPr="006D7082" w:rsidR="004E6473">
        <w:rPr>
          <w:rFonts w:ascii="Times New Roman" w:hAnsi="Times New Roman" w:cs="Calibri"/>
          <w:sz w:val="24"/>
          <w:szCs w:val="24"/>
        </w:rPr>
        <w:t>O vykonanie atestácie sa môže uchádzať pedagogický zamestna</w:t>
      </w:r>
      <w:r w:rsidRPr="006D7082" w:rsidR="00674519">
        <w:rPr>
          <w:rFonts w:ascii="Times New Roman" w:hAnsi="Times New Roman" w:cs="Calibri"/>
          <w:sz w:val="24"/>
          <w:szCs w:val="24"/>
        </w:rPr>
        <w:t>nec a odborný zamestnanec ak</w:t>
      </w:r>
      <w:r w:rsidRPr="006D7082" w:rsidR="004E6473">
        <w:rPr>
          <w:rFonts w:ascii="Times New Roman" w:hAnsi="Times New Roman" w:cs="Calibri"/>
          <w:sz w:val="24"/>
          <w:szCs w:val="24"/>
        </w:rPr>
        <w:t xml:space="preserve"> </w:t>
      </w:r>
      <w:r w:rsidRPr="006D7082" w:rsidR="00674519">
        <w:rPr>
          <w:rFonts w:ascii="Times New Roman" w:hAnsi="Times New Roman" w:cs="Calibri"/>
          <w:sz w:val="24"/>
          <w:szCs w:val="24"/>
        </w:rPr>
        <w:t>má</w:t>
      </w:r>
      <w:r w:rsidRPr="006D7082" w:rsidR="00564A5F">
        <w:rPr>
          <w:rFonts w:ascii="Times New Roman" w:hAnsi="Times New Roman" w:cs="Calibri"/>
          <w:sz w:val="24"/>
          <w:szCs w:val="24"/>
        </w:rPr>
        <w:t xml:space="preserve"> </w:t>
      </w:r>
      <w:r w:rsidRPr="006D7082" w:rsidR="00B500BC">
        <w:rPr>
          <w:rFonts w:ascii="Times New Roman" w:hAnsi="Times New Roman" w:cs="Calibri"/>
          <w:sz w:val="24"/>
          <w:szCs w:val="24"/>
        </w:rPr>
        <w:t>20</w:t>
      </w:r>
      <w:r w:rsidRPr="006D7082" w:rsidR="00564A5F">
        <w:rPr>
          <w:rFonts w:ascii="Times New Roman" w:hAnsi="Times New Roman" w:cs="Calibri"/>
          <w:sz w:val="24"/>
          <w:szCs w:val="24"/>
        </w:rPr>
        <w:t xml:space="preserve"> platných </w:t>
      </w:r>
      <w:r w:rsidRPr="006D7082" w:rsidR="004E6473">
        <w:rPr>
          <w:rFonts w:ascii="Times New Roman" w:hAnsi="Times New Roman" w:cs="Calibri"/>
          <w:sz w:val="24"/>
          <w:szCs w:val="24"/>
        </w:rPr>
        <w:t>kreditov</w:t>
      </w:r>
      <w:r w:rsidRPr="006D7082" w:rsidR="00674519">
        <w:rPr>
          <w:rFonts w:ascii="Times New Roman" w:hAnsi="Times New Roman" w:cs="Calibri"/>
          <w:sz w:val="24"/>
          <w:szCs w:val="24"/>
        </w:rPr>
        <w:t>, ktoré po úspešnom vykonaní atestácie strácajú platnosť.</w:t>
      </w:r>
    </w:p>
    <w:p w:rsidR="004E6473" w:rsidRPr="006D7082" w:rsidP="00B93FDF">
      <w:pPr>
        <w:numPr>
          <w:ilvl w:val="0"/>
          <w:numId w:val="12"/>
        </w:numPr>
        <w:tabs>
          <w:tab w:val="left" w:pos="1065"/>
        </w:tabs>
        <w:spacing w:after="0"/>
        <w:rPr>
          <w:rFonts w:ascii="Times New Roman" w:hAnsi="Times New Roman" w:cs="Calibri"/>
          <w:sz w:val="24"/>
          <w:szCs w:val="24"/>
        </w:rPr>
      </w:pPr>
      <w:r w:rsidRPr="006D7082">
        <w:rPr>
          <w:rFonts w:ascii="Times New Roman" w:hAnsi="Times New Roman" w:cs="Calibri"/>
          <w:sz w:val="24"/>
          <w:szCs w:val="24"/>
        </w:rPr>
        <w:t>Na atestácie sa môže pedagogický zamestnanec alebo odborný zamestnanec prihlásiť so súhlasom riaditeľa školy alebo riaditeľa školského zariadenia v  termín</w:t>
      </w:r>
      <w:r w:rsidRPr="006D7082" w:rsidR="00921B20">
        <w:rPr>
          <w:rFonts w:ascii="Times New Roman" w:hAnsi="Times New Roman" w:cs="Calibri"/>
          <w:sz w:val="24"/>
          <w:szCs w:val="24"/>
        </w:rPr>
        <w:t>e</w:t>
      </w:r>
      <w:r w:rsidRPr="006D7082">
        <w:rPr>
          <w:rFonts w:ascii="Times New Roman" w:hAnsi="Times New Roman" w:cs="Calibri"/>
          <w:sz w:val="24"/>
          <w:szCs w:val="24"/>
        </w:rPr>
        <w:t xml:space="preserve"> do 30. júna alebo do 31. decembra.</w:t>
      </w:r>
    </w:p>
    <w:p w:rsidR="004E6473" w:rsidRPr="006D7082">
      <w:pPr>
        <w:spacing w:after="0"/>
        <w:jc w:val="center"/>
        <w:rPr>
          <w:rFonts w:ascii="Times New Roman" w:hAnsi="Times New Roman" w:cs="Calibri"/>
          <w:sz w:val="24"/>
          <w:szCs w:val="24"/>
        </w:rPr>
      </w:pPr>
    </w:p>
    <w:p w:rsidR="004E6473" w:rsidRPr="006D7082">
      <w:pPr>
        <w:spacing w:after="0"/>
        <w:rPr>
          <w:rFonts w:ascii="Times New Roman" w:hAnsi="Times New Roman" w:cs="Calibri"/>
          <w:sz w:val="24"/>
          <w:szCs w:val="24"/>
        </w:rPr>
      </w:pPr>
    </w:p>
    <w:p w:rsidR="004E6473" w:rsidRPr="006D7082" w:rsidP="00B93FDF">
      <w:pPr>
        <w:spacing w:after="0"/>
        <w:ind w:left="4245" w:firstLine="3"/>
        <w:rPr>
          <w:rFonts w:ascii="Times New Roman" w:hAnsi="Times New Roman" w:cs="Calibri"/>
          <w:sz w:val="24"/>
          <w:szCs w:val="24"/>
        </w:rPr>
      </w:pPr>
      <w:r w:rsidRPr="006D7082">
        <w:rPr>
          <w:rFonts w:ascii="Times New Roman" w:hAnsi="Times New Roman" w:cs="Calibri"/>
          <w:sz w:val="24"/>
          <w:szCs w:val="24"/>
        </w:rPr>
        <w:t>§ 1</w:t>
      </w:r>
      <w:r w:rsidRPr="006D7082" w:rsidR="006830C2">
        <w:rPr>
          <w:rFonts w:ascii="Times New Roman" w:hAnsi="Times New Roman" w:cs="Calibri"/>
          <w:sz w:val="24"/>
          <w:szCs w:val="24"/>
        </w:rPr>
        <w:t>5</w:t>
      </w:r>
    </w:p>
    <w:p w:rsidR="004E6473" w:rsidRPr="006D7082">
      <w:pPr>
        <w:spacing w:after="0"/>
        <w:rPr>
          <w:rFonts w:ascii="Times New Roman" w:hAnsi="Times New Roman" w:cs="Calibri"/>
          <w:sz w:val="24"/>
          <w:szCs w:val="24"/>
        </w:rPr>
      </w:pPr>
    </w:p>
    <w:p w:rsidR="004E6473" w:rsidRPr="006D7082" w:rsidP="00B93FDF">
      <w:pPr>
        <w:numPr>
          <w:ilvl w:val="0"/>
          <w:numId w:val="13"/>
        </w:numPr>
        <w:tabs>
          <w:tab w:val="left" w:pos="1065"/>
        </w:tabs>
        <w:spacing w:after="0"/>
        <w:rPr>
          <w:rFonts w:ascii="Times New Roman" w:hAnsi="Times New Roman" w:cs="Calibri"/>
          <w:sz w:val="24"/>
          <w:szCs w:val="24"/>
        </w:rPr>
      </w:pPr>
      <w:r w:rsidRPr="006D7082">
        <w:rPr>
          <w:rFonts w:ascii="Times New Roman" w:hAnsi="Times New Roman" w:cs="Calibri"/>
          <w:sz w:val="24"/>
          <w:szCs w:val="24"/>
        </w:rPr>
        <w:t xml:space="preserve">Po </w:t>
      </w:r>
      <w:r w:rsidRPr="006D7082" w:rsidR="00921B20">
        <w:rPr>
          <w:rFonts w:ascii="Times New Roman" w:hAnsi="Times New Roman" w:cs="Calibri"/>
          <w:sz w:val="24"/>
          <w:szCs w:val="24"/>
        </w:rPr>
        <w:t>vykonaní</w:t>
      </w:r>
      <w:r w:rsidRPr="006D7082">
        <w:rPr>
          <w:rFonts w:ascii="Times New Roman" w:hAnsi="Times New Roman" w:cs="Calibri"/>
          <w:sz w:val="24"/>
          <w:szCs w:val="24"/>
        </w:rPr>
        <w:t xml:space="preserve"> </w:t>
      </w:r>
      <w:r w:rsidRPr="006D7082" w:rsidR="00B7700E">
        <w:rPr>
          <w:rFonts w:ascii="Times New Roman" w:hAnsi="Times New Roman" w:cs="Calibri"/>
          <w:sz w:val="24"/>
          <w:szCs w:val="24"/>
        </w:rPr>
        <w:t>prvej</w:t>
      </w:r>
      <w:r w:rsidRPr="006D7082" w:rsidR="00AA5797">
        <w:rPr>
          <w:rFonts w:ascii="Times New Roman" w:hAnsi="Times New Roman" w:cs="Calibri"/>
          <w:sz w:val="24"/>
          <w:szCs w:val="24"/>
        </w:rPr>
        <w:t xml:space="preserve"> </w:t>
      </w:r>
      <w:r w:rsidRPr="006D7082">
        <w:rPr>
          <w:rFonts w:ascii="Times New Roman" w:hAnsi="Times New Roman" w:cs="Calibri"/>
          <w:sz w:val="24"/>
          <w:szCs w:val="24"/>
        </w:rPr>
        <w:t>atestácie získa pedagogický zamestnanec alebo odborný zamestnanec osvedčenie</w:t>
      </w:r>
      <w:r w:rsidRPr="006D7082" w:rsidR="00A42352">
        <w:rPr>
          <w:rFonts w:ascii="Times New Roman" w:hAnsi="Times New Roman" w:cs="Calibri"/>
          <w:sz w:val="24"/>
          <w:szCs w:val="24"/>
        </w:rPr>
        <w:t xml:space="preserve"> podľa § 49 ods.</w:t>
      </w:r>
      <w:r w:rsidRPr="006D7082" w:rsidR="00AA5797">
        <w:rPr>
          <w:rFonts w:ascii="Times New Roman" w:hAnsi="Times New Roman" w:cs="Calibri"/>
          <w:sz w:val="24"/>
          <w:szCs w:val="24"/>
        </w:rPr>
        <w:t xml:space="preserve"> 5</w:t>
      </w:r>
      <w:r w:rsidRPr="006D7082" w:rsidR="00B7700E">
        <w:rPr>
          <w:rFonts w:ascii="Times New Roman" w:hAnsi="Times New Roman" w:cs="Calibri"/>
          <w:sz w:val="24"/>
          <w:szCs w:val="24"/>
        </w:rPr>
        <w:t xml:space="preserve"> zákona</w:t>
      </w:r>
      <w:r w:rsidRPr="006D7082" w:rsidR="00D84C36">
        <w:rPr>
          <w:rFonts w:ascii="Times New Roman" w:hAnsi="Times New Roman" w:cs="Calibri"/>
          <w:sz w:val="24"/>
          <w:szCs w:val="24"/>
        </w:rPr>
        <w:t> </w:t>
      </w:r>
      <w:r w:rsidRPr="006D7082">
        <w:rPr>
          <w:rFonts w:ascii="Times New Roman" w:hAnsi="Times New Roman" w:cs="Calibri"/>
          <w:sz w:val="24"/>
          <w:szCs w:val="24"/>
        </w:rPr>
        <w:t xml:space="preserve">. </w:t>
      </w:r>
      <w:r w:rsidRPr="006D7082" w:rsidR="00921B20">
        <w:rPr>
          <w:rFonts w:ascii="Times New Roman" w:hAnsi="Times New Roman" w:cs="Calibri"/>
          <w:sz w:val="24"/>
          <w:szCs w:val="24"/>
        </w:rPr>
        <w:t>Vykonaním</w:t>
      </w:r>
      <w:r w:rsidRPr="006D7082">
        <w:rPr>
          <w:rFonts w:ascii="Times New Roman" w:hAnsi="Times New Roman" w:cs="Calibri"/>
          <w:sz w:val="24"/>
          <w:szCs w:val="24"/>
        </w:rPr>
        <w:t xml:space="preserve"> </w:t>
      </w:r>
      <w:r w:rsidRPr="006D7082" w:rsidR="00AA5797">
        <w:rPr>
          <w:rFonts w:ascii="Times New Roman" w:hAnsi="Times New Roman" w:cs="Calibri"/>
          <w:sz w:val="24"/>
          <w:szCs w:val="24"/>
        </w:rPr>
        <w:t>I. atest</w:t>
      </w:r>
      <w:r w:rsidRPr="006D7082" w:rsidR="00AA5797">
        <w:rPr>
          <w:rFonts w:ascii="Times New Roman" w:hAnsi="Times New Roman" w:cs="Calibri"/>
          <w:sz w:val="24"/>
          <w:szCs w:val="24"/>
        </w:rPr>
        <w:t>ácie</w:t>
      </w:r>
      <w:r w:rsidRPr="006D7082">
        <w:rPr>
          <w:rFonts w:ascii="Times New Roman" w:hAnsi="Times New Roman" w:cs="Calibri"/>
          <w:sz w:val="24"/>
          <w:szCs w:val="24"/>
        </w:rPr>
        <w:t xml:space="preserve"> splní pedagogický zamestnanec a</w:t>
      </w:r>
      <w:r w:rsidRPr="006D7082" w:rsidR="00921B20">
        <w:rPr>
          <w:rFonts w:ascii="Times New Roman" w:hAnsi="Times New Roman" w:cs="Calibri"/>
          <w:sz w:val="24"/>
          <w:szCs w:val="24"/>
        </w:rPr>
        <w:t xml:space="preserve"> </w:t>
      </w:r>
      <w:r w:rsidRPr="006D7082">
        <w:rPr>
          <w:rFonts w:ascii="Times New Roman" w:hAnsi="Times New Roman" w:cs="Calibri"/>
          <w:sz w:val="24"/>
          <w:szCs w:val="24"/>
        </w:rPr>
        <w:t>odborný zamestnanec podmienku zaradenia do kariérového stupňa podľa § 26 ods. 2 písm. c)</w:t>
      </w:r>
      <w:r w:rsidRPr="006D7082" w:rsidR="00AA5797">
        <w:rPr>
          <w:rFonts w:ascii="Times New Roman" w:hAnsi="Times New Roman" w:cs="Calibri"/>
          <w:sz w:val="24"/>
          <w:szCs w:val="24"/>
        </w:rPr>
        <w:t xml:space="preserve"> </w:t>
      </w:r>
      <w:r w:rsidRPr="006D7082">
        <w:rPr>
          <w:rFonts w:ascii="Times New Roman" w:hAnsi="Times New Roman" w:cs="Calibri"/>
          <w:sz w:val="24"/>
          <w:szCs w:val="24"/>
        </w:rPr>
        <w:t>zákona</w:t>
      </w:r>
      <w:r w:rsidRPr="006D7082" w:rsidR="006C6ED6">
        <w:rPr>
          <w:rFonts w:ascii="Times New Roman" w:hAnsi="Times New Roman" w:cs="Calibri"/>
          <w:sz w:val="24"/>
          <w:szCs w:val="24"/>
        </w:rPr>
        <w:t xml:space="preserve"> </w:t>
      </w:r>
      <w:r w:rsidRPr="006D7082" w:rsidR="00AA5797">
        <w:rPr>
          <w:rFonts w:ascii="Times New Roman" w:hAnsi="Times New Roman" w:cs="Calibri"/>
          <w:sz w:val="24"/>
          <w:szCs w:val="24"/>
        </w:rPr>
        <w:t>.</w:t>
      </w:r>
    </w:p>
    <w:p w:rsidR="00655EBB" w:rsidRPr="006D7082" w:rsidP="00655EBB">
      <w:pPr>
        <w:spacing w:after="0"/>
        <w:ind w:left="705"/>
        <w:rPr>
          <w:rFonts w:ascii="Times New Roman" w:hAnsi="Times New Roman" w:cs="Calibri"/>
          <w:sz w:val="24"/>
          <w:szCs w:val="24"/>
        </w:rPr>
      </w:pPr>
    </w:p>
    <w:p w:rsidR="00857B27" w:rsidRPr="006D7082" w:rsidP="00B93FDF">
      <w:pPr>
        <w:numPr>
          <w:ilvl w:val="0"/>
          <w:numId w:val="13"/>
        </w:numPr>
        <w:tabs>
          <w:tab w:val="left" w:pos="1065"/>
        </w:tabs>
        <w:rPr>
          <w:rFonts w:ascii="Times New Roman" w:hAnsi="Times New Roman" w:cs="Calibri"/>
          <w:sz w:val="24"/>
          <w:szCs w:val="24"/>
        </w:rPr>
      </w:pPr>
      <w:r w:rsidRPr="006D7082" w:rsidR="004E6473">
        <w:rPr>
          <w:rFonts w:ascii="Times New Roman" w:hAnsi="Times New Roman" w:cs="Calibri"/>
          <w:sz w:val="24"/>
          <w:szCs w:val="24"/>
        </w:rPr>
        <w:t xml:space="preserve">Po </w:t>
      </w:r>
      <w:r w:rsidRPr="006D7082" w:rsidR="00921B20">
        <w:rPr>
          <w:rFonts w:ascii="Times New Roman" w:hAnsi="Times New Roman" w:cs="Calibri"/>
          <w:sz w:val="24"/>
          <w:szCs w:val="24"/>
        </w:rPr>
        <w:t>vykonaní</w:t>
      </w:r>
      <w:r w:rsidRPr="006D7082" w:rsidR="00B7700E">
        <w:rPr>
          <w:rFonts w:ascii="Times New Roman" w:hAnsi="Times New Roman" w:cs="Calibri"/>
          <w:sz w:val="24"/>
          <w:szCs w:val="24"/>
        </w:rPr>
        <w:t xml:space="preserve"> druhej</w:t>
      </w:r>
      <w:r w:rsidRPr="006D7082" w:rsidR="004E6473">
        <w:rPr>
          <w:rFonts w:ascii="Times New Roman" w:hAnsi="Times New Roman" w:cs="Calibri"/>
          <w:sz w:val="24"/>
          <w:szCs w:val="24"/>
        </w:rPr>
        <w:t xml:space="preserve"> </w:t>
      </w:r>
      <w:r w:rsidRPr="006D7082" w:rsidR="00921B20">
        <w:rPr>
          <w:rFonts w:ascii="Times New Roman" w:hAnsi="Times New Roman" w:cs="Calibri"/>
          <w:sz w:val="24"/>
          <w:szCs w:val="24"/>
        </w:rPr>
        <w:t>atestácie</w:t>
      </w:r>
      <w:r w:rsidRPr="006D7082" w:rsidR="004E6473">
        <w:rPr>
          <w:rFonts w:ascii="Times New Roman" w:hAnsi="Times New Roman" w:cs="Calibri"/>
          <w:sz w:val="24"/>
          <w:szCs w:val="24"/>
        </w:rPr>
        <w:t xml:space="preserve"> získa pedagogický zamestnanec alebo odborný zamestnanec osvedčenie o</w:t>
      </w:r>
      <w:r w:rsidRPr="006D7082" w:rsidR="00D84C36">
        <w:rPr>
          <w:rFonts w:ascii="Times New Roman" w:hAnsi="Times New Roman" w:cs="Calibri"/>
          <w:sz w:val="24"/>
          <w:szCs w:val="24"/>
        </w:rPr>
        <w:t> </w:t>
      </w:r>
      <w:r w:rsidRPr="006D7082" w:rsidR="00B7700E">
        <w:rPr>
          <w:rFonts w:ascii="Times New Roman" w:hAnsi="Times New Roman" w:cs="Calibri"/>
          <w:sz w:val="24"/>
          <w:szCs w:val="24"/>
        </w:rPr>
        <w:t>vykonaní druhej</w:t>
      </w:r>
      <w:r w:rsidRPr="006D7082" w:rsidR="004E6473">
        <w:rPr>
          <w:rFonts w:ascii="Times New Roman" w:hAnsi="Times New Roman" w:cs="Calibri"/>
          <w:sz w:val="24"/>
          <w:szCs w:val="24"/>
        </w:rPr>
        <w:t xml:space="preserve"> </w:t>
      </w:r>
      <w:r w:rsidRPr="006D7082" w:rsidR="00921B20">
        <w:rPr>
          <w:rFonts w:ascii="Times New Roman" w:hAnsi="Times New Roman" w:cs="Calibri"/>
          <w:sz w:val="24"/>
          <w:szCs w:val="24"/>
        </w:rPr>
        <w:t>a</w:t>
      </w:r>
      <w:r w:rsidRPr="006D7082" w:rsidR="004E6473">
        <w:rPr>
          <w:rFonts w:ascii="Times New Roman" w:hAnsi="Times New Roman" w:cs="Calibri"/>
          <w:sz w:val="24"/>
          <w:szCs w:val="24"/>
        </w:rPr>
        <w:t>testá</w:t>
      </w:r>
      <w:r w:rsidRPr="006D7082" w:rsidR="004E6473">
        <w:rPr>
          <w:rFonts w:ascii="Times New Roman" w:hAnsi="Times New Roman" w:cs="Calibri"/>
          <w:sz w:val="24"/>
          <w:szCs w:val="24"/>
        </w:rPr>
        <w:t xml:space="preserve">cie. </w:t>
      </w:r>
    </w:p>
    <w:p w:rsidR="004E6473" w:rsidRPr="006D7082" w:rsidP="00B93FDF">
      <w:pPr>
        <w:numPr>
          <w:ilvl w:val="0"/>
          <w:numId w:val="13"/>
        </w:numPr>
        <w:tabs>
          <w:tab w:val="left" w:pos="1065"/>
        </w:tabs>
        <w:rPr>
          <w:rFonts w:ascii="Times New Roman" w:hAnsi="Times New Roman" w:cs="Calibri"/>
          <w:sz w:val="24"/>
          <w:szCs w:val="24"/>
        </w:rPr>
      </w:pPr>
      <w:r w:rsidRPr="006D7082" w:rsidR="00857B27">
        <w:rPr>
          <w:rFonts w:ascii="Times New Roman" w:hAnsi="Times New Roman" w:cs="Calibri"/>
          <w:sz w:val="24"/>
          <w:szCs w:val="24"/>
        </w:rPr>
        <w:t xml:space="preserve">Vykonaním </w:t>
      </w:r>
      <w:r w:rsidRPr="006D7082">
        <w:rPr>
          <w:rFonts w:ascii="Times New Roman" w:hAnsi="Times New Roman" w:cs="Calibri"/>
          <w:sz w:val="24"/>
          <w:szCs w:val="24"/>
        </w:rPr>
        <w:t xml:space="preserve"> tejto skúšky splní pedagogický zamestnanec a</w:t>
      </w:r>
      <w:r w:rsidRPr="006D7082" w:rsidR="00D84C36">
        <w:rPr>
          <w:rFonts w:ascii="Times New Roman" w:hAnsi="Times New Roman" w:cs="Calibri"/>
          <w:sz w:val="24"/>
          <w:szCs w:val="24"/>
        </w:rPr>
        <w:t> </w:t>
      </w:r>
      <w:r w:rsidRPr="006D7082">
        <w:rPr>
          <w:rFonts w:ascii="Times New Roman" w:hAnsi="Times New Roman" w:cs="Calibri"/>
          <w:sz w:val="24"/>
          <w:szCs w:val="24"/>
        </w:rPr>
        <w:t>odborný zamestnanec podmienku zaradenia do kariérového stupňa podľa § 26 ods. 2 písm. d) zákona</w:t>
      </w:r>
      <w:r w:rsidRPr="006D7082" w:rsidR="00AA5797">
        <w:rPr>
          <w:rFonts w:ascii="Times New Roman" w:hAnsi="Times New Roman" w:cs="Calibri"/>
          <w:sz w:val="24"/>
          <w:szCs w:val="24"/>
        </w:rPr>
        <w:t>.</w:t>
      </w:r>
      <w:r w:rsidRPr="006D7082" w:rsidR="006C6ED6">
        <w:rPr>
          <w:rFonts w:ascii="Times New Roman" w:hAnsi="Times New Roman" w:cs="Calibri"/>
          <w:sz w:val="24"/>
          <w:szCs w:val="24"/>
        </w:rPr>
        <w:t xml:space="preserve"> </w:t>
      </w:r>
    </w:p>
    <w:p w:rsidR="00D84C36" w:rsidRPr="006D7082" w:rsidP="00D84C36">
      <w:pPr>
        <w:ind w:left="645" w:firstLine="60"/>
        <w:jc w:val="center"/>
        <w:rPr>
          <w:rFonts w:ascii="Times New Roman" w:hAnsi="Times New Roman" w:cs="Calibri"/>
          <w:sz w:val="24"/>
          <w:szCs w:val="24"/>
        </w:rPr>
      </w:pPr>
    </w:p>
    <w:p w:rsidR="004E6473" w:rsidRPr="006D7082" w:rsidP="00D84C36">
      <w:pPr>
        <w:ind w:firstLine="60"/>
        <w:jc w:val="center"/>
        <w:rPr>
          <w:rFonts w:ascii="Times New Roman" w:hAnsi="Times New Roman" w:cs="Calibri"/>
          <w:sz w:val="24"/>
          <w:szCs w:val="24"/>
        </w:rPr>
      </w:pPr>
      <w:r w:rsidRPr="006D7082" w:rsidR="00D84C36">
        <w:rPr>
          <w:rFonts w:ascii="Times New Roman" w:hAnsi="Times New Roman" w:cs="Calibri"/>
          <w:sz w:val="24"/>
          <w:szCs w:val="24"/>
        </w:rPr>
        <w:t>§1</w:t>
      </w:r>
      <w:r w:rsidRPr="006D7082" w:rsidR="006830C2">
        <w:rPr>
          <w:rFonts w:ascii="Times New Roman" w:hAnsi="Times New Roman" w:cs="Calibri"/>
          <w:sz w:val="24"/>
          <w:szCs w:val="24"/>
        </w:rPr>
        <w:t>6</w:t>
      </w:r>
    </w:p>
    <w:p w:rsidR="00D84C36" w:rsidRPr="006D7082" w:rsidP="00D84C36">
      <w:pPr>
        <w:ind w:left="708"/>
        <w:rPr>
          <w:rFonts w:ascii="Times New Roman" w:hAnsi="Times New Roman" w:cs="Calibri"/>
          <w:sz w:val="24"/>
          <w:szCs w:val="24"/>
        </w:rPr>
      </w:pPr>
      <w:r w:rsidRPr="006D7082">
        <w:rPr>
          <w:rFonts w:ascii="Times New Roman" w:hAnsi="Times New Roman" w:cs="Calibri"/>
          <w:sz w:val="24"/>
          <w:szCs w:val="24"/>
        </w:rPr>
        <w:t>Náklady</w:t>
      </w:r>
      <w:r w:rsidRPr="006D7082" w:rsidR="003B079E">
        <w:rPr>
          <w:rFonts w:ascii="Times New Roman" w:hAnsi="Times New Roman" w:cs="Calibri"/>
          <w:sz w:val="24"/>
          <w:szCs w:val="24"/>
        </w:rPr>
        <w:t xml:space="preserve"> na vykonanie atestácií </w:t>
      </w:r>
      <w:r w:rsidRPr="006D7082">
        <w:rPr>
          <w:rFonts w:ascii="Times New Roman" w:hAnsi="Times New Roman" w:cs="Calibri"/>
          <w:sz w:val="24"/>
          <w:szCs w:val="24"/>
        </w:rPr>
        <w:t xml:space="preserve">hradí </w:t>
      </w:r>
      <w:r w:rsidRPr="006D7082" w:rsidR="00655EBB">
        <w:rPr>
          <w:rFonts w:ascii="Times New Roman" w:hAnsi="Times New Roman" w:cs="Calibri"/>
          <w:sz w:val="24"/>
          <w:szCs w:val="24"/>
        </w:rPr>
        <w:t xml:space="preserve">uchádzač o vykonanie atestácie alebo </w:t>
      </w:r>
      <w:r w:rsidRPr="006D7082">
        <w:rPr>
          <w:rFonts w:ascii="Times New Roman" w:hAnsi="Times New Roman" w:cs="Calibri"/>
          <w:sz w:val="24"/>
          <w:szCs w:val="24"/>
        </w:rPr>
        <w:t xml:space="preserve">zamestnávateľ </w:t>
      </w:r>
      <w:r w:rsidRPr="006D7082" w:rsidR="003B079E">
        <w:rPr>
          <w:rFonts w:ascii="Times New Roman" w:hAnsi="Times New Roman" w:cs="Calibri"/>
          <w:sz w:val="24"/>
          <w:szCs w:val="24"/>
        </w:rPr>
        <w:t>uchádzača o vykonanie atestácie</w:t>
      </w:r>
      <w:r w:rsidRPr="006D7082">
        <w:rPr>
          <w:rFonts w:ascii="Times New Roman" w:hAnsi="Times New Roman" w:cs="Calibri"/>
          <w:sz w:val="24"/>
          <w:szCs w:val="24"/>
        </w:rPr>
        <w:t xml:space="preserve"> alebo budú čiastočne alebo úplne hradené</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iným spôsobom podľa § 56 zákona.</w:t>
      </w:r>
      <w:r w:rsidRPr="006D7082" w:rsidR="006C6ED6">
        <w:rPr>
          <w:rFonts w:ascii="Times New Roman" w:hAnsi="Times New Roman" w:cs="Calibri"/>
          <w:sz w:val="24"/>
          <w:szCs w:val="24"/>
        </w:rPr>
        <w:t xml:space="preserve"> </w:t>
      </w:r>
    </w:p>
    <w:p w:rsidR="00D84C36" w:rsidRPr="006D7082" w:rsidP="00D84C36">
      <w:pPr>
        <w:ind w:firstLine="60"/>
        <w:jc w:val="center"/>
        <w:rPr>
          <w:rFonts w:ascii="Times New Roman" w:hAnsi="Times New Roman" w:cs="Calibri"/>
          <w:sz w:val="24"/>
          <w:szCs w:val="24"/>
        </w:rPr>
      </w:pP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TRETIA ČASŤ</w:t>
      </w:r>
    </w:p>
    <w:p w:rsidR="004E6473" w:rsidRPr="006D7082">
      <w:pPr>
        <w:spacing w:after="0"/>
        <w:jc w:val="center"/>
        <w:rPr>
          <w:rFonts w:ascii="Times New Roman" w:hAnsi="Times New Roman" w:cs="Calibri"/>
          <w:sz w:val="24"/>
          <w:szCs w:val="24"/>
        </w:rPr>
      </w:pPr>
      <w:r w:rsidRPr="006D7082" w:rsidR="009F0FA0">
        <w:rPr>
          <w:rFonts w:ascii="Times New Roman" w:hAnsi="Times New Roman" w:cs="Calibri"/>
          <w:sz w:val="24"/>
          <w:szCs w:val="24"/>
        </w:rPr>
        <w:t>Prideľovanie kreditov</w:t>
      </w:r>
    </w:p>
    <w:p w:rsidR="00FF2F12" w:rsidRPr="006D7082" w:rsidP="00EC16F3">
      <w:pPr>
        <w:ind w:left="705"/>
        <w:jc w:val="center"/>
        <w:rPr>
          <w:rFonts w:ascii="Times New Roman" w:hAnsi="Times New Roman" w:cs="Calibri"/>
          <w:sz w:val="24"/>
          <w:szCs w:val="24"/>
        </w:rPr>
      </w:pPr>
      <w:r w:rsidRPr="006D7082">
        <w:rPr>
          <w:rFonts w:ascii="Times New Roman" w:hAnsi="Times New Roman" w:cs="Calibri"/>
          <w:sz w:val="24"/>
          <w:szCs w:val="24"/>
        </w:rPr>
        <w:t>§ 1</w:t>
      </w:r>
      <w:r w:rsidRPr="006D7082" w:rsidR="006830C2">
        <w:rPr>
          <w:rFonts w:ascii="Times New Roman" w:hAnsi="Times New Roman" w:cs="Calibri"/>
          <w:sz w:val="24"/>
          <w:szCs w:val="24"/>
        </w:rPr>
        <w:t>7</w:t>
      </w:r>
    </w:p>
    <w:p w:rsidR="00962405" w:rsidRPr="006D7082" w:rsidP="00EC16F3">
      <w:pPr>
        <w:numPr>
          <w:ilvl w:val="0"/>
          <w:numId w:val="18"/>
        </w:numPr>
        <w:tabs>
          <w:tab w:val="left" w:pos="1065"/>
        </w:tabs>
        <w:rPr>
          <w:rFonts w:ascii="Times New Roman" w:hAnsi="Times New Roman" w:cs="Calibri"/>
          <w:sz w:val="24"/>
          <w:szCs w:val="24"/>
        </w:rPr>
      </w:pPr>
      <w:r w:rsidRPr="006D7082" w:rsidR="001222C7">
        <w:rPr>
          <w:rFonts w:ascii="Times New Roman" w:hAnsi="Times New Roman" w:cs="Calibri"/>
          <w:sz w:val="24"/>
          <w:szCs w:val="24"/>
        </w:rPr>
        <w:t>Kredity sa priznávajú za aktualizačné vzdelávanie, inovačné vzdelávanie,  špecializačné vzdelávanie</w:t>
      </w:r>
      <w:r w:rsidRPr="006D7082">
        <w:rPr>
          <w:rFonts w:ascii="Times New Roman" w:hAnsi="Times New Roman" w:cs="Calibri"/>
        </w:rPr>
        <w:t xml:space="preserve"> </w:t>
      </w:r>
      <w:r w:rsidRPr="006D7082" w:rsidR="008106C8">
        <w:rPr>
          <w:rFonts w:ascii="Times New Roman" w:hAnsi="Times New Roman" w:cs="Calibri"/>
        </w:rPr>
        <w:t>na výkon činností pedagogického zamestnanca alebo odborného zamestnanca podľa § 32 ods. 2 písm. b), c), e) a f)</w:t>
      </w:r>
      <w:r w:rsidRPr="006D7082" w:rsidR="008106C8">
        <w:rPr>
          <w:rFonts w:ascii="Times New Roman" w:hAnsi="Times New Roman" w:cs="Calibri"/>
          <w:sz w:val="24"/>
          <w:szCs w:val="24"/>
        </w:rPr>
        <w:t xml:space="preserve">, ods. 9 písm. b) a c) </w:t>
      </w:r>
      <w:r w:rsidRPr="006D7082" w:rsidR="001222C7">
        <w:rPr>
          <w:rFonts w:ascii="Times New Roman" w:hAnsi="Times New Roman" w:cs="Calibri"/>
          <w:sz w:val="24"/>
          <w:szCs w:val="24"/>
        </w:rPr>
        <w:t>a za  kvalifikačné vzdelávanie podľa § 8 odsek 1 písm. c)</w:t>
      </w:r>
      <w:r w:rsidRPr="006D7082" w:rsidR="00781550">
        <w:rPr>
          <w:rFonts w:ascii="Times New Roman" w:hAnsi="Times New Roman" w:cs="Calibri"/>
          <w:sz w:val="24"/>
          <w:szCs w:val="24"/>
        </w:rPr>
        <w:t xml:space="preserve"> zákona</w:t>
      </w:r>
      <w:r w:rsidRPr="006D7082" w:rsidR="0066040D">
        <w:rPr>
          <w:rFonts w:ascii="Times New Roman" w:hAnsi="Times New Roman" w:cs="Calibri"/>
          <w:sz w:val="24"/>
          <w:szCs w:val="24"/>
        </w:rPr>
        <w:t>.</w:t>
      </w:r>
      <w:r w:rsidRPr="006D7082" w:rsidR="00E5119F">
        <w:rPr>
          <w:rFonts w:ascii="Times New Roman" w:hAnsi="Times New Roman" w:cs="Calibri"/>
          <w:sz w:val="24"/>
          <w:szCs w:val="24"/>
        </w:rPr>
        <w:t xml:space="preserve"> Tabuľka prideľovania kreditov podľa druhov kontinuálneho vzdelávania je v prílohe č. </w:t>
      </w:r>
      <w:r w:rsidRPr="006D7082" w:rsidR="00F25E5A">
        <w:rPr>
          <w:rFonts w:ascii="Times New Roman" w:hAnsi="Times New Roman" w:cs="Calibri"/>
          <w:sz w:val="24"/>
          <w:szCs w:val="24"/>
        </w:rPr>
        <w:t>3</w:t>
      </w:r>
      <w:r w:rsidRPr="006D7082" w:rsidR="00E5119F">
        <w:rPr>
          <w:rFonts w:ascii="Times New Roman" w:hAnsi="Times New Roman" w:cs="Calibri"/>
          <w:sz w:val="24"/>
          <w:szCs w:val="24"/>
        </w:rPr>
        <w:t>.</w:t>
      </w:r>
      <w:r w:rsidRPr="006D7082" w:rsidR="0066040D">
        <w:rPr>
          <w:rFonts w:ascii="Times New Roman" w:hAnsi="Times New Roman" w:cs="Calibri"/>
          <w:sz w:val="24"/>
          <w:szCs w:val="24"/>
        </w:rPr>
        <w:t xml:space="preserve"> </w:t>
      </w:r>
    </w:p>
    <w:p w:rsidR="001222C7" w:rsidRPr="006D7082" w:rsidP="00EC16F3">
      <w:pPr>
        <w:numPr>
          <w:ilvl w:val="0"/>
          <w:numId w:val="18"/>
        </w:numPr>
        <w:tabs>
          <w:tab w:val="left" w:pos="1065"/>
        </w:tabs>
        <w:rPr>
          <w:rFonts w:ascii="Times New Roman" w:hAnsi="Times New Roman" w:cs="Calibri"/>
          <w:sz w:val="24"/>
          <w:szCs w:val="24"/>
        </w:rPr>
      </w:pPr>
      <w:r w:rsidRPr="006D7082">
        <w:rPr>
          <w:rFonts w:ascii="Times New Roman" w:hAnsi="Times New Roman" w:cs="Calibri"/>
          <w:sz w:val="24"/>
          <w:szCs w:val="24"/>
        </w:rPr>
        <w:t>Kredity sa nepriznávajú</w:t>
      </w:r>
      <w:r w:rsidRPr="006D7082" w:rsidR="00962405">
        <w:rPr>
          <w:rFonts w:ascii="Times New Roman" w:hAnsi="Times New Roman" w:cs="Calibri"/>
        </w:rPr>
        <w:t xml:space="preserve"> </w:t>
      </w:r>
      <w:r w:rsidRPr="006D7082" w:rsidR="008106C8">
        <w:rPr>
          <w:rFonts w:ascii="Times New Roman" w:hAnsi="Times New Roman" w:cs="Calibri"/>
          <w:sz w:val="24"/>
          <w:szCs w:val="24"/>
        </w:rPr>
        <w:t xml:space="preserve">za adaptačné vzdelávanie, funkčné vzdelávanie, </w:t>
      </w:r>
      <w:r w:rsidRPr="006D7082" w:rsidR="00962405">
        <w:rPr>
          <w:rFonts w:ascii="Times New Roman" w:hAnsi="Times New Roman" w:cs="Calibri"/>
        </w:rPr>
        <w:t>za kontinuálne vzdelávanie na výkon činností pedagogického zamestnanca alebo odborného zamestnanca podľa § 32 ods. 2</w:t>
      </w:r>
      <w:r w:rsidRPr="006D7082" w:rsidR="008106C8">
        <w:rPr>
          <w:rFonts w:ascii="Times New Roman" w:hAnsi="Times New Roman" w:cs="Calibri"/>
        </w:rPr>
        <w:t xml:space="preserve"> písm. a) a d), ods. 9 písm. a)</w:t>
      </w:r>
      <w:r w:rsidRPr="006D7082" w:rsidR="00962405">
        <w:rPr>
          <w:rFonts w:ascii="Times New Roman" w:hAnsi="Times New Roman" w:cs="Calibri"/>
        </w:rPr>
        <w:t xml:space="preserve"> </w:t>
      </w:r>
      <w:r w:rsidRPr="006D7082">
        <w:rPr>
          <w:rFonts w:ascii="Times New Roman" w:hAnsi="Times New Roman" w:cs="Calibri"/>
          <w:sz w:val="24"/>
          <w:szCs w:val="24"/>
        </w:rPr>
        <w:t xml:space="preserve"> </w:t>
      </w:r>
      <w:r w:rsidRPr="006D7082" w:rsidR="00655EBB">
        <w:rPr>
          <w:rFonts w:ascii="Times New Roman" w:hAnsi="Times New Roman" w:cs="Calibri"/>
          <w:sz w:val="24"/>
          <w:szCs w:val="24"/>
        </w:rPr>
        <w:t xml:space="preserve">zákona </w:t>
      </w:r>
      <w:r w:rsidRPr="006D7082">
        <w:rPr>
          <w:rFonts w:ascii="Times New Roman" w:hAnsi="Times New Roman" w:cs="Calibri"/>
          <w:sz w:val="24"/>
          <w:szCs w:val="24"/>
        </w:rPr>
        <w:t xml:space="preserve">a za </w:t>
      </w:r>
      <w:r w:rsidRPr="006D7082" w:rsidR="00781550">
        <w:rPr>
          <w:rFonts w:ascii="Times New Roman" w:hAnsi="Times New Roman" w:cs="Calibri"/>
          <w:sz w:val="24"/>
          <w:szCs w:val="24"/>
        </w:rPr>
        <w:t>kvalifikačné vzdelávanie podľ</w:t>
      </w:r>
      <w:r w:rsidRPr="006D7082" w:rsidR="00655EBB">
        <w:rPr>
          <w:rFonts w:ascii="Times New Roman" w:hAnsi="Times New Roman" w:cs="Calibri"/>
          <w:sz w:val="24"/>
          <w:szCs w:val="24"/>
        </w:rPr>
        <w:t>a § 8 ods.</w:t>
      </w:r>
      <w:r w:rsidRPr="006D7082" w:rsidR="00781550">
        <w:rPr>
          <w:rFonts w:ascii="Times New Roman" w:hAnsi="Times New Roman" w:cs="Calibri"/>
          <w:sz w:val="24"/>
          <w:szCs w:val="24"/>
        </w:rPr>
        <w:t xml:space="preserve"> 1 písm. a) a b) zákona</w:t>
      </w:r>
      <w:r w:rsidRPr="006D7082">
        <w:rPr>
          <w:rFonts w:ascii="Times New Roman" w:hAnsi="Times New Roman" w:cs="Calibri"/>
          <w:sz w:val="24"/>
          <w:szCs w:val="24"/>
        </w:rPr>
        <w:t>.</w:t>
      </w:r>
    </w:p>
    <w:p w:rsidR="00781550" w:rsidRPr="006D7082" w:rsidP="00EC16F3">
      <w:pPr>
        <w:numPr>
          <w:ilvl w:val="0"/>
          <w:numId w:val="18"/>
        </w:numPr>
        <w:tabs>
          <w:tab w:val="left" w:pos="1065"/>
        </w:tabs>
        <w:rPr>
          <w:rFonts w:ascii="Times New Roman" w:hAnsi="Times New Roman" w:cs="Calibri"/>
          <w:sz w:val="24"/>
          <w:szCs w:val="24"/>
        </w:rPr>
      </w:pPr>
      <w:r w:rsidRPr="006D7082" w:rsidR="00FF2F12">
        <w:rPr>
          <w:rFonts w:ascii="Times New Roman" w:hAnsi="Times New Roman" w:cs="Calibri"/>
          <w:sz w:val="24"/>
          <w:szCs w:val="24"/>
        </w:rPr>
        <w:t xml:space="preserve">Za aktualizačné vzdelávanie podľa akreditovaných programov, ktoré sa ukončujú záverečnou prezentáciou pred ostatnými </w:t>
      </w:r>
      <w:r w:rsidRPr="006D7082" w:rsidR="0055266F">
        <w:rPr>
          <w:rFonts w:ascii="Times New Roman" w:hAnsi="Times New Roman" w:cs="Calibri"/>
          <w:sz w:val="24"/>
          <w:szCs w:val="24"/>
        </w:rPr>
        <w:t xml:space="preserve">absolventmi </w:t>
      </w:r>
      <w:r w:rsidRPr="006D7082" w:rsidR="00FF2F12">
        <w:rPr>
          <w:rFonts w:ascii="Times New Roman" w:hAnsi="Times New Roman" w:cs="Calibri"/>
          <w:sz w:val="24"/>
          <w:szCs w:val="24"/>
        </w:rPr>
        <w:t xml:space="preserve"> vzdelávania sa priznávajú  </w:t>
      </w:r>
      <w:r w:rsidRPr="006D7082" w:rsidR="0055266F">
        <w:rPr>
          <w:rFonts w:ascii="Times New Roman" w:hAnsi="Times New Roman" w:cs="Calibri"/>
          <w:sz w:val="24"/>
          <w:szCs w:val="24"/>
        </w:rPr>
        <w:t>2 kredity.</w:t>
      </w:r>
    </w:p>
    <w:p w:rsidR="00781550" w:rsidRPr="006D7082" w:rsidP="00EC16F3">
      <w:pPr>
        <w:numPr>
          <w:ilvl w:val="0"/>
          <w:numId w:val="18"/>
        </w:numPr>
        <w:tabs>
          <w:tab w:val="left" w:pos="1065"/>
        </w:tabs>
        <w:rPr>
          <w:rFonts w:ascii="Times New Roman" w:hAnsi="Times New Roman" w:cs="Calibri"/>
          <w:sz w:val="24"/>
          <w:szCs w:val="24"/>
        </w:rPr>
      </w:pPr>
      <w:r w:rsidRPr="006D7082" w:rsidR="00FF2F12">
        <w:rPr>
          <w:rFonts w:ascii="Times New Roman" w:hAnsi="Times New Roman" w:cs="Calibri"/>
          <w:sz w:val="24"/>
          <w:szCs w:val="24"/>
        </w:rPr>
        <w:t>Za aktualizačné vzdelávanie podľa akreditovaných programov, ktoré sa ukončujú záverečnou prezentáciou pred tr</w:t>
      </w:r>
      <w:r w:rsidRPr="006D7082">
        <w:rPr>
          <w:rFonts w:ascii="Times New Roman" w:hAnsi="Times New Roman" w:cs="Calibri"/>
          <w:sz w:val="24"/>
          <w:szCs w:val="24"/>
        </w:rPr>
        <w:t>ojčlennou komisiou sa</w:t>
      </w:r>
      <w:r w:rsidRPr="006D7082" w:rsidR="0055266F">
        <w:rPr>
          <w:rFonts w:ascii="Times New Roman" w:hAnsi="Times New Roman" w:cs="Calibri"/>
          <w:sz w:val="24"/>
          <w:szCs w:val="24"/>
        </w:rPr>
        <w:t xml:space="preserve"> </w:t>
      </w:r>
      <w:r w:rsidRPr="006D7082">
        <w:rPr>
          <w:rFonts w:ascii="Times New Roman" w:hAnsi="Times New Roman" w:cs="Calibri"/>
          <w:sz w:val="24"/>
          <w:szCs w:val="24"/>
        </w:rPr>
        <w:t>priznávajú 4</w:t>
      </w:r>
      <w:r w:rsidRPr="006D7082" w:rsidR="00FF2F12">
        <w:rPr>
          <w:rFonts w:ascii="Times New Roman" w:hAnsi="Times New Roman" w:cs="Calibri"/>
          <w:sz w:val="24"/>
          <w:szCs w:val="24"/>
        </w:rPr>
        <w:t xml:space="preserve"> kredity</w:t>
      </w:r>
      <w:r w:rsidRPr="006D7082" w:rsidR="0055266F">
        <w:rPr>
          <w:rFonts w:ascii="Times New Roman" w:hAnsi="Times New Roman" w:cs="Calibri"/>
          <w:sz w:val="24"/>
          <w:szCs w:val="24"/>
        </w:rPr>
        <w:t>.</w:t>
      </w:r>
      <w:r w:rsidRPr="006D7082" w:rsidR="00FF2F12">
        <w:rPr>
          <w:rFonts w:ascii="Times New Roman" w:hAnsi="Times New Roman" w:cs="Calibri"/>
          <w:sz w:val="24"/>
          <w:szCs w:val="24"/>
        </w:rPr>
        <w:t xml:space="preserve"> </w:t>
      </w:r>
    </w:p>
    <w:p w:rsidR="00E32846" w:rsidRPr="006D7082" w:rsidP="00EC16F3">
      <w:pPr>
        <w:numPr>
          <w:ilvl w:val="0"/>
          <w:numId w:val="18"/>
        </w:numPr>
        <w:tabs>
          <w:tab w:val="left" w:pos="1065"/>
        </w:tabs>
        <w:rPr>
          <w:rFonts w:ascii="Times New Roman" w:hAnsi="Times New Roman" w:cs="Calibri"/>
          <w:sz w:val="24"/>
          <w:szCs w:val="24"/>
        </w:rPr>
      </w:pPr>
      <w:r w:rsidRPr="006D7082" w:rsidR="00FF2F12">
        <w:rPr>
          <w:rFonts w:ascii="Times New Roman" w:hAnsi="Times New Roman" w:cs="Calibri"/>
          <w:sz w:val="24"/>
          <w:szCs w:val="24"/>
        </w:rPr>
        <w:t>Za programy inovačného vzdelávania sa priznáva</w:t>
      </w:r>
      <w:r w:rsidRPr="006D7082" w:rsidR="0055266F">
        <w:rPr>
          <w:rFonts w:ascii="Times New Roman" w:hAnsi="Times New Roman" w:cs="Calibri"/>
          <w:sz w:val="24"/>
          <w:szCs w:val="24"/>
        </w:rPr>
        <w:t xml:space="preserve"> </w:t>
      </w:r>
      <w:r w:rsidRPr="006D7082">
        <w:rPr>
          <w:rFonts w:ascii="Times New Roman" w:hAnsi="Times New Roman" w:cs="Calibri"/>
          <w:sz w:val="24"/>
          <w:szCs w:val="24"/>
        </w:rPr>
        <w:t>8 kreditov</w:t>
      </w:r>
      <w:r w:rsidRPr="006D7082" w:rsidR="0055266F">
        <w:rPr>
          <w:rFonts w:ascii="Times New Roman" w:hAnsi="Times New Roman" w:cs="Calibri"/>
          <w:sz w:val="24"/>
          <w:szCs w:val="24"/>
        </w:rPr>
        <w:t>.</w:t>
      </w:r>
      <w:r w:rsidRPr="006D7082">
        <w:rPr>
          <w:rFonts w:ascii="Times New Roman" w:hAnsi="Times New Roman" w:cs="Calibri"/>
          <w:sz w:val="24"/>
          <w:szCs w:val="24"/>
        </w:rPr>
        <w:t xml:space="preserve"> </w:t>
      </w:r>
    </w:p>
    <w:p w:rsidR="00BE1437" w:rsidRPr="006D7082" w:rsidP="00EC16F3">
      <w:pPr>
        <w:numPr>
          <w:ilvl w:val="0"/>
          <w:numId w:val="18"/>
        </w:numPr>
        <w:tabs>
          <w:tab w:val="left" w:pos="1065"/>
        </w:tabs>
        <w:rPr>
          <w:rFonts w:ascii="Times New Roman" w:hAnsi="Times New Roman" w:cs="Calibri"/>
          <w:sz w:val="24"/>
          <w:szCs w:val="24"/>
        </w:rPr>
      </w:pPr>
      <w:r w:rsidRPr="006D7082" w:rsidR="00FF2F12">
        <w:rPr>
          <w:rFonts w:ascii="Times New Roman" w:hAnsi="Times New Roman" w:cs="Calibri"/>
          <w:sz w:val="24"/>
          <w:szCs w:val="24"/>
        </w:rPr>
        <w:t>Za progr</w:t>
      </w:r>
      <w:r w:rsidRPr="006D7082">
        <w:rPr>
          <w:rFonts w:ascii="Times New Roman" w:hAnsi="Times New Roman" w:cs="Calibri"/>
          <w:sz w:val="24"/>
          <w:szCs w:val="24"/>
        </w:rPr>
        <w:t>amy špecializačného vzdelávania</w:t>
      </w:r>
    </w:p>
    <w:p w:rsidR="007F3141" w:rsidRPr="006D7082" w:rsidP="00BB05FB">
      <w:pPr>
        <w:numPr>
          <w:ilvl w:val="1"/>
          <w:numId w:val="18"/>
        </w:numPr>
        <w:tabs>
          <w:tab w:val="left" w:pos="1440"/>
        </w:tabs>
        <w:rPr>
          <w:rFonts w:ascii="Times New Roman" w:hAnsi="Times New Roman" w:cs="Calibri"/>
          <w:sz w:val="24"/>
          <w:szCs w:val="24"/>
        </w:rPr>
      </w:pPr>
      <w:r w:rsidRPr="006D7082" w:rsidR="00BE1437">
        <w:rPr>
          <w:rFonts w:ascii="Times New Roman" w:hAnsi="Times New Roman" w:cs="Calibri"/>
          <w:sz w:val="24"/>
          <w:szCs w:val="24"/>
        </w:rPr>
        <w:t>pedagogick</w:t>
      </w:r>
      <w:r w:rsidRPr="006D7082" w:rsidR="00857B27">
        <w:rPr>
          <w:rFonts w:ascii="Times New Roman" w:hAnsi="Times New Roman" w:cs="Calibri"/>
          <w:sz w:val="24"/>
          <w:szCs w:val="24"/>
        </w:rPr>
        <w:t>ému</w:t>
      </w:r>
      <w:r w:rsidRPr="006D7082" w:rsidR="00BE1437">
        <w:rPr>
          <w:rFonts w:ascii="Times New Roman" w:hAnsi="Times New Roman" w:cs="Calibri"/>
          <w:sz w:val="24"/>
          <w:szCs w:val="24"/>
        </w:rPr>
        <w:t xml:space="preserve"> zamestnancov</w:t>
      </w:r>
      <w:r w:rsidRPr="006D7082" w:rsidR="00857B27">
        <w:rPr>
          <w:rFonts w:ascii="Times New Roman" w:hAnsi="Times New Roman" w:cs="Calibri"/>
          <w:sz w:val="24"/>
          <w:szCs w:val="24"/>
        </w:rPr>
        <w:t>i</w:t>
      </w:r>
      <w:r w:rsidRPr="006D7082" w:rsidR="00BE1437">
        <w:rPr>
          <w:rFonts w:ascii="Times New Roman" w:hAnsi="Times New Roman" w:cs="Calibri"/>
          <w:sz w:val="24"/>
          <w:szCs w:val="24"/>
        </w:rPr>
        <w:t xml:space="preserve"> a</w:t>
      </w:r>
      <w:r w:rsidRPr="006D7082" w:rsidR="00BE1437">
        <w:rPr>
          <w:rFonts w:ascii="Times New Roman" w:hAnsi="Times New Roman" w:cs="Calibri"/>
          <w:sz w:val="24"/>
          <w:szCs w:val="24"/>
        </w:rPr>
        <w:t> odborn</w:t>
      </w:r>
      <w:r w:rsidRPr="006D7082" w:rsidR="00857B27">
        <w:rPr>
          <w:rFonts w:ascii="Times New Roman" w:hAnsi="Times New Roman" w:cs="Calibri"/>
          <w:sz w:val="24"/>
          <w:szCs w:val="24"/>
        </w:rPr>
        <w:t>ému</w:t>
      </w:r>
      <w:r w:rsidRPr="006D7082" w:rsidR="00BE1437">
        <w:rPr>
          <w:rFonts w:ascii="Times New Roman" w:hAnsi="Times New Roman" w:cs="Calibri"/>
          <w:sz w:val="24"/>
          <w:szCs w:val="24"/>
        </w:rPr>
        <w:t xml:space="preserve"> zamestnanco</w:t>
      </w:r>
      <w:r w:rsidRPr="006D7082" w:rsidR="00857B27">
        <w:rPr>
          <w:rFonts w:ascii="Times New Roman" w:hAnsi="Times New Roman" w:cs="Calibri"/>
          <w:sz w:val="24"/>
          <w:szCs w:val="24"/>
        </w:rPr>
        <w:t xml:space="preserve">vi </w:t>
      </w:r>
      <w:r w:rsidRPr="006D7082" w:rsidR="00BE1437">
        <w:rPr>
          <w:rFonts w:ascii="Times New Roman" w:hAnsi="Times New Roman" w:cs="Calibri"/>
          <w:sz w:val="24"/>
          <w:szCs w:val="24"/>
        </w:rPr>
        <w:t>s požadovaným vysokoškolským vzdelaním druhého stupňa sa priznáva</w:t>
      </w:r>
      <w:r w:rsidRPr="006D7082" w:rsidR="00BB05FB">
        <w:rPr>
          <w:rFonts w:ascii="Times New Roman" w:hAnsi="Times New Roman" w:cs="Calibri"/>
          <w:sz w:val="24"/>
          <w:szCs w:val="24"/>
        </w:rPr>
        <w:t xml:space="preserve"> </w:t>
      </w:r>
      <w:r w:rsidRPr="006D7082">
        <w:rPr>
          <w:rFonts w:ascii="Times New Roman" w:hAnsi="Times New Roman" w:cs="Calibri"/>
          <w:sz w:val="24"/>
          <w:szCs w:val="24"/>
        </w:rPr>
        <w:t>20 kreditov</w:t>
      </w:r>
      <w:r w:rsidRPr="006D7082" w:rsidR="00BB05FB">
        <w:rPr>
          <w:rFonts w:ascii="Times New Roman" w:hAnsi="Times New Roman" w:cs="Calibri"/>
          <w:sz w:val="24"/>
          <w:szCs w:val="24"/>
        </w:rPr>
        <w:t>.</w:t>
      </w:r>
    </w:p>
    <w:p w:rsidR="007F3141" w:rsidRPr="006D7082" w:rsidP="00F536A7">
      <w:pPr>
        <w:numPr>
          <w:ilvl w:val="1"/>
          <w:numId w:val="18"/>
        </w:numPr>
        <w:tabs>
          <w:tab w:val="left" w:pos="1440"/>
        </w:tabs>
        <w:rPr>
          <w:rFonts w:ascii="Times New Roman" w:hAnsi="Times New Roman" w:cs="Calibri"/>
          <w:sz w:val="24"/>
          <w:szCs w:val="24"/>
        </w:rPr>
      </w:pPr>
      <w:r w:rsidRPr="006D7082" w:rsidR="00BE1437">
        <w:rPr>
          <w:rFonts w:ascii="Times New Roman" w:hAnsi="Times New Roman" w:cs="Calibri"/>
          <w:sz w:val="24"/>
          <w:szCs w:val="24"/>
        </w:rPr>
        <w:t>pedagogické</w:t>
      </w:r>
      <w:r w:rsidRPr="006D7082" w:rsidR="00857B27">
        <w:rPr>
          <w:rFonts w:ascii="Times New Roman" w:hAnsi="Times New Roman" w:cs="Calibri"/>
          <w:sz w:val="24"/>
          <w:szCs w:val="24"/>
        </w:rPr>
        <w:t>mu</w:t>
      </w:r>
      <w:r w:rsidRPr="006D7082" w:rsidR="00BE1437">
        <w:rPr>
          <w:rFonts w:ascii="Times New Roman" w:hAnsi="Times New Roman" w:cs="Calibri"/>
          <w:sz w:val="24"/>
          <w:szCs w:val="24"/>
        </w:rPr>
        <w:t xml:space="preserve"> zamestnanc</w:t>
      </w:r>
      <w:r w:rsidRPr="006D7082" w:rsidR="00857B27">
        <w:rPr>
          <w:rFonts w:ascii="Times New Roman" w:hAnsi="Times New Roman" w:cs="Calibri"/>
          <w:sz w:val="24"/>
          <w:szCs w:val="24"/>
        </w:rPr>
        <w:t>ovi</w:t>
      </w:r>
      <w:r w:rsidRPr="006D7082" w:rsidR="00BE1437">
        <w:rPr>
          <w:rFonts w:ascii="Times New Roman" w:hAnsi="Times New Roman" w:cs="Calibri"/>
          <w:sz w:val="24"/>
          <w:szCs w:val="24"/>
        </w:rPr>
        <w:t xml:space="preserve"> s požadovaným vysokoš</w:t>
      </w:r>
      <w:r w:rsidRPr="006D7082">
        <w:rPr>
          <w:rFonts w:ascii="Times New Roman" w:hAnsi="Times New Roman" w:cs="Calibri"/>
          <w:sz w:val="24"/>
          <w:szCs w:val="24"/>
        </w:rPr>
        <w:t>kolským vzdelaním prvého stupňa sa priznáva</w:t>
      </w:r>
      <w:r w:rsidRPr="006D7082" w:rsidR="00BB05FB">
        <w:rPr>
          <w:rFonts w:ascii="Times New Roman" w:hAnsi="Times New Roman" w:cs="Calibri"/>
          <w:sz w:val="24"/>
          <w:szCs w:val="24"/>
        </w:rPr>
        <w:t xml:space="preserve"> </w:t>
      </w:r>
      <w:r w:rsidRPr="006D7082">
        <w:rPr>
          <w:rFonts w:ascii="Times New Roman" w:hAnsi="Times New Roman" w:cs="Calibri"/>
          <w:sz w:val="24"/>
          <w:szCs w:val="24"/>
        </w:rPr>
        <w:t>18 kreditov</w:t>
      </w:r>
      <w:r w:rsidRPr="006D7082" w:rsidR="00BB05FB">
        <w:rPr>
          <w:rFonts w:ascii="Times New Roman" w:hAnsi="Times New Roman" w:cs="Calibri"/>
          <w:sz w:val="24"/>
          <w:szCs w:val="24"/>
        </w:rPr>
        <w:t>.</w:t>
      </w:r>
      <w:r w:rsidRPr="006D7082">
        <w:rPr>
          <w:rFonts w:ascii="Times New Roman" w:hAnsi="Times New Roman" w:cs="Calibri"/>
          <w:sz w:val="24"/>
          <w:szCs w:val="24"/>
        </w:rPr>
        <w:t xml:space="preserve"> </w:t>
      </w:r>
    </w:p>
    <w:p w:rsidR="007F3141" w:rsidRPr="006D7082" w:rsidP="00EC16F3">
      <w:pPr>
        <w:numPr>
          <w:ilvl w:val="1"/>
          <w:numId w:val="18"/>
        </w:numPr>
        <w:tabs>
          <w:tab w:val="left" w:pos="1440"/>
        </w:tabs>
        <w:rPr>
          <w:rFonts w:ascii="Times New Roman" w:hAnsi="Times New Roman" w:cs="Calibri"/>
          <w:sz w:val="24"/>
          <w:szCs w:val="24"/>
        </w:rPr>
      </w:pPr>
      <w:r w:rsidRPr="006D7082" w:rsidR="00BE1437">
        <w:rPr>
          <w:rFonts w:ascii="Times New Roman" w:hAnsi="Times New Roman" w:cs="Calibri"/>
          <w:sz w:val="24"/>
          <w:szCs w:val="24"/>
        </w:rPr>
        <w:t>pedagogické</w:t>
      </w:r>
      <w:r w:rsidRPr="006D7082" w:rsidR="00857B27">
        <w:rPr>
          <w:rFonts w:ascii="Times New Roman" w:hAnsi="Times New Roman" w:cs="Calibri"/>
          <w:sz w:val="24"/>
          <w:szCs w:val="24"/>
        </w:rPr>
        <w:t>mu</w:t>
      </w:r>
      <w:r w:rsidRPr="006D7082" w:rsidR="00BE1437">
        <w:rPr>
          <w:rFonts w:ascii="Times New Roman" w:hAnsi="Times New Roman" w:cs="Calibri"/>
          <w:sz w:val="24"/>
          <w:szCs w:val="24"/>
        </w:rPr>
        <w:t xml:space="preserve"> zamestnanc</w:t>
      </w:r>
      <w:r w:rsidRPr="006D7082" w:rsidR="00857B27">
        <w:rPr>
          <w:rFonts w:ascii="Times New Roman" w:hAnsi="Times New Roman" w:cs="Calibri"/>
          <w:sz w:val="24"/>
          <w:szCs w:val="24"/>
        </w:rPr>
        <w:t>ovi</w:t>
      </w:r>
      <w:r w:rsidRPr="006D7082" w:rsidR="00BE1437">
        <w:rPr>
          <w:rFonts w:ascii="Times New Roman" w:hAnsi="Times New Roman" w:cs="Calibri"/>
          <w:sz w:val="24"/>
          <w:szCs w:val="24"/>
        </w:rPr>
        <w:t xml:space="preserve"> s požadovaným vyš</w:t>
      </w:r>
      <w:r w:rsidRPr="006D7082" w:rsidR="00BE1437">
        <w:rPr>
          <w:rFonts w:ascii="Times New Roman" w:hAnsi="Times New Roman" w:cs="Calibri"/>
          <w:sz w:val="24"/>
          <w:szCs w:val="24"/>
        </w:rPr>
        <w:t>ším odborným vzdelaním</w:t>
      </w:r>
      <w:r w:rsidRPr="006D7082">
        <w:rPr>
          <w:rFonts w:ascii="Times New Roman" w:hAnsi="Times New Roman" w:cs="Calibri"/>
          <w:sz w:val="24"/>
          <w:szCs w:val="24"/>
        </w:rPr>
        <w:t xml:space="preserve"> sa priznáva</w:t>
      </w:r>
      <w:r w:rsidRPr="006D7082" w:rsidR="00BB05FB">
        <w:rPr>
          <w:rFonts w:ascii="Times New Roman" w:hAnsi="Times New Roman" w:cs="Calibri"/>
          <w:sz w:val="24"/>
          <w:szCs w:val="24"/>
        </w:rPr>
        <w:t xml:space="preserve"> </w:t>
      </w:r>
      <w:r w:rsidRPr="006D7082">
        <w:rPr>
          <w:rFonts w:ascii="Times New Roman" w:hAnsi="Times New Roman" w:cs="Calibri"/>
          <w:sz w:val="24"/>
          <w:szCs w:val="24"/>
        </w:rPr>
        <w:t>16 kreditov</w:t>
      </w:r>
      <w:r w:rsidRPr="006D7082" w:rsidR="00BB05FB">
        <w:rPr>
          <w:rFonts w:ascii="Times New Roman" w:hAnsi="Times New Roman" w:cs="Calibri"/>
          <w:sz w:val="24"/>
          <w:szCs w:val="24"/>
        </w:rPr>
        <w:t xml:space="preserve">. </w:t>
      </w:r>
    </w:p>
    <w:p w:rsidR="007F3141" w:rsidRPr="006D7082" w:rsidP="00EC16F3">
      <w:pPr>
        <w:numPr>
          <w:ilvl w:val="1"/>
          <w:numId w:val="18"/>
        </w:numPr>
        <w:tabs>
          <w:tab w:val="left" w:pos="1440"/>
        </w:tabs>
        <w:rPr>
          <w:rFonts w:ascii="Times New Roman" w:hAnsi="Times New Roman" w:cs="Calibri"/>
          <w:sz w:val="24"/>
          <w:szCs w:val="24"/>
        </w:rPr>
      </w:pPr>
      <w:r w:rsidRPr="006D7082" w:rsidR="00857B27">
        <w:rPr>
          <w:rFonts w:ascii="Times New Roman" w:hAnsi="Times New Roman" w:cs="Calibri"/>
          <w:sz w:val="24"/>
          <w:szCs w:val="24"/>
        </w:rPr>
        <w:t>p</w:t>
      </w:r>
      <w:r w:rsidRPr="006D7082" w:rsidR="00BE1437">
        <w:rPr>
          <w:rFonts w:ascii="Times New Roman" w:hAnsi="Times New Roman" w:cs="Calibri"/>
          <w:sz w:val="24"/>
          <w:szCs w:val="24"/>
        </w:rPr>
        <w:t>edagogické</w:t>
      </w:r>
      <w:r w:rsidRPr="006D7082" w:rsidR="00857B27">
        <w:rPr>
          <w:rFonts w:ascii="Times New Roman" w:hAnsi="Times New Roman" w:cs="Calibri"/>
          <w:sz w:val="24"/>
          <w:szCs w:val="24"/>
        </w:rPr>
        <w:t>mu</w:t>
      </w:r>
      <w:r w:rsidRPr="006D7082" w:rsidR="00BE1437">
        <w:rPr>
          <w:rFonts w:ascii="Times New Roman" w:hAnsi="Times New Roman" w:cs="Calibri"/>
          <w:sz w:val="24"/>
          <w:szCs w:val="24"/>
        </w:rPr>
        <w:t xml:space="preserve"> zamestnanc</w:t>
      </w:r>
      <w:r w:rsidRPr="006D7082" w:rsidR="00857B27">
        <w:rPr>
          <w:rFonts w:ascii="Times New Roman" w:hAnsi="Times New Roman" w:cs="Calibri"/>
          <w:sz w:val="24"/>
          <w:szCs w:val="24"/>
        </w:rPr>
        <w:t>ovi</w:t>
      </w:r>
      <w:r w:rsidRPr="006D7082" w:rsidR="00BE1437">
        <w:rPr>
          <w:rFonts w:ascii="Times New Roman" w:hAnsi="Times New Roman" w:cs="Calibri"/>
          <w:sz w:val="24"/>
          <w:szCs w:val="24"/>
        </w:rPr>
        <w:t xml:space="preserve"> s požadovaným </w:t>
      </w:r>
      <w:r w:rsidRPr="006D7082" w:rsidR="00B500BC">
        <w:rPr>
          <w:rFonts w:ascii="Times New Roman" w:hAnsi="Times New Roman" w:cs="Calibri"/>
          <w:sz w:val="24"/>
          <w:szCs w:val="24"/>
        </w:rPr>
        <w:t>úplným stredným</w:t>
      </w:r>
      <w:r w:rsidRPr="006D7082" w:rsidR="00BE1437">
        <w:rPr>
          <w:rFonts w:ascii="Times New Roman" w:hAnsi="Times New Roman" w:cs="Calibri"/>
          <w:sz w:val="24"/>
          <w:szCs w:val="24"/>
        </w:rPr>
        <w:t xml:space="preserve"> vzdelaním</w:t>
      </w:r>
      <w:r w:rsidRPr="006D7082">
        <w:rPr>
          <w:rFonts w:ascii="Times New Roman" w:hAnsi="Times New Roman" w:cs="Calibri"/>
          <w:sz w:val="24"/>
          <w:szCs w:val="24"/>
        </w:rPr>
        <w:t xml:space="preserve"> sa priznáva</w:t>
      </w:r>
      <w:r w:rsidRPr="006D7082" w:rsidR="00BB05FB">
        <w:rPr>
          <w:rFonts w:ascii="Times New Roman" w:hAnsi="Times New Roman" w:cs="Calibri"/>
          <w:sz w:val="24"/>
          <w:szCs w:val="24"/>
        </w:rPr>
        <w:t xml:space="preserve"> </w:t>
      </w:r>
      <w:r w:rsidRPr="006D7082" w:rsidR="00EC16F3">
        <w:rPr>
          <w:rFonts w:ascii="Times New Roman" w:hAnsi="Times New Roman" w:cs="Calibri"/>
          <w:sz w:val="24"/>
          <w:szCs w:val="24"/>
        </w:rPr>
        <w:t>14 kreditov</w:t>
      </w:r>
      <w:r w:rsidRPr="006D7082" w:rsidR="00BB05FB">
        <w:rPr>
          <w:rFonts w:ascii="Times New Roman" w:hAnsi="Times New Roman" w:cs="Calibri"/>
          <w:sz w:val="24"/>
          <w:szCs w:val="24"/>
        </w:rPr>
        <w:t xml:space="preserve">. </w:t>
      </w:r>
    </w:p>
    <w:p w:rsidR="00EC16F3" w:rsidRPr="006D7082" w:rsidP="00EC16F3">
      <w:pPr>
        <w:numPr>
          <w:ilvl w:val="0"/>
          <w:numId w:val="18"/>
        </w:numPr>
        <w:tabs>
          <w:tab w:val="left" w:pos="1065"/>
        </w:tabs>
        <w:rPr>
          <w:rFonts w:ascii="Times New Roman" w:hAnsi="Times New Roman" w:cs="Calibri"/>
          <w:sz w:val="24"/>
          <w:szCs w:val="24"/>
        </w:rPr>
      </w:pPr>
      <w:r w:rsidRPr="006D7082">
        <w:rPr>
          <w:rFonts w:ascii="Times New Roman" w:hAnsi="Times New Roman" w:cs="Calibri"/>
          <w:sz w:val="24"/>
          <w:szCs w:val="24"/>
        </w:rPr>
        <w:t>Za absolvované kvalifikačné vzdelávanie podľa § 8 odsek 1 písm. c) sa prizná 30 kreditov.</w:t>
      </w:r>
    </w:p>
    <w:p w:rsidR="00B15EE8" w:rsidRPr="006D7082" w:rsidP="00EC16F3">
      <w:pPr>
        <w:numPr>
          <w:ilvl w:val="0"/>
          <w:numId w:val="18"/>
        </w:numPr>
        <w:tabs>
          <w:tab w:val="left" w:pos="1065"/>
        </w:tabs>
        <w:rPr>
          <w:rFonts w:ascii="Times New Roman" w:hAnsi="Times New Roman" w:cs="Calibri"/>
          <w:sz w:val="24"/>
          <w:szCs w:val="24"/>
        </w:rPr>
      </w:pPr>
      <w:r w:rsidRPr="006D7082" w:rsidR="005729C7">
        <w:rPr>
          <w:rFonts w:ascii="Times New Roman" w:hAnsi="Times New Roman" w:cs="Calibri"/>
          <w:sz w:val="24"/>
          <w:szCs w:val="24"/>
        </w:rPr>
        <w:t>Za jeden autorský hárok (20 normostrán) schválených alebo odporúčaných učebníc, učebných textov, pracovných zošitov, učebných pomôcok sa priznáva 5 kreditov, za patent alebo vynález súvisiaci s výkonom pedagogickej praxe alebo výkonom odbornej činnosti 10 kreditov.</w:t>
      </w:r>
    </w:p>
    <w:p w:rsidR="00CD6D35" w:rsidRPr="006D7082" w:rsidP="00EC16F3">
      <w:pPr>
        <w:numPr>
          <w:ilvl w:val="0"/>
          <w:numId w:val="18"/>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Za </w:t>
      </w:r>
      <w:r w:rsidRPr="006D7082" w:rsidR="005729C7">
        <w:rPr>
          <w:rFonts w:ascii="Times New Roman" w:hAnsi="Times New Roman" w:cs="Calibri"/>
          <w:sz w:val="24"/>
          <w:szCs w:val="24"/>
        </w:rPr>
        <w:t xml:space="preserve">iné </w:t>
      </w:r>
      <w:r w:rsidRPr="006D7082">
        <w:rPr>
          <w:rFonts w:ascii="Times New Roman" w:hAnsi="Times New Roman" w:cs="Calibri"/>
          <w:sz w:val="24"/>
          <w:szCs w:val="24"/>
        </w:rPr>
        <w:t>tvorivé aktivity súvisiace s výkonom pedagogickej praxe alebo výkonom odbornej či</w:t>
      </w:r>
      <w:r w:rsidRPr="006D7082">
        <w:rPr>
          <w:rFonts w:ascii="Times New Roman" w:hAnsi="Times New Roman" w:cs="Calibri"/>
          <w:sz w:val="24"/>
          <w:szCs w:val="24"/>
        </w:rPr>
        <w:t>n</w:t>
      </w:r>
      <w:r w:rsidRPr="006D7082">
        <w:rPr>
          <w:rFonts w:ascii="Times New Roman" w:hAnsi="Times New Roman" w:cs="Calibri"/>
          <w:sz w:val="24"/>
          <w:szCs w:val="24"/>
        </w:rPr>
        <w:t xml:space="preserve">nosti </w:t>
      </w:r>
      <w:r w:rsidRPr="006D7082" w:rsidR="007C715A">
        <w:rPr>
          <w:rFonts w:ascii="Times New Roman" w:hAnsi="Times New Roman" w:cs="Calibri"/>
          <w:sz w:val="24"/>
          <w:szCs w:val="24"/>
        </w:rPr>
        <w:t>tvorivé aktivity  sa priznávajú kredity podľa § 46 ods. 2</w:t>
      </w:r>
      <w:r w:rsidRPr="006D7082" w:rsidR="00B500BC">
        <w:rPr>
          <w:rFonts w:ascii="Times New Roman" w:hAnsi="Times New Roman" w:cs="Calibri"/>
          <w:sz w:val="24"/>
          <w:szCs w:val="24"/>
        </w:rPr>
        <w:t xml:space="preserve"> písm.a)</w:t>
      </w:r>
      <w:r w:rsidRPr="006D7082" w:rsidR="007C715A">
        <w:rPr>
          <w:rFonts w:ascii="Times New Roman" w:hAnsi="Times New Roman" w:cs="Calibri"/>
          <w:sz w:val="24"/>
          <w:szCs w:val="24"/>
        </w:rPr>
        <w:t xml:space="preserve"> zákona</w:t>
      </w:r>
      <w:r w:rsidRPr="006D7082" w:rsidR="005729C7">
        <w:rPr>
          <w:rFonts w:ascii="Times New Roman" w:hAnsi="Times New Roman" w:cs="Calibri"/>
          <w:sz w:val="24"/>
          <w:szCs w:val="24"/>
        </w:rPr>
        <w:t>.</w:t>
      </w:r>
    </w:p>
    <w:p w:rsidR="00CD6D35" w:rsidRPr="006D7082" w:rsidP="006D7082">
      <w:pPr>
        <w:pStyle w:val="BodyTextFirstIndent"/>
        <w:numPr>
          <w:numId w:val="18"/>
        </w:numPr>
        <w:tabs>
          <w:tab w:val="left" w:pos="1065"/>
        </w:tabs>
        <w:spacing w:line="240" w:lineRule="auto"/>
        <w:ind w:left="1060" w:hanging="357"/>
        <w:rPr>
          <w:rFonts w:cs="Calibri"/>
        </w:rPr>
      </w:pPr>
      <w:r w:rsidRPr="006D7082">
        <w:rPr>
          <w:rFonts w:cs="Calibri"/>
        </w:rPr>
        <w:t>Za absolvované vzdelávanie v zahraničí súvisiace s výkonom pedagogickej praxe alebo s výkonom odbornej činnosti  podľa § 46 ods. 2 písm. b</w:t>
      </w:r>
      <w:r w:rsidRPr="006D7082" w:rsidR="00857B27">
        <w:rPr>
          <w:rFonts w:cs="Calibri"/>
        </w:rPr>
        <w:t>)</w:t>
      </w:r>
      <w:r w:rsidRPr="006D7082">
        <w:rPr>
          <w:rFonts w:cs="Calibri"/>
        </w:rPr>
        <w:t> zákona s</w:t>
      </w:r>
      <w:r w:rsidRPr="006D7082" w:rsidR="00655EBB">
        <w:rPr>
          <w:rFonts w:cs="Calibri"/>
        </w:rPr>
        <w:t>a priznávajú  kredity podľa  ods. 3 až 7</w:t>
      </w:r>
      <w:r w:rsidRPr="006D7082">
        <w:rPr>
          <w:rFonts w:cs="Calibri"/>
        </w:rPr>
        <w:t>.</w:t>
      </w:r>
    </w:p>
    <w:p w:rsidR="009F0FA0" w:rsidRPr="006D7082" w:rsidP="009F0FA0">
      <w:pPr>
        <w:spacing w:after="0"/>
        <w:ind w:left="705"/>
        <w:rPr>
          <w:rFonts w:ascii="Times New Roman" w:hAnsi="Times New Roman" w:cs="Calibri"/>
          <w:sz w:val="24"/>
          <w:szCs w:val="24"/>
        </w:rPr>
      </w:pP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 1</w:t>
      </w:r>
      <w:r w:rsidRPr="006D7082" w:rsidR="006830C2">
        <w:rPr>
          <w:rFonts w:ascii="Times New Roman" w:hAnsi="Times New Roman" w:cs="Calibri"/>
          <w:sz w:val="24"/>
          <w:szCs w:val="24"/>
        </w:rPr>
        <w:t>8</w:t>
      </w: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Evidencia kreditov</w:t>
      </w:r>
    </w:p>
    <w:p w:rsidR="004E6473" w:rsidRPr="006D7082">
      <w:pPr>
        <w:spacing w:after="0"/>
        <w:jc w:val="center"/>
        <w:rPr>
          <w:rFonts w:ascii="Times New Roman" w:hAnsi="Times New Roman" w:cs="Calibri"/>
          <w:sz w:val="24"/>
          <w:szCs w:val="24"/>
        </w:rPr>
      </w:pPr>
    </w:p>
    <w:p w:rsidR="004E6473" w:rsidRPr="006D7082">
      <w:pPr>
        <w:numPr>
          <w:ilvl w:val="0"/>
          <w:numId w:val="7"/>
        </w:numPr>
        <w:tabs>
          <w:tab w:val="left" w:pos="1065"/>
        </w:tabs>
        <w:spacing w:after="0"/>
        <w:rPr>
          <w:rFonts w:ascii="Times New Roman" w:hAnsi="Times New Roman" w:cs="Calibri"/>
          <w:sz w:val="24"/>
          <w:szCs w:val="24"/>
        </w:rPr>
      </w:pPr>
      <w:r w:rsidRPr="006D7082">
        <w:rPr>
          <w:rFonts w:ascii="Times New Roman" w:hAnsi="Times New Roman" w:cs="Calibri"/>
          <w:sz w:val="24"/>
          <w:szCs w:val="24"/>
        </w:rPr>
        <w:t>Evidenci</w:t>
      </w:r>
      <w:r w:rsidRPr="006D7082" w:rsidR="00857B27">
        <w:rPr>
          <w:rFonts w:ascii="Times New Roman" w:hAnsi="Times New Roman" w:cs="Calibri"/>
          <w:sz w:val="24"/>
          <w:szCs w:val="24"/>
        </w:rPr>
        <w:t>u</w:t>
      </w:r>
      <w:r w:rsidRPr="006D7082">
        <w:rPr>
          <w:rFonts w:ascii="Times New Roman" w:hAnsi="Times New Roman" w:cs="Calibri"/>
          <w:sz w:val="24"/>
          <w:szCs w:val="24"/>
        </w:rPr>
        <w:t xml:space="preserve"> kreditov s</w:t>
      </w:r>
      <w:r w:rsidRPr="006D7082" w:rsidR="003B079E">
        <w:rPr>
          <w:rFonts w:ascii="Times New Roman" w:hAnsi="Times New Roman" w:cs="Calibri"/>
          <w:sz w:val="24"/>
          <w:szCs w:val="24"/>
        </w:rPr>
        <w:t>i</w:t>
      </w:r>
      <w:r w:rsidRPr="006D7082">
        <w:rPr>
          <w:rFonts w:ascii="Times New Roman" w:hAnsi="Times New Roman" w:cs="Calibri"/>
          <w:sz w:val="24"/>
          <w:szCs w:val="24"/>
        </w:rPr>
        <w:t xml:space="preserve"> vedie </w:t>
      </w:r>
      <w:r w:rsidRPr="006D7082" w:rsidR="003B079E">
        <w:rPr>
          <w:rFonts w:ascii="Times New Roman" w:hAnsi="Times New Roman" w:cs="Calibri"/>
          <w:sz w:val="24"/>
          <w:szCs w:val="24"/>
        </w:rPr>
        <w:t xml:space="preserve">zamestnanec na základe </w:t>
      </w:r>
      <w:r w:rsidRPr="006D7082" w:rsidR="00120E12">
        <w:rPr>
          <w:rFonts w:ascii="Times New Roman" w:hAnsi="Times New Roman" w:cs="Calibri"/>
          <w:sz w:val="24"/>
          <w:szCs w:val="24"/>
        </w:rPr>
        <w:t xml:space="preserve">získaných </w:t>
      </w:r>
      <w:r w:rsidRPr="006D7082" w:rsidR="003B079E">
        <w:rPr>
          <w:rFonts w:ascii="Times New Roman" w:hAnsi="Times New Roman" w:cs="Calibri"/>
          <w:sz w:val="24"/>
          <w:szCs w:val="24"/>
        </w:rPr>
        <w:t>osvedčení</w:t>
      </w:r>
      <w:r w:rsidRPr="006D7082" w:rsidR="00120E12">
        <w:rPr>
          <w:rFonts w:ascii="Times New Roman" w:hAnsi="Times New Roman" w:cs="Calibri"/>
          <w:sz w:val="24"/>
          <w:szCs w:val="24"/>
        </w:rPr>
        <w:t>, vysvedčení</w:t>
      </w:r>
      <w:r w:rsidRPr="006D7082" w:rsidR="003B079E">
        <w:rPr>
          <w:rFonts w:ascii="Times New Roman" w:hAnsi="Times New Roman" w:cs="Calibri"/>
          <w:sz w:val="24"/>
          <w:szCs w:val="24"/>
        </w:rPr>
        <w:t xml:space="preserve"> </w:t>
      </w:r>
      <w:r w:rsidRPr="006D7082" w:rsidR="00120E12">
        <w:rPr>
          <w:rFonts w:ascii="Times New Roman" w:hAnsi="Times New Roman" w:cs="Calibri"/>
          <w:sz w:val="24"/>
          <w:szCs w:val="24"/>
        </w:rPr>
        <w:t>a ďalších certifikátov.</w:t>
      </w:r>
    </w:p>
    <w:p w:rsidR="004E6473" w:rsidRPr="006D7082" w:rsidP="002C1567">
      <w:pPr>
        <w:numPr>
          <w:ilvl w:val="0"/>
          <w:numId w:val="7"/>
        </w:numPr>
        <w:tabs>
          <w:tab w:val="left" w:pos="1065"/>
        </w:tabs>
        <w:spacing w:after="0"/>
        <w:rPr>
          <w:rFonts w:ascii="Times New Roman" w:hAnsi="Times New Roman" w:cs="Calibri"/>
          <w:sz w:val="24"/>
          <w:szCs w:val="24"/>
        </w:rPr>
      </w:pPr>
      <w:r w:rsidRPr="006D7082" w:rsidR="003B079E">
        <w:rPr>
          <w:rFonts w:ascii="Times New Roman" w:hAnsi="Times New Roman" w:cs="Calibri"/>
          <w:sz w:val="24"/>
          <w:szCs w:val="24"/>
        </w:rPr>
        <w:t>Organizácie ktoré organizujú kont</w:t>
      </w:r>
      <w:r w:rsidRPr="006D7082" w:rsidR="003B079E">
        <w:rPr>
          <w:rFonts w:ascii="Times New Roman" w:hAnsi="Times New Roman" w:cs="Calibri"/>
          <w:sz w:val="24"/>
          <w:szCs w:val="24"/>
        </w:rPr>
        <w:t>inuálne vzdelávanie vedú evidenciu kreditov</w:t>
      </w:r>
      <w:r w:rsidRPr="006D7082" w:rsidR="00857B27">
        <w:rPr>
          <w:rFonts w:ascii="Times New Roman" w:hAnsi="Times New Roman" w:cs="Calibri"/>
          <w:sz w:val="24"/>
          <w:szCs w:val="24"/>
        </w:rPr>
        <w:t xml:space="preserve">, </w:t>
      </w:r>
      <w:r w:rsidRPr="006D7082" w:rsidR="003B079E">
        <w:rPr>
          <w:rFonts w:ascii="Times New Roman" w:hAnsi="Times New Roman" w:cs="Calibri"/>
          <w:sz w:val="24"/>
          <w:szCs w:val="24"/>
        </w:rPr>
        <w:t xml:space="preserve"> ktoré priznali</w:t>
      </w:r>
      <w:r w:rsidRPr="006D7082" w:rsidR="006C6ED6">
        <w:rPr>
          <w:rFonts w:ascii="Times New Roman" w:hAnsi="Times New Roman" w:cs="Calibri"/>
          <w:sz w:val="24"/>
          <w:szCs w:val="24"/>
        </w:rPr>
        <w:t xml:space="preserve"> </w:t>
      </w:r>
      <w:r w:rsidRPr="006D7082" w:rsidR="00D847A6">
        <w:rPr>
          <w:rFonts w:ascii="Times New Roman" w:hAnsi="Times New Roman" w:cs="Calibri"/>
          <w:sz w:val="24"/>
          <w:szCs w:val="24"/>
        </w:rPr>
        <w:t>pedagogickým zamestnancom a odborným zamestnancom podľa jednotlivých programov kontinuálneho vzdelávania.</w:t>
      </w:r>
    </w:p>
    <w:p w:rsidR="004E6473" w:rsidRPr="006D7082">
      <w:pPr>
        <w:spacing w:after="0"/>
        <w:jc w:val="center"/>
        <w:rPr>
          <w:rFonts w:ascii="Times New Roman" w:hAnsi="Times New Roman" w:cs="Calibri"/>
          <w:sz w:val="24"/>
          <w:szCs w:val="24"/>
        </w:rPr>
      </w:pPr>
    </w:p>
    <w:p w:rsidR="004E6473" w:rsidRPr="006D7082">
      <w:pPr>
        <w:spacing w:after="0"/>
        <w:jc w:val="center"/>
        <w:rPr>
          <w:rFonts w:ascii="Times New Roman" w:hAnsi="Times New Roman" w:cs="Calibri"/>
          <w:sz w:val="24"/>
          <w:szCs w:val="24"/>
        </w:rPr>
      </w:pPr>
    </w:p>
    <w:p w:rsidR="004E6473" w:rsidRPr="006D7082">
      <w:pPr>
        <w:spacing w:after="0"/>
        <w:jc w:val="center"/>
        <w:rPr>
          <w:rFonts w:ascii="Times New Roman" w:hAnsi="Times New Roman" w:cs="Calibri"/>
          <w:sz w:val="24"/>
          <w:szCs w:val="24"/>
        </w:rPr>
      </w:pPr>
      <w:r w:rsidRPr="006D7082">
        <w:rPr>
          <w:rFonts w:ascii="Times New Roman" w:hAnsi="Times New Roman" w:cs="Calibri"/>
          <w:sz w:val="24"/>
          <w:szCs w:val="24"/>
        </w:rPr>
        <w:t>ŠTVRTÁ ČASŤ</w:t>
      </w:r>
    </w:p>
    <w:p w:rsidR="00D847A6" w:rsidRPr="006D7082">
      <w:pPr>
        <w:jc w:val="center"/>
        <w:rPr>
          <w:rFonts w:ascii="Times New Roman" w:hAnsi="Times New Roman" w:cs="Calibri"/>
          <w:sz w:val="24"/>
          <w:szCs w:val="24"/>
        </w:rPr>
      </w:pPr>
      <w:r w:rsidRPr="006D7082" w:rsidR="004E6473">
        <w:rPr>
          <w:rFonts w:ascii="Times New Roman" w:hAnsi="Times New Roman" w:cs="Calibri"/>
          <w:sz w:val="24"/>
          <w:szCs w:val="24"/>
        </w:rPr>
        <w:t>Prechodné a záverečné ustanovenia</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1</w:t>
      </w:r>
      <w:r w:rsidRPr="006D7082" w:rsidR="006830C2">
        <w:rPr>
          <w:rFonts w:ascii="Times New Roman" w:hAnsi="Times New Roman" w:cs="Calibri"/>
          <w:sz w:val="24"/>
          <w:szCs w:val="24"/>
        </w:rPr>
        <w:t>9</w:t>
      </w:r>
    </w:p>
    <w:p w:rsidR="004E6473" w:rsidRPr="006D7082" w:rsidP="002C1567">
      <w:pPr>
        <w:numPr>
          <w:ilvl w:val="0"/>
          <w:numId w:val="8"/>
        </w:numPr>
        <w:tabs>
          <w:tab w:val="left" w:pos="1065"/>
        </w:tabs>
        <w:rPr>
          <w:rFonts w:ascii="Times New Roman" w:hAnsi="Times New Roman" w:cs="Calibri"/>
          <w:sz w:val="24"/>
          <w:szCs w:val="24"/>
        </w:rPr>
      </w:pPr>
      <w:r w:rsidRPr="006D7082">
        <w:rPr>
          <w:rFonts w:ascii="Times New Roman" w:hAnsi="Times New Roman" w:cs="Calibri"/>
          <w:sz w:val="24"/>
          <w:szCs w:val="24"/>
        </w:rPr>
        <w:t>Ďalšie vzdelávanie pedagogických zamestnancov a odborných zamestnancov začaté pred nadobudnutím účinnosti tejto vyhlášky sa dokončí podľa doterajších predpisov.</w:t>
      </w:r>
    </w:p>
    <w:p w:rsidR="004E6473" w:rsidRPr="006D7082" w:rsidP="002C1567">
      <w:pPr>
        <w:numPr>
          <w:ilvl w:val="0"/>
          <w:numId w:val="8"/>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Za náhradnú formu funkčného vzdelávania sa vedúcemu pedagogickému zamestnancovi alebo </w:t>
      </w:r>
      <w:r w:rsidRPr="006D7082" w:rsidR="00655EBB">
        <w:rPr>
          <w:rFonts w:ascii="Times New Roman" w:hAnsi="Times New Roman" w:cs="Calibri"/>
          <w:sz w:val="24"/>
          <w:szCs w:val="24"/>
        </w:rPr>
        <w:t xml:space="preserve">vedúcemu </w:t>
      </w:r>
      <w:r w:rsidRPr="006D7082">
        <w:rPr>
          <w:rFonts w:ascii="Times New Roman" w:hAnsi="Times New Roman" w:cs="Calibri"/>
          <w:sz w:val="24"/>
          <w:szCs w:val="24"/>
        </w:rPr>
        <w:t>odbornému zamestnancovi uzná absolvo</w:t>
      </w:r>
      <w:r w:rsidRPr="006D7082">
        <w:rPr>
          <w:rFonts w:ascii="Times New Roman" w:hAnsi="Times New Roman" w:cs="Calibri"/>
          <w:sz w:val="24"/>
          <w:szCs w:val="24"/>
        </w:rPr>
        <w:t xml:space="preserve">vanie prípravy vedúcich pedagogických </w:t>
      </w:r>
      <w:r w:rsidRPr="006D7082" w:rsidR="00857B27">
        <w:rPr>
          <w:rFonts w:ascii="Times New Roman" w:hAnsi="Times New Roman" w:cs="Calibri"/>
          <w:sz w:val="24"/>
          <w:szCs w:val="24"/>
        </w:rPr>
        <w:t xml:space="preserve">zamestnancov </w:t>
      </w:r>
      <w:r w:rsidRPr="006D7082" w:rsidR="00655EBB">
        <w:rPr>
          <w:rFonts w:ascii="Times New Roman" w:hAnsi="Times New Roman" w:cs="Calibri"/>
          <w:sz w:val="24"/>
          <w:szCs w:val="24"/>
        </w:rPr>
        <w:t xml:space="preserve">a vedúcich odborných zamestnancov </w:t>
      </w:r>
      <w:r w:rsidRPr="006D7082" w:rsidR="00857B27">
        <w:rPr>
          <w:rFonts w:ascii="Times New Roman" w:hAnsi="Times New Roman" w:cs="Calibri"/>
          <w:sz w:val="24"/>
          <w:szCs w:val="24"/>
        </w:rPr>
        <w:t xml:space="preserve">vykonané </w:t>
      </w:r>
      <w:r w:rsidRPr="006D7082">
        <w:rPr>
          <w:rFonts w:ascii="Times New Roman" w:hAnsi="Times New Roman" w:cs="Calibri"/>
          <w:sz w:val="24"/>
          <w:szCs w:val="24"/>
        </w:rPr>
        <w:t xml:space="preserve"> podľa doterajších predpisov.</w:t>
      </w:r>
    </w:p>
    <w:p w:rsidR="004E6473" w:rsidRPr="006D7082" w:rsidP="00EF08E4">
      <w:pPr>
        <w:jc w:val="center"/>
        <w:rPr>
          <w:rFonts w:ascii="Times New Roman" w:hAnsi="Times New Roman" w:cs="Calibri"/>
          <w:sz w:val="24"/>
          <w:szCs w:val="24"/>
        </w:rPr>
      </w:pPr>
      <w:r w:rsidRPr="006D7082">
        <w:rPr>
          <w:rFonts w:ascii="Times New Roman" w:hAnsi="Times New Roman" w:cs="Calibri"/>
          <w:sz w:val="24"/>
          <w:szCs w:val="24"/>
        </w:rPr>
        <w:t xml:space="preserve">§ </w:t>
      </w:r>
      <w:r w:rsidRPr="006D7082" w:rsidR="006830C2">
        <w:rPr>
          <w:rFonts w:ascii="Times New Roman" w:hAnsi="Times New Roman" w:cs="Calibri"/>
          <w:sz w:val="24"/>
          <w:szCs w:val="24"/>
        </w:rPr>
        <w:t>20</w:t>
      </w:r>
    </w:p>
    <w:p w:rsidR="004E6473" w:rsidRPr="006D7082">
      <w:pPr>
        <w:rPr>
          <w:rFonts w:ascii="Times New Roman" w:hAnsi="Times New Roman" w:cs="Calibri"/>
          <w:sz w:val="2"/>
          <w:szCs w:val="24"/>
        </w:rPr>
      </w:pPr>
      <w:r w:rsidRPr="006D7082">
        <w:rPr>
          <w:rFonts w:ascii="Times New Roman" w:hAnsi="Times New Roman" w:cs="Calibri"/>
          <w:sz w:val="24"/>
          <w:szCs w:val="24"/>
        </w:rPr>
        <w:t xml:space="preserve"> </w:t>
      </w:r>
    </w:p>
    <w:p w:rsidR="004E6473" w:rsidRPr="006D7082" w:rsidP="002C1567">
      <w:pPr>
        <w:numPr>
          <w:ilvl w:val="0"/>
          <w:numId w:val="9"/>
        </w:numPr>
        <w:tabs>
          <w:tab w:val="left" w:pos="1065"/>
        </w:tabs>
        <w:rPr>
          <w:rFonts w:ascii="Times New Roman" w:hAnsi="Times New Roman" w:cs="Calibri"/>
          <w:sz w:val="24"/>
          <w:szCs w:val="24"/>
        </w:rPr>
      </w:pPr>
      <w:r w:rsidRPr="006D7082">
        <w:rPr>
          <w:rFonts w:ascii="Times New Roman" w:hAnsi="Times New Roman" w:cs="Calibri"/>
          <w:sz w:val="24"/>
          <w:szCs w:val="24"/>
        </w:rPr>
        <w:t>Táto vyhláška sa vzťahuje na pedagogických zamestnancov a odborných zamestnancov materských škôl, základných škôl, gymnázií, stredných odborných škôl, konzervatórií, škôl pre deti a žiakov so špeciálnymi výchovno-vzdelávacími potrebami, základných umeleckých škôl, jazykových škôl, cirkevných škôl a súkromných škôl, na učiteľov všeobecnovzdelávacích predmetov stredných zdravotníc</w:t>
      </w:r>
      <w:r w:rsidRPr="006D7082">
        <w:rPr>
          <w:rFonts w:ascii="Times New Roman" w:hAnsi="Times New Roman" w:cs="Calibri"/>
          <w:sz w:val="24"/>
          <w:szCs w:val="24"/>
        </w:rPr>
        <w:t>kych škôl a škôl zriadených inými ústrednými orgánmi.</w:t>
      </w:r>
    </w:p>
    <w:p w:rsidR="004E6473" w:rsidRPr="006D7082" w:rsidP="002C1567">
      <w:pPr>
        <w:numPr>
          <w:ilvl w:val="0"/>
          <w:numId w:val="9"/>
        </w:numPr>
        <w:tabs>
          <w:tab w:val="left" w:pos="1065"/>
        </w:tabs>
        <w:rPr>
          <w:rFonts w:ascii="Times New Roman" w:hAnsi="Times New Roman" w:cs="Calibri"/>
          <w:sz w:val="24"/>
          <w:szCs w:val="24"/>
        </w:rPr>
      </w:pPr>
      <w:r w:rsidRPr="006D7082">
        <w:rPr>
          <w:rFonts w:ascii="Times New Roman" w:hAnsi="Times New Roman" w:cs="Calibri"/>
          <w:sz w:val="24"/>
          <w:szCs w:val="24"/>
        </w:rPr>
        <w:t xml:space="preserve">Kontinuálne vzdelávanie učiteľov odborných predmetov a vedúcich pedagogických </w:t>
      </w:r>
      <w:r w:rsidRPr="006D7082" w:rsidR="00857B27">
        <w:rPr>
          <w:rFonts w:ascii="Times New Roman" w:hAnsi="Times New Roman" w:cs="Calibri"/>
          <w:sz w:val="24"/>
          <w:szCs w:val="24"/>
        </w:rPr>
        <w:t xml:space="preserve">zamestnancov </w:t>
      </w:r>
      <w:r w:rsidRPr="006D7082">
        <w:rPr>
          <w:rFonts w:ascii="Times New Roman" w:hAnsi="Times New Roman" w:cs="Calibri"/>
          <w:sz w:val="24"/>
          <w:szCs w:val="24"/>
        </w:rPr>
        <w:t xml:space="preserve"> v odbornej zložke prípravy na stredných zdravotníckych školách zabezpečuje Ministerstvo zdravotníctva Slovensk</w:t>
      </w:r>
      <w:r w:rsidRPr="006D7082">
        <w:rPr>
          <w:rFonts w:ascii="Times New Roman" w:hAnsi="Times New Roman" w:cs="Calibri"/>
          <w:sz w:val="24"/>
          <w:szCs w:val="24"/>
        </w:rPr>
        <w:t>ej republiky</w:t>
      </w:r>
      <w:r w:rsidRPr="006D7082" w:rsidR="006C6ED6">
        <w:rPr>
          <w:rFonts w:ascii="Times New Roman" w:hAnsi="Times New Roman" w:cs="Calibri"/>
          <w:sz w:val="24"/>
          <w:szCs w:val="24"/>
        </w:rPr>
        <w:t xml:space="preserve"> </w:t>
      </w:r>
      <w:r w:rsidRPr="006D7082">
        <w:rPr>
          <w:rFonts w:ascii="Times New Roman" w:hAnsi="Times New Roman" w:cs="Calibri"/>
          <w:sz w:val="24"/>
          <w:szCs w:val="24"/>
        </w:rPr>
        <w:t>prostredníctvom Ústredného metodicko-inšpekčného centra, vysokých škôl a vzdelávacích organizácií podľa rezortného projektu ďalšieho vzdelávania učiteľov odborných predmetov.</w:t>
      </w:r>
    </w:p>
    <w:p w:rsidR="004E6473" w:rsidRPr="006D7082" w:rsidP="002C1567">
      <w:pPr>
        <w:numPr>
          <w:ilvl w:val="0"/>
          <w:numId w:val="9"/>
        </w:numPr>
        <w:tabs>
          <w:tab w:val="left" w:pos="1065"/>
        </w:tabs>
        <w:rPr>
          <w:rFonts w:ascii="Times New Roman" w:hAnsi="Times New Roman" w:cs="Calibri"/>
          <w:sz w:val="24"/>
          <w:szCs w:val="24"/>
        </w:rPr>
      </w:pPr>
      <w:r w:rsidRPr="006D7082">
        <w:rPr>
          <w:rFonts w:ascii="Times New Roman" w:hAnsi="Times New Roman" w:cs="Calibri"/>
          <w:sz w:val="24"/>
          <w:szCs w:val="24"/>
        </w:rPr>
        <w:t>Kontinuálne vzdelávanie učiteľov odborných predmetov a vedúcich peda</w:t>
      </w:r>
      <w:r w:rsidRPr="006D7082">
        <w:rPr>
          <w:rFonts w:ascii="Times New Roman" w:hAnsi="Times New Roman" w:cs="Calibri"/>
          <w:sz w:val="24"/>
          <w:szCs w:val="24"/>
        </w:rPr>
        <w:t xml:space="preserve">gogických </w:t>
      </w:r>
      <w:r w:rsidRPr="006D7082" w:rsidR="003D5ACC">
        <w:rPr>
          <w:rFonts w:ascii="Times New Roman" w:hAnsi="Times New Roman" w:cs="Calibri"/>
          <w:sz w:val="24"/>
          <w:szCs w:val="24"/>
        </w:rPr>
        <w:t>zamestnancov</w:t>
      </w:r>
      <w:r w:rsidRPr="006D7082">
        <w:rPr>
          <w:rFonts w:ascii="Times New Roman" w:hAnsi="Times New Roman" w:cs="Calibri"/>
          <w:sz w:val="24"/>
          <w:szCs w:val="24"/>
        </w:rPr>
        <w:t xml:space="preserve"> v odbornej zložke prípravy na stredných školách zriadených inými ústrednými orgánmi zabezpečujú tieto ústredné orgány.</w:t>
      </w:r>
    </w:p>
    <w:p w:rsidR="004E6473" w:rsidRPr="006D7082">
      <w:pPr>
        <w:rPr>
          <w:rFonts w:ascii="Times New Roman" w:hAnsi="Times New Roman" w:cs="Calibri"/>
          <w:sz w:val="24"/>
          <w:szCs w:val="24"/>
        </w:rPr>
      </w:pPr>
      <w:r w:rsidRPr="006D7082">
        <w:rPr>
          <w:rFonts w:ascii="Times New Roman" w:hAnsi="Times New Roman" w:cs="Calibri"/>
          <w:sz w:val="24"/>
          <w:szCs w:val="24"/>
        </w:rPr>
        <w:t xml:space="preserve"> </w:t>
      </w:r>
    </w:p>
    <w:p w:rsidR="004E6473" w:rsidRPr="006D7082">
      <w:pPr>
        <w:jc w:val="center"/>
        <w:rPr>
          <w:rFonts w:ascii="Times New Roman" w:hAnsi="Times New Roman" w:cs="Calibri"/>
          <w:sz w:val="24"/>
          <w:szCs w:val="24"/>
        </w:rPr>
      </w:pPr>
      <w:r w:rsidRPr="006D7082">
        <w:rPr>
          <w:rFonts w:ascii="Times New Roman" w:hAnsi="Times New Roman" w:cs="Calibri"/>
          <w:sz w:val="24"/>
          <w:szCs w:val="24"/>
        </w:rPr>
        <w:t xml:space="preserve">§ </w:t>
      </w:r>
      <w:r w:rsidRPr="006D7082" w:rsidR="006830C2">
        <w:rPr>
          <w:rFonts w:ascii="Times New Roman" w:hAnsi="Times New Roman" w:cs="Calibri"/>
          <w:sz w:val="24"/>
          <w:szCs w:val="24"/>
        </w:rPr>
        <w:t>21</w:t>
      </w:r>
    </w:p>
    <w:p w:rsidR="004E6473" w:rsidRPr="006D7082">
      <w:pPr>
        <w:rPr>
          <w:rFonts w:ascii="Times New Roman" w:hAnsi="Times New Roman" w:cs="Calibri"/>
          <w:sz w:val="24"/>
          <w:szCs w:val="24"/>
        </w:rPr>
      </w:pPr>
      <w:r w:rsidRPr="006D7082">
        <w:rPr>
          <w:rFonts w:ascii="Times New Roman" w:hAnsi="Times New Roman" w:cs="Calibri"/>
          <w:sz w:val="24"/>
          <w:szCs w:val="24"/>
        </w:rPr>
        <w:t xml:space="preserve"> </w:t>
      </w:r>
    </w:p>
    <w:p w:rsidR="00655EBB" w:rsidRPr="006D7082">
      <w:pPr>
        <w:rPr>
          <w:rFonts w:ascii="Times New Roman" w:hAnsi="Times New Roman" w:cs="Calibri"/>
          <w:sz w:val="24"/>
          <w:szCs w:val="24"/>
        </w:rPr>
      </w:pPr>
      <w:r w:rsidRPr="006D7082" w:rsidR="004E6473">
        <w:rPr>
          <w:rFonts w:ascii="Times New Roman" w:hAnsi="Times New Roman" w:cs="Calibri"/>
          <w:sz w:val="24"/>
          <w:szCs w:val="24"/>
        </w:rPr>
        <w:tab/>
        <w:t xml:space="preserve">Zrušuje sa </w:t>
      </w:r>
    </w:p>
    <w:p w:rsidR="00655EBB" w:rsidRPr="006D7082" w:rsidP="00655EBB">
      <w:pPr>
        <w:numPr>
          <w:ilvl w:val="0"/>
          <w:numId w:val="22"/>
        </w:numPr>
        <w:tabs>
          <w:tab w:val="left" w:pos="720"/>
        </w:tabs>
        <w:rPr>
          <w:rFonts w:ascii="Times New Roman" w:hAnsi="Times New Roman" w:cs="Calibri"/>
          <w:sz w:val="24"/>
          <w:szCs w:val="24"/>
        </w:rPr>
      </w:pPr>
      <w:r w:rsidRPr="006D7082">
        <w:rPr>
          <w:rFonts w:ascii="Times New Roman" w:hAnsi="Times New Roman" w:cs="Calibri"/>
          <w:sz w:val="24"/>
          <w:szCs w:val="24"/>
        </w:rPr>
        <w:t>Druhá časť vyhlášky</w:t>
      </w:r>
      <w:r w:rsidRPr="006D7082" w:rsidR="004E6473">
        <w:rPr>
          <w:rFonts w:ascii="Times New Roman" w:hAnsi="Times New Roman" w:cs="Calibri"/>
          <w:sz w:val="24"/>
          <w:szCs w:val="24"/>
        </w:rPr>
        <w:t xml:space="preserve"> </w:t>
      </w:r>
      <w:r w:rsidRPr="006D7082">
        <w:rPr>
          <w:rFonts w:ascii="Times New Roman" w:hAnsi="Times New Roman" w:cs="Calibri"/>
          <w:sz w:val="24"/>
          <w:szCs w:val="24"/>
        </w:rPr>
        <w:t>Ministerstva školstva Slovenskej republiky č. 41/1996 Z.</w:t>
      </w:r>
      <w:r w:rsidRPr="006D7082" w:rsidR="00693E66">
        <w:rPr>
          <w:rFonts w:ascii="Times New Roman" w:hAnsi="Times New Roman" w:cs="Calibri"/>
          <w:sz w:val="24"/>
          <w:szCs w:val="24"/>
        </w:rPr>
        <w:t xml:space="preserve"> </w:t>
      </w:r>
      <w:r w:rsidRPr="006D7082">
        <w:rPr>
          <w:rFonts w:ascii="Times New Roman" w:hAnsi="Times New Roman" w:cs="Calibri"/>
          <w:sz w:val="24"/>
          <w:szCs w:val="24"/>
        </w:rPr>
        <w:t>z. o odbornej a</w:t>
      </w:r>
      <w:r w:rsidRPr="006D7082">
        <w:rPr>
          <w:rFonts w:ascii="Times New Roman" w:hAnsi="Times New Roman" w:cs="Calibri"/>
          <w:sz w:val="24"/>
          <w:szCs w:val="24"/>
        </w:rPr>
        <w:t xml:space="preserve"> pedagogickej spôsobilosti pedagogických zamestnancov.</w:t>
      </w:r>
    </w:p>
    <w:p w:rsidR="004E6473" w:rsidRPr="006D7082" w:rsidP="00655EBB">
      <w:pPr>
        <w:numPr>
          <w:ilvl w:val="0"/>
          <w:numId w:val="22"/>
        </w:numPr>
        <w:tabs>
          <w:tab w:val="left" w:pos="720"/>
        </w:tabs>
        <w:rPr>
          <w:rFonts w:ascii="Times New Roman" w:hAnsi="Times New Roman" w:cs="Calibri"/>
          <w:sz w:val="24"/>
          <w:szCs w:val="24"/>
        </w:rPr>
      </w:pPr>
      <w:r w:rsidRPr="006D7082" w:rsidR="00655EBB">
        <w:rPr>
          <w:rFonts w:ascii="Times New Roman" w:hAnsi="Times New Roman" w:cs="Calibri"/>
          <w:sz w:val="24"/>
          <w:szCs w:val="24"/>
        </w:rPr>
        <w:t>Vyhláška</w:t>
      </w:r>
      <w:r w:rsidRPr="006D7082">
        <w:rPr>
          <w:rFonts w:ascii="Times New Roman" w:hAnsi="Times New Roman" w:cs="Calibri"/>
          <w:sz w:val="24"/>
          <w:szCs w:val="24"/>
        </w:rPr>
        <w:t xml:space="preserve"> Ministerstva ško</w:t>
      </w:r>
      <w:r w:rsidRPr="006D7082" w:rsidR="00655EBB">
        <w:rPr>
          <w:rFonts w:ascii="Times New Roman" w:hAnsi="Times New Roman" w:cs="Calibri"/>
          <w:sz w:val="24"/>
          <w:szCs w:val="24"/>
        </w:rPr>
        <w:t>lstva Slovenskej republiky č. 42</w:t>
      </w:r>
      <w:r w:rsidRPr="006D7082" w:rsidR="00693E66">
        <w:rPr>
          <w:rFonts w:ascii="Times New Roman" w:hAnsi="Times New Roman" w:cs="Calibri"/>
          <w:sz w:val="24"/>
          <w:szCs w:val="24"/>
        </w:rPr>
        <w:t>/1</w:t>
      </w:r>
      <w:r w:rsidRPr="006D7082">
        <w:rPr>
          <w:rFonts w:ascii="Times New Roman" w:hAnsi="Times New Roman" w:cs="Calibri"/>
          <w:sz w:val="24"/>
          <w:szCs w:val="24"/>
        </w:rPr>
        <w:t>996 Z.</w:t>
      </w:r>
      <w:r w:rsidRPr="006D7082" w:rsidR="00693E66">
        <w:rPr>
          <w:rFonts w:ascii="Times New Roman" w:hAnsi="Times New Roman" w:cs="Calibri"/>
          <w:sz w:val="24"/>
          <w:szCs w:val="24"/>
        </w:rPr>
        <w:t xml:space="preserve"> </w:t>
      </w:r>
      <w:r w:rsidRPr="006D7082">
        <w:rPr>
          <w:rFonts w:ascii="Times New Roman" w:hAnsi="Times New Roman" w:cs="Calibri"/>
          <w:sz w:val="24"/>
          <w:szCs w:val="24"/>
        </w:rPr>
        <w:t>z. o odbornej a pedagogickej spôsobi</w:t>
      </w:r>
      <w:r w:rsidRPr="006D7082" w:rsidR="00655EBB">
        <w:rPr>
          <w:rFonts w:ascii="Times New Roman" w:hAnsi="Times New Roman" w:cs="Calibri"/>
          <w:sz w:val="24"/>
          <w:szCs w:val="24"/>
        </w:rPr>
        <w:t>losti pedagogických pracovníkov</w:t>
      </w:r>
      <w:r w:rsidRPr="006D7082">
        <w:rPr>
          <w:rFonts w:ascii="Times New Roman" w:hAnsi="Times New Roman" w:cs="Calibri"/>
          <w:sz w:val="24"/>
          <w:szCs w:val="24"/>
        </w:rPr>
        <w:t>.</w:t>
      </w:r>
    </w:p>
    <w:p w:rsidR="004E6473" w:rsidRPr="006D7082" w:rsidP="00EF08E4">
      <w:pPr>
        <w:jc w:val="center"/>
        <w:rPr>
          <w:rFonts w:ascii="Times New Roman" w:hAnsi="Times New Roman" w:cs="Calibri"/>
          <w:sz w:val="24"/>
          <w:szCs w:val="24"/>
        </w:rPr>
      </w:pPr>
      <w:r w:rsidRPr="006D7082">
        <w:rPr>
          <w:rFonts w:ascii="Times New Roman" w:hAnsi="Times New Roman" w:cs="Calibri"/>
          <w:sz w:val="24"/>
          <w:szCs w:val="24"/>
        </w:rPr>
        <w:t xml:space="preserve">§ </w:t>
      </w:r>
      <w:r w:rsidRPr="006D7082" w:rsidR="006830C2">
        <w:rPr>
          <w:rFonts w:ascii="Times New Roman" w:hAnsi="Times New Roman" w:cs="Calibri"/>
          <w:sz w:val="24"/>
          <w:szCs w:val="24"/>
        </w:rPr>
        <w:t>22</w:t>
      </w:r>
    </w:p>
    <w:p w:rsidR="00CC25E2" w:rsidRPr="006D7082" w:rsidP="00EF08E4">
      <w:pPr>
        <w:jc w:val="center"/>
        <w:rPr>
          <w:rFonts w:ascii="Times New Roman" w:hAnsi="Times New Roman" w:cs="Calibri"/>
          <w:sz w:val="24"/>
          <w:szCs w:val="24"/>
        </w:rPr>
      </w:pPr>
      <w:r w:rsidRPr="006D7082" w:rsidR="004E6473">
        <w:rPr>
          <w:rFonts w:ascii="Times New Roman" w:hAnsi="Times New Roman" w:cs="Calibri"/>
          <w:sz w:val="24"/>
          <w:szCs w:val="24"/>
        </w:rPr>
        <w:t>Tá</w:t>
      </w:r>
      <w:r w:rsidRPr="006D7082" w:rsidR="00693E66">
        <w:rPr>
          <w:rFonts w:ascii="Times New Roman" w:hAnsi="Times New Roman" w:cs="Calibri"/>
          <w:sz w:val="24"/>
          <w:szCs w:val="24"/>
        </w:rPr>
        <w:t xml:space="preserve">to vyhláška nadobúda účinnosť </w:t>
      </w:r>
      <w:r w:rsidRPr="006D7082" w:rsidR="004E6473">
        <w:rPr>
          <w:rFonts w:ascii="Times New Roman" w:hAnsi="Times New Roman" w:cs="Calibri"/>
          <w:sz w:val="24"/>
          <w:szCs w:val="24"/>
        </w:rPr>
        <w:t>.... 200</w:t>
      </w:r>
      <w:r w:rsidRPr="006D7082" w:rsidR="00693E66">
        <w:rPr>
          <w:rFonts w:ascii="Times New Roman" w:hAnsi="Times New Roman" w:cs="Calibri"/>
          <w:sz w:val="24"/>
          <w:szCs w:val="24"/>
        </w:rPr>
        <w:t>9</w:t>
      </w:r>
      <w:r w:rsidRPr="006D7082" w:rsidR="004E6473">
        <w:rPr>
          <w:rFonts w:ascii="Times New Roman" w:hAnsi="Times New Roman" w:cs="Calibri"/>
          <w:sz w:val="24"/>
          <w:szCs w:val="24"/>
        </w:rPr>
        <w:t>.</w:t>
      </w:r>
    </w:p>
    <w:p w:rsidR="004E6473" w:rsidRPr="006D7082" w:rsidP="00CC25E2">
      <w:pPr>
        <w:jc w:val="center"/>
        <w:rPr>
          <w:rFonts w:ascii="Times New Roman" w:hAnsi="Times New Roman" w:cs="Calibri"/>
          <w:sz w:val="24"/>
          <w:szCs w:val="24"/>
        </w:rPr>
      </w:pPr>
      <w:r w:rsidRPr="006D7082" w:rsidR="00CC25E2">
        <w:rPr>
          <w:rFonts w:ascii="Times New Roman" w:hAnsi="Times New Roman" w:cs="Calibri"/>
          <w:sz w:val="24"/>
          <w:szCs w:val="24"/>
        </w:rPr>
        <w:t>Ján Mikolaj v.r</w:t>
      </w:r>
      <w:r w:rsidRPr="006D7082" w:rsidR="00EF08E4">
        <w:rPr>
          <w:rFonts w:ascii="Times New Roman" w:hAnsi="Times New Roman" w:cs="Calibri"/>
          <w:sz w:val="24"/>
          <w:szCs w:val="24"/>
        </w:rPr>
        <w:t>.</w:t>
      </w:r>
    </w:p>
    <w:p w:rsidR="00CC25E2" w:rsidRPr="006D7082" w:rsidP="00281C8A">
      <w:pPr>
        <w:rPr>
          <w:rFonts w:ascii="Times New Roman" w:hAnsi="Times New Roman" w:cs="Calibri"/>
          <w:b/>
          <w:sz w:val="28"/>
          <w:szCs w:val="28"/>
        </w:rPr>
      </w:pPr>
      <w:r w:rsidRPr="006D7082">
        <w:rPr>
          <w:rFonts w:ascii="Times New Roman" w:hAnsi="Times New Roman" w:cs="Calibri"/>
          <w:sz w:val="24"/>
          <w:szCs w:val="24"/>
        </w:rPr>
        <w:br w:type="column"/>
      </w:r>
      <w:r w:rsidRPr="006D7082">
        <w:rPr>
          <w:rFonts w:ascii="Times New Roman" w:hAnsi="Times New Roman" w:cs="Calibri"/>
          <w:b/>
          <w:sz w:val="28"/>
          <w:szCs w:val="28"/>
        </w:rPr>
        <w:t>Príloha č. 1</w:t>
      </w:r>
    </w:p>
    <w:p w:rsidR="00CC25E2" w:rsidRPr="006D7082" w:rsidP="00CC25E2">
      <w:pPr>
        <w:pStyle w:val="BodyText"/>
        <w:rPr>
          <w:rFonts w:ascii="Times New Roman" w:hAnsi="Times New Roman" w:cs="Calibri"/>
          <w:b/>
          <w:sz w:val="26"/>
          <w:szCs w:val="26"/>
        </w:rPr>
      </w:pPr>
      <w:r w:rsidRPr="006D7082">
        <w:rPr>
          <w:rFonts w:ascii="Times New Roman" w:hAnsi="Times New Roman" w:cs="Calibri"/>
          <w:b/>
          <w:sz w:val="26"/>
          <w:szCs w:val="26"/>
        </w:rPr>
        <w:t xml:space="preserve">Štruktúra projektu akreditovaného programu kontinuálneho vzdelávania </w:t>
      </w:r>
    </w:p>
    <w:p w:rsidR="00CC25E2" w:rsidRPr="006D7082" w:rsidP="00CC25E2">
      <w:pPr>
        <w:spacing w:before="240"/>
        <w:rPr>
          <w:rFonts w:ascii="Times New Roman" w:hAnsi="Times New Roman" w:cs="Calibri"/>
          <w:b/>
          <w:iCs/>
        </w:rPr>
      </w:pPr>
      <w:r w:rsidRPr="006D7082">
        <w:rPr>
          <w:rFonts w:ascii="Times New Roman" w:hAnsi="Times New Roman" w:cs="Calibri"/>
          <w:b/>
          <w:iCs/>
        </w:rPr>
        <w:t>Názov programu:</w:t>
      </w:r>
    </w:p>
    <w:p w:rsidR="00CC25E2" w:rsidRPr="006D7082" w:rsidP="00CC25E2">
      <w:pPr>
        <w:spacing w:before="120"/>
        <w:rPr>
          <w:rFonts w:ascii="Times New Roman" w:hAnsi="Times New Roman" w:cs="Calibri"/>
          <w:sz w:val="24"/>
          <w:szCs w:val="24"/>
        </w:rPr>
      </w:pPr>
      <w:r w:rsidRPr="006D7082">
        <w:rPr>
          <w:rFonts w:ascii="Times New Roman" w:hAnsi="Times New Roman" w:cs="Calibri"/>
          <w:b/>
          <w:iCs/>
        </w:rPr>
        <w:t>Garant programu:</w:t>
      </w:r>
      <w:r w:rsidRPr="006D7082">
        <w:rPr>
          <w:rFonts w:ascii="Times New Roman" w:hAnsi="Times New Roman" w:cs="Calibri"/>
          <w:sz w:val="24"/>
          <w:szCs w:val="24"/>
        </w:rPr>
        <w:t xml:space="preserve"> </w:t>
      </w:r>
    </w:p>
    <w:p w:rsidR="00693E66" w:rsidRPr="006D7082" w:rsidP="00CC25E2">
      <w:pPr>
        <w:spacing w:before="120"/>
        <w:rPr>
          <w:rFonts w:ascii="Times New Roman" w:hAnsi="Times New Roman" w:cs="Calibri"/>
          <w:b/>
          <w:iCs/>
        </w:rPr>
      </w:pPr>
      <w:r w:rsidRPr="006D7082">
        <w:rPr>
          <w:rFonts w:ascii="Times New Roman" w:hAnsi="Times New Roman" w:cs="Calibri"/>
          <w:b/>
          <w:sz w:val="24"/>
          <w:szCs w:val="24"/>
        </w:rPr>
        <w:t>Štruktúra:</w:t>
      </w:r>
    </w:p>
    <w:p w:rsidR="00CC25E2" w:rsidRPr="006D7082" w:rsidP="006D7082">
      <w:pPr>
        <w:numPr>
          <w:ilvl w:val="0"/>
          <w:numId w:val="20"/>
        </w:numPr>
        <w:tabs>
          <w:tab w:val="left" w:pos="720"/>
        </w:tabs>
        <w:spacing w:after="0" w:line="240" w:lineRule="auto"/>
        <w:ind w:left="714" w:hanging="357"/>
        <w:rPr>
          <w:rFonts w:ascii="Times New Roman" w:hAnsi="Times New Roman" w:cs="Calibri"/>
        </w:rPr>
      </w:pPr>
      <w:r w:rsidRPr="006D7082">
        <w:rPr>
          <w:rFonts w:ascii="Times New Roman" w:hAnsi="Times New Roman" w:cs="Calibri"/>
          <w:b/>
          <w:bCs/>
        </w:rPr>
        <w:t>Zdôvodnenie vzdelávacej potreby;</w:t>
      </w:r>
      <w:r w:rsidRPr="006D7082">
        <w:rPr>
          <w:rFonts w:ascii="Times New Roman" w:hAnsi="Times New Roman" w:cs="Calibri"/>
        </w:rPr>
        <w:t xml:space="preserve"> zdôvodnenie potreby rozvoja požadovaných kompetencií učiteľa s ohľadom na potreby rozvoja žiako</w:t>
      </w:r>
      <w:r w:rsidRPr="006D7082">
        <w:rPr>
          <w:rFonts w:ascii="Times New Roman" w:hAnsi="Times New Roman" w:cs="Calibri"/>
        </w:rPr>
        <w:t>v v procesoch výchovy a vzdelávania, štátnej školskej politiky, regionálnej školskej politiky.</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 xml:space="preserve">Analýza problematiky; </w:t>
      </w:r>
      <w:r w:rsidRPr="006D7082">
        <w:rPr>
          <w:rFonts w:ascii="Times New Roman" w:hAnsi="Times New Roman" w:cs="Calibri"/>
        </w:rPr>
        <w:t>obsahuje charakteristiku súčasného stavu kompetencií účastníkov vzdelávania (v problematike z ktorej poskytovateľ ponúka vzdelávací program</w:t>
      </w:r>
      <w:r w:rsidRPr="006D7082">
        <w:rPr>
          <w:rFonts w:ascii="Times New Roman" w:hAnsi="Times New Roman" w:cs="Calibri"/>
        </w:rPr>
        <w:t>) na základe exaktných nást</w:t>
      </w:r>
      <w:r w:rsidRPr="006D7082" w:rsidR="00BA04F2">
        <w:rPr>
          <w:rFonts w:ascii="Times New Roman" w:hAnsi="Times New Roman" w:cs="Calibri"/>
        </w:rPr>
        <w:t>rojov; charakteristiku žiadúceho</w:t>
      </w:r>
      <w:r w:rsidRPr="006D7082">
        <w:rPr>
          <w:rFonts w:ascii="Times New Roman" w:hAnsi="Times New Roman" w:cs="Calibri"/>
        </w:rPr>
        <w:t xml:space="preserve"> stavu kompetencií v tejto oblasti. Súčasťou analýzy projektov, s rozsahom väčším ako 100 hodín, je aj  </w:t>
      </w:r>
      <w:r w:rsidRPr="006D7082">
        <w:rPr>
          <w:rFonts w:ascii="Times New Roman" w:hAnsi="Times New Roman" w:cs="Calibri"/>
          <w:b/>
          <w:bCs/>
        </w:rPr>
        <w:t>SWOT analýza</w:t>
      </w:r>
      <w:r w:rsidRPr="006D7082">
        <w:rPr>
          <w:rFonts w:ascii="Times New Roman" w:hAnsi="Times New Roman" w:cs="Calibri"/>
        </w:rPr>
        <w:t>, ktorá zisťuje silné a slabé stránky, šance a riziká dosiahnutia zámerov vzdelávania s ohľadom na požadované podmienky žiadateľa.</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rPr>
        <w:t>Výber druhu kontinuálneho vzdelávania</w:t>
      </w:r>
      <w:r w:rsidRPr="006D7082">
        <w:rPr>
          <w:rFonts w:ascii="Times New Roman" w:hAnsi="Times New Roman" w:cs="Calibri"/>
        </w:rPr>
        <w:t xml:space="preserve"> </w:t>
      </w:r>
      <w:r w:rsidRPr="006D7082">
        <w:rPr>
          <w:rFonts w:ascii="Times New Roman" w:hAnsi="Times New Roman" w:cs="Calibri"/>
          <w:b/>
        </w:rPr>
        <w:t xml:space="preserve">a jeho zdôvodnenie </w:t>
      </w:r>
      <w:r w:rsidRPr="006D7082">
        <w:rPr>
          <w:rFonts w:ascii="Times New Roman" w:hAnsi="Times New Roman" w:cs="Calibri"/>
        </w:rPr>
        <w:t>(aktualizačné, inovačné, špecializačné, kvalifikačné, funkčné)</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Charakteristika cieľovej skupiny</w:t>
      </w:r>
      <w:r w:rsidRPr="006D7082">
        <w:rPr>
          <w:rFonts w:ascii="Times New Roman" w:hAnsi="Times New Roman" w:cs="Calibri"/>
        </w:rPr>
        <w:t>; špecifikácia pracovného zaradenia účastníkov vzdeláv</w:t>
      </w:r>
      <w:r w:rsidRPr="006D7082">
        <w:rPr>
          <w:rFonts w:ascii="Times New Roman" w:hAnsi="Times New Roman" w:cs="Calibri"/>
        </w:rPr>
        <w:t>ania.</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Hlavný cieľ programu vzhľadom na účastníka</w:t>
      </w:r>
      <w:r w:rsidRPr="006D7082">
        <w:rPr>
          <w:rFonts w:ascii="Times New Roman" w:hAnsi="Times New Roman" w:cs="Calibri"/>
        </w:rPr>
        <w:t>; cieľ formulovaný na preukázateľný prínos účastníka vzdelávania, rozvoj jeho profesijných kompetencií.</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Kritériá overenia cieľa programu</w:t>
      </w:r>
      <w:r w:rsidRPr="006D7082">
        <w:rPr>
          <w:rFonts w:ascii="Times New Roman" w:hAnsi="Times New Roman" w:cs="Calibri"/>
        </w:rPr>
        <w:t>; kritéria, podľa ktorých sa bude dať preukázať a  posúdiť splnenie hlavného cieľa programu.</w:t>
      </w:r>
      <w:r w:rsidRPr="006D7082">
        <w:rPr>
          <w:rFonts w:ascii="Times New Roman" w:hAnsi="Times New Roman" w:cs="Calibri"/>
          <w:sz w:val="24"/>
          <w:szCs w:val="24"/>
        </w:rPr>
        <w:t xml:space="preserve"> </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Špecifické ciele</w:t>
      </w:r>
      <w:r w:rsidRPr="006D7082">
        <w:rPr>
          <w:rFonts w:ascii="Times New Roman" w:hAnsi="Times New Roman" w:cs="Calibri"/>
        </w:rPr>
        <w:t>; čiastkové ciele odvodené z hlavného cieľa programu – očakávané čiastkové preukázateľné kompetencie účastníka získané postupne vo vzdelávaní.</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Forma vzdelávania</w:t>
      </w:r>
      <w:r w:rsidRPr="006D7082">
        <w:rPr>
          <w:rFonts w:ascii="Times New Roman" w:hAnsi="Times New Roman" w:cs="Calibri"/>
        </w:rPr>
        <w:t>; prezenčná, dištančná, kombinovaná forma.</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Obsah vzdelávan</w:t>
      </w:r>
      <w:r w:rsidRPr="006D7082">
        <w:rPr>
          <w:rFonts w:ascii="Times New Roman" w:hAnsi="Times New Roman" w:cs="Calibri"/>
          <w:b/>
          <w:bCs/>
        </w:rPr>
        <w:t xml:space="preserve">ia vyjadrený úlohami, </w:t>
      </w:r>
      <w:r w:rsidRPr="006D7082">
        <w:rPr>
          <w:rFonts w:ascii="Times New Roman" w:hAnsi="Times New Roman" w:cs="Calibri"/>
          <w:bCs/>
        </w:rPr>
        <w:t>ktorý je</w:t>
      </w:r>
      <w:r w:rsidRPr="006D7082">
        <w:rPr>
          <w:rFonts w:ascii="Times New Roman" w:hAnsi="Times New Roman" w:cs="Calibri"/>
        </w:rPr>
        <w:t xml:space="preserve"> potrebný na dosiahnutie špecifických cieľov a hlavného cieľa programu.</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 xml:space="preserve">Kritériá splnenia úloh obsahu </w:t>
      </w:r>
      <w:r w:rsidRPr="006D7082">
        <w:rPr>
          <w:rFonts w:ascii="Times New Roman" w:hAnsi="Times New Roman" w:cs="Calibri"/>
        </w:rPr>
        <w:t>– indikátory</w:t>
      </w:r>
      <w:r w:rsidRPr="006D7082">
        <w:rPr>
          <w:rFonts w:ascii="Times New Roman" w:hAnsi="Times New Roman" w:cs="Calibri"/>
          <w:b/>
          <w:bCs/>
        </w:rPr>
        <w:t xml:space="preserve">; </w:t>
      </w:r>
      <w:r w:rsidRPr="006D7082">
        <w:rPr>
          <w:rFonts w:ascii="Times New Roman" w:hAnsi="Times New Roman" w:cs="Calibri"/>
        </w:rPr>
        <w:t>požiadavky, podľa ktorých bude možné objektívne posúdiť plnenie úloh.</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Metódy, spôsoby realizácie úloh</w:t>
      </w:r>
      <w:r w:rsidRPr="006D7082">
        <w:rPr>
          <w:rFonts w:ascii="Times New Roman" w:hAnsi="Times New Roman" w:cs="Calibri"/>
        </w:rPr>
        <w:t xml:space="preserve">; programovanie spôsobov získania vedomostí, zručností, postojov a ich osvojovania účastníkmi vzdelávania s ohľadom na jednotlivé úlohy; vhodnými metódami vo vzdelávaní učiteľov sú napr. situačné a inscenačné metódy, tréningy zručností, diskusia, prezentácia úloh, </w:t>
      </w:r>
      <w:r w:rsidRPr="006D7082">
        <w:rPr>
          <w:rFonts w:ascii="Times New Roman" w:hAnsi="Times New Roman" w:cs="Calibri"/>
        </w:rPr>
        <w:t>tímová práca a iné.</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Učebné zdroje, prostriedky na realizáciu úloh</w:t>
      </w:r>
      <w:r w:rsidRPr="006D7082">
        <w:rPr>
          <w:rFonts w:ascii="Times New Roman" w:hAnsi="Times New Roman" w:cs="Calibri"/>
        </w:rPr>
        <w:t>; návrh vhodnej literatúry, študijných materiálov, učebných textov, počítačový program, technické prostriedky a pod. k jednotlivým úlohám.</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Lektorské zabezpečenie programu</w:t>
      </w:r>
      <w:r w:rsidRPr="006D7082">
        <w:rPr>
          <w:rFonts w:ascii="Times New Roman" w:hAnsi="Times New Roman" w:cs="Calibri"/>
        </w:rPr>
        <w:t>; zoznam lektorov a stručný popis ich kvalifikácie, odborných kompetencií a lektorských skúsenosti vo vzťahu k cieľom programu.</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Časová dotácia programu</w:t>
      </w:r>
      <w:r w:rsidRPr="006D7082">
        <w:rPr>
          <w:rFonts w:ascii="Times New Roman" w:hAnsi="Times New Roman" w:cs="Calibri"/>
        </w:rPr>
        <w:t>; vyjadrená v časových jednotkách (hod., dni) – celkove, pre jednotlivé časti, formy, úlohy vzdelávania.</w:t>
      </w:r>
    </w:p>
    <w:p w:rsidR="00CC25E2" w:rsidRPr="006D7082" w:rsidP="00CC25E2">
      <w:pPr>
        <w:numPr>
          <w:ilvl w:val="0"/>
          <w:numId w:val="20"/>
        </w:numPr>
        <w:tabs>
          <w:tab w:val="left" w:pos="720"/>
        </w:tabs>
        <w:spacing w:after="0" w:line="240" w:lineRule="auto"/>
        <w:rPr>
          <w:rFonts w:ascii="Times New Roman" w:hAnsi="Times New Roman" w:cs="Calibri"/>
        </w:rPr>
      </w:pPr>
      <w:r w:rsidRPr="006D7082">
        <w:rPr>
          <w:rFonts w:ascii="Times New Roman" w:hAnsi="Times New Roman" w:cs="Calibri"/>
          <w:b/>
          <w:bCs/>
        </w:rPr>
        <w:t>Materiálno-technické zabezpečenie;</w:t>
      </w:r>
      <w:r w:rsidRPr="006D7082">
        <w:rPr>
          <w:rFonts w:ascii="Times New Roman" w:hAnsi="Times New Roman" w:cs="Calibri"/>
        </w:rPr>
        <w:t xml:space="preserve"> predpokladané ekonomické náklady na realizáciu programu vyplývajúce z cieľov, foriem, úloh, metód a spôsobov, učebných zdrojov a prostriedkov vzdelávania, ceny práce lektorov (honorár) – po jednotlivých položkách celkove v eurách.</w:t>
      </w:r>
    </w:p>
    <w:p w:rsidR="00251D0A" w:rsidRPr="006D7082" w:rsidP="00CC25E2">
      <w:pPr>
        <w:numPr>
          <w:ilvl w:val="0"/>
          <w:numId w:val="20"/>
        </w:numPr>
        <w:tabs>
          <w:tab w:val="left" w:pos="720"/>
        </w:tabs>
        <w:spacing w:after="0" w:line="240" w:lineRule="auto"/>
        <w:rPr>
          <w:rFonts w:ascii="Times New Roman" w:hAnsi="Times New Roman" w:cs="Calibri"/>
        </w:rPr>
      </w:pPr>
      <w:r w:rsidRPr="006D7082" w:rsidR="00CC25E2">
        <w:rPr>
          <w:rFonts w:ascii="Times New Roman" w:hAnsi="Times New Roman" w:cs="Calibri"/>
          <w:b/>
          <w:bCs/>
        </w:rPr>
        <w:t>Spôsob hodn</w:t>
      </w:r>
      <w:r w:rsidRPr="006D7082" w:rsidR="00CC25E2">
        <w:rPr>
          <w:rFonts w:ascii="Times New Roman" w:hAnsi="Times New Roman" w:cs="Calibri"/>
          <w:b/>
          <w:bCs/>
        </w:rPr>
        <w:t>otenia úspešnosti programu</w:t>
      </w:r>
      <w:r w:rsidRPr="006D7082" w:rsidR="00CC25E2">
        <w:rPr>
          <w:rFonts w:ascii="Times New Roman" w:hAnsi="Times New Roman" w:cs="Calibri"/>
        </w:rPr>
        <w:t>; hodnotenia úrovne výstupov účastníkov zo vzdelávania, kritériá hodnotenia záverečných prác, ich rôznych foriem s ohľadom na uplatnenie indikátorov cieľov a úloh v programe.</w:t>
      </w:r>
    </w:p>
    <w:p w:rsidR="00CC25E2" w:rsidRPr="006D7082" w:rsidP="00251D0A">
      <w:pPr>
        <w:spacing w:after="0" w:line="240" w:lineRule="auto"/>
        <w:ind w:left="360"/>
        <w:rPr>
          <w:rFonts w:ascii="Times New Roman" w:hAnsi="Times New Roman" w:cs="Calibri"/>
          <w:b/>
          <w:sz w:val="28"/>
          <w:szCs w:val="28"/>
        </w:rPr>
      </w:pPr>
      <w:r w:rsidRPr="006D7082" w:rsidR="00251D0A">
        <w:rPr>
          <w:rFonts w:ascii="Times New Roman" w:hAnsi="Times New Roman" w:cs="Calibri"/>
        </w:rPr>
        <w:br w:type="column"/>
      </w:r>
      <w:r w:rsidRPr="006D7082" w:rsidR="00251D0A">
        <w:rPr>
          <w:rFonts w:ascii="Times New Roman" w:hAnsi="Times New Roman" w:cs="Calibri"/>
          <w:b/>
          <w:sz w:val="28"/>
          <w:szCs w:val="28"/>
        </w:rPr>
        <w:t>Príloha č. 2</w:t>
      </w:r>
    </w:p>
    <w:p w:rsidR="00251D0A" w:rsidRPr="006D7082" w:rsidP="00251D0A">
      <w:pPr>
        <w:spacing w:after="0" w:line="240" w:lineRule="auto"/>
        <w:ind w:left="360"/>
        <w:rPr>
          <w:rFonts w:ascii="Times New Roman" w:hAnsi="Times New Roman" w:cs="Calibri"/>
        </w:rPr>
      </w:pPr>
    </w:p>
    <w:p w:rsidR="00251D0A" w:rsidRPr="006D7082" w:rsidP="00251D0A">
      <w:pPr>
        <w:pStyle w:val="Heading2"/>
        <w:rPr>
          <w:rFonts w:ascii="Times New Roman" w:hAnsi="Times New Roman" w:cs="Calibri"/>
        </w:rPr>
      </w:pPr>
      <w:r w:rsidRPr="006D7082">
        <w:rPr>
          <w:rFonts w:ascii="Times New Roman" w:hAnsi="Times New Roman" w:cs="Calibri"/>
        </w:rPr>
        <w:t xml:space="preserve">Rámcový program adaptačného vzdelávania začínajúceho pedagogického zamestnanca a začínajúceho odborného zamestnanca </w:t>
      </w:r>
    </w:p>
    <w:p w:rsidR="00251D0A" w:rsidRPr="006D7082" w:rsidP="00251D0A">
      <w:pPr>
        <w:pStyle w:val="Heading2"/>
        <w:rPr>
          <w:rFonts w:ascii="Times New Roman" w:hAnsi="Times New Roman" w:cs="Calibri"/>
        </w:rPr>
      </w:pPr>
      <w:bookmarkStart w:id="0" w:name="_Toc191354354"/>
      <w:bookmarkStart w:id="1" w:name="_Toc196650609"/>
      <w:bookmarkEnd w:id="0"/>
      <w:bookmarkEnd w:id="1"/>
    </w:p>
    <w:p w:rsidR="00251D0A" w:rsidRPr="006D7082" w:rsidP="00251D0A">
      <w:pPr>
        <w:pStyle w:val="odsek"/>
        <w:numPr>
          <w:numId w:val="0"/>
        </w:numPr>
        <w:rPr>
          <w:rFonts w:cs="Calibri"/>
          <w:color w:val="auto"/>
        </w:rPr>
      </w:pPr>
      <w:r w:rsidRPr="006D7082">
        <w:rPr>
          <w:rFonts w:cs="Calibri"/>
          <w:color w:val="auto"/>
        </w:rPr>
        <w:t>Adaptačné vzdelávanie</w:t>
      </w:r>
      <w:r w:rsidRPr="006D7082">
        <w:rPr>
          <w:rFonts w:cs="Calibri"/>
        </w:rPr>
        <w:t xml:space="preserve"> </w:t>
      </w:r>
      <w:r w:rsidRPr="006D7082">
        <w:rPr>
          <w:rFonts w:cs="Calibri"/>
          <w:color w:val="auto"/>
        </w:rPr>
        <w:t>začínajúceho pedagogického zamestnanca a začínajúc</w:t>
      </w:r>
      <w:r w:rsidRPr="006D7082">
        <w:rPr>
          <w:rFonts w:cs="Calibri"/>
          <w:color w:val="auto"/>
        </w:rPr>
        <w:t>e</w:t>
      </w:r>
      <w:r w:rsidRPr="006D7082">
        <w:rPr>
          <w:rFonts w:cs="Calibri"/>
          <w:color w:val="auto"/>
        </w:rPr>
        <w:t xml:space="preserve">ho odborného zamestnanca (ďalej len adaptačné vzdelávanie), vrátane ukončovania adaptačného vzdelávania, </w:t>
      </w:r>
      <w:r w:rsidRPr="006D7082">
        <w:rPr>
          <w:rFonts w:cs="Calibri"/>
        </w:rPr>
        <w:t>organizuje škola alebo školské zariadenie</w:t>
      </w:r>
      <w:r w:rsidRPr="006D7082">
        <w:rPr>
          <w:rFonts w:cs="Calibri"/>
          <w:color w:val="auto"/>
        </w:rPr>
        <w:t xml:space="preserve"> podľa § 35 zákona o pedagogických zamestnancoch a</w:t>
      </w:r>
      <w:r w:rsidRPr="006D7082">
        <w:rPr>
          <w:rFonts w:cs="Calibri"/>
        </w:rPr>
        <w:t xml:space="preserve"> podľa </w:t>
      </w:r>
      <w:r w:rsidRPr="006D7082">
        <w:rPr>
          <w:rFonts w:cs="Calibri"/>
          <w:color w:val="auto"/>
        </w:rPr>
        <w:t>§ 4</w:t>
      </w:r>
      <w:r w:rsidRPr="006D7082">
        <w:rPr>
          <w:rFonts w:cs="Calibri"/>
        </w:rPr>
        <w:t xml:space="preserve"> vyhlášky o kontinuálnom vzdelávaní a  atestáciách pedagogických zamestnancov a odborných zamestnancov. </w:t>
      </w:r>
      <w:r w:rsidRPr="006D7082">
        <w:rPr>
          <w:rFonts w:cs="Calibri"/>
          <w:color w:val="auto"/>
        </w:rPr>
        <w:t>Program adaptačného vzd</w:t>
      </w:r>
      <w:r w:rsidRPr="006D7082">
        <w:rPr>
          <w:rFonts w:cs="Calibri"/>
          <w:color w:val="auto"/>
        </w:rPr>
        <w:t>e</w:t>
      </w:r>
      <w:r w:rsidRPr="006D7082">
        <w:rPr>
          <w:rFonts w:cs="Calibri"/>
          <w:color w:val="auto"/>
        </w:rPr>
        <w:t>lávania vypracuje zamestnávateľ podľa tohto rámcového programu adaptačného vzdeláv</w:t>
      </w:r>
      <w:r w:rsidRPr="006D7082">
        <w:rPr>
          <w:rFonts w:cs="Calibri"/>
          <w:color w:val="auto"/>
        </w:rPr>
        <w:t>a</w:t>
      </w:r>
      <w:r w:rsidRPr="006D7082">
        <w:rPr>
          <w:rFonts w:cs="Calibri"/>
          <w:color w:val="auto"/>
        </w:rPr>
        <w:t>nia.</w:t>
      </w:r>
    </w:p>
    <w:p w:rsidR="00251D0A" w:rsidRPr="006D7082" w:rsidP="00BA04F2">
      <w:pPr>
        <w:pStyle w:val="odsek"/>
        <w:numPr>
          <w:numId w:val="0"/>
        </w:numPr>
        <w:rPr>
          <w:rFonts w:cs="Calibri"/>
          <w:color w:val="auto"/>
        </w:rPr>
      </w:pPr>
      <w:r w:rsidRPr="006D7082">
        <w:rPr>
          <w:rFonts w:cs="Calibri"/>
          <w:color w:val="auto"/>
        </w:rPr>
        <w:t>Všeobecným cieľom adaptačného vzdelávania je získanie profesijných kompetencií potrebných na výkon či</w:t>
      </w:r>
      <w:r w:rsidRPr="006D7082">
        <w:rPr>
          <w:rFonts w:cs="Calibri"/>
          <w:color w:val="auto"/>
        </w:rPr>
        <w:t>n</w:t>
      </w:r>
      <w:r w:rsidRPr="006D7082">
        <w:rPr>
          <w:rFonts w:cs="Calibri"/>
          <w:color w:val="auto"/>
        </w:rPr>
        <w:t xml:space="preserve">ností samostatného pedagogického zamestnanca alebo samostatného odborného zamestnanca. Zamestnávateľ v spolupráci so začínajúcim pedagogickým zamestnancom alebo so začínajúcim odborným zamestnancom (ďalej len </w:t>
      </w:r>
      <w:r w:rsidRPr="006D7082" w:rsidR="00BA04F2">
        <w:rPr>
          <w:rFonts w:cs="Calibri"/>
          <w:color w:val="auto"/>
        </w:rPr>
        <w:t>„</w:t>
      </w:r>
      <w:r w:rsidRPr="006D7082">
        <w:rPr>
          <w:rFonts w:cs="Calibri"/>
          <w:color w:val="auto"/>
        </w:rPr>
        <w:t>začínajúci zamestnanec</w:t>
      </w:r>
      <w:r w:rsidRPr="006D7082" w:rsidR="00BA04F2">
        <w:rPr>
          <w:rFonts w:cs="Calibri"/>
          <w:color w:val="auto"/>
        </w:rPr>
        <w:t>“</w:t>
      </w:r>
      <w:r w:rsidRPr="006D7082">
        <w:rPr>
          <w:rFonts w:cs="Calibri"/>
          <w:color w:val="auto"/>
        </w:rPr>
        <w:t xml:space="preserve">) a v spolupráci s uvádzajúcim pedagogickým zamestnancom alebo s uvádzajúcim odborným zamestnancom (ďalej len </w:t>
      </w:r>
      <w:r w:rsidRPr="006D7082" w:rsidR="00BA04F2">
        <w:rPr>
          <w:rFonts w:cs="Calibri"/>
          <w:color w:val="auto"/>
        </w:rPr>
        <w:t>„</w:t>
      </w:r>
      <w:r w:rsidRPr="006D7082">
        <w:rPr>
          <w:rFonts w:cs="Calibri"/>
          <w:color w:val="auto"/>
        </w:rPr>
        <w:t>uvádz</w:t>
      </w:r>
      <w:r w:rsidRPr="006D7082">
        <w:rPr>
          <w:rFonts w:cs="Calibri"/>
          <w:color w:val="auto"/>
        </w:rPr>
        <w:t>ajúci zamestnanec</w:t>
      </w:r>
      <w:r w:rsidRPr="006D7082" w:rsidR="00BA04F2">
        <w:rPr>
          <w:rFonts w:cs="Calibri"/>
          <w:color w:val="auto"/>
        </w:rPr>
        <w:t>“</w:t>
      </w:r>
      <w:r w:rsidRPr="006D7082">
        <w:rPr>
          <w:rFonts w:cs="Calibri"/>
          <w:color w:val="auto"/>
        </w:rPr>
        <w:t>) v programe adaptačného vzdelávania uvedie časový plán, konkrétne ciele, konkrétne úlohy (napríklad sebavzdelávacie aktivity, účasť na vzdelávacích podujatiach iných organizácií, hospitáciách a pod.) a spôsob priebežného hodnotenia adaptačného vzdelávania.</w:t>
      </w:r>
    </w:p>
    <w:p w:rsidR="00251D0A" w:rsidRPr="006D7082" w:rsidP="00251D0A">
      <w:pPr>
        <w:pStyle w:val="odsek"/>
        <w:numPr>
          <w:numId w:val="0"/>
        </w:numPr>
        <w:rPr>
          <w:rFonts w:cs="Calibri"/>
          <w:color w:val="auto"/>
        </w:rPr>
      </w:pPr>
      <w:r w:rsidRPr="006D7082">
        <w:rPr>
          <w:rFonts w:cs="Calibri"/>
        </w:rPr>
        <w:t>Adaptačné vzdelávanie trvá, vrátane jeho ukončenia, jeden rok a výnimočne sa ukončuje najneskôr do dvoch rokov od vzniku pracovného pomeru s výnimkami uvedenými v § 27 ods. 2 zákona o pedagogických zamestnancoch. Konkrétny obsah a rozsa</w:t>
      </w:r>
      <w:r w:rsidRPr="006D7082">
        <w:rPr>
          <w:rFonts w:cs="Calibri"/>
        </w:rPr>
        <w:t>h</w:t>
      </w:r>
      <w:r w:rsidRPr="006D7082">
        <w:rPr>
          <w:rFonts w:cs="Calibri"/>
          <w:color w:val="auto"/>
        </w:rPr>
        <w:t xml:space="preserve"> adaptačného vzdelávania určuje zamestnávateľ podľa špecifických potrieb začínajúceho zamestnanca, konkrétnych podmienok a potrieb pracoviska a v spolupráci s uvádzajúcim zamestnancom a začínajúcim zamestnancom. Zamestnávateľ môže využiť podujatia a aktivity iných organizácií - poskytovateľov kontinuálneho vzdelávania, ktoré budú ponúknuté pre začínajúcich zamestnancov, prípadne aj podujatia, najmä z oblasti pedagogiky a psychológie, určené všetkým kategóriám pedagogických zamestnancov alebo odborných zame</w:t>
      </w:r>
      <w:r w:rsidRPr="006D7082">
        <w:rPr>
          <w:rFonts w:cs="Calibri"/>
          <w:color w:val="auto"/>
        </w:rPr>
        <w:t>stnancov.</w:t>
      </w:r>
    </w:p>
    <w:p w:rsidR="00251D0A" w:rsidRPr="006D7082" w:rsidP="00251D0A">
      <w:pPr>
        <w:pStyle w:val="odsek"/>
        <w:numPr>
          <w:numId w:val="0"/>
        </w:numPr>
        <w:rPr>
          <w:rFonts w:cs="Calibri"/>
        </w:rPr>
      </w:pPr>
      <w:r w:rsidRPr="006D7082">
        <w:rPr>
          <w:rFonts w:cs="Calibri"/>
        </w:rPr>
        <w:t>Uvádzame príklad programu adaptačného vzdelávania učiteľa ZŠ :</w:t>
      </w:r>
    </w:p>
    <w:p w:rsidR="00251D0A" w:rsidRPr="006D7082" w:rsidP="00251D0A">
      <w:pPr>
        <w:pStyle w:val="odsek"/>
        <w:numPr>
          <w:numId w:val="0"/>
        </w:numPr>
        <w:rPr>
          <w:rFonts w:cs="Calibri"/>
        </w:rPr>
      </w:pPr>
    </w:p>
    <w:p w:rsidR="00251D0A" w:rsidRPr="006D7082" w:rsidP="00251D0A">
      <w:pPr>
        <w:pStyle w:val="odsek"/>
        <w:tabs>
          <w:tab w:val="left" w:pos="520"/>
        </w:tabs>
        <w:rPr>
          <w:rFonts w:cs="Calibri"/>
        </w:rPr>
        <w:sectPr>
          <w:footerReference w:type="default" r:id="rId5"/>
          <w:pgSz w:w="11906" w:h="16838"/>
          <w:pgMar w:top="1440" w:right="1440" w:bottom="1440" w:left="1440" w:header="709" w:footer="709" w:gutter="0"/>
          <w:cols w:space="708"/>
          <w:bidi w:val="0"/>
          <w:docGrid w:linePitch="360"/>
        </w:sectPr>
      </w:pPr>
    </w:p>
    <w:p w:rsidR="00251D0A" w:rsidRPr="006D7082" w:rsidP="00251D0A">
      <w:pPr>
        <w:jc w:val="center"/>
        <w:rPr>
          <w:rFonts w:ascii="Times New Roman" w:hAnsi="Times New Roman" w:cs="Calibri"/>
          <w:b/>
          <w:sz w:val="28"/>
          <w:szCs w:val="28"/>
        </w:rPr>
      </w:pPr>
      <w:r w:rsidRPr="006D7082">
        <w:rPr>
          <w:rFonts w:ascii="Times New Roman" w:hAnsi="Times New Roman" w:cs="Calibri"/>
          <w:sz w:val="28"/>
          <w:szCs w:val="28"/>
        </w:rPr>
        <w:t>Príklad programu adaptačného vzdelávania učiteľa ZŠ</w:t>
      </w:r>
    </w:p>
    <w:p w:rsidR="00251D0A" w:rsidRPr="006D7082" w:rsidP="00251D0A">
      <w:pPr>
        <w:rPr>
          <w:rFonts w:ascii="Times New Roman" w:hAnsi="Times New Roman" w:cs="Calibri"/>
          <w:b/>
          <w:sz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1134"/>
        <w:gridCol w:w="4734"/>
        <w:gridCol w:w="5940"/>
        <w:gridCol w:w="2880"/>
      </w:tblGrid>
      <w:tr>
        <w:tblPrEx>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Mesiac</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Zameranie  hospitácií</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Individuálna inštruktáž</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Ponuka možností vzdelávacích podujatí MPC</w:t>
            </w: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VIII</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Zoznámenie sa s vedením šk</w:t>
            </w:r>
            <w:r w:rsidRPr="006D7082">
              <w:rPr>
                <w:rFonts w:ascii="Times New Roman" w:hAnsi="Times New Roman" w:cs="Calibri"/>
                <w:sz w:val="24"/>
                <w:szCs w:val="24"/>
              </w:rPr>
              <w:t>oly, pedagogickým zborom a školou.</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Základné informácie o právach a povinnostiach pedagogických pracovníkov.</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Zoznámenie sa so základnou pedagogickou dokumentáciou.</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Plán práce školy, PK, vnútroškolský poriadok.</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Včlenenie sa do PK – práca v nej.</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Ustanovenie uvádzajúceho učiteľa (UU), časovo-tematické plány v predmete.</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IX</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Uvádzajúci učiteľ – hospitácie začínajúceho učiteľa (ZU) na jeho hodinách.</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Preštudovanie štátnych vzdelávacích programov , školských vzdelávacích programov, osnov a učebníc.</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Plánovanie vyučo</w:t>
            </w:r>
            <w:r w:rsidRPr="006D7082">
              <w:rPr>
                <w:rFonts w:ascii="Times New Roman" w:hAnsi="Times New Roman" w:cs="Calibri"/>
                <w:sz w:val="24"/>
                <w:szCs w:val="24"/>
              </w:rPr>
              <w:t>vacej hodiny.</w:t>
            </w:r>
          </w:p>
          <w:p w:rsidR="00251D0A" w:rsidRPr="006D7082" w:rsidP="00251D0A">
            <w:pPr>
              <w:rPr>
                <w:rFonts w:ascii="Times New Roman" w:hAnsi="Times New Roman" w:cs="Calibri"/>
                <w:sz w:val="24"/>
                <w:szCs w:val="24"/>
              </w:rPr>
            </w:pPr>
            <w:r w:rsidRPr="006D7082" w:rsidR="00BA04F2">
              <w:rPr>
                <w:rFonts w:ascii="Times New Roman" w:hAnsi="Times New Roman" w:cs="Calibri"/>
                <w:sz w:val="24"/>
                <w:szCs w:val="24"/>
              </w:rPr>
              <w:t>Vytýčenie</w:t>
            </w:r>
            <w:r w:rsidRPr="006D7082">
              <w:rPr>
                <w:rFonts w:ascii="Times New Roman" w:hAnsi="Times New Roman" w:cs="Calibri"/>
                <w:sz w:val="24"/>
                <w:szCs w:val="24"/>
              </w:rPr>
              <w:t xml:space="preserve"> vzdelávacích a výchovných cieľov  vyučovacích hodín a ich väzba na plány školy a PK.</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Organizácia práce na vyučovacej hodine.</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Časová a obsahová štruktúra hodiny.</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 xml:space="preserve">Teoretická a materiálna príprava na vyučovanie.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Didaktická analýza uči</w:t>
            </w:r>
            <w:r w:rsidRPr="006D7082">
              <w:rPr>
                <w:rFonts w:ascii="Times New Roman" w:hAnsi="Times New Roman" w:cs="Calibri"/>
                <w:sz w:val="24"/>
                <w:szCs w:val="24"/>
              </w:rPr>
              <w:t>va a pedagogickej dokumentácie, spôsob administratívnej práce v škole.</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Vypracovanie vlastných tematických plánov s využitím špecifík  školy, jej materiálneho zabezpečenia a regionálnych prvkov.</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MPC - dotazník o ZU – zašle na jednotlivé školy</w:t>
            </w: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X</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Vzájomné ho</w:t>
            </w:r>
            <w:r w:rsidRPr="006D7082">
              <w:rPr>
                <w:rFonts w:ascii="Times New Roman" w:hAnsi="Times New Roman" w:cs="Calibri"/>
                <w:sz w:val="24"/>
                <w:szCs w:val="24"/>
              </w:rPr>
              <w:t>spitácie (vypracovanie rámcového plánu).</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Podmienenosť cieľov a prostriedkov výchovy. Tvorivosť pri využívaní rôznych vyučovacích metód. Moderné metódy, ich účelné a efektívne využitie.</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Pravidelná písomná príprava na vyučovanie, výber pomôcok, dôležitosť a znaky tvorivého prístupu k realizácii výchovno-vyučovacieho procesu.</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Konfrontácia pedagogických predstáv ZU s vlastnou úspešnosťou.</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Identifikácia vlastných nedostatkov vo vedomostiach a pedagogických činnostiach.</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1. stretnutie ZU – výber modulov, materiálna a personálna príprava pre prihlásených účastníkov.</w:t>
            </w: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XI</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Odbornosť a zručnosť pri manipulácii s didaktickou technikou.</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Nápaditosť a primeranosť pri používaní učebných pomôcok.</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Inštruktáž o práci s</w:t>
            </w:r>
            <w:r w:rsidRPr="006D7082" w:rsidR="0025294B">
              <w:rPr>
                <w:rFonts w:ascii="Times New Roman" w:hAnsi="Times New Roman" w:cs="Calibri"/>
                <w:sz w:val="24"/>
                <w:szCs w:val="24"/>
              </w:rPr>
              <w:t> </w:t>
            </w:r>
            <w:r w:rsidRPr="006D7082">
              <w:rPr>
                <w:rFonts w:ascii="Times New Roman" w:hAnsi="Times New Roman" w:cs="Calibri"/>
                <w:sz w:val="24"/>
                <w:szCs w:val="24"/>
              </w:rPr>
              <w:t>dostupnou didaktickou technikou – vychádzajúc z podmienok š</w:t>
            </w:r>
            <w:r w:rsidRPr="006D7082">
              <w:rPr>
                <w:rFonts w:ascii="Times New Roman" w:hAnsi="Times New Roman" w:cs="Calibri"/>
                <w:sz w:val="24"/>
                <w:szCs w:val="24"/>
              </w:rPr>
              <w:t>koly.</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Tvorba a použitie učebných pomôcok.</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Uplatnenie princípu názornosti, jeho dôležitosť i medze uplatnenia.</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XII</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Humanizácia školy, etika a</w:t>
            </w:r>
            <w:r w:rsidRPr="006D7082" w:rsidR="007A7652">
              <w:rPr>
                <w:rFonts w:ascii="Times New Roman" w:hAnsi="Times New Roman" w:cs="Calibri"/>
                <w:sz w:val="24"/>
                <w:szCs w:val="24"/>
              </w:rPr>
              <w:t> </w:t>
            </w:r>
            <w:r w:rsidRPr="006D7082">
              <w:rPr>
                <w:rFonts w:ascii="Times New Roman" w:hAnsi="Times New Roman" w:cs="Calibri"/>
                <w:sz w:val="24"/>
                <w:szCs w:val="24"/>
              </w:rPr>
              <w:t xml:space="preserve">estetika spoločenského správania.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Individualizácia ako osobitne dôležitý prvok v modernizácii vyučovacieho proce</w:t>
            </w:r>
            <w:r w:rsidRPr="006D7082">
              <w:rPr>
                <w:rFonts w:ascii="Times New Roman" w:hAnsi="Times New Roman" w:cs="Calibri"/>
                <w:sz w:val="24"/>
                <w:szCs w:val="24"/>
              </w:rPr>
              <w:t xml:space="preserve">su.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Využitie znalostí o žiakoch, pri plánovaní a realizácii vyučovacieho procesu.</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Ciele a prostriedky pedagogickej diagnostiky.</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Evidencia informácií o osobnosti žiaka.</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Diferencované plánovanie vyučovacej hodiny, kontroly, riešenia problémov, domácej úlohy</w:t>
            </w:r>
            <w:r w:rsidRPr="006D7082">
              <w:rPr>
                <w:rFonts w:ascii="Times New Roman" w:hAnsi="Times New Roman" w:cs="Calibri"/>
                <w:sz w:val="24"/>
                <w:szCs w:val="24"/>
              </w:rPr>
              <w:t>.</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I</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Obsahová správnosť, spoločenská primeranosť a objektivita hodnotenia.</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Metódy tvorivého opakovania, upevňovania a systematizácie vedomostí.</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Kontrola výsledkov výchovno-vzdelávacieho procesu.</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Rešpektovanie špecifík ústnej, písomnej a praktickej kontrol</w:t>
            </w:r>
            <w:r w:rsidRPr="006D7082">
              <w:rPr>
                <w:rFonts w:ascii="Times New Roman" w:hAnsi="Times New Roman" w:cs="Calibri"/>
                <w:sz w:val="24"/>
                <w:szCs w:val="24"/>
              </w:rPr>
              <w:t>y výsledkov.</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Dodržanie pedagogickej etiky pri kontrole a hodnotení.</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Systematizácia vedomostí, dôležitosť pojmových štruktúr.</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Jednota vedomostí a poznávacích operácií.</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 xml:space="preserve">Metódy kontroly výkonu žiakov.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 xml:space="preserve">Stavba hodiny, voľba foriem a časové umiestnenie kontrolnej činnosti.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Pravidlá na používanie písomných skúšok.</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Oprava písomných a grafických skúšok.</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Spôsoby slovného hodnotenia žiakov.</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Osobitosti polročnej a výročnej klasifikácie.</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 xml:space="preserve">Klasifikačný poriadok.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Zjednotenie kritérií na hodnotenie v PK a škole.</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II</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Starostlivosť o talentovaných žiakov.</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Individuálny prístup k rôznym úrovniam žiakov.</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Komplexnosť výchovného pôsobenia na vyučovaní, resp. vo výchove mimo vyučovania.</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Osobitosť jednotlivých zložiek a prvkov výchovy a ich vzájomné vzťahy v systémovom chápaní výchovy (etická výchova, výchova k rodičovstvu, estetická, pracovná výchova, ochrana prírody a pod.).</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2. stretnutie ZU –program zostavený z vybraných modulov podľa záujmu účastníkov 1. stretnutia.</w:t>
            </w: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III</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Cieľavedomé utváranie študijných a pracovných návykov ži</w:t>
            </w:r>
            <w:r w:rsidRPr="006D7082">
              <w:rPr>
                <w:rFonts w:ascii="Times New Roman" w:hAnsi="Times New Roman" w:cs="Calibri"/>
                <w:sz w:val="24"/>
                <w:szCs w:val="24"/>
              </w:rPr>
              <w:t xml:space="preserve">akov.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Uplatnenie hygienických a zdravotných zásad.</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 xml:space="preserve">Spolupráca s knižnicami, využívanie odbornej knižnej časopiseckej literatúry na vyučovaní a v individuálnej príprave žiakov.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Spolupráca so školským lekárom.</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IV</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Starostlivosť o ťažko vychovávateľných a zaostávajúcich žiakov. Spolupráca s výchovným poradcom.</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Funkcia motivácie pri výchove vôbec, a u zaostávajúcich žiakov zvlášť.</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Kontakt s rodičmi. Skúsenosti zo spolupráce s rodinou. Spôsob spolupráce s výchovným poradcom.</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p>
        </w:tc>
      </w:tr>
      <w:tr>
        <w:tblPrEx>
          <w:tblW w:w="14688" w:type="dxa"/>
          <w:tblLayout w:type="fixed"/>
        </w:tblPrEx>
        <w:trPr>
          <w:trHeight w:hRule="auto" w:val="0"/>
        </w:trPr>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 xml:space="preserve">V-VI </w:t>
            </w:r>
          </w:p>
        </w:tc>
        <w:tc>
          <w:tcPr>
            <w:tcW w:w="47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085285">
            <w:pPr>
              <w:spacing w:after="120"/>
              <w:rPr>
                <w:rFonts w:ascii="Times New Roman" w:hAnsi="Times New Roman" w:cs="Calibri"/>
                <w:sz w:val="24"/>
                <w:szCs w:val="24"/>
              </w:rPr>
            </w:pPr>
            <w:r w:rsidRPr="006D7082">
              <w:rPr>
                <w:rFonts w:ascii="Times New Roman" w:hAnsi="Times New Roman" w:cs="Calibri"/>
                <w:sz w:val="24"/>
                <w:szCs w:val="24"/>
              </w:rPr>
              <w:t>Hospitácie u ZU.</w:t>
            </w:r>
          </w:p>
          <w:p w:rsidR="00251D0A" w:rsidRPr="006D7082" w:rsidP="00085285">
            <w:pPr>
              <w:spacing w:after="120"/>
              <w:rPr>
                <w:rFonts w:ascii="Times New Roman" w:hAnsi="Times New Roman" w:cs="Calibri"/>
                <w:sz w:val="24"/>
                <w:szCs w:val="24"/>
              </w:rPr>
            </w:pPr>
            <w:r w:rsidRPr="006D7082">
              <w:rPr>
                <w:rFonts w:ascii="Times New Roman" w:hAnsi="Times New Roman" w:cs="Calibri"/>
                <w:sz w:val="24"/>
                <w:szCs w:val="24"/>
              </w:rPr>
              <w:t xml:space="preserve">Metódy a formy modernizácie vyučovacieho procesu. </w:t>
            </w:r>
          </w:p>
          <w:p w:rsidR="00251D0A" w:rsidRPr="006D7082" w:rsidP="00085285">
            <w:pPr>
              <w:spacing w:after="120"/>
              <w:rPr>
                <w:rFonts w:ascii="Times New Roman" w:hAnsi="Times New Roman" w:cs="Calibri"/>
                <w:sz w:val="24"/>
                <w:szCs w:val="24"/>
              </w:rPr>
            </w:pPr>
            <w:r w:rsidRPr="006D7082">
              <w:rPr>
                <w:rFonts w:ascii="Times New Roman" w:hAnsi="Times New Roman" w:cs="Calibri"/>
                <w:sz w:val="24"/>
                <w:szCs w:val="24"/>
              </w:rPr>
              <w:t>Úroveň rečových zručností ZU a spôsob komunikácie so žiakmi.</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Otvorená hodina.</w:t>
            </w:r>
          </w:p>
        </w:tc>
        <w:tc>
          <w:tcPr>
            <w:tcW w:w="5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 xml:space="preserve">Konfrontácia plánu uvádzania s úrovňou činnosti ZU. </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Rečová kultúra učiteľa (jazyková bohatosť, hlasová primeranosť, emocionalita).</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Hodnotenie ZU/UU - riaditeľ školy.</w:t>
            </w:r>
          </w:p>
          <w:p w:rsidR="00251D0A" w:rsidRPr="006D7082" w:rsidP="00251D0A">
            <w:pPr>
              <w:rPr>
                <w:rFonts w:ascii="Times New Roman" w:hAnsi="Times New Roman" w:cs="Calibri"/>
                <w:sz w:val="24"/>
                <w:szCs w:val="24"/>
              </w:rPr>
            </w:pPr>
            <w:r w:rsidRPr="006D7082">
              <w:rPr>
                <w:rFonts w:ascii="Times New Roman" w:hAnsi="Times New Roman" w:cs="Calibri"/>
                <w:sz w:val="24"/>
                <w:szCs w:val="24"/>
              </w:rPr>
              <w:t>Otvorená hodina začínajúceho učiteľa. Záverečný hodnotiaci rozhovor pred t</w:t>
            </w:r>
            <w:r w:rsidRPr="006D7082" w:rsidR="00921B0F">
              <w:rPr>
                <w:rFonts w:ascii="Times New Roman" w:hAnsi="Times New Roman" w:cs="Calibri"/>
                <w:sz w:val="24"/>
                <w:szCs w:val="24"/>
              </w:rPr>
              <w:t>rojčlennou komisiou ktorú vymenúva</w:t>
            </w:r>
            <w:r w:rsidRPr="006D7082">
              <w:rPr>
                <w:rFonts w:ascii="Times New Roman" w:hAnsi="Times New Roman" w:cs="Calibri"/>
                <w:sz w:val="24"/>
                <w:szCs w:val="24"/>
              </w:rPr>
              <w:t xml:space="preserve"> riaditeľ školy.</w:t>
            </w:r>
          </w:p>
        </w:tc>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51D0A" w:rsidRPr="006D7082" w:rsidP="00251D0A">
            <w:pPr>
              <w:rPr>
                <w:rFonts w:ascii="Times New Roman" w:hAnsi="Times New Roman" w:cs="Calibri"/>
                <w:sz w:val="24"/>
                <w:szCs w:val="24"/>
              </w:rPr>
            </w:pPr>
            <w:r w:rsidRPr="006D7082">
              <w:rPr>
                <w:rFonts w:ascii="Times New Roman" w:hAnsi="Times New Roman" w:cs="Calibri"/>
                <w:sz w:val="24"/>
                <w:szCs w:val="24"/>
              </w:rPr>
              <w:t>Záverečné vyhodnotenie vzdelávacieho cyklu, klady, nedostatky, zovšeobecnenie skúseností.</w:t>
            </w:r>
          </w:p>
          <w:p w:rsidR="00251D0A" w:rsidRPr="006D7082" w:rsidP="00251D0A">
            <w:pPr>
              <w:rPr>
                <w:rFonts w:ascii="Times New Roman" w:hAnsi="Times New Roman" w:cs="Calibri"/>
                <w:sz w:val="24"/>
                <w:szCs w:val="24"/>
              </w:rPr>
            </w:pPr>
          </w:p>
        </w:tc>
      </w:tr>
    </w:tbl>
    <w:p w:rsidR="00251D0A" w:rsidRPr="006D7082" w:rsidP="006C6ED6">
      <w:pPr>
        <w:jc w:val="center"/>
        <w:rPr>
          <w:rFonts w:ascii="Times New Roman" w:hAnsi="Times New Roman" w:cs="Calibri"/>
          <w:sz w:val="24"/>
          <w:szCs w:val="24"/>
        </w:rPr>
        <w:sectPr>
          <w:pgSz w:w="16838" w:h="11906" w:orient="landscape"/>
          <w:pgMar w:top="1440" w:right="1440" w:bottom="1440" w:left="1440" w:header="709" w:footer="709" w:gutter="0"/>
          <w:cols w:space="708"/>
          <w:bidi w:val="0"/>
          <w:docGrid w:linePitch="360"/>
        </w:sectPr>
      </w:pPr>
    </w:p>
    <w:p w:rsidR="0066040D" w:rsidRPr="006D7082" w:rsidP="00BD1BEF">
      <w:pPr>
        <w:spacing w:line="240" w:lineRule="auto"/>
        <w:rPr>
          <w:rFonts w:ascii="Times New Roman" w:hAnsi="Times New Roman" w:cs="Calibri"/>
          <w:b/>
          <w:sz w:val="28"/>
          <w:szCs w:val="28"/>
        </w:rPr>
      </w:pPr>
      <w:r w:rsidRPr="006D7082">
        <w:rPr>
          <w:rFonts w:ascii="Times New Roman" w:hAnsi="Times New Roman" w:cs="Calibri"/>
          <w:b/>
          <w:sz w:val="28"/>
          <w:szCs w:val="28"/>
        </w:rPr>
        <w:t xml:space="preserve">Príloha č. </w:t>
      </w:r>
      <w:r w:rsidRPr="006D7082" w:rsidR="00F25E5A">
        <w:rPr>
          <w:rFonts w:ascii="Times New Roman" w:hAnsi="Times New Roman" w:cs="Calibri"/>
          <w:b/>
          <w:sz w:val="28"/>
          <w:szCs w:val="28"/>
        </w:rPr>
        <w:t>3</w:t>
      </w:r>
    </w:p>
    <w:p w:rsidR="000039B3" w:rsidRPr="006D7082" w:rsidP="000039B3">
      <w:pPr>
        <w:spacing w:line="240" w:lineRule="auto"/>
        <w:jc w:val="center"/>
        <w:rPr>
          <w:rFonts w:ascii="Times New Roman" w:hAnsi="Times New Roman" w:cs="Calibri"/>
          <w:b/>
          <w:sz w:val="26"/>
          <w:szCs w:val="26"/>
        </w:rPr>
      </w:pPr>
      <w:r w:rsidRPr="006D7082" w:rsidR="0066040D">
        <w:rPr>
          <w:rFonts w:ascii="Times New Roman" w:hAnsi="Times New Roman" w:cs="Calibri"/>
          <w:b/>
          <w:sz w:val="26"/>
          <w:szCs w:val="26"/>
        </w:rPr>
        <w:t>Tabuľka prideľovania kreditov podľa druhov kontinuálneho vzdelávania</w:t>
      </w:r>
    </w:p>
    <w:tbl>
      <w:tblPr>
        <w:tblW w:w="8655" w:type="dxa"/>
        <w:tblInd w:w="55" w:type="dxa"/>
        <w:tblLayout w:type="fixed"/>
        <w:tblCellMar>
          <w:left w:w="70" w:type="dxa"/>
          <w:right w:w="70" w:type="dxa"/>
        </w:tblCellMar>
      </w:tblPr>
      <w:tblGrid>
        <w:gridCol w:w="3435"/>
        <w:gridCol w:w="2160"/>
        <w:gridCol w:w="1080"/>
        <w:gridCol w:w="1080"/>
        <w:gridCol w:w="900"/>
      </w:tblGrid>
      <w:tr>
        <w:tblPrEx>
          <w:tblW w:w="8655" w:type="dxa"/>
          <w:tblInd w:w="55" w:type="dxa"/>
          <w:tblLayout w:type="fixed"/>
          <w:tblCellMar>
            <w:left w:w="70" w:type="dxa"/>
            <w:right w:w="70" w:type="dxa"/>
          </w:tblCellMar>
        </w:tblPrEx>
        <w:trPr>
          <w:trHeight w:val="765"/>
        </w:trPr>
        <w:tc>
          <w:tcPr>
            <w:tcW w:w="3435"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b/>
                <w:bCs/>
                <w:sz w:val="20"/>
                <w:szCs w:val="20"/>
                <w:lang w:val="cs-CZ" w:eastAsia="cs-CZ"/>
              </w:rPr>
            </w:pPr>
            <w:r w:rsidRPr="006D7082">
              <w:rPr>
                <w:rFonts w:ascii="Times New Roman" w:hAnsi="Times New Roman" w:cs="Calibri"/>
                <w:b/>
                <w:bCs/>
                <w:sz w:val="20"/>
                <w:szCs w:val="20"/>
                <w:lang w:eastAsia="cs-CZ"/>
              </w:rPr>
              <w:t>druh vzdelávania</w:t>
            </w:r>
          </w:p>
        </w:tc>
        <w:tc>
          <w:tcPr>
            <w:tcW w:w="2160" w:type="dxa"/>
            <w:tcBorders>
              <w:top w:val="single" w:sz="4" w:space="0" w:color="auto"/>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b/>
                <w:bCs/>
                <w:sz w:val="20"/>
                <w:szCs w:val="20"/>
                <w:lang w:val="cs-CZ" w:eastAsia="cs-CZ"/>
              </w:rPr>
            </w:pPr>
            <w:r w:rsidRPr="006D7082">
              <w:rPr>
                <w:rFonts w:ascii="Times New Roman" w:hAnsi="Times New Roman" w:cs="Calibri"/>
                <w:b/>
                <w:bCs/>
                <w:sz w:val="20"/>
                <w:szCs w:val="20"/>
                <w:lang w:eastAsia="cs-CZ"/>
              </w:rPr>
              <w:t>ukončovanie pred</w:t>
            </w:r>
          </w:p>
        </w:tc>
        <w:tc>
          <w:tcPr>
            <w:tcW w:w="1080" w:type="dxa"/>
            <w:tcBorders>
              <w:top w:val="single" w:sz="4" w:space="0" w:color="auto"/>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b/>
                <w:bCs/>
                <w:sz w:val="20"/>
                <w:szCs w:val="20"/>
                <w:lang w:val="cs-CZ" w:eastAsia="cs-CZ"/>
              </w:rPr>
            </w:pPr>
            <w:r w:rsidRPr="006D7082">
              <w:rPr>
                <w:rFonts w:ascii="Times New Roman" w:hAnsi="Times New Roman" w:cs="Calibri"/>
                <w:b/>
                <w:bCs/>
                <w:sz w:val="20"/>
                <w:szCs w:val="20"/>
                <w:lang w:eastAsia="cs-CZ"/>
              </w:rPr>
              <w:t>rozsah záverečnej práce</w:t>
            </w:r>
          </w:p>
        </w:tc>
        <w:tc>
          <w:tcPr>
            <w:tcW w:w="1080" w:type="dxa"/>
            <w:tcBorders>
              <w:top w:val="single" w:sz="4" w:space="0" w:color="auto"/>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b/>
                <w:bCs/>
                <w:sz w:val="20"/>
                <w:szCs w:val="20"/>
                <w:lang w:val="cs-CZ" w:eastAsia="cs-CZ"/>
              </w:rPr>
            </w:pPr>
            <w:r w:rsidRPr="006D7082" w:rsidR="00603A71">
              <w:rPr>
                <w:rFonts w:ascii="Times New Roman" w:hAnsi="Times New Roman" w:cs="Calibri"/>
                <w:b/>
                <w:bCs/>
                <w:sz w:val="20"/>
                <w:szCs w:val="20"/>
                <w:lang w:eastAsia="cs-CZ"/>
              </w:rPr>
              <w:t>trvanie</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b/>
                <w:bCs/>
                <w:sz w:val="20"/>
                <w:szCs w:val="20"/>
                <w:lang w:val="cs-CZ" w:eastAsia="cs-CZ"/>
              </w:rPr>
            </w:pPr>
            <w:r w:rsidRPr="006D7082">
              <w:rPr>
                <w:rFonts w:ascii="Times New Roman" w:hAnsi="Times New Roman" w:cs="Calibri"/>
                <w:b/>
                <w:bCs/>
                <w:sz w:val="20"/>
                <w:szCs w:val="20"/>
                <w:lang w:eastAsia="cs-CZ"/>
              </w:rPr>
              <w:t>počet kreditov</w:t>
            </w:r>
          </w:p>
        </w:tc>
      </w:tr>
      <w:tr>
        <w:tblPrEx>
          <w:tblW w:w="8655" w:type="dxa"/>
          <w:tblInd w:w="55" w:type="dxa"/>
          <w:tblLayout w:type="fixed"/>
          <w:tblCellMar>
            <w:left w:w="70" w:type="dxa"/>
            <w:right w:w="70" w:type="dxa"/>
          </w:tblCellMar>
        </w:tblPrEx>
        <w:trPr>
          <w:trHeight w:val="510"/>
        </w:trPr>
        <w:tc>
          <w:tcPr>
            <w:tcW w:w="3435" w:type="dxa"/>
            <w:vMerge w:val="restart"/>
            <w:tcBorders>
              <w:top w:val="nil"/>
              <w:left w:val="single" w:sz="4" w:space="0" w:color="auto"/>
              <w:bottom w:val="single" w:sz="4" w:space="0" w:color="auto"/>
              <w:right w:val="single" w:sz="4" w:space="0" w:color="auto"/>
              <w:tl2br w:val="nil"/>
              <w:tr2bl w:val="nil"/>
            </w:tcBorders>
            <w:textDirection w:val="lrTb"/>
            <w:vAlign w:val="center"/>
          </w:tcPr>
          <w:p w:rsidR="000039B3" w:rsidRPr="006D7082" w:rsidP="000039B3">
            <w:pPr>
              <w:spacing w:after="0" w:line="240" w:lineRule="auto"/>
              <w:rPr>
                <w:rFonts w:ascii="Times New Roman" w:hAnsi="Times New Roman" w:cs="Calibri"/>
                <w:sz w:val="20"/>
                <w:szCs w:val="20"/>
                <w:lang w:val="cs-CZ" w:eastAsia="cs-CZ"/>
              </w:rPr>
            </w:pPr>
            <w:r w:rsidRPr="006D7082" w:rsidR="007A7652">
              <w:rPr>
                <w:rFonts w:ascii="Times New Roman" w:hAnsi="Times New Roman" w:cs="Calibri"/>
                <w:sz w:val="20"/>
                <w:szCs w:val="20"/>
                <w:lang w:eastAsia="cs-CZ"/>
              </w:rPr>
              <w:t>A</w:t>
            </w:r>
            <w:r w:rsidRPr="006D7082">
              <w:rPr>
                <w:rFonts w:ascii="Times New Roman" w:hAnsi="Times New Roman" w:cs="Calibri"/>
                <w:sz w:val="20"/>
                <w:szCs w:val="20"/>
                <w:lang w:eastAsia="cs-CZ"/>
              </w:rPr>
              <w:t>ktualizačné</w:t>
            </w:r>
          </w:p>
        </w:tc>
        <w:tc>
          <w:tcPr>
            <w:tcW w:w="216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 xml:space="preserve">absolventmi </w:t>
            </w:r>
            <w:r w:rsidRPr="006D7082" w:rsidR="00A02123">
              <w:rPr>
                <w:rFonts w:ascii="Times New Roman" w:hAnsi="Times New Roman" w:cs="Calibri"/>
                <w:sz w:val="20"/>
                <w:szCs w:val="20"/>
                <w:lang w:eastAsia="cs-CZ"/>
              </w:rPr>
              <w:t xml:space="preserve"> a lektorom </w:t>
            </w:r>
            <w:r w:rsidRPr="006D7082">
              <w:rPr>
                <w:rFonts w:ascii="Times New Roman" w:hAnsi="Times New Roman" w:cs="Calibri"/>
                <w:sz w:val="20"/>
                <w:szCs w:val="20"/>
                <w:lang w:eastAsia="cs-CZ"/>
              </w:rPr>
              <w:t>vzdelávania</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0</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1 semester</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2</w:t>
            </w:r>
          </w:p>
        </w:tc>
      </w:tr>
      <w:tr>
        <w:tblPrEx>
          <w:tblW w:w="8655" w:type="dxa"/>
          <w:tblInd w:w="55" w:type="dxa"/>
          <w:tblLayout w:type="fixed"/>
          <w:tblCellMar>
            <w:left w:w="70" w:type="dxa"/>
            <w:right w:w="70" w:type="dxa"/>
          </w:tblCellMar>
        </w:tblPrEx>
        <w:trPr>
          <w:trHeight w:val="379"/>
        </w:trPr>
        <w:tc>
          <w:tcPr>
            <w:tcW w:w="3435" w:type="dxa"/>
            <w:vMerge/>
            <w:tcBorders>
              <w:top w:val="nil"/>
              <w:left w:val="single" w:sz="4" w:space="0" w:color="auto"/>
              <w:bottom w:val="single" w:sz="4" w:space="0" w:color="auto"/>
              <w:right w:val="single" w:sz="4" w:space="0" w:color="auto"/>
              <w:tl2br w:val="nil"/>
              <w:tr2bl w:val="nil"/>
            </w:tcBorders>
            <w:textDirection w:val="lrTb"/>
            <w:vAlign w:val="center"/>
          </w:tcPr>
          <w:p w:rsidR="000039B3" w:rsidRPr="006D7082" w:rsidP="000039B3">
            <w:pPr>
              <w:spacing w:after="0" w:line="240" w:lineRule="auto"/>
              <w:rPr>
                <w:rFonts w:ascii="Times New Roman" w:hAnsi="Times New Roman" w:cs="Calibri"/>
                <w:sz w:val="20"/>
                <w:szCs w:val="20"/>
                <w:lang w:val="cs-CZ" w:eastAsia="cs-CZ"/>
              </w:rPr>
            </w:pPr>
          </w:p>
        </w:tc>
        <w:tc>
          <w:tcPr>
            <w:tcW w:w="2160" w:type="dxa"/>
            <w:tcBorders>
              <w:top w:val="nil"/>
              <w:left w:val="nil"/>
              <w:bottom w:val="single" w:sz="4" w:space="0" w:color="auto"/>
              <w:right w:val="single" w:sz="4" w:space="0" w:color="auto"/>
              <w:tl2br w:val="nil"/>
              <w:tr2bl w:val="nil"/>
            </w:tcBorders>
            <w:textDirection w:val="lrTb"/>
            <w:vAlign w:val="top"/>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trojčlennou komisiou</w:t>
            </w:r>
          </w:p>
        </w:tc>
        <w:tc>
          <w:tcPr>
            <w:tcW w:w="1080" w:type="dxa"/>
            <w:tcBorders>
              <w:top w:val="nil"/>
              <w:left w:val="nil"/>
              <w:bottom w:val="single" w:sz="4" w:space="0" w:color="auto"/>
              <w:right w:val="single" w:sz="4" w:space="0" w:color="auto"/>
              <w:tl2br w:val="nil"/>
              <w:tr2bl w:val="nil"/>
            </w:tcBorders>
            <w:textDirection w:val="lrTb"/>
            <w:vAlign w:val="top"/>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0</w:t>
            </w:r>
          </w:p>
        </w:tc>
        <w:tc>
          <w:tcPr>
            <w:tcW w:w="1080" w:type="dxa"/>
            <w:tcBorders>
              <w:top w:val="nil"/>
              <w:left w:val="nil"/>
              <w:bottom w:val="single" w:sz="4" w:space="0" w:color="auto"/>
              <w:right w:val="single" w:sz="4" w:space="0" w:color="auto"/>
              <w:tl2br w:val="nil"/>
              <w:tr2bl w:val="nil"/>
            </w:tcBorders>
            <w:textDirection w:val="lrTb"/>
            <w:vAlign w:val="top"/>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1 semester</w:t>
            </w:r>
          </w:p>
        </w:tc>
        <w:tc>
          <w:tcPr>
            <w:tcW w:w="900" w:type="dxa"/>
            <w:tcBorders>
              <w:top w:val="nil"/>
              <w:left w:val="nil"/>
              <w:bottom w:val="single" w:sz="4" w:space="0" w:color="auto"/>
              <w:right w:val="single" w:sz="4" w:space="0" w:color="auto"/>
              <w:tl2br w:val="nil"/>
              <w:tr2bl w:val="nil"/>
            </w:tcBorders>
            <w:textDirection w:val="lrTb"/>
            <w:vAlign w:val="top"/>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4</w:t>
            </w:r>
          </w:p>
        </w:tc>
      </w:tr>
      <w:tr>
        <w:tblPrEx>
          <w:tblW w:w="8655" w:type="dxa"/>
          <w:tblInd w:w="55" w:type="dxa"/>
          <w:tblLayout w:type="fixed"/>
          <w:tblCellMar>
            <w:left w:w="70" w:type="dxa"/>
            <w:right w:w="70" w:type="dxa"/>
          </w:tblCellMar>
        </w:tblPrEx>
        <w:trPr>
          <w:trHeight w:val="255"/>
        </w:trPr>
        <w:tc>
          <w:tcPr>
            <w:tcW w:w="3435" w:type="dxa"/>
            <w:tcBorders>
              <w:top w:val="nil"/>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sidR="007A7652">
              <w:rPr>
                <w:rFonts w:ascii="Times New Roman" w:hAnsi="Times New Roman" w:cs="Calibri"/>
                <w:sz w:val="20"/>
                <w:szCs w:val="20"/>
                <w:lang w:eastAsia="cs-CZ"/>
              </w:rPr>
              <w:t>I</w:t>
            </w:r>
            <w:r w:rsidRPr="006D7082">
              <w:rPr>
                <w:rFonts w:ascii="Times New Roman" w:hAnsi="Times New Roman" w:cs="Calibri"/>
                <w:sz w:val="20"/>
                <w:szCs w:val="20"/>
                <w:lang w:eastAsia="cs-CZ"/>
              </w:rPr>
              <w:t>novačné</w:t>
            </w:r>
          </w:p>
        </w:tc>
        <w:tc>
          <w:tcPr>
            <w:tcW w:w="216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trojčlennou komisiou</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0</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1 semester</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8</w:t>
            </w:r>
          </w:p>
        </w:tc>
      </w:tr>
      <w:tr>
        <w:tblPrEx>
          <w:tblW w:w="8655" w:type="dxa"/>
          <w:tblInd w:w="55" w:type="dxa"/>
          <w:tblLayout w:type="fixed"/>
          <w:tblCellMar>
            <w:left w:w="70" w:type="dxa"/>
            <w:right w:w="70" w:type="dxa"/>
          </w:tblCellMar>
        </w:tblPrEx>
        <w:trPr>
          <w:trHeight w:val="510"/>
        </w:trPr>
        <w:tc>
          <w:tcPr>
            <w:tcW w:w="3435" w:type="dxa"/>
            <w:tcBorders>
              <w:top w:val="nil"/>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kvalifikačné (rozšírenie aprobácie)</w:t>
            </w:r>
          </w:p>
        </w:tc>
        <w:tc>
          <w:tcPr>
            <w:tcW w:w="216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päťčlennou komisiou</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sidR="00D554A8">
              <w:rPr>
                <w:rFonts w:ascii="Times New Roman" w:hAnsi="Times New Roman" w:cs="Calibri"/>
                <w:sz w:val="20"/>
                <w:szCs w:val="20"/>
                <w:lang w:eastAsia="cs-CZ"/>
              </w:rPr>
              <w:t>35 až</w:t>
            </w:r>
            <w:r w:rsidRPr="006D7082">
              <w:rPr>
                <w:rFonts w:ascii="Times New Roman" w:hAnsi="Times New Roman" w:cs="Calibri"/>
                <w:sz w:val="20"/>
                <w:szCs w:val="20"/>
                <w:lang w:eastAsia="cs-CZ"/>
              </w:rPr>
              <w:t xml:space="preserve"> 50 strán</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4 semestre</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30</w:t>
            </w:r>
          </w:p>
        </w:tc>
      </w:tr>
      <w:tr>
        <w:tblPrEx>
          <w:tblW w:w="8655" w:type="dxa"/>
          <w:tblInd w:w="55" w:type="dxa"/>
          <w:tblLayout w:type="fixed"/>
          <w:tblCellMar>
            <w:left w:w="70" w:type="dxa"/>
            <w:right w:w="70" w:type="dxa"/>
          </w:tblCellMar>
        </w:tblPrEx>
        <w:trPr>
          <w:trHeight w:val="510"/>
        </w:trPr>
        <w:tc>
          <w:tcPr>
            <w:tcW w:w="3435" w:type="dxa"/>
            <w:tcBorders>
              <w:top w:val="nil"/>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špe</w:t>
            </w:r>
            <w:r w:rsidRPr="006D7082" w:rsidR="00D554A8">
              <w:rPr>
                <w:rFonts w:ascii="Times New Roman" w:hAnsi="Times New Roman" w:cs="Calibri"/>
                <w:sz w:val="20"/>
                <w:szCs w:val="20"/>
                <w:lang w:eastAsia="cs-CZ"/>
              </w:rPr>
              <w:t>cializačné pre zamestnancov s vysokoškolským</w:t>
            </w:r>
            <w:r w:rsidRPr="006D7082">
              <w:rPr>
                <w:rFonts w:ascii="Times New Roman" w:hAnsi="Times New Roman" w:cs="Calibri"/>
                <w:sz w:val="20"/>
                <w:szCs w:val="20"/>
                <w:lang w:eastAsia="cs-CZ"/>
              </w:rPr>
              <w:t xml:space="preserve"> vzdelaním II. </w:t>
            </w:r>
            <w:r w:rsidRPr="006D7082" w:rsidR="007A7652">
              <w:rPr>
                <w:rFonts w:ascii="Times New Roman" w:hAnsi="Times New Roman" w:cs="Calibri"/>
                <w:sz w:val="20"/>
                <w:szCs w:val="20"/>
                <w:lang w:eastAsia="cs-CZ"/>
              </w:rPr>
              <w:t>S</w:t>
            </w:r>
            <w:r w:rsidRPr="006D7082">
              <w:rPr>
                <w:rFonts w:ascii="Times New Roman" w:hAnsi="Times New Roman" w:cs="Calibri"/>
                <w:sz w:val="20"/>
                <w:szCs w:val="20"/>
                <w:lang w:eastAsia="cs-CZ"/>
              </w:rPr>
              <w:t>tupňa</w:t>
            </w:r>
          </w:p>
        </w:tc>
        <w:tc>
          <w:tcPr>
            <w:tcW w:w="216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trojčlennou komisiou</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sidR="00D554A8">
              <w:rPr>
                <w:rFonts w:ascii="Times New Roman" w:hAnsi="Times New Roman" w:cs="Calibri"/>
                <w:sz w:val="20"/>
                <w:szCs w:val="20"/>
                <w:lang w:eastAsia="cs-CZ"/>
              </w:rPr>
              <w:t>25 až</w:t>
            </w:r>
            <w:r w:rsidRPr="006D7082">
              <w:rPr>
                <w:rFonts w:ascii="Times New Roman" w:hAnsi="Times New Roman" w:cs="Calibri"/>
                <w:sz w:val="20"/>
                <w:szCs w:val="20"/>
                <w:lang w:eastAsia="cs-CZ"/>
              </w:rPr>
              <w:t xml:space="preserve"> 30 strán</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2 semestre</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20</w:t>
            </w:r>
          </w:p>
        </w:tc>
      </w:tr>
      <w:tr>
        <w:tblPrEx>
          <w:tblW w:w="8655" w:type="dxa"/>
          <w:tblInd w:w="55" w:type="dxa"/>
          <w:tblLayout w:type="fixed"/>
          <w:tblCellMar>
            <w:left w:w="70" w:type="dxa"/>
            <w:right w:w="70" w:type="dxa"/>
          </w:tblCellMar>
        </w:tblPrEx>
        <w:trPr>
          <w:trHeight w:val="510"/>
        </w:trPr>
        <w:tc>
          <w:tcPr>
            <w:tcW w:w="3435" w:type="dxa"/>
            <w:tcBorders>
              <w:top w:val="nil"/>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šp</w:t>
            </w:r>
            <w:r w:rsidRPr="006D7082" w:rsidR="00D554A8">
              <w:rPr>
                <w:rFonts w:ascii="Times New Roman" w:hAnsi="Times New Roman" w:cs="Calibri"/>
                <w:sz w:val="20"/>
                <w:szCs w:val="20"/>
                <w:lang w:eastAsia="cs-CZ"/>
              </w:rPr>
              <w:t>ecializačné pre zamestnancov s vysokoškolským</w:t>
            </w:r>
            <w:r w:rsidRPr="006D7082">
              <w:rPr>
                <w:rFonts w:ascii="Times New Roman" w:hAnsi="Times New Roman" w:cs="Calibri"/>
                <w:sz w:val="20"/>
                <w:szCs w:val="20"/>
                <w:lang w:eastAsia="cs-CZ"/>
              </w:rPr>
              <w:t xml:space="preserve"> vzdelaním I. stupňa</w:t>
            </w:r>
          </w:p>
        </w:tc>
        <w:tc>
          <w:tcPr>
            <w:tcW w:w="216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trojčlennou komisiou</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sidR="00D554A8">
              <w:rPr>
                <w:rFonts w:ascii="Times New Roman" w:hAnsi="Times New Roman" w:cs="Calibri"/>
                <w:sz w:val="20"/>
                <w:szCs w:val="20"/>
                <w:lang w:eastAsia="cs-CZ"/>
              </w:rPr>
              <w:t>20 až</w:t>
            </w:r>
            <w:r w:rsidRPr="006D7082">
              <w:rPr>
                <w:rFonts w:ascii="Times New Roman" w:hAnsi="Times New Roman" w:cs="Calibri"/>
                <w:sz w:val="20"/>
                <w:szCs w:val="20"/>
                <w:lang w:eastAsia="cs-CZ"/>
              </w:rPr>
              <w:t xml:space="preserve"> 25 strán</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2 semestre</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18</w:t>
            </w:r>
          </w:p>
        </w:tc>
      </w:tr>
      <w:tr>
        <w:tblPrEx>
          <w:tblW w:w="8655" w:type="dxa"/>
          <w:tblInd w:w="55" w:type="dxa"/>
          <w:tblLayout w:type="fixed"/>
          <w:tblCellMar>
            <w:left w:w="70" w:type="dxa"/>
            <w:right w:w="70" w:type="dxa"/>
          </w:tblCellMar>
        </w:tblPrEx>
        <w:trPr>
          <w:trHeight w:val="510"/>
        </w:trPr>
        <w:tc>
          <w:tcPr>
            <w:tcW w:w="3435" w:type="dxa"/>
            <w:tcBorders>
              <w:top w:val="nil"/>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špecializačné pre zamestnancov s vyšším odborným vzdelaním</w:t>
            </w:r>
          </w:p>
        </w:tc>
        <w:tc>
          <w:tcPr>
            <w:tcW w:w="216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trojčlennou komisiou</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sidR="00D554A8">
              <w:rPr>
                <w:rFonts w:ascii="Times New Roman" w:hAnsi="Times New Roman" w:cs="Calibri"/>
                <w:sz w:val="20"/>
                <w:szCs w:val="20"/>
                <w:lang w:eastAsia="cs-CZ"/>
              </w:rPr>
              <w:t>15 až</w:t>
            </w:r>
            <w:r w:rsidRPr="006D7082">
              <w:rPr>
                <w:rFonts w:ascii="Times New Roman" w:hAnsi="Times New Roman" w:cs="Calibri"/>
                <w:sz w:val="20"/>
                <w:szCs w:val="20"/>
                <w:lang w:eastAsia="cs-CZ"/>
              </w:rPr>
              <w:t xml:space="preserve"> 20 strán</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2 semestre</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16</w:t>
            </w:r>
          </w:p>
        </w:tc>
      </w:tr>
      <w:tr>
        <w:tblPrEx>
          <w:tblW w:w="8655" w:type="dxa"/>
          <w:tblInd w:w="55" w:type="dxa"/>
          <w:tblLayout w:type="fixed"/>
          <w:tblCellMar>
            <w:left w:w="70" w:type="dxa"/>
            <w:right w:w="70" w:type="dxa"/>
          </w:tblCellMar>
        </w:tblPrEx>
        <w:trPr>
          <w:trHeight w:val="510"/>
        </w:trPr>
        <w:tc>
          <w:tcPr>
            <w:tcW w:w="3435" w:type="dxa"/>
            <w:tcBorders>
              <w:top w:val="nil"/>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špecializačné pre zamestnan</w:t>
            </w:r>
            <w:r w:rsidRPr="006D7082">
              <w:rPr>
                <w:rFonts w:ascii="Times New Roman" w:hAnsi="Times New Roman" w:cs="Calibri"/>
                <w:sz w:val="20"/>
                <w:szCs w:val="20"/>
                <w:lang w:eastAsia="cs-CZ"/>
              </w:rPr>
              <w:t>cov so stredoškolským vzdelaním</w:t>
            </w:r>
          </w:p>
        </w:tc>
        <w:tc>
          <w:tcPr>
            <w:tcW w:w="216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trojčlennou komisiou</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sidR="00D554A8">
              <w:rPr>
                <w:rFonts w:ascii="Times New Roman" w:hAnsi="Times New Roman" w:cs="Calibri"/>
                <w:sz w:val="20"/>
                <w:szCs w:val="20"/>
                <w:lang w:eastAsia="cs-CZ"/>
              </w:rPr>
              <w:t>10 až</w:t>
            </w:r>
            <w:r w:rsidRPr="006D7082">
              <w:rPr>
                <w:rFonts w:ascii="Times New Roman" w:hAnsi="Times New Roman" w:cs="Calibri"/>
                <w:sz w:val="20"/>
                <w:szCs w:val="20"/>
                <w:lang w:eastAsia="cs-CZ"/>
              </w:rPr>
              <w:t xml:space="preserve"> 15 strán</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2 semestre</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14</w:t>
            </w:r>
          </w:p>
        </w:tc>
      </w:tr>
      <w:tr>
        <w:tblPrEx>
          <w:tblW w:w="8655" w:type="dxa"/>
          <w:tblInd w:w="55" w:type="dxa"/>
          <w:tblLayout w:type="fixed"/>
          <w:tblCellMar>
            <w:left w:w="70" w:type="dxa"/>
            <w:right w:w="70" w:type="dxa"/>
          </w:tblCellMar>
        </w:tblPrEx>
        <w:trPr>
          <w:trHeight w:val="510"/>
        </w:trPr>
        <w:tc>
          <w:tcPr>
            <w:tcW w:w="3435" w:type="dxa"/>
            <w:tcBorders>
              <w:top w:val="nil"/>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učebné materiály, učebnice</w:t>
            </w:r>
            <w:r w:rsidRPr="006D7082">
              <w:rPr>
                <w:rFonts w:ascii="Times New Roman" w:hAnsi="Times New Roman" w:cs="Calibri"/>
                <w:sz w:val="20"/>
                <w:szCs w:val="20"/>
                <w:u w:val="single"/>
                <w:lang w:eastAsia="cs-CZ"/>
              </w:rPr>
              <w:t xml:space="preserve"> </w:t>
            </w:r>
            <w:r w:rsidRPr="006D7082">
              <w:rPr>
                <w:rFonts w:ascii="Times New Roman" w:hAnsi="Times New Roman" w:cs="Calibri"/>
                <w:strike/>
                <w:color w:val="FF0000"/>
                <w:sz w:val="20"/>
                <w:szCs w:val="20"/>
                <w:lang w:eastAsia="cs-CZ"/>
              </w:rPr>
              <w:t xml:space="preserve"> </w:t>
            </w:r>
            <w:r w:rsidRPr="006D7082">
              <w:rPr>
                <w:rFonts w:ascii="Times New Roman" w:hAnsi="Times New Roman" w:cs="Calibri"/>
                <w:sz w:val="20"/>
                <w:szCs w:val="20"/>
                <w:lang w:eastAsia="cs-CZ"/>
              </w:rPr>
              <w:t>schválené ministerstvom školstva</w:t>
            </w:r>
          </w:p>
        </w:tc>
        <w:tc>
          <w:tcPr>
            <w:tcW w:w="216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 </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eastAsia="cs-CZ"/>
              </w:rPr>
              <w:t>1 AH = 20 normostrán</w:t>
            </w:r>
          </w:p>
        </w:tc>
        <w:tc>
          <w:tcPr>
            <w:tcW w:w="108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eastAsia="cs-CZ"/>
              </w:rPr>
              <w:t> </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sidR="00A02123">
              <w:rPr>
                <w:rFonts w:ascii="Times New Roman" w:hAnsi="Times New Roman" w:cs="Calibri"/>
                <w:sz w:val="20"/>
                <w:szCs w:val="20"/>
                <w:lang w:eastAsia="cs-CZ"/>
              </w:rPr>
              <w:t>5</w:t>
            </w:r>
          </w:p>
        </w:tc>
      </w:tr>
      <w:tr>
        <w:tblPrEx>
          <w:tblW w:w="8655" w:type="dxa"/>
          <w:tblInd w:w="55" w:type="dxa"/>
          <w:tblLayout w:type="fixed"/>
          <w:tblCellMar>
            <w:left w:w="70" w:type="dxa"/>
            <w:right w:w="70" w:type="dxa"/>
          </w:tblCellMar>
        </w:tblPrEx>
        <w:trPr>
          <w:trHeight w:val="255"/>
        </w:trPr>
        <w:tc>
          <w:tcPr>
            <w:tcW w:w="3435" w:type="dxa"/>
            <w:tcBorders>
              <w:top w:val="nil"/>
              <w:left w:val="single" w:sz="4" w:space="0" w:color="auto"/>
              <w:bottom w:val="single" w:sz="4" w:space="0" w:color="auto"/>
              <w:right w:val="single" w:sz="4" w:space="0" w:color="auto"/>
              <w:tl2br w:val="nil"/>
              <w:tr2bl w:val="nil"/>
            </w:tcBorders>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val="cs-CZ" w:eastAsia="cs-CZ"/>
              </w:rPr>
              <w:t xml:space="preserve">patent </w:t>
            </w:r>
            <w:r w:rsidRPr="006D7082" w:rsidR="007A7652">
              <w:rPr>
                <w:rFonts w:ascii="Times New Roman" w:hAnsi="Times New Roman" w:cs="Calibri"/>
                <w:sz w:val="20"/>
                <w:szCs w:val="20"/>
                <w:lang w:val="cs-CZ" w:eastAsia="cs-CZ"/>
              </w:rPr>
              <w:t>–</w:t>
            </w:r>
            <w:r w:rsidRPr="006D7082">
              <w:rPr>
                <w:rFonts w:ascii="Times New Roman" w:hAnsi="Times New Roman" w:cs="Calibri"/>
                <w:sz w:val="20"/>
                <w:szCs w:val="20"/>
                <w:lang w:val="cs-CZ" w:eastAsia="cs-CZ"/>
              </w:rPr>
              <w:t xml:space="preserve"> vynález</w:t>
            </w:r>
          </w:p>
        </w:tc>
        <w:tc>
          <w:tcPr>
            <w:tcW w:w="2160" w:type="dxa"/>
            <w:tcBorders>
              <w:top w:val="nil"/>
              <w:left w:val="nil"/>
              <w:bottom w:val="single" w:sz="4" w:space="0" w:color="auto"/>
              <w:right w:val="single" w:sz="4" w:space="0" w:color="auto"/>
              <w:tl2br w:val="nil"/>
              <w:tr2bl w:val="nil"/>
            </w:tcBorders>
            <w:noWrap/>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val="cs-CZ" w:eastAsia="cs-CZ"/>
              </w:rPr>
              <w:t> </w:t>
            </w:r>
          </w:p>
        </w:tc>
        <w:tc>
          <w:tcPr>
            <w:tcW w:w="1080" w:type="dxa"/>
            <w:tcBorders>
              <w:top w:val="nil"/>
              <w:left w:val="nil"/>
              <w:bottom w:val="single" w:sz="4" w:space="0" w:color="auto"/>
              <w:right w:val="single" w:sz="4" w:space="0" w:color="auto"/>
              <w:tl2br w:val="nil"/>
              <w:tr2bl w:val="nil"/>
            </w:tcBorders>
            <w:noWrap/>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val="cs-CZ" w:eastAsia="cs-CZ"/>
              </w:rPr>
              <w:t> </w:t>
            </w:r>
          </w:p>
        </w:tc>
        <w:tc>
          <w:tcPr>
            <w:tcW w:w="1080" w:type="dxa"/>
            <w:tcBorders>
              <w:top w:val="nil"/>
              <w:left w:val="nil"/>
              <w:bottom w:val="single" w:sz="4" w:space="0" w:color="auto"/>
              <w:right w:val="single" w:sz="4" w:space="0" w:color="auto"/>
              <w:tl2br w:val="nil"/>
              <w:tr2bl w:val="nil"/>
            </w:tcBorders>
            <w:noWrap/>
            <w:textDirection w:val="lrTb"/>
            <w:vAlign w:val="bottom"/>
          </w:tcPr>
          <w:p w:rsidR="000039B3" w:rsidRPr="006D7082" w:rsidP="000039B3">
            <w:pPr>
              <w:spacing w:after="0" w:line="240" w:lineRule="auto"/>
              <w:rPr>
                <w:rFonts w:ascii="Times New Roman" w:hAnsi="Times New Roman" w:cs="Calibri"/>
                <w:sz w:val="20"/>
                <w:szCs w:val="20"/>
                <w:lang w:val="cs-CZ" w:eastAsia="cs-CZ"/>
              </w:rPr>
            </w:pPr>
            <w:r w:rsidRPr="006D7082">
              <w:rPr>
                <w:rFonts w:ascii="Times New Roman" w:hAnsi="Times New Roman" w:cs="Calibri"/>
                <w:sz w:val="20"/>
                <w:szCs w:val="20"/>
                <w:lang w:val="cs-CZ" w:eastAsia="cs-CZ"/>
              </w:rPr>
              <w:t> </w:t>
            </w:r>
          </w:p>
        </w:tc>
        <w:tc>
          <w:tcPr>
            <w:tcW w:w="900" w:type="dxa"/>
            <w:tcBorders>
              <w:top w:val="nil"/>
              <w:left w:val="nil"/>
              <w:bottom w:val="single" w:sz="4" w:space="0" w:color="auto"/>
              <w:right w:val="single" w:sz="4" w:space="0" w:color="auto"/>
              <w:tl2br w:val="nil"/>
              <w:tr2bl w:val="nil"/>
            </w:tcBorders>
            <w:textDirection w:val="lrTb"/>
            <w:vAlign w:val="bottom"/>
          </w:tcPr>
          <w:p w:rsidR="000039B3" w:rsidRPr="006D7082" w:rsidP="000039B3">
            <w:pPr>
              <w:spacing w:after="0" w:line="240" w:lineRule="auto"/>
              <w:jc w:val="center"/>
              <w:rPr>
                <w:rFonts w:ascii="Times New Roman" w:hAnsi="Times New Roman" w:cs="Calibri"/>
                <w:sz w:val="20"/>
                <w:szCs w:val="20"/>
                <w:lang w:val="cs-CZ" w:eastAsia="cs-CZ"/>
              </w:rPr>
            </w:pPr>
            <w:r w:rsidRPr="006D7082">
              <w:rPr>
                <w:rFonts w:ascii="Times New Roman" w:hAnsi="Times New Roman" w:cs="Calibri"/>
                <w:sz w:val="20"/>
                <w:szCs w:val="20"/>
                <w:lang w:val="cs-CZ" w:eastAsia="cs-CZ"/>
              </w:rPr>
              <w:t>10</w:t>
            </w:r>
          </w:p>
        </w:tc>
      </w:tr>
    </w:tbl>
    <w:p w:rsidR="000039B3" w:rsidRPr="006D7082" w:rsidP="000039B3">
      <w:pPr>
        <w:spacing w:line="240" w:lineRule="auto"/>
        <w:rPr>
          <w:rFonts w:ascii="Times New Roman" w:hAnsi="Times New Roman" w:cs="Calibri"/>
          <w:b/>
          <w:sz w:val="26"/>
          <w:szCs w:val="26"/>
        </w:rPr>
      </w:pPr>
    </w:p>
    <w:p w:rsidR="0066040D" w:rsidRPr="006D7082" w:rsidP="0066040D">
      <w:pPr>
        <w:spacing w:line="240" w:lineRule="auto"/>
        <w:rPr>
          <w:rFonts w:ascii="Times New Roman" w:hAnsi="Times New Roman" w:cs="Calibri"/>
          <w:sz w:val="20"/>
          <w:szCs w:val="20"/>
        </w:rPr>
      </w:pPr>
    </w:p>
    <w:p w:rsidR="004E6473" w:rsidRPr="006D7082" w:rsidP="0025294B">
      <w:pPr>
        <w:spacing w:line="240" w:lineRule="auto"/>
        <w:rPr>
          <w:rFonts w:ascii="Times New Roman" w:hAnsi="Times New Roman" w:cs="Calibri"/>
        </w:rPr>
      </w:pPr>
      <w:r w:rsidRPr="006D7082" w:rsidR="00120E12">
        <w:rPr>
          <w:rFonts w:ascii="Times New Roman" w:hAnsi="Times New Roman" w:cs="Calibri"/>
        </w:rPr>
        <w:t>Poznámka 1</w:t>
      </w:r>
      <w:r w:rsidRPr="006D7082" w:rsidR="0066040D">
        <w:rPr>
          <w:rFonts w:ascii="Times New Roman" w:hAnsi="Times New Roman" w:cs="Calibri"/>
        </w:rPr>
        <w:t xml:space="preserve">:Kredity sa neudeľujú za také druhy kontinuálneho vzdelávania (napr. funkčné vzdelávanie), za ktoré je </w:t>
      </w:r>
      <w:r w:rsidRPr="006D7082" w:rsidR="00D554A8">
        <w:rPr>
          <w:rFonts w:ascii="Times New Roman" w:hAnsi="Times New Roman" w:cs="Calibri"/>
        </w:rPr>
        <w:t>u</w:t>
      </w:r>
      <w:r w:rsidRPr="006D7082" w:rsidR="0066040D">
        <w:rPr>
          <w:rFonts w:ascii="Times New Roman" w:hAnsi="Times New Roman" w:cs="Calibri"/>
        </w:rPr>
        <w:t>stanovený príplatok (napr. funkčný príplatok), za adaptačné vzdelávanie (postup do vyššieho kariérového stupňa</w:t>
      </w:r>
      <w:r w:rsidRPr="006D7082" w:rsidR="006B4FFF">
        <w:rPr>
          <w:rFonts w:ascii="Times New Roman" w:hAnsi="Times New Roman" w:cs="Calibri"/>
        </w:rPr>
        <w:t>)</w:t>
      </w:r>
      <w:r w:rsidRPr="006D7082" w:rsidR="0066040D">
        <w:rPr>
          <w:rFonts w:ascii="Times New Roman" w:hAnsi="Times New Roman" w:cs="Calibri"/>
        </w:rPr>
        <w:t xml:space="preserve"> a za doplnenie si kvalifikácie.</w:t>
      </w: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6D7082">
      <w:pPr>
        <w:spacing w:line="240" w:lineRule="auto"/>
        <w:jc w:val="center"/>
        <w:rPr>
          <w:rFonts w:ascii="Times New Roman" w:hAnsi="Times New Roman" w:cs="Calibri"/>
          <w:b/>
        </w:rPr>
      </w:pPr>
      <w:r w:rsidRPr="006D7082">
        <w:rPr>
          <w:rFonts w:ascii="Times New Roman" w:hAnsi="Times New Roman" w:cs="Calibri"/>
          <w:b/>
        </w:rPr>
        <w:t>Vyhláška</w:t>
      </w:r>
    </w:p>
    <w:p w:rsidR="006D7082" w:rsidRPr="006D7082" w:rsidP="006D7082">
      <w:pPr>
        <w:spacing w:line="240" w:lineRule="auto"/>
        <w:jc w:val="center"/>
        <w:rPr>
          <w:rFonts w:ascii="Times New Roman" w:hAnsi="Times New Roman" w:cs="Calibri"/>
          <w:b/>
        </w:rPr>
      </w:pPr>
      <w:r w:rsidRPr="006D7082">
        <w:rPr>
          <w:rFonts w:ascii="Times New Roman" w:hAnsi="Times New Roman" w:cs="Calibri"/>
          <w:b/>
        </w:rPr>
        <w:t>Ministerstva školstva Slovenske</w:t>
      </w:r>
      <w:r w:rsidRPr="006D7082">
        <w:rPr>
          <w:rFonts w:ascii="Times New Roman" w:hAnsi="Times New Roman" w:cs="Calibri"/>
          <w:b/>
        </w:rPr>
        <w:t>j republiky</w:t>
      </w:r>
    </w:p>
    <w:p w:rsidR="006D7082" w:rsidRPr="006D7082" w:rsidP="006D7082">
      <w:pPr>
        <w:spacing w:line="240" w:lineRule="auto"/>
        <w:jc w:val="center"/>
        <w:rPr>
          <w:rFonts w:ascii="Times New Roman" w:hAnsi="Times New Roman" w:cs="Calibri"/>
          <w:b/>
        </w:rPr>
      </w:pPr>
      <w:r w:rsidRPr="006D7082">
        <w:rPr>
          <w:rFonts w:ascii="Times New Roman" w:hAnsi="Times New Roman" w:cs="Calibri"/>
          <w:b/>
        </w:rPr>
        <w:t>z .... 2009</w:t>
      </w:r>
    </w:p>
    <w:p w:rsidR="006D7082" w:rsidRPr="006D7082" w:rsidP="006D7082">
      <w:pPr>
        <w:spacing w:line="240" w:lineRule="auto"/>
        <w:jc w:val="center"/>
        <w:rPr>
          <w:rFonts w:ascii="Times New Roman" w:hAnsi="Times New Roman" w:cs="Calibri"/>
          <w:b/>
        </w:rPr>
      </w:pPr>
      <w:r w:rsidRPr="006D7082">
        <w:rPr>
          <w:rFonts w:ascii="Times New Roman" w:hAnsi="Times New Roman" w:cs="Calibri"/>
          <w:b/>
        </w:rPr>
        <w:t>o kvalifikačných predpokladoch pedagogických zamestnancov a odborných zamestnancov</w:t>
      </w:r>
    </w:p>
    <w:p w:rsidR="006D7082" w:rsidRPr="006D7082" w:rsidP="006D7082">
      <w:pPr>
        <w:spacing w:line="240" w:lineRule="auto"/>
        <w:rPr>
          <w:rFonts w:ascii="Times New Roman" w:hAnsi="Times New Roman" w:cs="Calibri"/>
          <w:b/>
        </w:rPr>
      </w:pPr>
    </w:p>
    <w:p w:rsidR="006D7082" w:rsidRPr="006D7082" w:rsidP="006D7082">
      <w:pPr>
        <w:spacing w:line="240" w:lineRule="auto"/>
        <w:rPr>
          <w:rFonts w:ascii="Times New Roman" w:hAnsi="Times New Roman" w:cs="Calibri"/>
        </w:rPr>
      </w:pPr>
      <w:r w:rsidRPr="006D7082">
        <w:rPr>
          <w:rFonts w:ascii="Times New Roman" w:hAnsi="Times New Roman" w:cs="Calibri"/>
        </w:rPr>
        <w:t>Ministerstvo školstva Slovenskej republiky podľa § ... zákona č...../2009 o pedagogických zamestnancoch a o zmene a doplnení niektorých zákonov usta</w:t>
      </w:r>
      <w:r w:rsidRPr="006D7082">
        <w:rPr>
          <w:rFonts w:ascii="Times New Roman" w:hAnsi="Times New Roman" w:cs="Calibri"/>
        </w:rPr>
        <w:t>novuje:</w:t>
      </w:r>
    </w:p>
    <w:p w:rsidR="006D7082" w:rsidRPr="006D7082" w:rsidP="006D7082">
      <w:pPr>
        <w:spacing w:line="240" w:lineRule="auto"/>
        <w:jc w:val="center"/>
        <w:rPr>
          <w:rFonts w:ascii="Times New Roman" w:hAnsi="Times New Roman" w:cs="Calibri"/>
        </w:rPr>
      </w:pPr>
    </w:p>
    <w:p w:rsidR="006D7082" w:rsidRPr="006D7082" w:rsidP="006D7082">
      <w:pPr>
        <w:spacing w:line="240" w:lineRule="auto"/>
        <w:jc w:val="center"/>
        <w:rPr>
          <w:rFonts w:ascii="Times New Roman" w:hAnsi="Times New Roman" w:cs="Calibri"/>
        </w:rPr>
      </w:pPr>
      <w:r w:rsidRPr="006D7082">
        <w:rPr>
          <w:rFonts w:ascii="Times New Roman" w:hAnsi="Times New Roman" w:cs="Calibri"/>
        </w:rPr>
        <w:t>§  1</w:t>
      </w:r>
    </w:p>
    <w:p w:rsidR="006D7082" w:rsidRPr="006D7082" w:rsidP="006D7082">
      <w:pPr>
        <w:spacing w:line="240" w:lineRule="auto"/>
        <w:jc w:val="center"/>
        <w:rPr>
          <w:rFonts w:ascii="Times New Roman" w:hAnsi="Times New Roman" w:cs="Calibri"/>
        </w:rPr>
      </w:pPr>
      <w:r w:rsidRPr="006D7082">
        <w:rPr>
          <w:rFonts w:ascii="Times New Roman" w:hAnsi="Times New Roman" w:cs="Calibri"/>
        </w:rPr>
        <w:t>Predmet úpravy</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Táto vyhláška ustanovuje kvalifikačné predpoklady a osobitné kvalifikačné požiadavky na výkon pedagogickej praxe pedagogických zamestnancov a na výkon odborných činností odborných zamestnancov škôl a školských zariadení zriadených podľa osobitného predpisu,</w:t>
      </w:r>
      <w:r>
        <w:rPr>
          <w:rFonts w:ascii="Times New Roman" w:hAnsi="Times New Roman" w:cs="Calibri"/>
          <w:vertAlign w:val="superscript"/>
          <w:rtl w:val="0"/>
        </w:rPr>
        <w:footnoteReference w:id="2"/>
      </w:r>
      <w:r w:rsidRPr="006D7082">
        <w:rPr>
          <w:rFonts w:ascii="Times New Roman" w:hAnsi="Times New Roman" w:cs="Calibri"/>
        </w:rPr>
        <w:t>) škôl zriadených inými ústrednými orgánmi štátnej správy</w:t>
      </w:r>
      <w:r>
        <w:rPr>
          <w:rFonts w:ascii="Times New Roman" w:hAnsi="Times New Roman" w:cs="Calibri"/>
          <w:vertAlign w:val="superscript"/>
          <w:rtl w:val="0"/>
        </w:rPr>
        <w:footnoteReference w:id="3"/>
      </w:r>
      <w:r w:rsidRPr="006D7082">
        <w:rPr>
          <w:rFonts w:ascii="Times New Roman" w:hAnsi="Times New Roman" w:cs="Calibri"/>
        </w:rPr>
        <w:t>) a zariadení, v ktorých sa vykonáva výchova a vzdelávanie detí a žiakov v  pôsobnosti iných ústredných orgánov štátnej správy</w:t>
      </w:r>
      <w:r>
        <w:rPr>
          <w:rFonts w:ascii="Times New Roman" w:hAnsi="Times New Roman" w:cs="Calibri"/>
          <w:vertAlign w:val="superscript"/>
          <w:rtl w:val="0"/>
        </w:rPr>
        <w:footnoteReference w:id="4"/>
      </w:r>
      <w:r w:rsidRPr="006D7082">
        <w:rPr>
          <w:rFonts w:ascii="Times New Roman" w:hAnsi="Times New Roman" w:cs="Calibri"/>
        </w:rPr>
        <w:t>) a na pedagogických zamestnancov v organizáciách kontinuálneho vzdelávania pedagogických zamestnancov (ďalej len „školy a školské zariadenia“) a na ďalších zamestnancov, ak tak ustanoví osobitný zákon.</w:t>
      </w:r>
    </w:p>
    <w:p w:rsidR="006D7082" w:rsidRPr="006D7082" w:rsidP="006D7082">
      <w:pPr>
        <w:spacing w:line="240" w:lineRule="auto"/>
        <w:jc w:val="center"/>
        <w:rPr>
          <w:rFonts w:ascii="Times New Roman" w:hAnsi="Times New Roman" w:cs="Calibri"/>
        </w:rPr>
      </w:pPr>
      <w:r w:rsidRPr="006D7082">
        <w:rPr>
          <w:rFonts w:ascii="Times New Roman" w:hAnsi="Times New Roman" w:cs="Calibri"/>
        </w:rPr>
        <w:t>§ 2</w:t>
      </w:r>
    </w:p>
    <w:p w:rsidR="006D7082" w:rsidRPr="006D7082" w:rsidP="006D7082">
      <w:pPr>
        <w:spacing w:line="240" w:lineRule="auto"/>
        <w:jc w:val="center"/>
        <w:rPr>
          <w:rFonts w:ascii="Times New Roman" w:hAnsi="Times New Roman" w:cs="Calibri"/>
        </w:rPr>
      </w:pPr>
      <w:r w:rsidRPr="006D7082">
        <w:rPr>
          <w:rFonts w:ascii="Times New Roman" w:hAnsi="Times New Roman" w:cs="Calibri"/>
        </w:rPr>
        <w:t>Požiadavky vzdelania</w:t>
      </w:r>
    </w:p>
    <w:p w:rsidR="006D7082" w:rsidRPr="006D7082" w:rsidP="006D7082">
      <w:pPr>
        <w:spacing w:line="240" w:lineRule="auto"/>
        <w:rPr>
          <w:rFonts w:ascii="Times New Roman" w:hAnsi="Times New Roman" w:cs="Calibri"/>
        </w:rPr>
      </w:pPr>
    </w:p>
    <w:p w:rsidR="006D7082" w:rsidRPr="006D7082" w:rsidP="006D7082">
      <w:pPr>
        <w:numPr>
          <w:ilvl w:val="0"/>
          <w:numId w:val="65"/>
        </w:numPr>
        <w:tabs>
          <w:tab w:val="left" w:pos="855"/>
        </w:tabs>
        <w:spacing w:line="240" w:lineRule="auto"/>
        <w:rPr>
          <w:rFonts w:ascii="Times New Roman" w:hAnsi="Times New Roman" w:cs="Calibri"/>
        </w:rPr>
      </w:pPr>
      <w:r w:rsidRPr="006D7082">
        <w:rPr>
          <w:rFonts w:ascii="Times New Roman" w:hAnsi="Times New Roman" w:cs="Calibri"/>
        </w:rPr>
        <w:t>Požiadavky na stupeň a odbor vzdelania jednotlivých kategórií pedagogických zamestnancov sú uvedené v prílohe č. 1 tejto vyhlášky</w:t>
      </w:r>
    </w:p>
    <w:p w:rsidR="006D7082" w:rsidRPr="006D7082" w:rsidP="006D7082">
      <w:pPr>
        <w:numPr>
          <w:ilvl w:val="0"/>
          <w:numId w:val="65"/>
        </w:numPr>
        <w:tabs>
          <w:tab w:val="left" w:pos="855"/>
        </w:tabs>
        <w:spacing w:line="240" w:lineRule="auto"/>
        <w:rPr>
          <w:rFonts w:ascii="Times New Roman" w:hAnsi="Times New Roman" w:cs="Calibri"/>
        </w:rPr>
      </w:pPr>
      <w:r w:rsidRPr="006D7082">
        <w:rPr>
          <w:rFonts w:ascii="Times New Roman" w:hAnsi="Times New Roman" w:cs="Calibri"/>
        </w:rPr>
        <w:t>Požiadavky na stupeň a odbor vzdelania jednotlivých kategórií odborných zamestnancov sú uvedené v prílohe č. 2 tejto vyhlášky</w:t>
      </w:r>
    </w:p>
    <w:p w:rsidR="006D7082" w:rsidRPr="006D7082" w:rsidP="006D7082">
      <w:pPr>
        <w:spacing w:line="240" w:lineRule="auto"/>
        <w:jc w:val="center"/>
        <w:rPr>
          <w:rFonts w:ascii="Times New Roman" w:hAnsi="Times New Roman" w:cs="Calibri"/>
        </w:rPr>
      </w:pPr>
      <w:r w:rsidRPr="006D7082">
        <w:rPr>
          <w:rFonts w:ascii="Times New Roman" w:hAnsi="Times New Roman" w:cs="Calibri"/>
        </w:rPr>
        <w:t>§ 3</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Táto vyhláška nadobúda účinnosť 1. septembra 2009.</w:t>
      </w:r>
    </w:p>
    <w:p w:rsidR="006D7082" w:rsidRPr="006D7082" w:rsidP="006D7082">
      <w:pPr>
        <w:spacing w:line="240" w:lineRule="auto"/>
        <w:rPr>
          <w:rFonts w:ascii="Times New Roman" w:hAnsi="Times New Roman" w:cs="Calibri"/>
        </w:rPr>
      </w:pPr>
      <w:r>
        <w:rPr>
          <w:rFonts w:ascii="Times New Roman" w:hAnsi="Times New Roman" w:cs="Calibri"/>
          <w:b/>
        </w:rPr>
        <w:t xml:space="preserve">          </w:t>
      </w:r>
      <w:r>
        <w:rPr>
          <w:rFonts w:ascii="Times New Roman" w:hAnsi="Times New Roman" w:cs="Calibri"/>
          <w:b/>
        </w:rPr>
        <w:t xml:space="preserve">               </w:t>
      </w:r>
      <w:r w:rsidRPr="006D7082">
        <w:rPr>
          <w:rFonts w:ascii="Times New Roman" w:hAnsi="Times New Roman" w:cs="Calibri"/>
          <w:b/>
        </w:rPr>
        <w:t xml:space="preserve">                                                                                                          Príloha č. 1</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Pedagogický zamestnanec splní požadované kvalifikačné predpoklady na výkon pedagogickej praxe, ak získa vzdelanie v nasle</w:t>
      </w:r>
      <w:r w:rsidRPr="006D7082">
        <w:rPr>
          <w:rFonts w:ascii="Times New Roman" w:hAnsi="Times New Roman" w:cs="Calibri"/>
        </w:rPr>
        <w:t xml:space="preserve">dujúcich študijných programoch alebo študijných odboroch </w:t>
      </w:r>
    </w:p>
    <w:p w:rsidR="006D7082" w:rsidRPr="006D7082" w:rsidP="006D7082">
      <w:pPr>
        <w:spacing w:line="240" w:lineRule="auto"/>
        <w:rPr>
          <w:rFonts w:ascii="Times New Roman" w:hAnsi="Times New Roman" w:cs="Calibri"/>
        </w:rPr>
      </w:pPr>
    </w:p>
    <w:p w:rsidR="006D7082" w:rsidRPr="006D7082" w:rsidP="006D7082">
      <w:pPr>
        <w:numPr>
          <w:ilvl w:val="0"/>
          <w:numId w:val="46"/>
        </w:numPr>
        <w:tabs>
          <w:tab w:val="left" w:pos="397"/>
        </w:tabs>
        <w:spacing w:line="240" w:lineRule="auto"/>
        <w:rPr>
          <w:rFonts w:ascii="Times New Roman" w:hAnsi="Times New Roman" w:cs="Calibri"/>
          <w:b/>
        </w:rPr>
      </w:pPr>
      <w:r w:rsidRPr="006D7082">
        <w:rPr>
          <w:rFonts w:ascii="Times New Roman" w:hAnsi="Times New Roman" w:cs="Calibri"/>
          <w:b/>
        </w:rPr>
        <w:t>Učiteľ materskej školy</w:t>
      </w:r>
    </w:p>
    <w:p w:rsidR="006D7082" w:rsidRPr="006D7082" w:rsidP="006D7082">
      <w:pPr>
        <w:numPr>
          <w:ilvl w:val="0"/>
          <w:numId w:val="23"/>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vzdelania druhého stupňa </w:t>
      </w:r>
    </w:p>
    <w:p w:rsidR="006D7082" w:rsidRPr="006D7082" w:rsidP="006D7082">
      <w:pPr>
        <w:spacing w:line="240" w:lineRule="auto"/>
        <w:rPr>
          <w:rFonts w:ascii="Times New Roman" w:hAnsi="Times New Roman" w:cs="Calibri"/>
          <w:b/>
        </w:rPr>
      </w:pP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v študijnom programe zameranom na pedagogiku predškolského veku v odbore predškolská a elementárna pedagogika</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materské školy</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pedagogika, špecializácia školská alebo predškolská pedagogika bez doplnenia kvalifikačného predpokladu </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učiteľstvo všeobecnovzdelávacích predmetov s aprobačným predmetom pedagogika - psychológia a jednoročné špecializačné inovačné štúdium v odbore predškolská pedagogika</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II. cyklu, aprobačné predmety pedagogika - psychológia alebo pedagogika a špecializačné štúdium v odbore predškolská pedagogika</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špeciálne materské školy</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predškolská pedagogika a pedagogika telesne postihnutých, chorých a zdravotne oslabených</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predškolská pedagogika a pedagogika sluchovo postihnutých</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predškolská pedagogika a pedagogi</w:t>
      </w:r>
      <w:r w:rsidRPr="006D7082">
        <w:rPr>
          <w:rFonts w:ascii="Times New Roman" w:hAnsi="Times New Roman" w:cs="Calibri"/>
        </w:rPr>
        <w:t>ka zrakovo postihnutých</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predškolská pedagogika a učiteľstvo pre 1. stupeň základnej školy</w:t>
      </w:r>
    </w:p>
    <w:p w:rsidR="006D7082" w:rsidRPr="006D7082" w:rsidP="006D7082">
      <w:pPr>
        <w:numPr>
          <w:ilvl w:val="0"/>
          <w:numId w:val="24"/>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materské školy alebo študijný odbor pedagogická škola na strednej pedagogickej škole alebo na pedagogickej a sociálnej akadémii, alebo na pedagogickej a kultúrnej akadémii v kombinácii so študijným odborom učiteľstvo pre 1. stupeň základnej školy</w:t>
      </w:r>
    </w:p>
    <w:p w:rsidR="006D7082" w:rsidRPr="006D7082" w:rsidP="006D7082">
      <w:pPr>
        <w:spacing w:line="240" w:lineRule="auto"/>
        <w:rPr>
          <w:rFonts w:ascii="Times New Roman" w:hAnsi="Times New Roman" w:cs="Calibri"/>
        </w:rPr>
      </w:pPr>
    </w:p>
    <w:p w:rsidR="006D7082" w:rsidRPr="006D7082" w:rsidP="006D7082">
      <w:pPr>
        <w:numPr>
          <w:ilvl w:val="1"/>
          <w:numId w:val="24"/>
        </w:numPr>
        <w:tabs>
          <w:tab w:val="left" w:pos="397"/>
        </w:tabs>
        <w:spacing w:line="240" w:lineRule="auto"/>
        <w:rPr>
          <w:rFonts w:ascii="Times New Roman" w:hAnsi="Times New Roman" w:cs="Calibri"/>
          <w:b/>
        </w:rPr>
      </w:pPr>
      <w:r w:rsidRPr="006D7082">
        <w:rPr>
          <w:rFonts w:ascii="Times New Roman" w:hAnsi="Times New Roman" w:cs="Calibri"/>
          <w:b/>
        </w:rPr>
        <w:t>vysokoškolské vzdelania prvého stupňa</w:t>
      </w:r>
    </w:p>
    <w:p w:rsidR="006D7082" w:rsidRPr="006D7082" w:rsidP="006D7082">
      <w:pPr>
        <w:spacing w:line="240" w:lineRule="auto"/>
        <w:rPr>
          <w:rFonts w:ascii="Times New Roman" w:hAnsi="Times New Roman" w:cs="Calibri"/>
          <w:b/>
        </w:rPr>
      </w:pPr>
    </w:p>
    <w:p w:rsidR="006D7082" w:rsidRPr="006D7082" w:rsidP="006D7082">
      <w:pPr>
        <w:numPr>
          <w:ilvl w:val="0"/>
          <w:numId w:val="25"/>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zameranom na učiteľstvo pre deti predškolského veku v odbore predškolská a elementárna pedagogika </w:t>
      </w:r>
    </w:p>
    <w:p w:rsidR="006D7082" w:rsidRPr="006D7082" w:rsidP="006D7082">
      <w:pPr>
        <w:numPr>
          <w:ilvl w:val="0"/>
          <w:numId w:val="25"/>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učiteľstvo pre materské školy a bakalársky študijný program v odbore tvorivá dramatika </w:t>
      </w:r>
    </w:p>
    <w:p w:rsidR="006D7082" w:rsidRPr="006D7082" w:rsidP="006D7082">
      <w:pPr>
        <w:spacing w:line="240" w:lineRule="auto"/>
        <w:rPr>
          <w:rFonts w:ascii="Times New Roman" w:hAnsi="Times New Roman" w:cs="Calibri"/>
        </w:rPr>
      </w:pPr>
    </w:p>
    <w:p w:rsidR="006D7082" w:rsidRPr="006D7082" w:rsidP="006D7082">
      <w:pPr>
        <w:numPr>
          <w:ilvl w:val="1"/>
          <w:numId w:val="25"/>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spacing w:line="240" w:lineRule="auto"/>
        <w:rPr>
          <w:rFonts w:ascii="Times New Roman" w:hAnsi="Times New Roman" w:cs="Calibri"/>
        </w:rPr>
      </w:pPr>
      <w:r w:rsidRPr="006D7082">
        <w:rPr>
          <w:rFonts w:ascii="Times New Roman" w:hAnsi="Times New Roman" w:cs="Calibri"/>
        </w:rPr>
        <w:t>nie je splnením požadovaných kvalifikačných predpokladov vzdelania</w:t>
      </w:r>
    </w:p>
    <w:p w:rsidR="006D7082" w:rsidRPr="006D7082" w:rsidP="006D7082">
      <w:pPr>
        <w:spacing w:line="240" w:lineRule="auto"/>
        <w:rPr>
          <w:rFonts w:ascii="Times New Roman" w:hAnsi="Times New Roman" w:cs="Calibri"/>
        </w:rPr>
      </w:pPr>
    </w:p>
    <w:p w:rsidR="006D7082" w:rsidRPr="006D7082" w:rsidP="006D7082">
      <w:pPr>
        <w:numPr>
          <w:ilvl w:val="1"/>
          <w:numId w:val="25"/>
        </w:numPr>
        <w:tabs>
          <w:tab w:val="left" w:pos="397"/>
        </w:tabs>
        <w:spacing w:line="240" w:lineRule="auto"/>
        <w:rPr>
          <w:rFonts w:ascii="Times New Roman" w:hAnsi="Times New Roman" w:cs="Calibri"/>
          <w:b/>
        </w:rPr>
      </w:pPr>
      <w:r w:rsidRPr="006D7082">
        <w:rPr>
          <w:rFonts w:ascii="Times New Roman" w:hAnsi="Times New Roman" w:cs="Calibri"/>
          <w:b/>
        </w:rPr>
        <w:t>úplné stredné odborné vzdelan</w:t>
      </w:r>
      <w:r w:rsidRPr="006D7082">
        <w:rPr>
          <w:rFonts w:ascii="Times New Roman" w:hAnsi="Times New Roman" w:cs="Calibri"/>
          <w:b/>
        </w:rPr>
        <w:t>ie</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materské školy</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materské školy v kombinácii s iným odborom vzdelávania</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študijný odbor pedagogická škola</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materské školy a vychovávateľstvo</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na jazykovú prípravu v cudzom jazyku v materských školách aj absolvovanie študijného odboru učiteľstvo pre materské školy alebo pedagogická škola alebo učiteľstvo pre materské školy a vychovávateľstvo a absolvovanie štátnej jazykovej skúšky na štátnej jazykovej škole alebo jazykove</w:t>
      </w:r>
      <w:r w:rsidRPr="006D7082">
        <w:rPr>
          <w:rFonts w:ascii="Times New Roman" w:hAnsi="Times New Roman" w:cs="Calibri"/>
        </w:rPr>
        <w:t>j škole, ktorá má na to oprávnenie,</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záverečná skúška na pedagogickej škole pre vzdelanie učiteliek materských škôl s doložkou o odbornej spôsobilosti po ročnej riadenej praxi</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maturitná skúška z 1-ročného nadstavbového štúdia pre materské školy</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záverečná skúška na pedagogickom gymnáziu pre učiteľky materských škôl</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 a doplnková maturitná skúška v študijnom odbore učiteľstvo pre materské školy</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2-ročný ústav pre učiteľky materských škôl alebo externé štúdium na tejto škole zakončené skúškou spôsobilosti skúška spôsobilosti pre materské školy</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maturitná skúška na strednej škole doplnená pomaturitným kvalifikačným štúdiom študijného odboru učiteľstvo pre materské školy alebo pedagogická škola, alebo učiteľstvo pre materské školy a vychovávateľstvo</w:t>
      </w:r>
    </w:p>
    <w:p w:rsidR="006D7082" w:rsidRPr="006D7082" w:rsidP="006D7082">
      <w:pPr>
        <w:numPr>
          <w:ilvl w:val="2"/>
          <w:numId w:val="25"/>
        </w:numPr>
        <w:tabs>
          <w:tab w:val="left" w:pos="397"/>
        </w:tabs>
        <w:spacing w:line="240" w:lineRule="auto"/>
        <w:rPr>
          <w:rFonts w:ascii="Times New Roman" w:hAnsi="Times New Roman" w:cs="Calibri"/>
        </w:rPr>
      </w:pPr>
      <w:r w:rsidRPr="006D7082">
        <w:rPr>
          <w:rFonts w:ascii="Times New Roman" w:hAnsi="Times New Roman" w:cs="Calibri"/>
        </w:rPr>
        <w:t>úplné stredné vzdelanie a doplňujúce pedagogické štúdium predškolskej pedagogiky</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numPr>
          <w:ilvl w:val="0"/>
          <w:numId w:val="46"/>
        </w:numPr>
        <w:tabs>
          <w:tab w:val="left" w:pos="397"/>
        </w:tabs>
        <w:spacing w:line="240" w:lineRule="auto"/>
        <w:rPr>
          <w:rFonts w:ascii="Times New Roman" w:hAnsi="Times New Roman" w:cs="Calibri"/>
          <w:b/>
          <w:bCs/>
        </w:rPr>
      </w:pPr>
      <w:r w:rsidRPr="006D7082">
        <w:rPr>
          <w:rFonts w:ascii="Times New Roman" w:hAnsi="Times New Roman" w:cs="Calibri"/>
          <w:b/>
        </w:rPr>
        <w:t xml:space="preserve">Učiteľ materskej školy </w:t>
      </w:r>
      <w:r w:rsidRPr="006D7082">
        <w:rPr>
          <w:rFonts w:ascii="Times New Roman" w:hAnsi="Times New Roman" w:cs="Calibri"/>
          <w:b/>
          <w:bCs/>
        </w:rPr>
        <w:t>v triedach a školách pre deti</w:t>
      </w:r>
    </w:p>
    <w:p w:rsidR="006D7082" w:rsidRPr="006D7082" w:rsidP="006D7082">
      <w:pPr>
        <w:spacing w:line="240" w:lineRule="auto"/>
        <w:rPr>
          <w:rFonts w:ascii="Times New Roman" w:hAnsi="Times New Roman" w:cs="Calibri"/>
        </w:rPr>
      </w:pPr>
      <w:r w:rsidRPr="006D7082">
        <w:rPr>
          <w:rFonts w:ascii="Times New Roman" w:hAnsi="Times New Roman" w:cs="Calibri"/>
          <w:b/>
        </w:rPr>
        <w:t xml:space="preserve"> so zdravotným znevýhodnením</w:t>
      </w:r>
      <w:r w:rsidRPr="006D7082">
        <w:rPr>
          <w:rFonts w:ascii="Times New Roman" w:hAnsi="Times New Roman" w:cs="Calibri"/>
        </w:rPr>
        <w:t xml:space="preserve"> </w:t>
      </w:r>
    </w:p>
    <w:p w:rsidR="006D7082" w:rsidRPr="006D7082" w:rsidP="006D7082">
      <w:pPr>
        <w:spacing w:line="240" w:lineRule="auto"/>
        <w:rPr>
          <w:rFonts w:ascii="Times New Roman" w:hAnsi="Times New Roman" w:cs="Calibri"/>
        </w:rPr>
      </w:pPr>
    </w:p>
    <w:p w:rsidR="006D7082" w:rsidRPr="006D7082" w:rsidP="006D7082">
      <w:pPr>
        <w:numPr>
          <w:ilvl w:val="0"/>
          <w:numId w:val="26"/>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druhého stupňa </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v študijnom programe zameranom na p</w:t>
      </w:r>
      <w:r w:rsidRPr="006D7082">
        <w:rPr>
          <w:rFonts w:ascii="Times New Roman" w:hAnsi="Times New Roman" w:cs="Calibri"/>
        </w:rPr>
        <w:t>edagogiku predškolského veku v odbore špeciálna pedagogika,</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zameranom na pedagogiku predškolského veku a doplnením kvalifikačného predpokladu podľa § 8 ods. 1 písm. b) zákona v študijných programoch, v ktorých nie je súčasťou študijného programu  </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učiteľstvo pre 1. - 4. ročník základnej školy uvedené v časti III rozšírený o štúdium špeciálnej pedagogiky </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 pre mládež (osoby) vyžadujúcu osobitnú starostlivosť</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učiteľstvo pre školy pre mládež vyžadujúcu osobitnú starostlivosť (špeciálne školy) </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študijný odbor liečebná pedagogika</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študijný odbor pedagogika - psychológia (učiteľský smer) rozšírený o štúdium špeciálnej pedagogiky</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študijný odbor pedagogika emocionálne a sociálne narušen</w:t>
      </w:r>
      <w:r w:rsidRPr="006D7082">
        <w:rPr>
          <w:rFonts w:ascii="Times New Roman" w:hAnsi="Times New Roman" w:cs="Calibri"/>
        </w:rPr>
        <w:t>ých</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 všeobecné a špeciálne</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predškolská pedagogika a pedagogika mentálne postihnutých alebo špeciálna pedagogika </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študijný odbor špeciálna pedagogika pre učiteľov materských škôl pre deti vyžadujúce osobitnú starostlivosť</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uvedené v časti I, písm. A a doplnením kvalifikačného predpokladu podľa § 8 ods. 1 písm. b) zákona v tých študijných programoch, v ktorých nie je súčasťou programu</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numPr>
          <w:ilvl w:val="0"/>
          <w:numId w:val="26"/>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prvého stupňa </w:t>
      </w:r>
    </w:p>
    <w:p w:rsidR="006D7082" w:rsidRPr="006D7082" w:rsidP="006D7082">
      <w:pPr>
        <w:spacing w:line="240" w:lineRule="auto"/>
        <w:rPr>
          <w:rFonts w:ascii="Times New Roman" w:hAnsi="Times New Roman" w:cs="Calibri"/>
          <w:b/>
        </w:rPr>
      </w:pP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v študijnom programe zameranom na učiteľstvo pre deti predškolského veku v odbore špeciálna pedagogika,</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zameranom na učiteľstvo pre deti predškolského veku uvedené v časti I, bod B a doplnením kvalifikačného predpokladu podľa § 8 ods. 1, písm. b)  v študijných programoch, v ktorých nie je súčasťou študijného programu  </w:t>
      </w:r>
    </w:p>
    <w:p w:rsidR="006D7082" w:rsidRPr="006D7082" w:rsidP="006D7082">
      <w:pPr>
        <w:spacing w:line="240" w:lineRule="auto"/>
        <w:rPr>
          <w:rFonts w:ascii="Times New Roman" w:hAnsi="Times New Roman" w:cs="Calibri"/>
        </w:rPr>
      </w:pPr>
    </w:p>
    <w:p w:rsidR="006D7082" w:rsidRPr="006D7082" w:rsidP="006D7082">
      <w:pPr>
        <w:numPr>
          <w:ilvl w:val="0"/>
          <w:numId w:val="26"/>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spacing w:line="240" w:lineRule="auto"/>
        <w:rPr>
          <w:rFonts w:ascii="Times New Roman" w:hAnsi="Times New Roman" w:cs="Calibri"/>
        </w:rPr>
      </w:pPr>
      <w:r w:rsidRPr="006D7082">
        <w:rPr>
          <w:rFonts w:ascii="Times New Roman" w:hAnsi="Times New Roman" w:cs="Calibri"/>
        </w:rPr>
        <w:t>nie je splnením požadovaných kvalifikačných predpokladov vzdelania</w:t>
      </w:r>
    </w:p>
    <w:p w:rsidR="006D7082" w:rsidRPr="006D7082" w:rsidP="006D7082">
      <w:pPr>
        <w:spacing w:line="240" w:lineRule="auto"/>
        <w:rPr>
          <w:rFonts w:ascii="Times New Roman" w:hAnsi="Times New Roman" w:cs="Calibri"/>
        </w:rPr>
      </w:pPr>
    </w:p>
    <w:p w:rsidR="006D7082" w:rsidRPr="006D7082" w:rsidP="006D7082">
      <w:pPr>
        <w:numPr>
          <w:ilvl w:val="0"/>
          <w:numId w:val="26"/>
        </w:numPr>
        <w:tabs>
          <w:tab w:val="left" w:pos="397"/>
        </w:tabs>
        <w:spacing w:line="240" w:lineRule="auto"/>
        <w:rPr>
          <w:rFonts w:ascii="Times New Roman" w:hAnsi="Times New Roman" w:cs="Calibri"/>
          <w:b/>
        </w:rPr>
      </w:pPr>
      <w:r w:rsidRPr="006D7082">
        <w:rPr>
          <w:rFonts w:ascii="Times New Roman" w:hAnsi="Times New Roman" w:cs="Calibri"/>
          <w:b/>
        </w:rPr>
        <w:t xml:space="preserve">úplné stredné odborné vzdelanie </w:t>
      </w:r>
    </w:p>
    <w:p w:rsidR="006D7082" w:rsidRPr="006D7082" w:rsidP="006D7082">
      <w:pPr>
        <w:numPr>
          <w:ilvl w:val="1"/>
          <w:numId w:val="26"/>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materské školy uvedené v časti I bod D a doplnením kvalifikačného predpokladu. podľa § 8 ods. 1 písm. b) zákona</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numPr>
          <w:ilvl w:val="0"/>
          <w:numId w:val="58"/>
        </w:numPr>
        <w:tabs>
          <w:tab w:val="left" w:pos="397"/>
        </w:tabs>
        <w:spacing w:line="240" w:lineRule="auto"/>
        <w:rPr>
          <w:rFonts w:ascii="Times New Roman" w:hAnsi="Times New Roman" w:cs="Calibri"/>
        </w:rPr>
      </w:pPr>
      <w:r w:rsidRPr="006D7082">
        <w:rPr>
          <w:rFonts w:ascii="Times New Roman" w:hAnsi="Times New Roman" w:cs="Calibri"/>
          <w:b/>
        </w:rPr>
        <w:t>Učiteľ prvého stupňa základnej školy</w:t>
      </w:r>
    </w:p>
    <w:p w:rsidR="006D7082" w:rsidRPr="006D7082" w:rsidP="006D7082">
      <w:pPr>
        <w:numPr>
          <w:ilvl w:val="0"/>
          <w:numId w:val="27"/>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druhého stupňa </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1.- 4. ročník základnej školy</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učiteľstvo pre školy I. cyklu so zameraním na 1.-5. ročník základnej deväťročnej školy </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v študijnom programe zameranom na učiteľstvo pre prvý stupeň základnej školy v odbore predškolská a elementárna pedagogika</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štátna záverečná skúška na pedagogickom inštitúte so zameraním na 1. - 5. ročník základnej deväťročnej školy</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záverečná skúška na pedagogickom inštitúte z jednopredmetového štúdia učiteľstva popri zamestnaní pre 6. - 9. ročník základnej deväťročnej školy vrátane spôsobilosti na vyučovanie v 1. - 5. ročníku základnej deväťročnej školy s doložkou o zložení skúšky na pedagogickom inštitúte z praktických cvičení v dielňach alebo z praktických cvičení na školských pozemkoch</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štátna záverečná skúška na vyššej pedagogickej škole so zameraním na 1. - 5. ročník základnej deväťročnej školy</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záverečná skúška pre učiteľstvo na národných školách alebo na školách II. stupňa na bývalej pedagogickej fakulte</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záverečná skúška z odboru učiteľstvo pre 1. - 5. ročník základnej deväťročnej školy na pedagogickej fakulte</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len na vyučovanie aprobačných predmetov formy vysokoškolského vzdelania druhého stupňa učiteľov všeobecnovzdelávacích predmetov pre 5. - 9. ročník základnej školy alebo učiteľov všeobecnovzdelávacích predmetov pre stredné školy alebo učiteľov pre stredné školy v odbore učiteľstvo akademických predmetov uvedené v časti V, VII,VIII</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len na vyučovanie cudzích jazykov  aj vysokoškolské vzdelanie druhého stupňa a absolvovanie štátnej záverečnej skúšky z príslušného jazyka na pedagogických fakultách a filozofických fakultách, na katedrách jazykov univerzít, alebo absolvovanie štátnej jazykovej skúšky na štátnej jazykovej škole alebo jazykovej škole, ktorá má na to oprávnenie, alebo vysokoškolské vzdelanie druhého stupňa - študijný odbor učiteľstvo všeobecnovzdelávacích predmetov a osvedčenie o zložení skúšky z príslušného jazyka pred akreditačnou komisiou v Štátnom pedagogickom ústave v Bratislave a v metodicko-pedagogických centrách, alebo štúdium cudzieho jazyka formou rozširujúceho štúdia</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cudzích jazykov vysokoškolské vzdelanie druhého stupňa - študijný odbor učiteľstvo pre 1. stupeň základnej školy alebo učiteľstvo všeobecnovzdelávacích predmetov pre základné školy, alebo učiteľstvo pre špeciálne školy s aprobačným predmetom, alebo učiteľstvo odborných predmetov, alebo neučiteľské vysokoškolské vzdelanie druhého stupňa a doplňujúce pedagogické štúdium a dvojročné špecializačné kvalifikačné štúdium cudzích jazykov v metodicko-pedagogických centrách skončené do </w:t>
      </w:r>
      <w:smartTag w:uri="urn:schemas-microsoft-com:office:smarttags" w:element="date">
        <w:smartTagPr>
          <w:attr w:name="Day" w:val="1"/>
          <w:attr w:name="Month" w:val="9"/>
          <w:attr w:name="Year" w:val="2010"/>
          <w:attr w:name="ls" w:val="trans"/>
        </w:smartTagPr>
        <w:r w:rsidRPr="006D7082">
          <w:rPr>
            <w:rFonts w:ascii="Times New Roman" w:hAnsi="Times New Roman" w:cs="Calibri"/>
          </w:rPr>
          <w:t>1. septembra 2010</w:t>
        </w:r>
      </w:smartTag>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len na vyučovanie predmetu náboženská výchova (náboženstvo) absolvovanie štúdia na teologickej fakulte alebo vysokoškolské vzdelanie druhého stupňa a doplňujúce pedagogické štúdium na teologickej fakulte alebo absolvovanie vysokoškolského štúdia v študijnom odbore náboženská výchova v kombinácii s iným predmetom. Pre kňazov a diakonov sa vyžaduje menovací dekrét od príslušného diecézneho alebo dištriktuálneho biskupa</w:t>
      </w:r>
    </w:p>
    <w:p w:rsidR="006D7082" w:rsidRPr="006D7082" w:rsidP="006D7082">
      <w:pPr>
        <w:numPr>
          <w:ilvl w:val="1"/>
          <w:numId w:val="27"/>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pre mládež vyžadujúcu osobitnú starostlivosť (špeciálne školy)</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numPr>
          <w:ilvl w:val="0"/>
          <w:numId w:val="58"/>
        </w:numPr>
        <w:tabs>
          <w:tab w:val="left" w:pos="397"/>
        </w:tabs>
        <w:spacing w:line="240" w:lineRule="auto"/>
        <w:rPr>
          <w:rFonts w:ascii="Times New Roman" w:hAnsi="Times New Roman" w:cs="Calibri"/>
          <w:b/>
        </w:rPr>
      </w:pPr>
      <w:r w:rsidRPr="006D7082">
        <w:rPr>
          <w:rFonts w:ascii="Times New Roman" w:hAnsi="Times New Roman" w:cs="Calibri"/>
          <w:b/>
        </w:rPr>
        <w:t xml:space="preserve">Učiteľ prvého stupňa základnej školy </w:t>
      </w:r>
      <w:r w:rsidRPr="006D7082">
        <w:rPr>
          <w:rFonts w:ascii="Times New Roman" w:hAnsi="Times New Roman" w:cs="Calibri"/>
          <w:b/>
          <w:bCs/>
        </w:rPr>
        <w:t>v triedach a školách pre žiakov</w:t>
      </w:r>
      <w:r w:rsidRPr="006D7082">
        <w:rPr>
          <w:rFonts w:ascii="Times New Roman" w:hAnsi="Times New Roman" w:cs="Calibri"/>
          <w:b/>
        </w:rPr>
        <w:t xml:space="preserve"> so zdravotným znevýhodnením</w:t>
      </w:r>
    </w:p>
    <w:p w:rsidR="006D7082" w:rsidRPr="006D7082" w:rsidP="006D7082">
      <w:pPr>
        <w:numPr>
          <w:ilvl w:val="0"/>
          <w:numId w:val="29"/>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druhého stupňa </w:t>
      </w:r>
    </w:p>
    <w:p w:rsidR="006D7082" w:rsidRPr="006D7082" w:rsidP="006D7082">
      <w:pPr>
        <w:spacing w:line="240" w:lineRule="auto"/>
        <w:rPr>
          <w:rFonts w:ascii="Times New Roman" w:hAnsi="Times New Roman" w:cs="Calibri"/>
          <w:b/>
        </w:rPr>
      </w:pPr>
    </w:p>
    <w:p w:rsidR="006D7082" w:rsidRPr="006D7082" w:rsidP="006D7082">
      <w:pPr>
        <w:numPr>
          <w:ilvl w:val="1"/>
          <w:numId w:val="28"/>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zameranom na učiteľstvo pre prvý stupeň základnej školy v odbore špeciálna pedagogika </w:t>
      </w:r>
    </w:p>
    <w:p w:rsidR="006D7082" w:rsidRPr="006D7082" w:rsidP="006D7082">
      <w:pPr>
        <w:numPr>
          <w:ilvl w:val="1"/>
          <w:numId w:val="28"/>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zameranom na učiteľstvo pre prvý stupeň základnej školy v odbore predškolská a elementárna pedagogika a doplnením kvalifikačného predpokladu podľa § 8 ods. 1 písm. b) zákona </w:t>
      </w:r>
    </w:p>
    <w:p w:rsidR="006D7082" w:rsidRPr="006D7082" w:rsidP="006D7082">
      <w:pPr>
        <w:numPr>
          <w:ilvl w:val="1"/>
          <w:numId w:val="28"/>
        </w:numPr>
        <w:tabs>
          <w:tab w:val="left" w:pos="397"/>
        </w:tabs>
        <w:spacing w:line="240" w:lineRule="auto"/>
        <w:rPr>
          <w:rFonts w:ascii="Times New Roman" w:hAnsi="Times New Roman" w:cs="Calibri"/>
        </w:rPr>
      </w:pPr>
      <w:r w:rsidRPr="006D7082">
        <w:rPr>
          <w:rFonts w:ascii="Times New Roman" w:hAnsi="Times New Roman" w:cs="Calibri"/>
        </w:rPr>
        <w:t xml:space="preserve">v študijných programoch pre učiteľov primárneho vzdelávania (pozri časť III.) a doplnením kvalifikačného predpokladu podľa § 8 ods. 1 písm. b) zákona v študijných programoch, v ktorých nie je kvalifikačný predpoklad súčasťou študijného programu   </w:t>
      </w:r>
    </w:p>
    <w:p w:rsidR="006D7082" w:rsidRPr="006D7082" w:rsidP="006D7082">
      <w:pPr>
        <w:numPr>
          <w:ilvl w:val="1"/>
          <w:numId w:val="28"/>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pre mládež vyžadujúcu osobitnú starostlivosť (špeciálne školy)</w:t>
      </w:r>
    </w:p>
    <w:p w:rsidR="006D7082" w:rsidRPr="006D7082" w:rsidP="006D7082">
      <w:pPr>
        <w:numPr>
          <w:ilvl w:val="1"/>
          <w:numId w:val="28"/>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predmetu komunikačné zručnosti, individuálna logopedická starostlivosť a individuálne logopedické cvičenia v špeciálnych základných školách študijný učiteľstvo pre špeciálne školy pre žiakov s narušenou komunikačnou schopnosťou alebo študijný odbor logopédia </w:t>
      </w:r>
    </w:p>
    <w:p w:rsidR="006D7082" w:rsidRPr="006D7082" w:rsidP="006D7082">
      <w:pPr>
        <w:numPr>
          <w:ilvl w:val="1"/>
          <w:numId w:val="28"/>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v triedach a školách pre žiakov s mentálnym postihnutím študijný odbor učiteľstvo všeobecnovzdelávacích predmetov bez ohľadu na aprobačný predmet (pozri časť II., IV) a doplnením kvalifikačného predpokladu v študijných programoch, v ktorých nie je súčasťou študijného programu  </w:t>
      </w:r>
    </w:p>
    <w:p w:rsidR="006D7082" w:rsidRPr="006D7082" w:rsidP="006D7082">
      <w:pPr>
        <w:numPr>
          <w:ilvl w:val="1"/>
          <w:numId w:val="28"/>
        </w:numPr>
        <w:tabs>
          <w:tab w:val="left" w:pos="397"/>
        </w:tabs>
        <w:spacing w:line="240" w:lineRule="auto"/>
        <w:rPr>
          <w:rFonts w:ascii="Times New Roman" w:hAnsi="Times New Roman" w:cs="Calibri"/>
        </w:rPr>
      </w:pPr>
      <w:r w:rsidRPr="006D7082">
        <w:rPr>
          <w:rFonts w:ascii="Times New Roman" w:hAnsi="Times New Roman" w:cs="Calibri"/>
        </w:rPr>
        <w:t>len na vyučovanie v triedach a školách pre žiakov s mentálnym postihnutím študijný odbor pedagogika mentálne postihnutých</w:t>
      </w:r>
    </w:p>
    <w:p w:rsidR="006D7082" w:rsidRPr="006D7082" w:rsidP="006D7082">
      <w:pPr>
        <w:numPr>
          <w:ilvl w:val="1"/>
          <w:numId w:val="28"/>
        </w:numPr>
        <w:tabs>
          <w:tab w:val="left" w:pos="397"/>
        </w:tabs>
        <w:spacing w:line="240" w:lineRule="auto"/>
        <w:rPr>
          <w:rFonts w:ascii="Times New Roman" w:hAnsi="Times New Roman" w:cs="Calibri"/>
        </w:rPr>
      </w:pPr>
      <w:r w:rsidRPr="006D7082">
        <w:rPr>
          <w:rFonts w:ascii="Times New Roman" w:hAnsi="Times New Roman" w:cs="Calibri"/>
        </w:rPr>
        <w:t>len na vyučovanie v triedach a školách pre žiakov s mentálnym postihnutím študijný odbor vychovávateľstvo pre mládež vyžadujúcu osobitnú starostlivosť, alebo študijný odbor  vychovávateľstvo všeobecné a špeciálne alebo študijný odbor vychovávateľstvo a doplnením kvalifikačného predpokladu</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numPr>
          <w:ilvl w:val="0"/>
          <w:numId w:val="58"/>
        </w:numPr>
        <w:tabs>
          <w:tab w:val="left" w:pos="397"/>
        </w:tabs>
        <w:spacing w:line="240" w:lineRule="auto"/>
        <w:rPr>
          <w:rFonts w:ascii="Times New Roman" w:hAnsi="Times New Roman" w:cs="Calibri"/>
          <w:b/>
        </w:rPr>
      </w:pPr>
      <w:r w:rsidRPr="006D7082">
        <w:rPr>
          <w:rFonts w:ascii="Times New Roman" w:hAnsi="Times New Roman" w:cs="Calibri"/>
          <w:b/>
        </w:rPr>
        <w:t>Učiteľ druhého stupňa základnej školy</w:t>
      </w:r>
    </w:p>
    <w:p w:rsidR="006D7082" w:rsidRPr="006D7082" w:rsidP="006D7082">
      <w:pPr>
        <w:numPr>
          <w:ilvl w:val="2"/>
          <w:numId w:val="28"/>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v odbore učiteľstvo akademických predmetov, </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v študijnom programe v odbore učiteľstvo profesijných predmetov len na vyučovanie  predmetov príslušného alebo príbuzného odboru</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 xml:space="preserve"> v študijnom programe v odbore učiteľstvo umelecko-výcho</w:t>
      </w:r>
      <w:r w:rsidRPr="006D7082">
        <w:rPr>
          <w:rFonts w:ascii="Times New Roman" w:hAnsi="Times New Roman" w:cs="Calibri"/>
        </w:rPr>
        <w:t>vných, výchovných predmetov alebo ich kombinácie</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v neučiteľských študijných programoch len na vyučovanie  predmetov príslušného alebo príbuzného odboru, z ktorého bola vykonaná štátna záverečná skúška a doplnením kvalifikačného predpokladu</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I. cyklu (5. - 9. ročník)</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štátna záverečná skúška na pedagogickom inštitúte so zameraním na 6. - 9. ročník</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záverečná skúška na pedagogickom inštitúte z jednopredmetového štúdia učiteľstva popri zamestnaní pre 6. - 9. ročník základnej deväťročnej školy vrátane spôsobilosti na vyučovanie v 1. - 5. ročníku základnej deväťročnej školy s doložkou o zložení skúšky na pedagogickom inštitúte z praktických cvičení v dielňach alebo z praktických cvičení na školských pozemkoch</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štátna záverečná skúška na vyššej pedagogickej škole (pre 6. - 9. ročník)</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štátna záverečná skúška na pedagogickej fakulte - študijný odbor učiteľstvo pre 6. - 9. ročník základnej deväťročnej školy</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aprobačného predmetu štátna záverečná skúška na pedagogickej fakulte - študijný odbor učiteľstvo pre 1. - 4. ročník základnej školy v kombinácii s aprobačným predmetom</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doplňujúce štúdium učiteľstva všeobecnovzdelávacích predmetov (v zmysle úpravy MŠ SSR č. 607/1979-301 v znení úpravy MŠ SSR 16784/1979-301)</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záverečná skúška pre učiteľstvo na národných školách alebo na školách II. stupňa na bývalej pedagogickej fakulte</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aprobačného predmetu štátna záverečná skúška na pedagogickom inštitúte - študijný odbor učiteľstvo pre 1. - 5. ročník základnej deväťročnej školy v kombinácii s jedným predmetom</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II. cyklu</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predmetov filozofia, občianska výchova, náuka o spoločnosti a základy spoločenských vied  - študijný odbor filozofia a príbuzné odbory a doplňujúce pedagogické štúdium alebo študijný odbor učiteľstvo všeobecnovzdelávacích predmetov s aprobačným predmetom občianska výchova</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cudzieho jazyka absolvovanie jednopredmetového 4-ročného štúdia jazyka na filozofickej fakulte alebo na pedagogickej fakulte</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cudzích jazykov vysokoškolské vzdelanie druhého stupňa - študijný odbor učiteľstvo pre 1. 4. ročník základnej školy alebo učiteľstvo všeobecnovzdelávacích predmetov pre 5. - 9. ročník základnej školy alebo učiteľstvo pre špeciálne školy s aprobačným predmetom, alebo učiteľstvo odborných predmetov, alebo neučiteľské vysokoškolské odborné vzdelanie a doplňujúce pedagogické štúdium a dvojročné špecializačné kvalifikačné štúdium cudzích jazykov v metodicko-pedagogických centrách skončené do 31. augusta 2010</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cudzích jazykov  aj vysokoškolské vzdelanie druhého stupňa a absolvovanie štátnej záverečnej skúšky z príslušného jazyka na pedagogických fakultách a filozofických fakultách, na katedrách jazykov univerzít,  alebo absolvovanie štátnej jazykovej skúšky na štátnej jazykovej škole alebo jazykovej škole, ktorá má na to oprávnenie, alebo vysokoškolské vzdelanie druhého stupňa - študijný odbor učiteľstvo všeobecnovzdelávacích predmetov a osvedčenie o zložení skúšky z príslušného jazyka pred akreditačnou komisiou v Štátnom pedagogickom ústave v Bratislave a v metodicko-pedagogických centrách, alebo štúdium cudzieho jazyka formou rozširujúceho štúdia </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cudzích jazykov - študijný odbor učiteľstvo pre jazykové školy</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pracovné vyučovanie - študijný odbor učiteľstvo pre školy I. cyklu s aprobačným predmetom prírodopis alebo vysokoškolské vzdelanie druhého stupňa technické alebo poľnohospodárske príslušného študijného odboru a doplňujúce pedagogické štúdium</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telesná výchova a na vyučovanie športovej prípravy  - študijný odbor telesná výchova a šport - smer učiteľský, smer trénerský alebo smer metodický (bez doplňujúceho pedagogického štúdia)</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predmetov hudobná, telesná a výtvarná výchova  - študijný odbor učiteľstvo pre 1. - 4. ročník základnej školy alebo odbor vychovávateľstvo so špecializáciou na výtvarnú, hudobnú, telesnú a pracovnú výchovu, ak je táto špecializácia ukončená štátnou záverečnou skúškou pre 5. - 9. ročník základnej školy</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aprobácie - študijný odbor učiteľstvo pre 1. - 4. ročník základnej školy a rozširujúce štúdium všeobecnovzdelávacieho predmetu</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aprobácie - študijný odbor učiteľstvo pre školy pre mládež vyžadujúcu osobitnú starostlivosť (špeciálne školy) a rozširujúce štúdium všeobecnovzdelávacieho predmetu</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hudobná výchova aj - študijný odbor učiteľstvo pre ľudové školy umenia</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predmetu hudobná výchova, výtvarná výchova a dramatická výchova aj príslušné študijné odbory Vysokej školy múzických umení alebo Vysokej školy výtvarných umení a doplňujúce pedagogické štúdium alebo vykonanie skúšky z pedagogiky, zo psychológie a z predmetovej </w:t>
      </w:r>
      <w:r w:rsidRPr="006D7082">
        <w:rPr>
          <w:rFonts w:ascii="Times New Roman" w:hAnsi="Times New Roman" w:cs="Calibri"/>
        </w:rPr>
        <w:t>didaktiky</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etická výchova - študijný odbor učiteľstvo všeobecnovzdelávacích predmetov pre 5. - 9. ročník základnej školy alebo učiteľstvo pre špeciálne školy s aprobačným predmetom, alebo učiteľstvo odborných predmetov, alebo neučiteľské odborné vzdelanie a doplňujúce pedagogické štúdium a dvojročné špecializačné kvalifikačné štúdium predmetu v metodicko-pedagogických centrách skončené do 31. augusta 2010</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stretnutie s umením - študijný odbor učiteľstvo všeobecnovzdelávacích predmetov a špecializačné kvalifikačné štúdium predmetu v metodicko-pedagogických centrách skončené do 31. augusta 2010</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aprobačných predmetov (matematika, fyzika, prírodoveda, prírodopis, chémia, práca s počítačom, inf</w:t>
      </w:r>
      <w:r w:rsidRPr="006D7082">
        <w:rPr>
          <w:rFonts w:ascii="Times New Roman" w:hAnsi="Times New Roman" w:cs="Calibri"/>
        </w:rPr>
        <w:t>ormatika, technická výchova a pod.) aj vysokoškolské vzdelanie  univerzitného, technického, ekonomického, poľnohospodárskeho alebo umeleckého smeru skončené štátnou skúškou z aprobačného predmetu alebo príslušného alebo príbuzného študijného odboru a doplňujúce pedagogické štúdium na fakulte pripravujúcej učiteľov týchto predmetov</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náboženská výchova (náboženstvo) absolvovanie štúdia na teologickej fakulte alebo vysokoškolské vzdelanie druhého stupňa a doplňujúce pedagogické štúdium na teologickej fakulte, alebo absolvovanie vysokoškolského štúdia v študijnom odbore náboženská výchova v kombinácii s iným predmetom. Pre kňazov a diakonov sa vyžaduje menovací dekrét od príslušného diecézneho alebo dištriktuálneho biskupa</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starostlivosť o zdravie - študijný odbor učiteľstvo všeobecnovzdelávacích predmetov s aprobačným predmetom prírodopis</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etická výchova  - študijný odbor pedagogika, špecializácia etická výchova</w:t>
      </w:r>
    </w:p>
    <w:p w:rsidR="006D7082" w:rsidRPr="006D7082" w:rsidP="006D7082">
      <w:pPr>
        <w:numPr>
          <w:ilvl w:val="0"/>
          <w:numId w:val="30"/>
        </w:numPr>
        <w:tabs>
          <w:tab w:val="left" w:pos="397"/>
        </w:tabs>
        <w:spacing w:line="240" w:lineRule="auto"/>
        <w:rPr>
          <w:rFonts w:ascii="Times New Roman" w:hAnsi="Times New Roman" w:cs="Calibri"/>
        </w:rPr>
      </w:pPr>
      <w:r w:rsidRPr="006D7082">
        <w:rPr>
          <w:rFonts w:ascii="Times New Roman" w:hAnsi="Times New Roman" w:cs="Calibri"/>
        </w:rPr>
        <w:t>len na vyučovanie predmetu informatika a práca s počítačom - študijný odbor učiteľstvo pre 1.- 4. ročník základnej školy alebo učiteľstvo všeobecnovzdelávacích predmetov pre 5. 9. ročník základnej školy alebo učiteľstvo pre špeciálne školy s aprobačným predmetom, alebo učiteľstvo odborných predmetov alebo neučiteľské vysokoškolské vzdelanie  a doplňujúce pedagogické štúdium a dvojročné špecializačné kvalifikačné štúdium informatiky v metodicko-pedagogických centrách skončené do 31. augusta 2010</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numPr>
          <w:ilvl w:val="0"/>
          <w:numId w:val="58"/>
        </w:numPr>
        <w:tabs>
          <w:tab w:val="left" w:pos="397"/>
        </w:tabs>
        <w:spacing w:line="240" w:lineRule="auto"/>
        <w:rPr>
          <w:rFonts w:ascii="Times New Roman" w:hAnsi="Times New Roman" w:cs="Calibri"/>
          <w:b/>
        </w:rPr>
      </w:pPr>
      <w:r w:rsidRPr="006D7082">
        <w:rPr>
          <w:rFonts w:ascii="Times New Roman" w:hAnsi="Times New Roman" w:cs="Calibri"/>
          <w:b/>
        </w:rPr>
        <w:t xml:space="preserve">Učiteľ druhého stupňa základnej školy </w:t>
      </w:r>
      <w:r w:rsidRPr="006D7082">
        <w:rPr>
          <w:rFonts w:ascii="Times New Roman" w:hAnsi="Times New Roman" w:cs="Calibri"/>
          <w:b/>
          <w:bCs/>
        </w:rPr>
        <w:t>v triedach a školách pre žiakov</w:t>
      </w:r>
      <w:r w:rsidRPr="006D7082">
        <w:rPr>
          <w:rFonts w:ascii="Times New Roman" w:hAnsi="Times New Roman" w:cs="Calibri"/>
          <w:b/>
        </w:rPr>
        <w:t xml:space="preserve"> so zdravotným znevýhodnením</w:t>
      </w:r>
    </w:p>
    <w:p w:rsidR="006D7082" w:rsidRPr="006D7082" w:rsidP="006D7082">
      <w:pPr>
        <w:numPr>
          <w:ilvl w:val="0"/>
          <w:numId w:val="31"/>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v študijnom programe v odbore učiteľstvo akademických predmetov, profesijných predmetov a umelecko-výchovných a výchovných predmetov alebo ich kombináci</w:t>
      </w:r>
      <w:r w:rsidRPr="006D7082">
        <w:rPr>
          <w:rFonts w:ascii="Times New Roman" w:hAnsi="Times New Roman" w:cs="Calibri"/>
        </w:rPr>
        <w:t>e (pozri časť V.) a v odbore špeciálna pedagogika</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v študijnom programe v odbore učiteľstvo akademických predmetov, profesijných predmetov a umelecko-výchovných a výchovných predmetov alebo ich kombinácie (pozri časť V.) a doplnením kvalifikačných predpokladov podľa § 8 ods. 1 písm. b) zákona</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v neučiteľských študijných programoch uvedených v časti II. a V. a doplnením kvalifikačných predpokladov podľa § 8 ods. 1 písm. b) zákona</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 xml:space="preserve">uvedené v časti III. a V. a doplnením kvalifikačného predpokladu podľa § 8 ods. 1 písm. b) zákona v študijných programoch, v ktorých nie je súčasťou študijného programu   </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pre mládež vyžadujúcu osobitnú starostlivosť (špeciálne školy) v kombinácii s aprobačným predmetom</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len na vyučovanie predmetu komunikačné zručnosti v 5. - 9. ročníku základnej školy pre sluchovo postihnutých aj študijný odbor učiteľstvo pre 1. - 4. ročník špeciálnych škôl a absolvovanie štátnej záverečnej skúšky z pedagogiky sluchovo postihnutých - surdopédie alebo z logopédie - štu</w:t>
      </w:r>
      <w:r w:rsidRPr="006D7082">
        <w:rPr>
          <w:rFonts w:ascii="Times New Roman" w:hAnsi="Times New Roman" w:cs="Calibri"/>
        </w:rPr>
        <w:t>dijný odbor logopédia,</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len na vyučovanie predmetu individuálna tyflopedická starostlivosť v 5. - 9. ročníku základnej školy pre slabozrakých aj študijný odbor učiteľstvo pre 1. - 4. ročník špeciálnych škôl a absolvovanie štátnej záverečnej skúšky z pedagogiky zrakovo postihnutých – tyflopédie</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predmetov komunikačné zručnosti, individuálna logopedická starostlivosť a individuálne logopedické cvičenia v špeciálnych základných školách študijný odbor logopédia alebo študijný odbor učiteľstvo pre školy pre mládež vyžadujúcu osobitnú starostlivosť – pre mládež s chybami reči  </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v triedach a školách pre žiakov s mentálnym postihnutím študijný odbor učiteľstvo všeobecnovzdelávacích predmetov bez ohľadu na aprobačný predmet (pozri časť II., IV) a doplnením kvalifikačného predpokladu podľa § 8 ods. 1 písm. b) zákona v študijných programoch, v ktorých nie je súčasťou študijného programu  </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len na vyučovanie v triedach a školách pre žiakov s mentálnym postihnutím študijný odbor pedagogika</w:t>
      </w:r>
      <w:r w:rsidRPr="006D7082">
        <w:rPr>
          <w:rFonts w:ascii="Times New Roman" w:hAnsi="Times New Roman" w:cs="Calibri"/>
        </w:rPr>
        <w:t xml:space="preserve"> mentálne postihnutých</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len na vyučovanie v triedach a školách pre žiakov s mentálnym postihnutím študijný odbor</w:t>
      </w: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učiteľstvo pre mládež vyžadujúcu osobitnú starostlivosť </w:t>
      </w:r>
    </w:p>
    <w:p w:rsidR="006D7082" w:rsidRPr="006D7082" w:rsidP="006D7082">
      <w:pPr>
        <w:numPr>
          <w:ilvl w:val="1"/>
          <w:numId w:val="31"/>
        </w:numPr>
        <w:tabs>
          <w:tab w:val="left" w:pos="397"/>
        </w:tabs>
        <w:spacing w:line="240" w:lineRule="auto"/>
        <w:rPr>
          <w:rFonts w:ascii="Times New Roman" w:hAnsi="Times New Roman" w:cs="Calibri"/>
        </w:rPr>
      </w:pPr>
      <w:r w:rsidRPr="006D7082">
        <w:rPr>
          <w:rFonts w:ascii="Times New Roman" w:hAnsi="Times New Roman" w:cs="Calibri"/>
        </w:rPr>
        <w:t>len na vyučovanie v triedach a školách pre žiakov s mentálnym postihnutím študijný odbor vychovávateľstvo pre mládež vyžadujúcu osobitnú starostlivosť, alebo študijný odbor  vychovávateľstvo všeobecné a špeciálne alebo študijný odbor vychovávateľstvo a doplnením kvalifikačného predpokladu podľa § 8 ods. 1 písm. b) zákona</w:t>
      </w:r>
    </w:p>
    <w:p w:rsidR="006D7082" w:rsidRPr="006D7082" w:rsidP="006D7082">
      <w:pPr>
        <w:spacing w:line="240" w:lineRule="auto"/>
        <w:rPr>
          <w:rFonts w:ascii="Times New Roman" w:hAnsi="Times New Roman" w:cs="Calibri"/>
        </w:rPr>
      </w:pPr>
    </w:p>
    <w:p w:rsidR="006D7082" w:rsidRPr="006D7082" w:rsidP="006D7082">
      <w:pPr>
        <w:numPr>
          <w:ilvl w:val="0"/>
          <w:numId w:val="58"/>
        </w:numPr>
        <w:tabs>
          <w:tab w:val="left" w:pos="397"/>
        </w:tabs>
        <w:spacing w:line="240" w:lineRule="auto"/>
        <w:rPr>
          <w:rFonts w:ascii="Times New Roman" w:hAnsi="Times New Roman" w:cs="Calibri"/>
          <w:b/>
        </w:rPr>
      </w:pPr>
      <w:r w:rsidRPr="006D7082">
        <w:rPr>
          <w:rFonts w:ascii="Times New Roman" w:hAnsi="Times New Roman" w:cs="Calibri"/>
          <w:b/>
        </w:rPr>
        <w:t>Učiteľ  akademických predmetov strednej školy</w:t>
      </w:r>
    </w:p>
    <w:p w:rsidR="006D7082" w:rsidRPr="006D7082" w:rsidP="006D7082">
      <w:pPr>
        <w:numPr>
          <w:ilvl w:val="0"/>
          <w:numId w:val="32"/>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 xml:space="preserve"> v študijnom programe v odbore učiteľstvo akademických predmetov </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v študijnom programe v odbore učiteľstvo profesijných predmetov len na vyučovanie  predmetov príslušného alebo príbuzného odboru</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v študijnom programe v odbore učiteľstvo umelecko-výchovných, výchovných predmetov alebo ich kombinácie</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v neučiteľských študijných programoch len na vyučovanie príslušného alebo príbuzného  akademického  predmetu, z ktorého bola vykonaná štátna záverečná skúška a doplnením kvalifikačného predpokladu</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študijný odbor učiteľstvo všeobecnovzdelávacích predmetov</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II. cyklu</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na vyučovanie všeobecnovzdelávacích predmetov v cudzom jazyku na bilingválnych stredných školách požadované vysokoškolské vzdelanie druhého stupňa príslušného študijného odboru a štátna jazyková skúška na pedagogickej fakulte alebo na filozofickej fakulte, alebo na katedre jazykov príslušnej vysokej školy alebo odborná alebo všeobecná štátna jazyková skúšk</w:t>
      </w:r>
      <w:r w:rsidRPr="006D7082">
        <w:rPr>
          <w:rFonts w:ascii="Times New Roman" w:hAnsi="Times New Roman" w:cs="Calibri"/>
        </w:rPr>
        <w:t>a na štátnej jazykovej škole alebo na jazykovej škole, ktorá má na to oprávnenie, vykonaná do 31. augusta 2010, alebo medzinárodná jazyková skúška v akreditovanej inštitúcii zodpovedajúca jazykovou náročnosťou podľa Spoločného európskeho referenčného rámca všeobecnej alebo odbornej štátnej jazykovej skúške v Slovenskej republike alebo doklad o absolvovaní jazykovej a odbornej prípravy zabezpečovanej akreditovanou inštitúciou partnerskej krajiny pre učiteľov bilingválnych stredných škôl na rovnakej jazykovej úrovni vykonaná do 31. augusta 2010</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vzdelanie ukončené štátnou záverečnou skúškou na vysokej škole pedagogickej alebo štátna záverečná skúška na pedagogickej fakulte alebo na filozofickej fakulte pre učiteľstvo na bývalých školách III. stupňa (stredných)</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všeobecnovzdelávacích predmetov vysokoškolské vzdelanie druhého stupňa (neučiteľské) príslušného alebo príbuzného študijného odboru smeru a doplňujúce pedagogické štúdium</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predmetu ekológia, základy ekológie vysokoškolské vzdelanie druhého stupňa univerzitného smeru - študijný odbor biológia, geografia, chémia a biochémia a doplňujúce pedagogické štúdium alebo študijný odbor učiteľstvo všeobecnovzdelávacích predmetov s aprobačným predmetom biológia alebo geografia</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predmetov hospodársky týždeň, výchova k podnikaniu a aplikovaná ekonomika vysokoškolské vzdelanie druhého stupňa a doplňujúce pedagogické štúdium a absolvovanie príslušnej formy ďalšieho vzdelávania v metodicko-pedagogických centrách</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predmetu filozofia, občianska náuka, náuka o spoločnosti a základy spoločenských vied vysokoškolské vzdelanie druhého stupňa - študijný odbor filozofia a príbuzné študijné odbory a doplňujúce pedagogické štúdium alebo študijný odbor učiteľstvo všeobecnovzdelávacích predmetov s aprobačným predmetom občianska náuka</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predmetov psychológia a sociológia vysokoškolské vzdelanie druhého stupňa - študijný odbor učiteľstvo všeobecnovzdelávacích predmetov a špecializačné kvalifikačné štúdium v metodicko-pedagogických centrách skončené do 31. augusta 2010</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doplňujúce štúdium učiteľstva všeobecnovzdelávacích predmetov (v zmysle úpravy MŠ SSR č. 607/1979 -301 v znení úpravy MŠ SSR č.16784/1979-301)</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cudzieho jazyka vysokoškolské vzdelanie druhého stupňa - študijný odbor učiteľstvo pre jazykové školy</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cudzieho jazyka absolvovanie jednopredmetového 4-ročného štúdia jazyka na filozofickej fakulte alebo na pedagogickej fakulte</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cudzích jazykov aj vysokoškolské vzdelanie druhého stupňa a absolvovanie štátnej záverečnej skúšky z príslušného jazyka na pedagogických fakultách a filozofických fakultách, na katedrách jazykov univerzít,  alebo absolvovanie štátnej jazykovej skúšky na štátnej jazykovej škole alebo jazykovej škole, ktorá má na to oprávnenie, alebo vysokoškolské vzdelanie druhého stupňa - študijný odbor učiteľstvo všeobecnovzdelávacích predmetov a osvedčenie o zložení skúšky z príslušného jazyka pred akreditačnou komisiou v Štátnom pedagogickom ústave v Bratislave a v metodicko-pedagogických centrách, alebo štúdium cudzieho jazyka formou rozširujúceho štúdia</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cudzích jazykov vysokoškolské vzdelanie druhého stupňa - študijný odbor učiteľstvo pre 1. - 4. ročník základnej školy alebo učiteľstvo všeobecnovzdelávacích predmetov pre 5. - 12. ročník alebo učiteľstvo pre špeciálne školy s aprobačným predmetom, alebo učiteľstvo odborných predmetov, alebo neučiteľské vysokoškolské odborné vzdelanie a doplňujúce pedagogické štúdium a dvojročné špecializačné kvalifikačné štúdium cudzích jazykov v metodicko-pedagogických centrách skončené do 31. augusta 2010</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predmetov informatika a programovanie vysokoškolské vzdelanie druhého stupňa univerzitného, ekonomického alebo technického smeru príslušného študijného odboru a doplňujúce pedagogické štúdium alebo vysokoškolské vzdelanie druhého stupňa študijný odbor učiteľstvo všeobecnovzdelávacích predmetov alebo študijný odbor učiteľstvo pre školy II. cyklu alebo učiteľstvo pre špeciálne školy s aprobačným predmetom, alebo učiteľstvo odborných predmetov alebo neučiteľské vysokoškolské vzdelanie druhého stupňa a doplňujúce pedagogické štúdium a dvojročné špecializačné kvalifikačné štúdium informatiky v metodicko-pedagogických centrách skončené do 31. augusta 2010</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na vyučovanie nepovinného predmetu športové hry a na športovú prípravu v triedach so zameraním na telesnú výchovu vysokoškolské vzdelanie druhého stupňa - študijný odbor učiteľstvo všeobecnovzdelávacích predmetov s aprobačným predmetom telesná výchova s I. alebo II. kvalifikačnou triedou trénera-cvičiteľa príslušnej športovej špecializácie</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predmetu telesná výchova a na vyučovanie športovej prípravy vysokoškolské vzdelanie druhého stupňa - študijný odbor telesná výchova a šport, smer učiteľský, smer trénerský alebo smer metodický (bez doplňujúceho pedagogického štúdia)</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na vyučovanie matematiky, fyziky, chémie, biológie a spoločenskovedných odborov v stredných poľnohospodárskych technických školách, v stredných lesníckych technických školách, stredných odborných lesníckych školách a v stredných odborných poľnohospodárskych a lesníckych učilištiach aj štátna skúška učiteľskej spôsobilosti (smernica MŠ SSR č. 311134/64, úprava MŠ SSR 2051/1974-2/3)</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na vyučovanie výtvarnej výchovy aj absolutórium špeciálnej školy na bývalej štátnej umeleckopriemyselnej škole doplnené skúškou spôsobilosti pre učiteľstvo na školách II. cyklu.</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predmetu etická výchova vysokoškolské vzdelanie druhého stupňa - študijný odbor pedagogika, špecializácia etická výchova</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predmetu etická výchova alebo estetická výchova vysokoškolské vzdelanie druhého stupňa - študijný odbor učiteľstvo všeobecnovzdelávacích predmetov alebo učiteľstvo odborných predmetov, alebo neučiteľské vysokoškolské vzdelanie druhého stupňa a doplňujúce pedagogické štúdium, alebo učiteľstvo pre špeciálne školy s predmetom pre 5. - 12. ročník a dvojročné špecializačné kvalifikačné štúdium etickej výchovy alebo estetickej výchovy v metodicko-pedagogických centrách skončené do 31. augusta 2010</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predmetu náboženská výchova (náboženstvo) absolvovanie štúdia na teologickej fakulte alebo vysokoškolské vzdelanie druhého stupňa a doplňujúce pedagogické štúdium na teologickej fakulte, alebo absolvovanie vysokoškolského štúdia v študijnom odbore náboženská výchova v kombinácii s iným predmetom. Pre kňazov a diakonov sa vyžaduje menovací dekrét od príslušného diecézneho alebo dištriktuálneho biskupa</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na vyučovanie v 1. - 4. ročníku gymnázií s osemročným študijným cyklom, ktorých učebné osnovy sú porovnateľné so zodpovedajúcimi ročníkmi základnej školy, aj vysokoškolské vzdelanie druhého stupňa - študijný odbor učiteľstvo všeobecnovzdelávacích predmetov pre 6. - 9. ročník</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predmetov výtvarná výchova, hudobná výchova a dramatická výchova aj vysokoškolské vzdelanie druhého stupňa - príslušné študijné odbory Vysokej školy výtvarných umení a Vysokej školy múzických umení a absolvovanie skúšky z pedagogiky, zo psychológie a z odborovej didakt</w:t>
      </w:r>
      <w:r w:rsidRPr="006D7082">
        <w:rPr>
          <w:rFonts w:ascii="Times New Roman" w:hAnsi="Times New Roman" w:cs="Calibri"/>
        </w:rPr>
        <w:t>iky</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na vyučovanie predmetu etická výchova alebo obsahu etická výchova v inom predmete na stredných zdravotníckych školách len učiteľstvo odborných zdravotníckych predmetov a 2-ročné špecializačné kvalifikačné štúdium etickej výchovy v metodicko-pedagogických centrách</w:t>
      </w:r>
    </w:p>
    <w:p w:rsidR="006D7082" w:rsidRPr="006D7082" w:rsidP="006D7082">
      <w:pPr>
        <w:numPr>
          <w:ilvl w:val="1"/>
          <w:numId w:val="32"/>
        </w:numPr>
        <w:tabs>
          <w:tab w:val="left" w:pos="397"/>
        </w:tabs>
        <w:spacing w:line="240" w:lineRule="auto"/>
        <w:rPr>
          <w:rFonts w:ascii="Times New Roman" w:hAnsi="Times New Roman" w:cs="Calibri"/>
        </w:rPr>
      </w:pPr>
      <w:r w:rsidRPr="006D7082">
        <w:rPr>
          <w:rFonts w:ascii="Times New Roman" w:hAnsi="Times New Roman" w:cs="Calibri"/>
        </w:rPr>
        <w:t>len na vyučovanie predmetu pedagogika - študijný odbor pedagogika (bez doplňujúceho pedagogického štúdia)</w:t>
      </w:r>
    </w:p>
    <w:p w:rsidR="006D7082" w:rsidRPr="006D7082" w:rsidP="006D7082">
      <w:pPr>
        <w:spacing w:line="240" w:lineRule="auto"/>
        <w:rPr>
          <w:rFonts w:ascii="Times New Roman" w:hAnsi="Times New Roman" w:cs="Calibri"/>
        </w:rPr>
      </w:pPr>
    </w:p>
    <w:p w:rsidR="006D7082" w:rsidRPr="006D7082" w:rsidP="006D7082">
      <w:pPr>
        <w:numPr>
          <w:ilvl w:val="0"/>
          <w:numId w:val="58"/>
        </w:numPr>
        <w:tabs>
          <w:tab w:val="left" w:pos="397"/>
        </w:tabs>
        <w:spacing w:line="240" w:lineRule="auto"/>
        <w:rPr>
          <w:rFonts w:ascii="Times New Roman" w:hAnsi="Times New Roman" w:cs="Calibri"/>
          <w:b/>
        </w:rPr>
      </w:pPr>
      <w:r w:rsidRPr="006D7082">
        <w:rPr>
          <w:rFonts w:ascii="Times New Roman" w:hAnsi="Times New Roman" w:cs="Calibri"/>
          <w:b/>
        </w:rPr>
        <w:t>Učiteľ  profesijných  predmetov strednej školy</w:t>
      </w:r>
    </w:p>
    <w:p w:rsidR="006D7082" w:rsidRPr="006D7082" w:rsidP="006D7082">
      <w:pPr>
        <w:numPr>
          <w:ilvl w:val="0"/>
          <w:numId w:val="34"/>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druhého stupňa </w:t>
      </w:r>
    </w:p>
    <w:p w:rsidR="006D7082" w:rsidRPr="006D7082" w:rsidP="006D7082">
      <w:pPr>
        <w:spacing w:line="240" w:lineRule="auto"/>
        <w:rPr>
          <w:rFonts w:ascii="Times New Roman" w:hAnsi="Times New Roman" w:cs="Calibri"/>
        </w:rPr>
      </w:pP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v študijnom programe v odbore učiteľstvo profesij</w:t>
      </w:r>
      <w:r w:rsidRPr="006D7082">
        <w:rPr>
          <w:rFonts w:ascii="Times New Roman" w:hAnsi="Times New Roman" w:cs="Calibri"/>
        </w:rPr>
        <w:t>ných predmetov len na vyučovanie  predmetov príslušného alebo príbuzného odboru</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v neučiteľských študijných programoch len na vyučovanie  predmetov príslušného alebo príbuzného odboru, z ktorého bola vykonaná štátna záverečná skúška a doplnením kvalifikačné</w:t>
      </w:r>
      <w:r w:rsidRPr="006D7082">
        <w:rPr>
          <w:rFonts w:ascii="Times New Roman" w:hAnsi="Times New Roman" w:cs="Calibri"/>
        </w:rPr>
        <w:t>ho predpokladu</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len na vyučovanie príslušných alebo príbuzných predmetov - študijné odbory učiteľstvo technických predmetov (elektrotechnických, chemickotechnologických, strojárskych, materiálovo-technologických, hutníckych, stavebných), učiteľstvo poľnohospodárskych a lesníckych predmetov, učiteľstvo pôdohospodárskych predmetov,  učiteľstvo odborných ekonomických predmetov alebo učiteľstvo odborných umeleckých predmetov</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vysokoškolské vzdelanie druhého stupňa technického smeru (elektrotechnickej, chemickotechnologickej, hutníckej, materiálovo-technologickej, strojníckej, stavebnej fakulty), poľnohospodárskeho smeru , univerzitného smeru, ekonomického smeru, umeleckého smeru – príslušné  študijné odbory  a doplňujúce pedagogické štúdium</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na vyučovanie odborných predmetov v cudzom jazyku v bilingválnych stredných školách požadované vysokoškolské vzdelanie druhého stupňa príslušného študijného odboru, doplňujúce pedagogické štúdium a štátna jazyková skúška na pedagogickej fakulte alebo na filozofickej fakulte, ale</w:t>
      </w:r>
      <w:r w:rsidRPr="006D7082">
        <w:rPr>
          <w:rFonts w:ascii="Times New Roman" w:hAnsi="Times New Roman" w:cs="Calibri"/>
        </w:rPr>
        <w:t>bo na katedre jazykov príslušnej vysokej školy alebo odborná alebo všeobecná štátna jazyková skúška na štátnej jazykovej škole alebo jazykovej škole, ktorá má na to oprávnenie, vykonaná do 31. augusta 2010, alebo medzinárodná jazyková skúška v akreditovanej inštitúcii zodpovedajúca jazykovou náročnosťou podľa Spoločného európskeho referenčného rámca všeobecnej alebo odbornej štátnej jazykovej skúške v Slovenskej republike alebo doklad o absolvovaní jazykovej a odbornej prípravy zabezpečovanej akreditovanou inštitúciou partnerskej krajiny pre učiteľov bilingválnych stredných škôl na rovnakej jazykovej úrovni</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rozširujúce štúdium učiteľstva odborných technických predmetov, odborných predmetov poľnohospodárskych a lesníckych, učiteľstva odborných ekonomických predmetov,</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len na vyučovanie predmetov informatika, programovanie a výpočtová technika a základy automatizácie vysokoškolské vzdelanie druhého stupňa univerzitného, ekonomického alebo technického smeru príslušného študijného odboru a doplňujúce pedagogické štúdium alebo vysokoškolské vzdelanie druhého stupňa študijný odbor učiteľstvo všeobecnovzdelávacích predmetov alebo študijný odbor učiteľstvo pre školy II. cyklu alebo učiteľstvo pre špeciálne školy s aprobačným predmetom, alebo učiteľstvo odborných predmetov alebo neučiteľské vysokoškolské vzdelanie druhého stupňa a doplňujúce pedagogické štúdium a dvojročné špecializačné kvalifikačné štúdium informatiky v metodicko-pedagogických centrách skončené do 31. augusta 2010</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len na vyučovanie príslušných odborných predmetov doplnkové štúdium učiteľstva odborných predmetov (úprava MŠ SSR č. 7/1980-301)</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učiteľstvo odborných predmetov pre učňovské zariadenia (smernica MŠ SSR č. Š 3248/69-VŠ o rozširovaní a doplňovaní kvalifikácie učiteľov štúdiom popri zamestnaní na pedagogických fakultách v znení úpravy MŠ SSR č. Š 6474/70-VŠ, smerníc MŠ SSR č. Š 1259/71, MŠ SSR č. Š 2681/73, zošit 11 - 12/1969 Zvestí MŠ SSR a MK SSR, zošit 12 - 13/1970 Zvestí MŠ SSR a MK SSR, zošit 21 - 22/1971 Zvestí MŠ SSR a MK SSR, zošit 4/1973 Zvestí MŠ SSR a MK SSR registrovaná v čiastke 38/1970 Zb. a 28/1973 Zb.)</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na vyučovanie odborných predmetov zootechnických a veterinárnych aj vysokoškolské vzdelanie druhého stupňa - študijný odbor veterinárne vedy a doplňujúce pedagogické štúdium</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len na vyučovanie lesníckych predmetov - 6-semestrálne diaľkové štúdium pre pracovníkov štátnych lesov na lesníckej fakulte</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len na vyučovanie veterinárnych predmetov - študijný odbor veterinárne vedy a doplňujúce pedagogické štúdium alebo študijný odbor zootechnika a doplňujúce pedagogické štúdium</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len na vyučovanie predmetu veterinárstvo aj vysokoškolské vzdelanie druhého stupňa - študijný odbor zootechnika a doplňujúce pedagogické štúdium</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len na vyučovanie farmaceutických predmetov - študijný odbor farmaceutické vedy, doplňujúce pedagogické štúdium a najmenej dvojročná odborná prax</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zdravotníckych predmetov -študijný odbor lekárske vedy, doplňujúce pedagogické štúdium a najmenej dvojročná odborná prax</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zdravotníckych predmetov -  študijný odbor ošetrovateľstvo (starostlivosť o chorých) v kombinácii s pedagogikou alebo so psychológiou alebo učiteľstvo odborných predmetov pre stredné zdravotnícke školy a najmenej dvojročná odborná prax</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zdravotníckych predmetov - študijný odbor ošetrovateľstvo, doplňujúce pedagogické štúdium a najmenej dvojročná odborná prax</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zdravotníckych predmetov - študijný odbor rehabilitácia alebo študijný odbor fyzioterapia, doplňujúce pedagogické štúdium a najmenej dvojročná odborná prax</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zdravotníckych predmetov - študijný odbor laboratórne vyšetrovacie metódy, doplňujúce pedagogické štúdium a najmenej dvojročná odborná prax</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zdravotníckych predmetov - študijný odbor pedagogika s predchádzajúcim skončením príslušného študijného odboru na strednej zdravotníckej škole doplnené najmenej dvojročnou odbornou praxou</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 xml:space="preserve">len na vyučovanie ekonomických predmetov -  vzdelanie na bývalých školách postavených na úroveň súčasnej ekonomickej univerzity </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 xml:space="preserve"> len na vyučovanie ekonomických predmetov štátna skúška učiteľskej spôsobilosti na vyučovanie hospodárskych predmetov vykonaná na bývalých hospodárskych školách a obchodných akadémiách</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technika administratívy a hospodárska korešpondencia, stenografia, sekretárske práce učiteľské vysokoškolské vzdelanie druhého stupňa doplnené skúškou učiteľskej spôsobilosti na vyučovanie týchto predmetov na Ekonomickej univerzite alebo v Štátnom stenografickom ústave v Bratislave alebo neučiteľské vysokoškolské vzdelanie druhého stupňa a doplňujúce pedagogické štúdium doplnené skúškou učiteľskej spôsobilosti na vyučovanie týchto predmetov na Ekonomickej univerzite alebo v Štátnom stenografickom ústave v Bratislave</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tovaroznalectvo aj vysokoškolské vzdelanie druhého stupňa - študijný odbor vnútorný alebo zahraničný obchod a doplňujúce pedagogické štúdium alebo študijný odbor učiteľstvo všeobecnovzdelávacích predmetov s aprobačným predmetom chémia, alebo vysokoškolské vzdelanie druhého stupňa technického smeru - odbory potravinárskej chémie a doplňujúce pedagogické štúdium, alebo vysokoškolské vzdelanie druhého stupňa príslušných študijných odborov a doplňujúce pedagogické štúdium, alebo vysokoškolské vzdelanie druhého stupňa poľnohospodárskeho smeru - odbory technológia spracovania poľnohospodárskych produktov, biotechnológia, zootechnika a doplňujúce pedagogické štúdium</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hospodárska geografia aj vysokoškolské vzdelanie druhého stupňa - študijný odbor učiteľstvo všeobecnovzdelávacích predmetov s príslušným aprobačným predmetom</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hospodárske výpočty aj vysokoškolské vzdelanie druhého stupňa - študijný odbor učiteľstvo všeobecnovzdelávacích predmetov s aprobačným predmetom matematika</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predmetov hospodársky týždeň, výchova k podnikaniu a aplikovaná ekonómia vysokoškolské vzdelanie druhého stupňa a doplňujúce pedagogické štúdium a absolvovanie príslušnej formy ďalšieho vzdelávania v metodicko-pedagogických centrách</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úvod do sveta práce vysokoškolské vzdelanie druhého stupňa študijný odbor učiteľstvo všeobecnovzdelávacích predmetov alebo študijný odbor učiteľstvo pre školy II. cyklu alebo učiteľstvo pre špeciálne školy s aprobačným predmetom, alebo učiteľstvo odborných predmetov alebo neučiteľské vysokoškolské vzdelanie druhého stupňa a doplňujúce pedagogické štúdium a dvojročné špecializačné kvalifikačné štúdium úvod do sveta práce v metodicko-pedagogických centrách skončené do 31. augusta 2010</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umeleckých predmetov  - vysokoškolské vzdelanie druhého stupňa umeleckého smeru - príslušný študijný odbor a absolvovanie skúšky z pedagogiky, zo psychológie a z metodiky hlavného odboru</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teoretických umeleckých predmetov a zborového spevu v hudobnom odbore - študijný odbor učiteľstvo všeobecnovzdelávacích predmetov pre 5. - 12. ročník s aprobačným predmetom hudobná výchova</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teoretických predmetov v tanečnom, hudobnom a vo výtvarnom odbore vysokoškolské vzdelanie druhého stupňa - študijný odbor vedy a náuky o umení, príslušná špecializácia a doplňujúce pedagogické štúdium</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teoretických predmetov v hudobnom a tanečnom odbore vysokoškolské vzdelanie druhého stupňa študijného odboru učiteľstvo všeobecnovzdelávacích predmetov pre 5. - 12. ročník - príslušný aprobačný predmet</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príslušných umeleckých predmetov - vysokoškolské vzdelanie druhého stupňa na bývalých školách postavených na úroveň súčasným umeleckým vysokým školám</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predmetov hudobno-dramatickom odbore vysokoškolské vzdelanie druhého stupňa - študijný odbor vedy a náuky o umení - príslušná špecializácia a doplňujúce pedagogické štúdium</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predmetov špeciálnej odbornej prípravy v odbore hudba a spev - hudobná teória na strednej pedagogickej škole, absolvovanie jednopredmetového a kombinačného štúdia hudobnej výchovy pre 5. - 12. ročník na fakultách akreditovaných v príslušnom študijnom odbore</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predmetov špeciálnej odbornej prípravy v odbore výtvarná výchova absolvovanie jednopredmetového a kombinačného štúdia výtvarnej výchovy pre 5. - 12. ročník na fakultách akreditovaných v príslušnom študijnom odbore</w:t>
      </w:r>
    </w:p>
    <w:p w:rsidR="006D7082" w:rsidRPr="006D7082" w:rsidP="006D7082">
      <w:pPr>
        <w:numPr>
          <w:ilvl w:val="0"/>
          <w:numId w:val="33"/>
        </w:numPr>
        <w:tabs>
          <w:tab w:val="left" w:pos="397"/>
        </w:tabs>
        <w:spacing w:line="240" w:lineRule="auto"/>
        <w:rPr>
          <w:rFonts w:ascii="Times New Roman" w:hAnsi="Times New Roman" w:cs="Calibri"/>
        </w:rPr>
      </w:pPr>
      <w:r w:rsidRPr="006D7082">
        <w:rPr>
          <w:rFonts w:ascii="Times New Roman" w:hAnsi="Times New Roman" w:cs="Calibri"/>
        </w:rPr>
        <w:t>len na vyučovanie predmetu praktikum bábkového divadla a praktikum dramatickej výchovy vysokoškolské vzdelanie druhého stupňa - študijný odbor divadelné a rozhlasové umenie, zameranie bábkarstvo a doplňujúce pedagogické štúdium vysokoškolské vzdelanie druhého stupňa - študijný odbor učiteľstvo pre školy I. alebo II. cyklu rozšírený o 2-ročné štúdium bábkarstva na Divadelnej fakulte Akadémie múzických umení</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odborných predmetov výtvarná výchova a aranžovanie vysokoškolské vzdelanie druhého stupňa - študijný odbor učiteľstvo pre školy II. cyklu - zodpovedajúce aprobačné predmety</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hra na hudobnom nástroji a hudobná výchova na stredných pedagogických školách aj vysokoškolské vzdelanie druhého stupňa - študijný odbor učiteľstvo pre ľudové školy umenia</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výpočtová technika, základy automatizácie, informatika a programovanie vysokoškolské vzdelanie druhého stupňa univerzitného, technického, poľnohospodárskeho a ekonomického smeru - vzdelanie druhého stupňa - študijný odbor učiteľstvo všeobecnovzdelávacích predmetov s aprobačným predmetom výpočtová technika, alebo vysokoškolské vzdelanie druhého stupňa - študijný odbor učiteľstvo odborných ekonomických predmetov</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aranžovanie vysokoškolské vzdelanie druhého stupňa - študijný odbor učiteľstvo všeobecnovzdelávacích predmetov s aprobačným predmetom výtvarná výchova</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technológia prípravy pokrmov a prevádzková prax (s výnimkou stredných zdravotníckych škôl) vysokoškolské vzdelanie druhého stupňa - študijný odbor veterinárne lekárstvo - hygiena potravín alebo vysokoškolské vzdelanie druhého stupňa ekonomického smeru - študijný odbor ekonomika služieb a cestovného ruchu, alebo vysokoškolské vzdelanie druhého stupňa technického smeru - odbory potravinárskej chémie a doplňujúce pedagogické štúdium, alebo vysokoškolské vzdelanie druhého stupňa - študijný odbor učiteľstvo všeobecnovzdelávacích predmetov s aprobačným predmetom špecifická príprava dievčat, alebo vysokoškolské vzdelanie druhého stupňa poľnohospodárskeho smeru - študijné odbory výživa ľudí, technológia potravín, biotechnológia, technológia spracovania poľnohospodárskych produktov a doplňujúce pedagogické štúdium</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riadenie motorových vozidiel vysokoškolské vzdelanie druhého stupňa - príslušné študijné odbory Technickej univerzity (Slovenskej technickej univerzity), Slovenskej poľnohospodárskej univerzity v Nitre (Vysokej školy poľnohospodárskej v Nitre), vodičský preukaz pre príslušnú skupinu motorových vozidiel a učiteľské oprávnenie na toto vyučovanie</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na vyučovanie predmetu sociálna práca vysokoškolské vzdelanie druhého stupňa - študijný odbor sociálna práca a doplňujúce pedagogické štúdium alebo vysokoškolské vzdelanie druhého stupňa - študijný odbor psychológia alebo špeciálna pedagogika doplnené špecializačným kvalifikačným štúdiom v metodicko-pedagogických centrách</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 xml:space="preserve"> len na vyučovanie predmetu športová príprava vysokoškolské vzdelanie druhého stupňa - študijný odbor telesná výchova a šport - smer učiteľský, smer trénerský alebo smer metodický,  alebo vysokoškolské vzdelanie druhého stupňa - študijný odbor učiteľstvo všeobecnovzdelávacích predmetov s aprobačným predmetom telesná výchova a s kvalifikáciou I. alebo II. triedy trénera príslušnej športovej špecializácie, alebo vysokoškolské vzdelanie druhého stupňa iného študijného odboru s kvalifikáciou I. alebo II. triedy trénera príslušnej športovej špecializácie a doplňujúce pedagogické štúdium</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odborných predmetov ručné práce, rodinná výchova a vedenie domácnosti, príprava jedál a stravovanie vysokoškolské vzdelanie druhého stupňa - študijný odbor učiteľstvo všeobecnovzdelávacích predmetov s aprobačným predmetom špecifická príprava dievčat alebo vysokoškolské vzdelanie druhého stupňa - príslušné študijné odbory a doplňujúce pedagogické štúdium</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odborného predmetu zdravoveda vysokoškolské vzdelanie druhého stupňa - študijný odbor lekárske vedy a doplňujúce pedagogické štúdium alebo vysokoškolské vzdelanie druhého stupňa univerzitného smeru - študijný odbor ošetrovateľstvo (starostlivosť o chorých) v kombinácii so všeobecnou pedagogikou, psychológiou alebo somatológiou, alebo študijný odbor učiteľstvo odborných predmetov pre stredné zdravotnícke školy</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spoločenská komunikácia učiteľské vysokoškolské vzdelanie druhého stupňa a absolvovanie dvojročného špecializačného kvalifikačného štúdia spoločenská komunikácia v metodicko-pedagogických centrách alebo neučiteľské vysokoškolské vzdelanie druhého stupňa a doplňujúce pedagogické štúdium a absolvovanie dvojročného špecializačného kvalifikačného štúdia spoločenská komunikácia v metodicko-pedagogických centrách</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odborných predmetov v študijnom odbore vychovávateľstvo - opatrovateľstvo a v študijnom odbore učiteľstvo pre materské školy a vychovávateľstvo absolvovanie študijných odborov vychovávateľstvo všeobecné a špeciálne a vychovávateľstvo so špecializáciou pedagogika emocionálne a sociálne narušených</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pedagogika a predškolská pedagogika vysokoškolské vzdelanie druhého stupňa - študijný odbor pedagogika alebo predškolská pedagogika</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špeciálna pedagogika vysokoškolské vzdelanie druhého stupňa v odbore špeciálna pedagogika</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len na vyučovanie predmetu odborná prax neučiteľské vysokoškolské vzdelanie druhého stupňa príslušného (príbuzného) študijného odboru a doplňujúce pedagogické štúdium nadväzujúce na získaný študijný odbor</w:t>
      </w:r>
    </w:p>
    <w:p w:rsidR="006D7082" w:rsidRPr="006D7082" w:rsidP="006D7082">
      <w:pPr>
        <w:numPr>
          <w:ilvl w:val="0"/>
          <w:numId w:val="33"/>
        </w:numPr>
        <w:tabs>
          <w:tab w:val="left" w:pos="360"/>
          <w:tab w:val="left" w:pos="397"/>
        </w:tabs>
        <w:spacing w:line="240" w:lineRule="auto"/>
        <w:rPr>
          <w:rFonts w:ascii="Times New Roman" w:hAnsi="Times New Roman" w:cs="Calibri"/>
        </w:rPr>
      </w:pPr>
      <w:r w:rsidRPr="006D7082">
        <w:rPr>
          <w:rFonts w:ascii="Times New Roman" w:hAnsi="Times New Roman" w:cs="Calibri"/>
        </w:rPr>
        <w:t xml:space="preserve">len na vyučovanie predmetov praktického vyučovania - vysokoškolské vzdelanie druhého stupňa príslušného smeru a študijného odboru a doplňujúce pedagogické štúdium, </w:t>
      </w:r>
    </w:p>
    <w:p w:rsidR="006D7082" w:rsidRPr="006D7082" w:rsidP="006D7082">
      <w:pPr>
        <w:spacing w:line="240" w:lineRule="auto"/>
        <w:rPr>
          <w:rFonts w:ascii="Times New Roman" w:hAnsi="Times New Roman" w:cs="Calibri"/>
        </w:rPr>
      </w:pPr>
    </w:p>
    <w:p w:rsidR="006D7082" w:rsidRPr="006D7082" w:rsidP="006D7082">
      <w:pPr>
        <w:numPr>
          <w:ilvl w:val="0"/>
          <w:numId w:val="58"/>
        </w:numPr>
        <w:tabs>
          <w:tab w:val="left" w:pos="397"/>
        </w:tabs>
        <w:spacing w:line="240" w:lineRule="auto"/>
        <w:rPr>
          <w:rFonts w:ascii="Times New Roman" w:hAnsi="Times New Roman" w:cs="Calibri"/>
          <w:b/>
        </w:rPr>
      </w:pPr>
      <w:r w:rsidRPr="006D7082">
        <w:rPr>
          <w:rFonts w:ascii="Times New Roman" w:hAnsi="Times New Roman" w:cs="Calibri"/>
          <w:b/>
        </w:rPr>
        <w:t xml:space="preserve">Učiteľ strednej školy </w:t>
      </w:r>
      <w:r w:rsidRPr="006D7082">
        <w:rPr>
          <w:rFonts w:ascii="Times New Roman" w:hAnsi="Times New Roman" w:cs="Calibri"/>
          <w:b/>
          <w:bCs/>
        </w:rPr>
        <w:t>v triedach a školách pre žiakov</w:t>
      </w:r>
      <w:r w:rsidRPr="006D7082">
        <w:rPr>
          <w:rFonts w:ascii="Times New Roman" w:hAnsi="Times New Roman" w:cs="Calibri"/>
          <w:b/>
        </w:rPr>
        <w:t xml:space="preserve"> so zdravotným</w:t>
      </w:r>
    </w:p>
    <w:p w:rsidR="006D7082" w:rsidRPr="006D7082" w:rsidP="006D7082">
      <w:pPr>
        <w:spacing w:line="240" w:lineRule="auto"/>
        <w:rPr>
          <w:rFonts w:ascii="Times New Roman" w:hAnsi="Times New Roman" w:cs="Calibri"/>
          <w:b/>
        </w:rPr>
      </w:pPr>
      <w:r w:rsidRPr="006D7082">
        <w:rPr>
          <w:rFonts w:ascii="Times New Roman" w:hAnsi="Times New Roman" w:cs="Calibri"/>
          <w:b/>
        </w:rPr>
        <w:t>znevýhodnením, učiteľ praktickej školy a odborného učilišťa</w:t>
      </w:r>
    </w:p>
    <w:p w:rsidR="006D7082" w:rsidRPr="006D7082" w:rsidP="006D7082">
      <w:pPr>
        <w:spacing w:line="240" w:lineRule="auto"/>
        <w:rPr>
          <w:rFonts w:ascii="Times New Roman" w:hAnsi="Times New Roman" w:cs="Calibri"/>
        </w:rPr>
      </w:pPr>
    </w:p>
    <w:p w:rsidR="006D7082" w:rsidRPr="006D7082" w:rsidP="006D7082">
      <w:pPr>
        <w:numPr>
          <w:ilvl w:val="0"/>
          <w:numId w:val="35"/>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1"/>
          <w:numId w:val="35"/>
        </w:numPr>
        <w:tabs>
          <w:tab w:val="left" w:pos="397"/>
        </w:tabs>
        <w:spacing w:line="240" w:lineRule="auto"/>
        <w:rPr>
          <w:rFonts w:ascii="Times New Roman" w:hAnsi="Times New Roman" w:cs="Calibri"/>
        </w:rPr>
      </w:pPr>
      <w:r w:rsidRPr="006D7082">
        <w:rPr>
          <w:rFonts w:ascii="Times New Roman" w:hAnsi="Times New Roman" w:cs="Calibri"/>
        </w:rPr>
        <w:t>požadované formy vysokoškolského vzdelania pre učiteľov akademických a profesijných predmetov uvedené v časti VII. a VIII. a doplnením kvalifikačného predpokladu podľa  § 8 ods. 1 písm. b) zákona</w:t>
      </w:r>
    </w:p>
    <w:p w:rsidR="006D7082" w:rsidRPr="006D7082" w:rsidP="006D7082">
      <w:pPr>
        <w:numPr>
          <w:ilvl w:val="1"/>
          <w:numId w:val="35"/>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pre mládež vyžadujúcu osobitnú starostlivosť rozšírený o aprobačný predmet</w:t>
      </w:r>
    </w:p>
    <w:p w:rsidR="006D7082" w:rsidRPr="006D7082" w:rsidP="006D7082">
      <w:pPr>
        <w:numPr>
          <w:ilvl w:val="1"/>
          <w:numId w:val="35"/>
        </w:numPr>
        <w:tabs>
          <w:tab w:val="left" w:pos="397"/>
        </w:tabs>
        <w:spacing w:line="240" w:lineRule="auto"/>
        <w:rPr>
          <w:rFonts w:ascii="Times New Roman" w:hAnsi="Times New Roman" w:cs="Calibri"/>
        </w:rPr>
      </w:pPr>
      <w:r w:rsidRPr="006D7082">
        <w:rPr>
          <w:rFonts w:ascii="Times New Roman" w:hAnsi="Times New Roman" w:cs="Calibri"/>
        </w:rPr>
        <w:t>len na vyučovanie v praktickej škole a odbornom učilišti aj študijný odbor učiteľstvo pre školy pre mládež vyžadujúcu osobitnú starostlivosť (špeciálne školy)</w:t>
      </w:r>
    </w:p>
    <w:p w:rsidR="006D7082" w:rsidRPr="006D7082" w:rsidP="006D7082">
      <w:pPr>
        <w:numPr>
          <w:ilvl w:val="1"/>
          <w:numId w:val="35"/>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v praktickej škole a odbornom učilišti aj študijný odbor učiteľstvo všeobecnovzdelávacích predmetov pre 6. – 9. ročníka bývalej základnej deväťročnej školy uvedené v časti V, rozšírený o štúdium špeciálnej pedagogiky </w:t>
      </w:r>
    </w:p>
    <w:p w:rsidR="006D7082" w:rsidRPr="006D7082" w:rsidP="006D7082">
      <w:pPr>
        <w:spacing w:line="240" w:lineRule="auto"/>
        <w:rPr>
          <w:rFonts w:ascii="Times New Roman" w:hAnsi="Times New Roman" w:cs="Calibri"/>
          <w:b/>
        </w:rPr>
      </w:pPr>
    </w:p>
    <w:p w:rsidR="006D7082" w:rsidRPr="006D7082" w:rsidP="006D7082">
      <w:pPr>
        <w:numPr>
          <w:ilvl w:val="0"/>
          <w:numId w:val="58"/>
        </w:numPr>
        <w:tabs>
          <w:tab w:val="left" w:pos="397"/>
        </w:tabs>
        <w:spacing w:line="240" w:lineRule="auto"/>
        <w:rPr>
          <w:rFonts w:ascii="Times New Roman" w:hAnsi="Times New Roman" w:cs="Calibri"/>
          <w:b/>
        </w:rPr>
      </w:pPr>
      <w:r w:rsidRPr="006D7082">
        <w:rPr>
          <w:rFonts w:ascii="Times New Roman" w:hAnsi="Times New Roman" w:cs="Calibri"/>
          <w:b/>
        </w:rPr>
        <w:t>Učiteľ základnej  umeleckej školy</w:t>
      </w:r>
    </w:p>
    <w:p w:rsidR="006D7082" w:rsidRPr="006D7082" w:rsidP="006D7082">
      <w:pPr>
        <w:spacing w:line="240" w:lineRule="auto"/>
        <w:rPr>
          <w:rFonts w:ascii="Times New Roman" w:hAnsi="Times New Roman" w:cs="Calibri"/>
          <w:b/>
        </w:rPr>
      </w:pPr>
    </w:p>
    <w:p w:rsidR="006D7082" w:rsidRPr="006D7082" w:rsidP="006D7082">
      <w:pPr>
        <w:numPr>
          <w:ilvl w:val="1"/>
          <w:numId w:val="47"/>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spacing w:line="240" w:lineRule="auto"/>
        <w:rPr>
          <w:rFonts w:ascii="Times New Roman" w:hAnsi="Times New Roman" w:cs="Calibri"/>
          <w:b/>
        </w:rPr>
      </w:pPr>
    </w:p>
    <w:p w:rsidR="006D7082" w:rsidRPr="006D7082" w:rsidP="006D7082">
      <w:pPr>
        <w:spacing w:line="240" w:lineRule="auto"/>
        <w:rPr>
          <w:rFonts w:ascii="Times New Roman" w:hAnsi="Times New Roman" w:cs="Calibri"/>
          <w:b/>
        </w:rPr>
      </w:pPr>
    </w:p>
    <w:p w:rsidR="006D7082" w:rsidRPr="006D7082" w:rsidP="006D7082">
      <w:pPr>
        <w:numPr>
          <w:ilvl w:val="2"/>
          <w:numId w:val="47"/>
        </w:numPr>
        <w:tabs>
          <w:tab w:val="left" w:pos="397"/>
        </w:tabs>
        <w:spacing w:line="240" w:lineRule="auto"/>
        <w:rPr>
          <w:rFonts w:ascii="Times New Roman" w:hAnsi="Times New Roman" w:cs="Calibri"/>
        </w:rPr>
      </w:pPr>
      <w:r w:rsidRPr="006D7082">
        <w:rPr>
          <w:rFonts w:ascii="Times New Roman" w:hAnsi="Times New Roman" w:cs="Calibri"/>
        </w:rPr>
        <w:t>v študijnom programe v odbore učiteľstvo umelecko-výchovných a výchovných predmetov,</w:t>
      </w:r>
    </w:p>
    <w:p w:rsidR="006D7082" w:rsidRPr="006D7082" w:rsidP="006D7082">
      <w:pPr>
        <w:numPr>
          <w:ilvl w:val="2"/>
          <w:numId w:val="47"/>
        </w:numPr>
        <w:tabs>
          <w:tab w:val="left" w:pos="397"/>
        </w:tabs>
        <w:spacing w:line="240" w:lineRule="auto"/>
        <w:rPr>
          <w:rFonts w:ascii="Times New Roman" w:hAnsi="Times New Roman" w:cs="Calibri"/>
        </w:rPr>
      </w:pPr>
      <w:r w:rsidRPr="006D7082">
        <w:rPr>
          <w:rFonts w:ascii="Times New Roman" w:hAnsi="Times New Roman" w:cs="Calibri"/>
        </w:rPr>
        <w:t xml:space="preserve">v neučiteľskom študijnom programe v skupine odborov humanitné vedy a umenie a doplnením kvalifikačného predpokladu podľa § 8 ods. 1 písm. a) zákona </w:t>
      </w:r>
    </w:p>
    <w:p w:rsidR="006D7082" w:rsidRPr="006D7082" w:rsidP="006D7082">
      <w:pPr>
        <w:numPr>
          <w:ilvl w:val="2"/>
          <w:numId w:val="47"/>
        </w:numPr>
        <w:tabs>
          <w:tab w:val="left" w:pos="397"/>
        </w:tabs>
        <w:spacing w:line="240" w:lineRule="auto"/>
        <w:rPr>
          <w:rFonts w:ascii="Times New Roman" w:hAnsi="Times New Roman" w:cs="Calibri"/>
        </w:rPr>
      </w:pPr>
      <w:r w:rsidRPr="006D7082">
        <w:rPr>
          <w:rFonts w:ascii="Times New Roman" w:hAnsi="Times New Roman" w:cs="Calibri"/>
        </w:rPr>
        <w:t xml:space="preserve">vysokoškolské vzdelanie  požadované na vyučovanie všeobecnovzdelávacích predmetov v ročníkoch 5. – 12  uvedené v časti V a VII. </w:t>
      </w:r>
    </w:p>
    <w:p w:rsidR="006D7082" w:rsidRPr="006D7082" w:rsidP="006D7082">
      <w:pPr>
        <w:numPr>
          <w:ilvl w:val="2"/>
          <w:numId w:val="47"/>
        </w:numPr>
        <w:tabs>
          <w:tab w:val="left" w:pos="397"/>
        </w:tabs>
        <w:spacing w:line="240" w:lineRule="auto"/>
        <w:rPr>
          <w:rFonts w:ascii="Times New Roman" w:hAnsi="Times New Roman" w:cs="Calibri"/>
        </w:rPr>
      </w:pPr>
      <w:r w:rsidRPr="006D7082">
        <w:rPr>
          <w:rFonts w:ascii="Times New Roman" w:hAnsi="Times New Roman" w:cs="Calibri"/>
        </w:rPr>
        <w:t xml:space="preserve">príslušného alebo príbuzného študijného odboru požadované na vyučovanie profesijných umeleckých predmetov uvedené v časti VIII, písm. A, body 28-38 </w:t>
      </w:r>
    </w:p>
    <w:p w:rsidR="006D7082" w:rsidRPr="006D7082" w:rsidP="006D7082">
      <w:pPr>
        <w:numPr>
          <w:ilvl w:val="2"/>
          <w:numId w:val="47"/>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ľudové školy umenia</w:t>
      </w:r>
    </w:p>
    <w:p w:rsidR="006D7082" w:rsidRPr="006D7082" w:rsidP="006D7082">
      <w:pPr>
        <w:numPr>
          <w:ilvl w:val="2"/>
          <w:numId w:val="47"/>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predmetov špeciálnej odbornej prípravy v odbore hudba a spev - hudobná teória absolvovanie jednopredmetového a kombinačného štúdia hudobnej výchovy pre 5. - 12. ročník </w:t>
      </w:r>
    </w:p>
    <w:p w:rsidR="006D7082" w:rsidRPr="006D7082" w:rsidP="006D7082">
      <w:pPr>
        <w:numPr>
          <w:ilvl w:val="2"/>
          <w:numId w:val="47"/>
        </w:numPr>
        <w:tabs>
          <w:tab w:val="left" w:pos="397"/>
        </w:tabs>
        <w:spacing w:line="240" w:lineRule="auto"/>
        <w:rPr>
          <w:rFonts w:ascii="Times New Roman" w:hAnsi="Times New Roman" w:cs="Calibri"/>
        </w:rPr>
      </w:pPr>
      <w:r w:rsidRPr="006D7082">
        <w:rPr>
          <w:rFonts w:ascii="Times New Roman" w:hAnsi="Times New Roman" w:cs="Calibri"/>
        </w:rPr>
        <w:t>vysokoškolské štúdium hudobnej pedagogiky s ukončeným štúdiom konzervatória s absolutóriom</w:t>
      </w:r>
    </w:p>
    <w:p w:rsidR="006D7082" w:rsidRPr="006D7082" w:rsidP="006D7082">
      <w:pPr>
        <w:numPr>
          <w:ilvl w:val="2"/>
          <w:numId w:val="47"/>
        </w:numPr>
        <w:tabs>
          <w:tab w:val="left" w:pos="397"/>
        </w:tabs>
        <w:spacing w:line="240" w:lineRule="auto"/>
        <w:rPr>
          <w:rFonts w:ascii="Times New Roman" w:hAnsi="Times New Roman" w:cs="Calibri"/>
        </w:rPr>
      </w:pPr>
      <w:r w:rsidRPr="006D7082">
        <w:rPr>
          <w:rFonts w:ascii="Times New Roman" w:hAnsi="Times New Roman" w:cs="Calibri"/>
        </w:rPr>
        <w:t xml:space="preserve">len na vyučovanie predmetov špeciálnej odbornej prípravy v odbore výtvarná výchova absolvovanie jednopredmetového a kombinačného štúdia výtvarnej výchovy pre 5. - 12. ročník </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numPr>
          <w:ilvl w:val="3"/>
          <w:numId w:val="47"/>
        </w:numPr>
        <w:tabs>
          <w:tab w:val="left" w:pos="397"/>
        </w:tabs>
        <w:spacing w:line="240" w:lineRule="auto"/>
        <w:rPr>
          <w:rFonts w:ascii="Times New Roman" w:hAnsi="Times New Roman" w:cs="Calibri"/>
          <w:b/>
        </w:rPr>
      </w:pPr>
      <w:r w:rsidRPr="006D7082">
        <w:rPr>
          <w:rFonts w:ascii="Times New Roman" w:hAnsi="Times New Roman" w:cs="Calibri"/>
          <w:b/>
        </w:rPr>
        <w:t>Vysokoškolské vzdelanie prvého stupňa</w:t>
      </w:r>
    </w:p>
    <w:p w:rsidR="006D7082" w:rsidRPr="006D7082" w:rsidP="006D7082">
      <w:pPr>
        <w:spacing w:line="240" w:lineRule="auto"/>
        <w:rPr>
          <w:rFonts w:ascii="Times New Roman" w:hAnsi="Times New Roman" w:cs="Calibri"/>
        </w:rPr>
      </w:pPr>
    </w:p>
    <w:p w:rsidR="006D7082" w:rsidRPr="006D7082" w:rsidP="006D7082">
      <w:pPr>
        <w:numPr>
          <w:ilvl w:val="0"/>
          <w:numId w:val="48"/>
        </w:numPr>
        <w:tabs>
          <w:tab w:val="left" w:pos="397"/>
        </w:tabs>
        <w:spacing w:line="240" w:lineRule="auto"/>
        <w:rPr>
          <w:rFonts w:ascii="Times New Roman" w:hAnsi="Times New Roman" w:cs="Calibri"/>
        </w:rPr>
      </w:pPr>
      <w:r w:rsidRPr="006D7082">
        <w:rPr>
          <w:rFonts w:ascii="Times New Roman" w:hAnsi="Times New Roman" w:cs="Calibri"/>
        </w:rPr>
        <w:t>v študijnom programe učiteľstvo umelecko-výchovných a výchovných predmetov</w:t>
      </w:r>
    </w:p>
    <w:p w:rsidR="006D7082" w:rsidRPr="006D7082" w:rsidP="006D7082">
      <w:pPr>
        <w:numPr>
          <w:ilvl w:val="0"/>
          <w:numId w:val="48"/>
        </w:numPr>
        <w:tabs>
          <w:tab w:val="left" w:pos="397"/>
        </w:tabs>
        <w:spacing w:line="240" w:lineRule="auto"/>
        <w:rPr>
          <w:rFonts w:ascii="Times New Roman" w:hAnsi="Times New Roman" w:cs="Calibri"/>
        </w:rPr>
      </w:pPr>
      <w:r w:rsidRPr="006D7082">
        <w:rPr>
          <w:rFonts w:ascii="Times New Roman" w:hAnsi="Times New Roman" w:cs="Calibri"/>
        </w:rPr>
        <w:t>v neučiteľskom študijnom programe v skupine odborov humanitné vedy a umenie a doplnením kvalifikačných predpokladov alebo</w:t>
      </w:r>
    </w:p>
    <w:p w:rsidR="006D7082" w:rsidRPr="006D7082" w:rsidP="006D7082">
      <w:pPr>
        <w:numPr>
          <w:ilvl w:val="0"/>
          <w:numId w:val="48"/>
        </w:numPr>
        <w:tabs>
          <w:tab w:val="left" w:pos="397"/>
        </w:tabs>
        <w:spacing w:line="240" w:lineRule="auto"/>
        <w:rPr>
          <w:rFonts w:ascii="Times New Roman" w:hAnsi="Times New Roman" w:cs="Calibri"/>
        </w:rPr>
      </w:pPr>
      <w:r w:rsidRPr="006D7082">
        <w:rPr>
          <w:rFonts w:ascii="Times New Roman" w:hAnsi="Times New Roman" w:cs="Calibri"/>
        </w:rPr>
        <w:t xml:space="preserve">úplné stredné vzdelanie a 3-ročný bakalársky študijný program - študijný odbor hra na hudobnom nástroji, hudobná náuka a skladba pre </w:t>
      </w:r>
      <w:smartTag w:uri="urn:schemas-microsoft-com:office:smarttags" w:element="metricconverter">
        <w:smartTagPr>
          <w:attr w:name="ProductID" w:val="1. a"/>
        </w:smartTagPr>
        <w:r w:rsidRPr="006D7082">
          <w:rPr>
            <w:rFonts w:ascii="Times New Roman" w:hAnsi="Times New Roman" w:cs="Calibri"/>
          </w:rPr>
          <w:t>1. a</w:t>
        </w:r>
      </w:smartTag>
      <w:r w:rsidRPr="006D7082">
        <w:rPr>
          <w:rFonts w:ascii="Times New Roman" w:hAnsi="Times New Roman" w:cs="Calibri"/>
        </w:rPr>
        <w:t xml:space="preserve"> 2. stupeň základných umeleckých škôl</w:t>
      </w:r>
    </w:p>
    <w:p w:rsidR="006D7082" w:rsidRPr="006D7082" w:rsidP="006D7082">
      <w:pPr>
        <w:numPr>
          <w:ilvl w:val="0"/>
          <w:numId w:val="48"/>
        </w:numPr>
        <w:tabs>
          <w:tab w:val="left" w:pos="397"/>
        </w:tabs>
        <w:spacing w:line="240" w:lineRule="auto"/>
        <w:rPr>
          <w:rFonts w:ascii="Times New Roman" w:hAnsi="Times New Roman" w:cs="Calibri"/>
        </w:rPr>
      </w:pPr>
      <w:r w:rsidRPr="006D7082">
        <w:rPr>
          <w:rFonts w:ascii="Times New Roman" w:hAnsi="Times New Roman" w:cs="Calibri"/>
        </w:rPr>
        <w:t xml:space="preserve">úplné stredné vzdelanie a 3-ročný bakalársky študijný program - študijný odbor tanec pre </w:t>
      </w:r>
      <w:smartTag w:uri="urn:schemas-microsoft-com:office:smarttags" w:element="metricconverter">
        <w:smartTagPr>
          <w:attr w:name="ProductID" w:val="1. a"/>
        </w:smartTagPr>
        <w:r w:rsidRPr="006D7082">
          <w:rPr>
            <w:rFonts w:ascii="Times New Roman" w:hAnsi="Times New Roman" w:cs="Calibri"/>
          </w:rPr>
          <w:t>1. a</w:t>
        </w:r>
      </w:smartTag>
      <w:r w:rsidRPr="006D7082">
        <w:rPr>
          <w:rFonts w:ascii="Times New Roman" w:hAnsi="Times New Roman" w:cs="Calibri"/>
        </w:rPr>
        <w:t xml:space="preserve"> 2. stupeň základných umeleckých škôl</w:t>
      </w:r>
    </w:p>
    <w:p w:rsidR="006D7082" w:rsidRPr="006D7082" w:rsidP="006D7082">
      <w:pPr>
        <w:numPr>
          <w:ilvl w:val="0"/>
          <w:numId w:val="48"/>
        </w:numPr>
        <w:tabs>
          <w:tab w:val="left" w:pos="397"/>
        </w:tabs>
        <w:spacing w:line="240" w:lineRule="auto"/>
        <w:rPr>
          <w:rFonts w:ascii="Times New Roman" w:hAnsi="Times New Roman" w:cs="Calibri"/>
        </w:rPr>
      </w:pPr>
      <w:r w:rsidRPr="006D7082">
        <w:rPr>
          <w:rFonts w:ascii="Times New Roman" w:hAnsi="Times New Roman" w:cs="Calibri"/>
        </w:rPr>
        <w:t>na vyučovanie predmetov literárno-dramatického odboru aj úplné stredné vzdelanie a bakalársky študijný program v odbore tvorivá dramatika</w:t>
      </w:r>
    </w:p>
    <w:p w:rsidR="006D7082" w:rsidRPr="006D7082" w:rsidP="006D7082">
      <w:pPr>
        <w:numPr>
          <w:ilvl w:val="0"/>
          <w:numId w:val="48"/>
        </w:numPr>
        <w:tabs>
          <w:tab w:val="left" w:pos="397"/>
        </w:tabs>
        <w:spacing w:line="240" w:lineRule="auto"/>
        <w:rPr>
          <w:rFonts w:ascii="Times New Roman" w:hAnsi="Times New Roman" w:cs="Calibri"/>
        </w:rPr>
      </w:pPr>
      <w:r w:rsidRPr="006D7082">
        <w:rPr>
          <w:rFonts w:ascii="Times New Roman" w:hAnsi="Times New Roman" w:cs="Calibri"/>
        </w:rPr>
        <w:t>na vyučovanie predmetov literárno-dramatického odboru aj absolvovanie študijného odboru učiteľstvo pre 1. - 4. ročník základnej školy rozšíreného o predmetovú špecializáciu tvorivá dramatika</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numPr>
          <w:ilvl w:val="1"/>
          <w:numId w:val="48"/>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v skupine odborov vzdelávania umenie, úžitkové umenie a ručná umeleckoremeselná výroba a doplnením kvalifikačných predpokladov, ak vyšším odborným vzdelaním nezískal kvalifikačné predpoklady podľa § 8 ods. 1 písm. a) zákona</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štúdium konzervatória ukončené absolutóriom</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záverečná skúška na vyšších hudobných (hudobno-pedagogických) školách, na Odbornej hudobnej škole pre slepých v Prahe, ak je vysvedčenie opatrené doložkou o spôsobilosti vyučovať na ľudových školách umenia (bývalá základná hudobná škola)</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získané na konzervatóriu alebo nadstavbovým štúdiom na strednej hudobnej škole internátnej s chybami zraku</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 xml:space="preserve">na vyučovanie predmetov výtvarného odboru aj vyššie odborné vzdelanie na stredných výtvarných školách (školách úžitkového výtvarníctva) </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na vyučovanie predmetov literárno-dramatického odboru aj študijný odbor učiteľstvo pre materské školy alebo vychovávateľstvo absolvovaný na strednej pedagogickej škole, doplnený o 2-ročné štúdium bábkarstva na Divadelnej fakulte Akadémie múzických umení</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pre tanečný odbor úplné stredné odborné vzdelanie a 5-semestrálny kurz tanečnej pedagogiky</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na vyučovanie predmetov hudobného odboru aj absolvovanie 5-ročného konzervatória ukončeného maturitnou skúškou do roku 1965 alebo 5-ročnej Vyššej hudobnej školy pre vzdelanie učiteľov hudobných škôl ukončenej maturitnou skúškou do roku 1965</w:t>
      </w:r>
    </w:p>
    <w:p w:rsidR="006D7082" w:rsidRPr="006D7082" w:rsidP="006D7082">
      <w:pPr>
        <w:numPr>
          <w:ilvl w:val="0"/>
          <w:numId w:val="49"/>
        </w:numPr>
        <w:tabs>
          <w:tab w:val="left" w:pos="397"/>
        </w:tabs>
        <w:spacing w:line="240" w:lineRule="auto"/>
        <w:rPr>
          <w:rFonts w:ascii="Times New Roman" w:hAnsi="Times New Roman" w:cs="Calibri"/>
        </w:rPr>
      </w:pPr>
      <w:r w:rsidRPr="006D7082">
        <w:rPr>
          <w:rFonts w:ascii="Times New Roman" w:hAnsi="Times New Roman" w:cs="Calibri"/>
        </w:rPr>
        <w:t>len na vyučovanie predmetov v literárno-dramatickom odbore vysokoškolské vzdelanie druhého stupňa - študijný odbor učiteľstvo všeobecnovzdelávacích predmetov pre 5. - 12. ročník alebo učiteľstvo všeobecnovzdelávacích predmetov pre 6. - 9. ročník (bez ohľadu na aprobáciu) rozšírený o 2-ročné štúdium bábkarstva</w:t>
      </w:r>
    </w:p>
    <w:p w:rsidR="006D7082" w:rsidRPr="006D7082" w:rsidP="006D7082">
      <w:pPr>
        <w:spacing w:line="240" w:lineRule="auto"/>
        <w:rPr>
          <w:rFonts w:ascii="Times New Roman" w:hAnsi="Times New Roman" w:cs="Calibri"/>
          <w:b/>
        </w:rPr>
      </w:pPr>
    </w:p>
    <w:p w:rsidR="006D7082" w:rsidRPr="006D7082" w:rsidP="006D7082">
      <w:pPr>
        <w:numPr>
          <w:ilvl w:val="1"/>
          <w:numId w:val="49"/>
        </w:numPr>
        <w:tabs>
          <w:tab w:val="left" w:pos="397"/>
        </w:tabs>
        <w:spacing w:line="240" w:lineRule="auto"/>
        <w:rPr>
          <w:rFonts w:ascii="Times New Roman" w:hAnsi="Times New Roman" w:cs="Calibri"/>
          <w:b/>
        </w:rPr>
      </w:pPr>
      <w:r w:rsidRPr="006D7082">
        <w:rPr>
          <w:rFonts w:ascii="Times New Roman" w:hAnsi="Times New Roman" w:cs="Calibri"/>
          <w:b/>
        </w:rPr>
        <w:t>Úplné stredné odborné vzdelanie</w:t>
      </w:r>
    </w:p>
    <w:p w:rsidR="006D7082" w:rsidRPr="006D7082" w:rsidP="006D7082">
      <w:pPr>
        <w:spacing w:line="240" w:lineRule="auto"/>
        <w:rPr>
          <w:rFonts w:ascii="Times New Roman" w:hAnsi="Times New Roman" w:cs="Calibri"/>
        </w:rPr>
      </w:pPr>
      <w:r w:rsidRPr="006D7082">
        <w:rPr>
          <w:rFonts w:ascii="Times New Roman" w:hAnsi="Times New Roman" w:cs="Calibri"/>
        </w:rPr>
        <w:t>Nie je splnením kvalifikačných predpokladov vzdelania</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Na vyučovanie </w:t>
      </w:r>
      <w:r w:rsidRPr="006D7082">
        <w:rPr>
          <w:rFonts w:ascii="Times New Roman" w:hAnsi="Times New Roman" w:cs="Calibri"/>
          <w:b/>
        </w:rPr>
        <w:t>v základných umeleckých školách v triedach a školách pre žiakov so zdravotným znevýhodnením</w:t>
      </w:r>
      <w:r w:rsidRPr="006D7082">
        <w:rPr>
          <w:rFonts w:ascii="Times New Roman" w:hAnsi="Times New Roman" w:cs="Calibri"/>
        </w:rPr>
        <w:t xml:space="preserve"> sa k vzdelaniu uvedenému v písmenách A až C vyžaduje doplnenie kvalifikačného predpokladu podľa § 8 ods. 1 písm. b) zákona. </w:t>
      </w:r>
    </w:p>
    <w:p w:rsidR="006D7082" w:rsidRPr="006D7082" w:rsidP="006D7082">
      <w:pPr>
        <w:spacing w:line="240" w:lineRule="auto"/>
        <w:rPr>
          <w:rFonts w:ascii="Times New Roman" w:hAnsi="Times New Roman" w:cs="Calibri"/>
          <w:b/>
        </w:rPr>
      </w:pPr>
    </w:p>
    <w:p w:rsidR="006D7082" w:rsidRPr="006D7082" w:rsidP="006D7082">
      <w:pPr>
        <w:numPr>
          <w:ilvl w:val="0"/>
          <w:numId w:val="59"/>
        </w:numPr>
        <w:tabs>
          <w:tab w:val="left" w:pos="397"/>
        </w:tabs>
        <w:spacing w:line="240" w:lineRule="auto"/>
        <w:rPr>
          <w:rFonts w:ascii="Times New Roman" w:hAnsi="Times New Roman" w:cs="Calibri"/>
          <w:b/>
        </w:rPr>
      </w:pPr>
      <w:r w:rsidRPr="006D7082">
        <w:rPr>
          <w:rFonts w:ascii="Times New Roman" w:hAnsi="Times New Roman" w:cs="Calibri"/>
          <w:b/>
        </w:rPr>
        <w:t>Majster odbornej výchovy</w:t>
      </w:r>
    </w:p>
    <w:p w:rsidR="006D7082" w:rsidRPr="006D7082" w:rsidP="006D7082">
      <w:pPr>
        <w:spacing w:line="240" w:lineRule="auto"/>
        <w:rPr>
          <w:rFonts w:ascii="Times New Roman" w:hAnsi="Times New Roman" w:cs="Calibri"/>
        </w:rPr>
      </w:pPr>
    </w:p>
    <w:p w:rsidR="006D7082" w:rsidRPr="006D7082" w:rsidP="006D7082">
      <w:pPr>
        <w:numPr>
          <w:ilvl w:val="0"/>
          <w:numId w:val="36"/>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spacing w:line="240" w:lineRule="auto"/>
        <w:rPr>
          <w:rFonts w:ascii="Times New Roman" w:hAnsi="Times New Roman" w:cs="Calibri"/>
        </w:rPr>
      </w:pP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 xml:space="preserve">vysokoškolské vzdelanie v študijnom odbore učiteľstvo profesijných predmetov a praktickej prípravy </w:t>
      </w: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vysokoškolské vzdelanie v neučiteľských študijných programoch príslušného smeru a študijného odboru a doplnením kvalifikačného predpokladu podľa § 8 ods. 1 písm. a) zákona</w:t>
      </w:r>
    </w:p>
    <w:p w:rsidR="006D7082" w:rsidRPr="006D7082" w:rsidP="006D7082">
      <w:pPr>
        <w:spacing w:line="240" w:lineRule="auto"/>
        <w:rPr>
          <w:rFonts w:ascii="Times New Roman" w:hAnsi="Times New Roman" w:cs="Calibri"/>
        </w:rPr>
      </w:pPr>
    </w:p>
    <w:p w:rsidR="006D7082" w:rsidRPr="006D7082" w:rsidP="006D7082">
      <w:pPr>
        <w:numPr>
          <w:ilvl w:val="0"/>
          <w:numId w:val="36"/>
        </w:numPr>
        <w:tabs>
          <w:tab w:val="left" w:pos="397"/>
        </w:tabs>
        <w:spacing w:line="240" w:lineRule="auto"/>
        <w:rPr>
          <w:rFonts w:ascii="Times New Roman" w:hAnsi="Times New Roman" w:cs="Calibri"/>
          <w:b/>
        </w:rPr>
      </w:pPr>
      <w:r w:rsidRPr="006D7082">
        <w:rPr>
          <w:rFonts w:ascii="Times New Roman" w:hAnsi="Times New Roman" w:cs="Calibri"/>
          <w:b/>
        </w:rPr>
        <w:t>vysokoškolské vzdelanie prvého stupňa</w:t>
      </w:r>
    </w:p>
    <w:p w:rsidR="006D7082" w:rsidRPr="006D7082" w:rsidP="006D7082">
      <w:pPr>
        <w:spacing w:line="240" w:lineRule="auto"/>
        <w:rPr>
          <w:rFonts w:ascii="Times New Roman" w:hAnsi="Times New Roman" w:cs="Calibri"/>
        </w:rPr>
      </w:pP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 xml:space="preserve">vysokoškolské vzdelanie v študijnom odbore učiteľstvo profesijných predmetov a praktickej prípravy </w:t>
      </w: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vysokoškolské vzdelanie v neučiteľských študijných programoch príslušného smeru a študijného odboru a doplnením kvalifikačného predpokladu podľa § 8 ods. 1 písm. a) zákona</w:t>
      </w: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vyučenie v príslušnom odbore alebo stredné odborné vzdelanie príslušného smeru a vysokoškolské štúdium v študijnom odbore bakalárske štúdium pre majstrov odbornej výchovy</w:t>
      </w: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úplné stredné odborné vzdelanie príslušného smeru a vysokoškolské štúdium v študijnom odbore bakalárske štúdium pre majstrov odbornej výchovy</w:t>
      </w:r>
    </w:p>
    <w:p w:rsidR="006D7082" w:rsidRPr="006D7082" w:rsidP="006D7082">
      <w:pPr>
        <w:spacing w:line="240" w:lineRule="auto"/>
        <w:rPr>
          <w:rFonts w:ascii="Times New Roman" w:hAnsi="Times New Roman" w:cs="Calibri"/>
        </w:rPr>
      </w:pPr>
    </w:p>
    <w:p w:rsidR="006D7082" w:rsidRPr="006D7082" w:rsidP="006D7082">
      <w:pPr>
        <w:numPr>
          <w:ilvl w:val="0"/>
          <w:numId w:val="36"/>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spacing w:line="240" w:lineRule="auto"/>
        <w:rPr>
          <w:rFonts w:ascii="Times New Roman" w:hAnsi="Times New Roman" w:cs="Calibri"/>
        </w:rPr>
      </w:pPr>
      <w:r w:rsidRPr="006D7082">
        <w:rPr>
          <w:rFonts w:ascii="Times New Roman" w:hAnsi="Times New Roman" w:cs="Calibri"/>
        </w:rPr>
        <w:t>nie je splnením kvalifikačných predpokladov vzdelania</w:t>
      </w:r>
    </w:p>
    <w:p w:rsidR="006D7082" w:rsidRPr="006D7082" w:rsidP="006D7082">
      <w:pPr>
        <w:spacing w:line="240" w:lineRule="auto"/>
        <w:rPr>
          <w:rFonts w:ascii="Times New Roman" w:hAnsi="Times New Roman" w:cs="Calibri"/>
        </w:rPr>
      </w:pPr>
    </w:p>
    <w:p w:rsidR="006D7082" w:rsidRPr="006D7082" w:rsidP="006D7082">
      <w:pPr>
        <w:numPr>
          <w:ilvl w:val="0"/>
          <w:numId w:val="36"/>
        </w:numPr>
        <w:tabs>
          <w:tab w:val="left" w:pos="397"/>
        </w:tabs>
        <w:spacing w:line="240" w:lineRule="auto"/>
        <w:rPr>
          <w:rFonts w:ascii="Times New Roman" w:hAnsi="Times New Roman" w:cs="Calibri"/>
          <w:b/>
        </w:rPr>
      </w:pPr>
      <w:r w:rsidRPr="006D7082">
        <w:rPr>
          <w:rFonts w:ascii="Times New Roman" w:hAnsi="Times New Roman" w:cs="Calibri"/>
          <w:b/>
        </w:rPr>
        <w:t>úplné stredné odborné vzdelanie</w:t>
      </w: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 xml:space="preserve">príslušného alebo príbuzného smeru a doplnením kvalifikačného predpokladu podľa § 8 ods. 1 písm. a) zákona  </w:t>
      </w: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do 31. augusta 2010 aj úplné stredné odborné vzdelanie príslušného alebo príbuzného smeru a špecializačné kvalifikačné štúdium v metodicko-pedagogických centrách</w:t>
      </w: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úplné stredné vzdelanie a vyučenie v príslušnom alebo príbuznom odbore alebo stredné vzdelanie príslušného alebo príbuzného smeru a doplnením kvalifikačného predpokladu podľa § 8 ods. 1 písm. a) zákona</w:t>
      </w:r>
    </w:p>
    <w:p w:rsidR="006D7082" w:rsidRPr="006D7082" w:rsidP="006D7082">
      <w:pPr>
        <w:numPr>
          <w:ilvl w:val="1"/>
          <w:numId w:val="36"/>
        </w:numPr>
        <w:tabs>
          <w:tab w:val="left" w:pos="397"/>
        </w:tabs>
        <w:spacing w:line="240" w:lineRule="auto"/>
        <w:rPr>
          <w:rFonts w:ascii="Times New Roman" w:hAnsi="Times New Roman" w:cs="Calibri"/>
        </w:rPr>
      </w:pPr>
      <w:r w:rsidRPr="006D7082">
        <w:rPr>
          <w:rFonts w:ascii="Times New Roman" w:hAnsi="Times New Roman" w:cs="Calibri"/>
        </w:rPr>
        <w:t>do 31.augusta 2010 aj úplné stredné vzdelanie a vyučenie v príslušnom alebo príbuznom odbore alebo stredné vzdelanie príslušného alebo príbuzného smeru a špecializačné kvalifikačné štúdium absolvované v metodicko-pedagogických centrách</w:t>
      </w:r>
    </w:p>
    <w:p w:rsidR="006D7082" w:rsidRPr="006D7082" w:rsidP="006D7082">
      <w:pPr>
        <w:spacing w:line="240" w:lineRule="auto"/>
        <w:rPr>
          <w:rFonts w:ascii="Times New Roman" w:hAnsi="Times New Roman" w:cs="Calibri"/>
        </w:rPr>
      </w:pPr>
    </w:p>
    <w:p w:rsidR="006D7082" w:rsidRPr="006D7082" w:rsidP="006D7082">
      <w:pPr>
        <w:numPr>
          <w:ilvl w:val="0"/>
          <w:numId w:val="59"/>
        </w:numPr>
        <w:tabs>
          <w:tab w:val="left" w:pos="397"/>
        </w:tabs>
        <w:spacing w:line="240" w:lineRule="auto"/>
        <w:rPr>
          <w:rFonts w:ascii="Times New Roman" w:hAnsi="Times New Roman" w:cs="Calibri"/>
          <w:b/>
        </w:rPr>
      </w:pPr>
      <w:r w:rsidRPr="006D7082">
        <w:rPr>
          <w:rFonts w:ascii="Times New Roman" w:hAnsi="Times New Roman" w:cs="Calibri"/>
          <w:b/>
        </w:rPr>
        <w:t>Majster odbornej výchovy v školách pre žiakov so zdravotným znevýhodnením</w:t>
      </w:r>
    </w:p>
    <w:p w:rsidR="006D7082" w:rsidRPr="006D7082" w:rsidP="006D7082">
      <w:pPr>
        <w:spacing w:line="240" w:lineRule="auto"/>
        <w:rPr>
          <w:rFonts w:ascii="Times New Roman" w:hAnsi="Times New Roman" w:cs="Calibri"/>
        </w:rPr>
      </w:pPr>
    </w:p>
    <w:p w:rsidR="006D7082" w:rsidRPr="006D7082" w:rsidP="006D7082">
      <w:pPr>
        <w:numPr>
          <w:ilvl w:val="0"/>
          <w:numId w:val="37"/>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uvedené v časti XI., písmeno A a doplnením kvalifikačného predpokladu podľa § 8 ods. 1 písm. b) zákona</w:t>
      </w:r>
    </w:p>
    <w:p w:rsidR="006D7082" w:rsidRPr="006D7082" w:rsidP="006D7082">
      <w:pPr>
        <w:spacing w:line="240" w:lineRule="auto"/>
        <w:rPr>
          <w:rFonts w:ascii="Times New Roman" w:hAnsi="Times New Roman" w:cs="Calibri"/>
        </w:rPr>
      </w:pPr>
    </w:p>
    <w:p w:rsidR="006D7082" w:rsidRPr="006D7082" w:rsidP="006D7082">
      <w:pPr>
        <w:numPr>
          <w:ilvl w:val="0"/>
          <w:numId w:val="37"/>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prvého stupňa </w:t>
      </w:r>
    </w:p>
    <w:p w:rsidR="006D7082" w:rsidRPr="006D7082" w:rsidP="006D7082">
      <w:pPr>
        <w:spacing w:line="240" w:lineRule="auto"/>
        <w:rPr>
          <w:rFonts w:ascii="Times New Roman" w:hAnsi="Times New Roman" w:cs="Calibri"/>
        </w:rPr>
      </w:pPr>
      <w:r w:rsidRPr="006D7082">
        <w:rPr>
          <w:rFonts w:ascii="Times New Roman" w:hAnsi="Times New Roman" w:cs="Calibri"/>
        </w:rPr>
        <w:t>uvedené v časti XI., písmeno B a doplnením kvalifikačného predpokladu podľa § 8 ods. 1 písm. b) zákona</w:t>
      </w:r>
    </w:p>
    <w:p w:rsidR="006D7082" w:rsidRPr="006D7082" w:rsidP="006D7082">
      <w:pPr>
        <w:spacing w:line="240" w:lineRule="auto"/>
        <w:rPr>
          <w:rFonts w:ascii="Times New Roman" w:hAnsi="Times New Roman" w:cs="Calibri"/>
        </w:rPr>
      </w:pPr>
    </w:p>
    <w:p w:rsidR="006D7082" w:rsidRPr="006D7082" w:rsidP="006D7082">
      <w:pPr>
        <w:numPr>
          <w:ilvl w:val="0"/>
          <w:numId w:val="37"/>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spacing w:line="240" w:lineRule="auto"/>
        <w:rPr>
          <w:rFonts w:ascii="Times New Roman" w:hAnsi="Times New Roman" w:cs="Calibri"/>
          <w:b/>
        </w:rPr>
      </w:pPr>
      <w:r w:rsidRPr="006D7082">
        <w:rPr>
          <w:rFonts w:ascii="Times New Roman" w:hAnsi="Times New Roman" w:cs="Calibri"/>
        </w:rPr>
        <w:t>nie je splnením kvalifikačných predpokladov vzdelania</w:t>
      </w:r>
    </w:p>
    <w:p w:rsidR="006D7082" w:rsidRPr="006D7082" w:rsidP="006D7082">
      <w:pPr>
        <w:spacing w:line="240" w:lineRule="auto"/>
        <w:rPr>
          <w:rFonts w:ascii="Times New Roman" w:hAnsi="Times New Roman" w:cs="Calibri"/>
          <w:b/>
        </w:rPr>
      </w:pPr>
    </w:p>
    <w:p w:rsidR="006D7082" w:rsidRPr="006D7082" w:rsidP="006D7082">
      <w:pPr>
        <w:numPr>
          <w:ilvl w:val="0"/>
          <w:numId w:val="37"/>
        </w:numPr>
        <w:tabs>
          <w:tab w:val="left" w:pos="397"/>
        </w:tabs>
        <w:spacing w:line="240" w:lineRule="auto"/>
        <w:rPr>
          <w:rFonts w:ascii="Times New Roman" w:hAnsi="Times New Roman" w:cs="Calibri"/>
          <w:b/>
        </w:rPr>
      </w:pPr>
      <w:r w:rsidRPr="006D7082">
        <w:rPr>
          <w:rFonts w:ascii="Times New Roman" w:hAnsi="Times New Roman" w:cs="Calibri"/>
          <w:b/>
        </w:rPr>
        <w:t>úplné stredné odborné vzdelanie</w:t>
      </w:r>
    </w:p>
    <w:p w:rsidR="006D7082" w:rsidRPr="006D7082" w:rsidP="006D7082">
      <w:pPr>
        <w:numPr>
          <w:ilvl w:val="0"/>
          <w:numId w:val="38"/>
        </w:numPr>
        <w:tabs>
          <w:tab w:val="left" w:pos="397"/>
        </w:tabs>
        <w:spacing w:line="240" w:lineRule="auto"/>
        <w:rPr>
          <w:rFonts w:ascii="Times New Roman" w:hAnsi="Times New Roman" w:cs="Calibri"/>
        </w:rPr>
      </w:pPr>
      <w:r w:rsidRPr="006D7082">
        <w:rPr>
          <w:rFonts w:ascii="Times New Roman" w:hAnsi="Times New Roman" w:cs="Calibri"/>
        </w:rPr>
        <w:t>požadované vzdelanie uvedené v časti XI., písmeno D a doplnením kvalifikačného predpokladu podľa § 8 ods. 1 písm. b) zákona</w:t>
      </w:r>
    </w:p>
    <w:p w:rsidR="006D7082" w:rsidRPr="006D7082" w:rsidP="006D7082">
      <w:pPr>
        <w:numPr>
          <w:ilvl w:val="0"/>
          <w:numId w:val="38"/>
        </w:numPr>
        <w:tabs>
          <w:tab w:val="left" w:pos="397"/>
        </w:tabs>
        <w:spacing w:line="240" w:lineRule="auto"/>
        <w:rPr>
          <w:rFonts w:ascii="Times New Roman" w:hAnsi="Times New Roman" w:cs="Calibri"/>
        </w:rPr>
      </w:pPr>
      <w:r w:rsidRPr="006D7082">
        <w:rPr>
          <w:rFonts w:ascii="Times New Roman" w:hAnsi="Times New Roman" w:cs="Calibri"/>
        </w:rPr>
        <w:t>do 31. augusta 2010  aj úplné stredné vzdelanie a vyučenie v príslušnom alebo príbuznom odbore alebo stredné vzdelanie príslušného alebo príbuzného smeru a špecializačné kvalifikačné štúdium špeciálnej pedagogiky absolvované v metodicko-pedagogických centrách</w:t>
      </w:r>
    </w:p>
    <w:p w:rsidR="006D7082" w:rsidRPr="006D7082" w:rsidP="006D7082">
      <w:pPr>
        <w:spacing w:line="240" w:lineRule="auto"/>
        <w:rPr>
          <w:rFonts w:ascii="Times New Roman" w:hAnsi="Times New Roman" w:cs="Calibri"/>
          <w:b/>
        </w:rPr>
      </w:pPr>
    </w:p>
    <w:p w:rsidR="006D7082" w:rsidRPr="006D7082" w:rsidP="006D7082">
      <w:pPr>
        <w:numPr>
          <w:ilvl w:val="0"/>
          <w:numId w:val="59"/>
        </w:numPr>
        <w:tabs>
          <w:tab w:val="left" w:pos="397"/>
        </w:tabs>
        <w:spacing w:line="240" w:lineRule="auto"/>
        <w:rPr>
          <w:rFonts w:ascii="Times New Roman" w:hAnsi="Times New Roman" w:cs="Calibri"/>
          <w:b/>
        </w:rPr>
      </w:pPr>
      <w:r w:rsidRPr="006D7082">
        <w:rPr>
          <w:rFonts w:ascii="Times New Roman" w:hAnsi="Times New Roman" w:cs="Calibri"/>
          <w:b/>
        </w:rPr>
        <w:t>Vychovávateľ</w:t>
      </w:r>
    </w:p>
    <w:p w:rsidR="006D7082" w:rsidRPr="006D7082" w:rsidP="006D7082">
      <w:pPr>
        <w:numPr>
          <w:ilvl w:val="0"/>
          <w:numId w:val="42"/>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v študijnom programe zameranom na prípravu vychovávateľov v študijnom odbore pedagogike</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v študijnom programe v študijnom odbore učiteľstvo akademických predmetov, učiteľstvo profesijných predmetov, učiteľstvo umelecko-výchovných a výchovných predmetov alebo ich kombinácie</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 alebo pedagogika – vychovávateľstvo</w:t>
      </w:r>
    </w:p>
    <w:p w:rsidR="006D7082" w:rsidRPr="006D7082" w:rsidP="006D7082">
      <w:pPr>
        <w:numPr>
          <w:ilvl w:val="0"/>
          <w:numId w:val="39"/>
        </w:numPr>
        <w:tabs>
          <w:tab w:val="left" w:pos="360"/>
          <w:tab w:val="left" w:pos="397"/>
        </w:tabs>
        <w:spacing w:line="240" w:lineRule="auto"/>
        <w:rPr>
          <w:rFonts w:ascii="Times New Roman" w:hAnsi="Times New Roman" w:cs="Calibri"/>
        </w:rPr>
      </w:pPr>
      <w:r w:rsidRPr="006D7082">
        <w:rPr>
          <w:rFonts w:ascii="Times New Roman" w:hAnsi="Times New Roman" w:cs="Calibri"/>
        </w:rPr>
        <w:t xml:space="preserve"> uvedené v časti III, V, VII a VIII </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psychológia alebo pedagogika (neučiteľské štúdium) bez doplňujúceho pedagogického štúdia a špecializačné kvalifikačné štúdium v metodicko-pedagogických centrách</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pre mládež vyžadujúcu osobitnú starostlivosť (špeciálne školy)</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 pre mládež (osoby) vyžadujúcu osobitnú starostlivosť</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pedagogika, špecializácia pedagogika voľného času (mimoškolská pedagogika)</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 so špecializáciou pedagogika emocionálne a sociálne narušených</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liečebná alebo špeciálna pedagogika</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 všeobecné a špeciálne</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študijný odbor pedagogika emocionálne a sociálne narušených</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len v školskom klube detí aj vysokoškolské vzdelanie v študijnom programe v študijnom odbore predškolská a elementárna pedagogika</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len  v školskom internáte pri stredných školách aj vysokoškolské vzdelanie neučiteľského smeru a doplnením kvalifikačného predpokladu podľa § 8 ods. písm. a) zákona</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len pre oblasť spoločenských vied v centre voľného času vysokoškolské vzdelanie  univerzitného smeru - spoločenskovedné odbory (neučiteľské) a doplňujúce pedagogické štúdium alebo vysokoškolské vzdelanie  - spoločenskovedné odbory vojenských vysokých škôl a doplňujúce pedagogické štúdium</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len pre oblasť prírodných vied v centre voľného času vysokoškolské vzdelanie  univerzitného smeru - prírodovedné odbory (neučiteľské) a doplňujúce pedagogické štúdium alebo vysokoškolské vzdelanie technického smeru zamerané na chémiu, fyziku a iné im príbuzné študijné odbory a doplňujúce pedagogické štúdium, alebo vysokoškolské vzdelanie  - študijné odbory poľnohospodársko-lesnícke, veterinárne vedy a náuky a doplňujúce pedagogické štúdium</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len pre oblasť techniky v centre voľného času vysokoškolské vzdelanie  univerzitného smeru (neučiteľské) absolventov fyzikálno-matematických predmetov prírodovedeckej fakulty a matematicko-fyzikálnej fakulty a doplňujúce pedagogické štúdium alebo vysokoškolské vzdelanie technického smeru a doplňujúce pedagogické štúdium, alebo vysokoškolské vzdelanie absolventov vojenských technických škôl a doplňujúce pedagogické štúdium</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len pre oblasť telesnej výchovy, športu a turistiky v centre voľného času vysokoškolské vzdelanie univerzitného smeru (neučiteľské) -  študijný odbor vedy o telesnej kultúre bez doplňujúceho pedagogického štúdia alebo vysokoškolské vzdelanie  absolventov vojenských vysokých škôl a doplňujúce pedagogické štúdium</w:t>
      </w:r>
    </w:p>
    <w:p w:rsidR="006D7082" w:rsidRPr="006D7082" w:rsidP="006D7082">
      <w:pPr>
        <w:numPr>
          <w:ilvl w:val="0"/>
          <w:numId w:val="39"/>
        </w:numPr>
        <w:tabs>
          <w:tab w:val="left" w:pos="397"/>
        </w:tabs>
        <w:spacing w:line="240" w:lineRule="auto"/>
        <w:rPr>
          <w:rFonts w:ascii="Times New Roman" w:hAnsi="Times New Roman" w:cs="Calibri"/>
        </w:rPr>
      </w:pPr>
      <w:r w:rsidRPr="006D7082">
        <w:rPr>
          <w:rFonts w:ascii="Times New Roman" w:hAnsi="Times New Roman" w:cs="Calibri"/>
        </w:rPr>
        <w:t>len pre oblasť umenia v centre voľného času vysokoškolské vzdelanie  univerzitného smeru - študijné odbory publicistika, knihovníctvo, vedecké informácie a vedy o umení a doplňujúce pedagogické štúdium alebo vysokoškolské vzdelanie  umeleckého smeru a doplňujúce pedagogické štúdium, alebo vysokoškolské vzdelanie technického smeru - študijný odbor architektúra a doplňujúce pedagogické štúdium</w:t>
      </w:r>
    </w:p>
    <w:p w:rsidR="006D7082" w:rsidRPr="006D7082" w:rsidP="006D7082">
      <w:pPr>
        <w:spacing w:line="240" w:lineRule="auto"/>
        <w:rPr>
          <w:rFonts w:ascii="Times New Roman" w:hAnsi="Times New Roman" w:cs="Calibri"/>
        </w:rPr>
      </w:pPr>
    </w:p>
    <w:p w:rsidR="006D7082" w:rsidRPr="006D7082" w:rsidP="006D7082">
      <w:pPr>
        <w:numPr>
          <w:ilvl w:val="0"/>
          <w:numId w:val="42"/>
        </w:numPr>
        <w:tabs>
          <w:tab w:val="left" w:pos="397"/>
        </w:tabs>
        <w:spacing w:line="240" w:lineRule="auto"/>
        <w:rPr>
          <w:rFonts w:ascii="Times New Roman" w:hAnsi="Times New Roman" w:cs="Calibri"/>
          <w:b/>
        </w:rPr>
      </w:pPr>
      <w:r w:rsidRPr="006D7082">
        <w:rPr>
          <w:rFonts w:ascii="Times New Roman" w:hAnsi="Times New Roman" w:cs="Calibri"/>
          <w:b/>
        </w:rPr>
        <w:t>vysokoškolské vzdelanie prvého stupňa</w:t>
      </w:r>
    </w:p>
    <w:p w:rsidR="006D7082" w:rsidRPr="006D7082" w:rsidP="006D7082">
      <w:pPr>
        <w:numPr>
          <w:ilvl w:val="0"/>
          <w:numId w:val="40"/>
        </w:numPr>
        <w:tabs>
          <w:tab w:val="left" w:pos="360"/>
          <w:tab w:val="left" w:pos="397"/>
        </w:tabs>
        <w:spacing w:line="240" w:lineRule="auto"/>
        <w:rPr>
          <w:rFonts w:ascii="Times New Roman" w:hAnsi="Times New Roman" w:cs="Calibri"/>
        </w:rPr>
      </w:pPr>
      <w:r w:rsidRPr="006D7082">
        <w:rPr>
          <w:rFonts w:ascii="Times New Roman" w:hAnsi="Times New Roman" w:cs="Calibri"/>
        </w:rPr>
        <w:t>študijný program vychovávateľstvo v študijnom odbore pedagogika</w:t>
      </w:r>
    </w:p>
    <w:p w:rsidR="006D7082" w:rsidRPr="006D7082" w:rsidP="006D7082">
      <w:pPr>
        <w:numPr>
          <w:ilvl w:val="0"/>
          <w:numId w:val="40"/>
        </w:numPr>
        <w:tabs>
          <w:tab w:val="left" w:pos="360"/>
          <w:tab w:val="left" w:pos="397"/>
        </w:tabs>
        <w:spacing w:line="240" w:lineRule="auto"/>
        <w:rPr>
          <w:rFonts w:ascii="Times New Roman" w:hAnsi="Times New Roman" w:cs="Calibri"/>
        </w:rPr>
      </w:pPr>
      <w:r w:rsidRPr="006D7082">
        <w:rPr>
          <w:rFonts w:ascii="Times New Roman" w:hAnsi="Times New Roman" w:cs="Calibri"/>
        </w:rPr>
        <w:t>študijný program v študijnom odbore učiteľstvo akademických predmetov, učiteľstvo profesijných predmetov, učiteľstvo umelecko-výchovných a výchovných predmetov a ich kombinácie</w:t>
      </w:r>
    </w:p>
    <w:p w:rsidR="006D7082" w:rsidRPr="006D7082" w:rsidP="006D7082">
      <w:pPr>
        <w:numPr>
          <w:ilvl w:val="0"/>
          <w:numId w:val="40"/>
        </w:numPr>
        <w:tabs>
          <w:tab w:val="left" w:pos="397"/>
        </w:tabs>
        <w:spacing w:line="240" w:lineRule="auto"/>
        <w:rPr>
          <w:rFonts w:ascii="Times New Roman" w:hAnsi="Times New Roman" w:cs="Calibri"/>
        </w:rPr>
      </w:pPr>
      <w:r w:rsidRPr="006D7082">
        <w:rPr>
          <w:rFonts w:ascii="Times New Roman" w:hAnsi="Times New Roman" w:cs="Calibri"/>
        </w:rPr>
        <w:t>len v školskom klube detí aj vysokoškolské vzdelanie v študijnom programe v študijnom odbore predškolská a elementárna pedagogika</w:t>
      </w:r>
    </w:p>
    <w:p w:rsidR="006D7082" w:rsidRPr="006D7082" w:rsidP="006D7082">
      <w:pPr>
        <w:numPr>
          <w:ilvl w:val="0"/>
          <w:numId w:val="40"/>
        </w:numPr>
        <w:tabs>
          <w:tab w:val="left" w:pos="397"/>
        </w:tabs>
        <w:spacing w:line="240" w:lineRule="auto"/>
        <w:rPr>
          <w:rFonts w:ascii="Times New Roman" w:hAnsi="Times New Roman" w:cs="Calibri"/>
        </w:rPr>
      </w:pPr>
      <w:r w:rsidRPr="006D7082">
        <w:rPr>
          <w:rFonts w:ascii="Times New Roman" w:hAnsi="Times New Roman" w:cs="Calibri"/>
        </w:rPr>
        <w:t xml:space="preserve">úplné stredné vzdelanie a 3-ročný bakalársky študijný program vychovávateľov detí a mládeže </w:t>
      </w:r>
    </w:p>
    <w:p w:rsidR="006D7082" w:rsidRPr="006D7082" w:rsidP="006D7082">
      <w:pPr>
        <w:numPr>
          <w:ilvl w:val="0"/>
          <w:numId w:val="40"/>
        </w:numPr>
        <w:tabs>
          <w:tab w:val="left" w:pos="360"/>
          <w:tab w:val="left" w:pos="397"/>
        </w:tabs>
        <w:spacing w:line="240" w:lineRule="auto"/>
        <w:rPr>
          <w:rFonts w:ascii="Times New Roman" w:hAnsi="Times New Roman" w:cs="Calibri"/>
        </w:rPr>
      </w:pPr>
      <w:r w:rsidRPr="006D7082">
        <w:rPr>
          <w:rFonts w:ascii="Times New Roman" w:hAnsi="Times New Roman" w:cs="Calibri"/>
        </w:rPr>
        <w:t>úplné stredné odborné vzdelanie požadovaného študijného odboru a bakalársky študijný program v odbore tvorivá dramatika</w:t>
      </w:r>
    </w:p>
    <w:p w:rsidR="006D7082" w:rsidRPr="006D7082" w:rsidP="006D7082">
      <w:pPr>
        <w:numPr>
          <w:ilvl w:val="0"/>
          <w:numId w:val="40"/>
        </w:numPr>
        <w:tabs>
          <w:tab w:val="left" w:pos="360"/>
          <w:tab w:val="left" w:pos="397"/>
        </w:tabs>
        <w:spacing w:line="240" w:lineRule="auto"/>
        <w:rPr>
          <w:rFonts w:ascii="Times New Roman" w:hAnsi="Times New Roman" w:cs="Calibri"/>
        </w:rPr>
      </w:pPr>
      <w:r w:rsidRPr="006D7082">
        <w:rPr>
          <w:rFonts w:ascii="Times New Roman" w:hAnsi="Times New Roman" w:cs="Calibri"/>
        </w:rPr>
        <w:t xml:space="preserve">úplné stredné  vzdelanie  a 3 -ročný bakalársky študijný program – študijný odbor pedagogika voľného času </w:t>
      </w:r>
    </w:p>
    <w:p w:rsidR="006D7082" w:rsidRPr="006D7082" w:rsidP="006D7082">
      <w:pPr>
        <w:numPr>
          <w:ilvl w:val="0"/>
          <w:numId w:val="40"/>
        </w:numPr>
        <w:tabs>
          <w:tab w:val="left" w:pos="360"/>
          <w:tab w:val="left" w:pos="397"/>
        </w:tabs>
        <w:spacing w:line="240" w:lineRule="auto"/>
        <w:rPr>
          <w:rFonts w:ascii="Times New Roman" w:hAnsi="Times New Roman" w:cs="Calibri"/>
        </w:rPr>
      </w:pPr>
      <w:r w:rsidRPr="006D7082">
        <w:rPr>
          <w:rFonts w:ascii="Times New Roman" w:hAnsi="Times New Roman" w:cs="Calibri"/>
        </w:rPr>
        <w:t>len pre oblasť spoločenských vied v centre voľného času úplné stredné vzdelanie požadovaného študijného odboru a bakalársky študijný program v odbore tvorivá dramatika</w:t>
      </w:r>
    </w:p>
    <w:p w:rsidR="006D7082" w:rsidRPr="006D7082" w:rsidP="006D7082">
      <w:pPr>
        <w:spacing w:line="240" w:lineRule="auto"/>
        <w:rPr>
          <w:rFonts w:ascii="Times New Roman" w:hAnsi="Times New Roman" w:cs="Calibri"/>
        </w:rPr>
      </w:pPr>
    </w:p>
    <w:p w:rsidR="006D7082" w:rsidRPr="006D7082" w:rsidP="006D7082">
      <w:pPr>
        <w:numPr>
          <w:ilvl w:val="0"/>
          <w:numId w:val="42"/>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spacing w:line="240" w:lineRule="auto"/>
        <w:rPr>
          <w:rFonts w:ascii="Times New Roman" w:hAnsi="Times New Roman" w:cs="Calibri"/>
        </w:rPr>
      </w:pPr>
      <w:r w:rsidRPr="006D7082">
        <w:rPr>
          <w:rFonts w:ascii="Times New Roman" w:hAnsi="Times New Roman" w:cs="Calibri"/>
        </w:rPr>
        <w:t>nie je splnením kvalifikačných predpokladov vzdelania</w:t>
      </w:r>
    </w:p>
    <w:p w:rsidR="006D7082" w:rsidRPr="006D7082" w:rsidP="006D7082">
      <w:pPr>
        <w:spacing w:line="240" w:lineRule="auto"/>
        <w:rPr>
          <w:rFonts w:ascii="Times New Roman" w:hAnsi="Times New Roman" w:cs="Calibri"/>
          <w:b/>
        </w:rPr>
      </w:pPr>
    </w:p>
    <w:p w:rsidR="006D7082" w:rsidRPr="006D7082" w:rsidP="006D7082">
      <w:pPr>
        <w:numPr>
          <w:ilvl w:val="0"/>
          <w:numId w:val="42"/>
        </w:numPr>
        <w:tabs>
          <w:tab w:val="left" w:pos="397"/>
        </w:tabs>
        <w:spacing w:line="240" w:lineRule="auto"/>
        <w:rPr>
          <w:rFonts w:ascii="Times New Roman" w:hAnsi="Times New Roman" w:cs="Calibri"/>
          <w:b/>
        </w:rPr>
      </w:pPr>
      <w:r w:rsidRPr="006D7082">
        <w:rPr>
          <w:rFonts w:ascii="Times New Roman" w:hAnsi="Times New Roman" w:cs="Calibri"/>
          <w:b/>
        </w:rPr>
        <w:t>úplné stredné odborné vzdelanie</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 xml:space="preserve">v odbore vzdelávania učiteľstvo pre materské školy a vychovávateľstvo alebo vychovávateľsko-opatrovateľská činnosť alebo vychovávateľstvo v kombinácii s iným odborom vzdelávania </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w:t>
      </w:r>
    </w:p>
    <w:p w:rsidR="006D7082" w:rsidRPr="006D7082" w:rsidP="006D7082">
      <w:pPr>
        <w:numPr>
          <w:ilvl w:val="0"/>
          <w:numId w:val="41"/>
        </w:numPr>
        <w:tabs>
          <w:tab w:val="left" w:pos="360"/>
          <w:tab w:val="left" w:pos="397"/>
        </w:tabs>
        <w:spacing w:line="240" w:lineRule="auto"/>
        <w:rPr>
          <w:rFonts w:ascii="Times New Roman" w:hAnsi="Times New Roman" w:cs="Calibri"/>
        </w:rPr>
      </w:pPr>
      <w:r w:rsidRPr="006D7082">
        <w:rPr>
          <w:rFonts w:ascii="Times New Roman" w:hAnsi="Times New Roman" w:cs="Calibri"/>
        </w:rPr>
        <w:t>študijný odbor pedagogická škola</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materské školy a doplnková maturitná skúška v študijnom odbore vychovávateľstvo</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materské školy a vychovávateľstvo</w:t>
      </w:r>
    </w:p>
    <w:p w:rsidR="006D7082" w:rsidRPr="006D7082" w:rsidP="006D7082">
      <w:pPr>
        <w:numPr>
          <w:ilvl w:val="0"/>
          <w:numId w:val="41"/>
        </w:numPr>
        <w:tabs>
          <w:tab w:val="left" w:pos="360"/>
          <w:tab w:val="left" w:pos="397"/>
        </w:tabs>
        <w:spacing w:line="240" w:lineRule="auto"/>
        <w:rPr>
          <w:rFonts w:ascii="Times New Roman" w:hAnsi="Times New Roman" w:cs="Calibri"/>
        </w:rPr>
      </w:pPr>
      <w:r w:rsidRPr="006D7082">
        <w:rPr>
          <w:rFonts w:ascii="Times New Roman" w:hAnsi="Times New Roman" w:cs="Calibri"/>
        </w:rPr>
        <w:t>záverečná skúška v študijnom kurze pre vychovávateľov</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záverečná skúška v študijnom kurze pre vychovávateľky v mimoškolských výchovných zariadeniach</w:t>
      </w:r>
    </w:p>
    <w:p w:rsidR="006D7082" w:rsidRPr="006D7082" w:rsidP="006D7082">
      <w:pPr>
        <w:numPr>
          <w:ilvl w:val="0"/>
          <w:numId w:val="41"/>
        </w:numPr>
        <w:tabs>
          <w:tab w:val="left" w:pos="360"/>
          <w:tab w:val="left" w:pos="397"/>
        </w:tabs>
        <w:spacing w:line="240" w:lineRule="auto"/>
        <w:rPr>
          <w:rFonts w:ascii="Times New Roman" w:hAnsi="Times New Roman" w:cs="Calibri"/>
        </w:rPr>
      </w:pPr>
      <w:r w:rsidRPr="006D7082">
        <w:rPr>
          <w:rFonts w:ascii="Times New Roman" w:hAnsi="Times New Roman" w:cs="Calibri"/>
        </w:rPr>
        <w:t xml:space="preserve">záverečná skúška na bývalej vyššej sociálnej a sociálno-právnej škole </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úplné stredné vzdelanie a špecializačné kvalifikačné štúdium pre vychovávateľov školských zariadení absolvované v metodicko-pedagogických centrách skončené do 31. augusta 2010</w:t>
      </w:r>
    </w:p>
    <w:p w:rsidR="006D7082" w:rsidRPr="006D7082" w:rsidP="006D7082">
      <w:pPr>
        <w:numPr>
          <w:ilvl w:val="0"/>
          <w:numId w:val="41"/>
        </w:numPr>
        <w:tabs>
          <w:tab w:val="left" w:pos="360"/>
          <w:tab w:val="left" w:pos="397"/>
        </w:tabs>
        <w:spacing w:line="240" w:lineRule="auto"/>
        <w:rPr>
          <w:rFonts w:ascii="Times New Roman" w:hAnsi="Times New Roman" w:cs="Calibri"/>
        </w:rPr>
      </w:pPr>
      <w:r w:rsidRPr="006D7082">
        <w:rPr>
          <w:rFonts w:ascii="Times New Roman" w:hAnsi="Times New Roman" w:cs="Calibri"/>
        </w:rPr>
        <w:t>úplné stredné vzdelanie a doplňujúce pedagogické štúdium</w:t>
      </w:r>
    </w:p>
    <w:p w:rsidR="006D7082" w:rsidRPr="006D7082" w:rsidP="006D7082">
      <w:pPr>
        <w:numPr>
          <w:ilvl w:val="0"/>
          <w:numId w:val="41"/>
        </w:numPr>
        <w:tabs>
          <w:tab w:val="left" w:pos="360"/>
          <w:tab w:val="left" w:pos="397"/>
        </w:tabs>
        <w:spacing w:line="240" w:lineRule="auto"/>
        <w:rPr>
          <w:rFonts w:ascii="Times New Roman" w:hAnsi="Times New Roman" w:cs="Calibri"/>
        </w:rPr>
      </w:pPr>
      <w:r w:rsidRPr="006D7082">
        <w:rPr>
          <w:rFonts w:ascii="Times New Roman" w:hAnsi="Times New Roman" w:cs="Calibri"/>
        </w:rPr>
        <w:t>absolvovanie bývalej pedagogickej školy pre učiteľov národných škôl do roku 1961</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úplné stredné vzdelanie a dvojročné pomaturitné kvalifikačné štúdium na strednej pedagogickej škole</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len pre oblasť umenia v centre voľného času úplné stredné odborné vzdelanie alebo úplné stredné vzdelanie so zameraním na kultúrno-výchovnú prácu a doplňujúce pedagogické štúdium</w:t>
      </w:r>
    </w:p>
    <w:p w:rsidR="006D7082" w:rsidRPr="006D7082" w:rsidP="006D7082">
      <w:pPr>
        <w:numPr>
          <w:ilvl w:val="0"/>
          <w:numId w:val="41"/>
        </w:numPr>
        <w:tabs>
          <w:tab w:val="left" w:pos="397"/>
        </w:tabs>
        <w:spacing w:line="240" w:lineRule="auto"/>
        <w:rPr>
          <w:rFonts w:ascii="Times New Roman" w:hAnsi="Times New Roman" w:cs="Calibri"/>
        </w:rPr>
      </w:pPr>
      <w:r w:rsidRPr="006D7082">
        <w:rPr>
          <w:rFonts w:ascii="Times New Roman" w:hAnsi="Times New Roman" w:cs="Calibri"/>
        </w:rPr>
        <w:t>len pre oblasť telesnej výchovy, športu a turistiky v centre voľného času úplné stredné vzdelanie v oblasti telesnej výchovy a doplňujúce pedagogické štúdium</w:t>
      </w:r>
    </w:p>
    <w:p w:rsidR="006D7082" w:rsidRPr="006D7082" w:rsidP="006D7082">
      <w:pPr>
        <w:spacing w:line="240" w:lineRule="auto"/>
        <w:rPr>
          <w:rFonts w:ascii="Times New Roman" w:hAnsi="Times New Roman" w:cs="Calibri"/>
        </w:rPr>
      </w:pPr>
    </w:p>
    <w:p w:rsidR="006D7082" w:rsidRPr="006D7082" w:rsidP="006D7082">
      <w:pPr>
        <w:numPr>
          <w:ilvl w:val="0"/>
          <w:numId w:val="59"/>
        </w:numPr>
        <w:tabs>
          <w:tab w:val="left" w:pos="397"/>
        </w:tabs>
        <w:spacing w:line="240" w:lineRule="auto"/>
        <w:rPr>
          <w:rFonts w:ascii="Times New Roman" w:hAnsi="Times New Roman" w:cs="Calibri"/>
          <w:b/>
        </w:rPr>
      </w:pPr>
      <w:r w:rsidRPr="006D7082">
        <w:rPr>
          <w:rFonts w:ascii="Times New Roman" w:hAnsi="Times New Roman" w:cs="Calibri"/>
          <w:b/>
        </w:rPr>
        <w:t>Vychovávateľ v školských zariadeniach pre žiakov so zdravotným znevýhodnením</w:t>
      </w:r>
    </w:p>
    <w:p w:rsidR="006D7082" w:rsidRPr="006D7082" w:rsidP="006D7082">
      <w:pPr>
        <w:spacing w:line="240" w:lineRule="auto"/>
        <w:rPr>
          <w:rFonts w:ascii="Times New Roman" w:hAnsi="Times New Roman" w:cs="Calibri"/>
        </w:rPr>
      </w:pPr>
    </w:p>
    <w:p w:rsidR="006D7082" w:rsidRPr="006D7082" w:rsidP="006D7082">
      <w:pPr>
        <w:numPr>
          <w:ilvl w:val="0"/>
          <w:numId w:val="44"/>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spacing w:line="240" w:lineRule="auto"/>
        <w:rPr>
          <w:rFonts w:ascii="Times New Roman" w:hAnsi="Times New Roman" w:cs="Calibri"/>
        </w:rPr>
      </w:pP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 xml:space="preserve">požadované vzdelanie uvedené v časti XIII. písmeno A a doplnením kvalifikačného predpokladu podľa § 8 ods. 1 písm. b) zákona v tých študijných programoch, v ktorých nie je kvalifikačný predpoklad súčasťou študijného programu </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študijný odbor liečebná pedagogika</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sociálna práca a doplnením kvalifikačného predpokladu podľa § 8 ods. 1 písm. b)  zákona </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študijný odbor sociálna pedagogika a doplnením kvalifikačného predpokladu podľa § 8 ods. 1 písm. b) zákona</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školy pre mládež vyžadujúcu osobitnú starostlivosť, špecializácia liečebná pedagogika – terapeutickovýchovný smer</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študijný odbor vychovávateľstvo absolvované podľa predtým platných predpisov rozšírený o štúdium špeciálnej pedagogiky</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len pre špeciálne školy pre žiakov s narušenou komunikačnou schopnosťou študijný odbor logopédia</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vychovávateľstvo absolvované do roku 1986  </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len v špeciálnych výchovných zariadeniach  - študijný odbor psychológia alebo pedagogika (neučiteľské štúdium) rozšírený o štúdium špeciálnej pedagogiky bez doplňujúceho pedagogického štúdia</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len v špeciálnych výchovných zariadeniach - študijný odbor učiteľstvo pre materské školy (pozri I. časť, písm.. A) rozšírený o štúdium špeciálnej pedagogiky alebo liečebnej pedagogiky</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len v špeciálnych výchovných zariadeniach - študijný odbor učiteľstvo všeobecnovzdelávacích predmetov s aprobačným predmetom pedagogika, špecializácia sociálna pedagogika alebo predškolská pedagogika rozšírený o štúdium špeciálnej pedagogiky alebo liečebnej pedagogiky</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len v špeciálnych výchovných zariadeniach - študijný odbor pedagogika, špecializácia sociálna pedagogika alebo predškolská pedagogika, alebo pedagogika voľného času rozšírený o štúdium špeciálnej pedagogiky alebo liečebnej pedagogiky</w:t>
      </w:r>
    </w:p>
    <w:p w:rsidR="006D7082" w:rsidRPr="006D7082" w:rsidP="006D7082">
      <w:pPr>
        <w:numPr>
          <w:ilvl w:val="1"/>
          <w:numId w:val="45"/>
        </w:numPr>
        <w:tabs>
          <w:tab w:val="left" w:pos="397"/>
        </w:tabs>
        <w:spacing w:line="240" w:lineRule="auto"/>
        <w:rPr>
          <w:rFonts w:ascii="Times New Roman" w:hAnsi="Times New Roman" w:cs="Calibri"/>
        </w:rPr>
      </w:pPr>
      <w:r w:rsidRPr="006D7082">
        <w:rPr>
          <w:rFonts w:ascii="Times New Roman" w:hAnsi="Times New Roman" w:cs="Calibri"/>
        </w:rPr>
        <w:t>len v špeciálnych výchovných zariadeniach - študijný odbor pedagogika špecializácia sociálna pedagogika alebo predškolská pedagogika v kombinácii s iným predmetom rozšírený o štúdium špeciálnej pedagogiky alebo liečebnej pedagogiky</w:t>
      </w:r>
    </w:p>
    <w:p w:rsidR="006D7082" w:rsidRPr="006D7082" w:rsidP="006D7082">
      <w:pPr>
        <w:spacing w:line="240" w:lineRule="auto"/>
        <w:rPr>
          <w:rFonts w:ascii="Times New Roman" w:hAnsi="Times New Roman" w:cs="Calibri"/>
        </w:rPr>
      </w:pPr>
    </w:p>
    <w:p w:rsidR="006D7082" w:rsidRPr="006D7082" w:rsidP="006D7082">
      <w:pPr>
        <w:numPr>
          <w:ilvl w:val="0"/>
          <w:numId w:val="44"/>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prvého stupňa </w:t>
      </w:r>
    </w:p>
    <w:p w:rsidR="006D7082" w:rsidRPr="006D7082" w:rsidP="006D7082">
      <w:pPr>
        <w:numPr>
          <w:ilvl w:val="1"/>
          <w:numId w:val="44"/>
        </w:numPr>
        <w:tabs>
          <w:tab w:val="left" w:pos="397"/>
        </w:tabs>
        <w:spacing w:line="240" w:lineRule="auto"/>
        <w:rPr>
          <w:rFonts w:ascii="Times New Roman" w:hAnsi="Times New Roman" w:cs="Calibri"/>
        </w:rPr>
      </w:pPr>
      <w:r w:rsidRPr="006D7082">
        <w:rPr>
          <w:rFonts w:ascii="Times New Roman" w:hAnsi="Times New Roman" w:cs="Calibri"/>
        </w:rPr>
        <w:t>požadované vzdelanie uvedené v časti XIII písmeno B a doplnením kvalifikačného predpokladu podľa § 8 ods. 1 písm. b) zákona</w:t>
      </w:r>
    </w:p>
    <w:p w:rsidR="006D7082" w:rsidRPr="006D7082" w:rsidP="006D7082">
      <w:pPr>
        <w:numPr>
          <w:ilvl w:val="1"/>
          <w:numId w:val="44"/>
        </w:numPr>
        <w:tabs>
          <w:tab w:val="left" w:pos="397"/>
        </w:tabs>
        <w:spacing w:line="240" w:lineRule="auto"/>
        <w:rPr>
          <w:rFonts w:ascii="Times New Roman" w:hAnsi="Times New Roman" w:cs="Calibri"/>
        </w:rPr>
      </w:pPr>
      <w:r w:rsidRPr="006D7082">
        <w:rPr>
          <w:rFonts w:ascii="Times New Roman" w:hAnsi="Times New Roman" w:cs="Calibri"/>
        </w:rPr>
        <w:t>úplné stredné odborné vzdelanie požadovaného odboru a bakalársky študijný program v odbore tvorivá dramatika</w:t>
      </w:r>
    </w:p>
    <w:p w:rsidR="006D7082" w:rsidRPr="006D7082" w:rsidP="006D7082">
      <w:pPr>
        <w:numPr>
          <w:ilvl w:val="1"/>
          <w:numId w:val="44"/>
        </w:numPr>
        <w:tabs>
          <w:tab w:val="left" w:pos="397"/>
        </w:tabs>
        <w:spacing w:line="240" w:lineRule="auto"/>
        <w:rPr>
          <w:rFonts w:ascii="Times New Roman" w:hAnsi="Times New Roman" w:cs="Calibri"/>
        </w:rPr>
      </w:pPr>
      <w:r w:rsidRPr="006D7082">
        <w:rPr>
          <w:rFonts w:ascii="Times New Roman" w:hAnsi="Times New Roman" w:cs="Calibri"/>
        </w:rPr>
        <w:t>úplné stredné odborné vzdelanie požadovaného odboru a 3-ročný bakalársky študijný program špeciálnej pedagogiky na výchovu detí a mládeže  na pedagogickej fakulte</w:t>
      </w:r>
    </w:p>
    <w:p w:rsidR="006D7082" w:rsidRPr="006D7082" w:rsidP="006D7082">
      <w:pPr>
        <w:spacing w:line="240" w:lineRule="auto"/>
        <w:rPr>
          <w:rFonts w:ascii="Times New Roman" w:hAnsi="Times New Roman" w:cs="Calibri"/>
        </w:rPr>
      </w:pPr>
    </w:p>
    <w:p w:rsidR="006D7082" w:rsidRPr="006D7082" w:rsidP="006D7082">
      <w:pPr>
        <w:numPr>
          <w:ilvl w:val="0"/>
          <w:numId w:val="44"/>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spacing w:line="240" w:lineRule="auto"/>
        <w:rPr>
          <w:rFonts w:ascii="Times New Roman" w:hAnsi="Times New Roman" w:cs="Calibri"/>
        </w:rPr>
      </w:pPr>
      <w:r w:rsidRPr="006D7082">
        <w:rPr>
          <w:rFonts w:ascii="Times New Roman" w:hAnsi="Times New Roman" w:cs="Calibri"/>
        </w:rPr>
        <w:t>nie je splnením kvalifikačných predpokladov vzdelania</w:t>
      </w:r>
    </w:p>
    <w:p w:rsidR="006D7082" w:rsidRPr="006D7082" w:rsidP="006D7082">
      <w:pPr>
        <w:spacing w:line="240" w:lineRule="auto"/>
        <w:rPr>
          <w:rFonts w:ascii="Times New Roman" w:hAnsi="Times New Roman" w:cs="Calibri"/>
          <w:b/>
        </w:rPr>
      </w:pPr>
    </w:p>
    <w:p w:rsidR="006D7082" w:rsidRPr="006D7082" w:rsidP="006D7082">
      <w:pPr>
        <w:numPr>
          <w:ilvl w:val="0"/>
          <w:numId w:val="44"/>
        </w:numPr>
        <w:tabs>
          <w:tab w:val="left" w:pos="397"/>
        </w:tabs>
        <w:spacing w:line="240" w:lineRule="auto"/>
        <w:rPr>
          <w:rFonts w:ascii="Times New Roman" w:hAnsi="Times New Roman" w:cs="Calibri"/>
          <w:b/>
        </w:rPr>
      </w:pPr>
      <w:r w:rsidRPr="006D7082">
        <w:rPr>
          <w:rFonts w:ascii="Times New Roman" w:hAnsi="Times New Roman" w:cs="Calibri"/>
          <w:b/>
        </w:rPr>
        <w:t>úplné stredné odborné vzdelanie</w:t>
      </w:r>
    </w:p>
    <w:p w:rsidR="006D7082" w:rsidRPr="006D7082" w:rsidP="006D7082">
      <w:pPr>
        <w:numPr>
          <w:ilvl w:val="0"/>
          <w:numId w:val="50"/>
        </w:numPr>
        <w:tabs>
          <w:tab w:val="left" w:pos="397"/>
        </w:tabs>
        <w:spacing w:line="240" w:lineRule="auto"/>
        <w:rPr>
          <w:rFonts w:ascii="Times New Roman" w:hAnsi="Times New Roman" w:cs="Calibri"/>
        </w:rPr>
      </w:pPr>
      <w:r w:rsidRPr="006D7082">
        <w:rPr>
          <w:rFonts w:ascii="Times New Roman" w:hAnsi="Times New Roman" w:cs="Calibri"/>
        </w:rPr>
        <w:t>požadované vzdelanie uvedené v časti XII., písmeno D a doplnením kvalifikačného predpokladu podľa § 8 ods. 1 písm. b) zákona</w:t>
      </w:r>
    </w:p>
    <w:p w:rsidR="006D7082" w:rsidRPr="006D7082" w:rsidP="006D7082">
      <w:pPr>
        <w:spacing w:line="240" w:lineRule="auto"/>
        <w:rPr>
          <w:rFonts w:ascii="Times New Roman" w:hAnsi="Times New Roman" w:cs="Calibri"/>
          <w:b/>
        </w:rPr>
      </w:pPr>
    </w:p>
    <w:p w:rsidR="006D7082" w:rsidRPr="006D7082" w:rsidP="006D7082">
      <w:pPr>
        <w:numPr>
          <w:ilvl w:val="0"/>
          <w:numId w:val="59"/>
        </w:numPr>
        <w:tabs>
          <w:tab w:val="left" w:pos="397"/>
        </w:tabs>
        <w:spacing w:line="240" w:lineRule="auto"/>
        <w:rPr>
          <w:rFonts w:ascii="Times New Roman" w:hAnsi="Times New Roman" w:cs="Calibri"/>
          <w:b/>
        </w:rPr>
      </w:pPr>
      <w:r w:rsidRPr="006D7082">
        <w:rPr>
          <w:rFonts w:ascii="Times New Roman" w:hAnsi="Times New Roman" w:cs="Calibri"/>
          <w:b/>
        </w:rPr>
        <w:t>Zahraničný lektor</w:t>
      </w:r>
    </w:p>
    <w:p w:rsidR="006D7082" w:rsidRPr="006D7082" w:rsidP="006D7082">
      <w:pPr>
        <w:spacing w:line="240" w:lineRule="auto"/>
        <w:rPr>
          <w:rFonts w:ascii="Times New Roman" w:hAnsi="Times New Roman" w:cs="Calibri"/>
        </w:rPr>
      </w:pPr>
      <w:r w:rsidRPr="006D7082">
        <w:rPr>
          <w:rFonts w:ascii="Times New Roman" w:hAnsi="Times New Roman" w:cs="Calibri"/>
        </w:rPr>
        <w:t>splní kvalifikačné predpoklady získaním</w:t>
      </w:r>
    </w:p>
    <w:p w:rsidR="006D7082" w:rsidRPr="006D7082" w:rsidP="006D7082">
      <w:pPr>
        <w:numPr>
          <w:ilvl w:val="0"/>
          <w:numId w:val="51"/>
        </w:numPr>
        <w:tabs>
          <w:tab w:val="left" w:pos="397"/>
        </w:tabs>
        <w:spacing w:line="240" w:lineRule="auto"/>
        <w:rPr>
          <w:rFonts w:ascii="Times New Roman" w:hAnsi="Times New Roman" w:cs="Calibri"/>
        </w:rPr>
      </w:pPr>
      <w:r w:rsidRPr="006D7082">
        <w:rPr>
          <w:rFonts w:ascii="Times New Roman" w:hAnsi="Times New Roman" w:cs="Calibri"/>
          <w:b/>
        </w:rPr>
        <w:t>vysokoškolského vzdelania druhého stupňa</w:t>
      </w:r>
      <w:r w:rsidRPr="006D7082">
        <w:rPr>
          <w:rFonts w:ascii="Times New Roman" w:hAnsi="Times New Roman" w:cs="Calibri"/>
        </w:rPr>
        <w:t xml:space="preserve"> alebo</w:t>
      </w:r>
    </w:p>
    <w:p w:rsidR="006D7082" w:rsidRPr="006D7082" w:rsidP="006D7082">
      <w:pPr>
        <w:numPr>
          <w:ilvl w:val="0"/>
          <w:numId w:val="51"/>
        </w:numPr>
        <w:tabs>
          <w:tab w:val="left" w:pos="397"/>
        </w:tabs>
        <w:spacing w:line="240" w:lineRule="auto"/>
        <w:rPr>
          <w:rFonts w:ascii="Times New Roman" w:hAnsi="Times New Roman" w:cs="Calibri"/>
        </w:rPr>
      </w:pPr>
      <w:r w:rsidRPr="006D7082">
        <w:rPr>
          <w:rFonts w:ascii="Times New Roman" w:hAnsi="Times New Roman" w:cs="Calibri"/>
          <w:b/>
        </w:rPr>
        <w:t>vysokoškolského vzdelania prvého stupňa</w:t>
      </w:r>
    </w:p>
    <w:p w:rsidR="006D7082" w:rsidRPr="006D7082" w:rsidP="006D7082">
      <w:pPr>
        <w:spacing w:line="240" w:lineRule="auto"/>
        <w:rPr>
          <w:rFonts w:ascii="Times New Roman" w:hAnsi="Times New Roman" w:cs="Calibri"/>
          <w:b/>
        </w:rPr>
      </w:pPr>
    </w:p>
    <w:p w:rsidR="006D7082" w:rsidRPr="006D7082" w:rsidP="006D7082">
      <w:pPr>
        <w:numPr>
          <w:ilvl w:val="0"/>
          <w:numId w:val="59"/>
        </w:numPr>
        <w:tabs>
          <w:tab w:val="left" w:pos="397"/>
        </w:tabs>
        <w:spacing w:line="240" w:lineRule="auto"/>
        <w:rPr>
          <w:rFonts w:ascii="Times New Roman" w:hAnsi="Times New Roman" w:cs="Calibri"/>
          <w:b/>
        </w:rPr>
      </w:pPr>
      <w:r w:rsidRPr="006D7082">
        <w:rPr>
          <w:rFonts w:ascii="Times New Roman" w:hAnsi="Times New Roman" w:cs="Calibri"/>
          <w:b/>
        </w:rPr>
        <w:t>Tréner športovej triedy a športovej školy</w:t>
      </w:r>
    </w:p>
    <w:p w:rsidR="006D7082" w:rsidRPr="006D7082" w:rsidP="006D7082">
      <w:pPr>
        <w:spacing w:line="240" w:lineRule="auto"/>
        <w:rPr>
          <w:rFonts w:ascii="Times New Roman" w:hAnsi="Times New Roman" w:cs="Calibri"/>
          <w:b/>
        </w:rPr>
      </w:pPr>
    </w:p>
    <w:p w:rsidR="006D7082" w:rsidRPr="006D7082" w:rsidP="006D7082">
      <w:pPr>
        <w:numPr>
          <w:ilvl w:val="0"/>
          <w:numId w:val="43"/>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spacing w:line="240" w:lineRule="auto"/>
        <w:rPr>
          <w:rFonts w:ascii="Times New Roman" w:hAnsi="Times New Roman" w:cs="Calibri"/>
        </w:rPr>
      </w:pPr>
    </w:p>
    <w:p w:rsidR="006D7082" w:rsidRPr="006D7082" w:rsidP="006D7082">
      <w:pPr>
        <w:numPr>
          <w:ilvl w:val="1"/>
          <w:numId w:val="43"/>
        </w:numPr>
        <w:tabs>
          <w:tab w:val="left" w:pos="397"/>
        </w:tabs>
        <w:spacing w:line="240" w:lineRule="auto"/>
        <w:rPr>
          <w:rFonts w:ascii="Times New Roman" w:hAnsi="Times New Roman" w:cs="Calibri"/>
        </w:rPr>
      </w:pPr>
      <w:r w:rsidRPr="006D7082">
        <w:rPr>
          <w:rFonts w:ascii="Times New Roman" w:hAnsi="Times New Roman" w:cs="Calibri"/>
        </w:rPr>
        <w:t>v študijnom programe zameranom na telesnú výchovu v študijnom odbore učiteľstvo umelecko-výchovných a výchovných predmetov a minimálne 2. trénerská trieda v príslušnom športovom odvetví alebo získanie minimálne III. kvalifikačného stupňa</w:t>
      </w:r>
      <w:r>
        <w:rPr>
          <w:rFonts w:ascii="Times New Roman" w:hAnsi="Times New Roman" w:cs="Calibri"/>
          <w:vertAlign w:val="superscript"/>
          <w:rtl w:val="0"/>
        </w:rPr>
        <w:footnoteReference w:id="5"/>
      </w:r>
      <w:r w:rsidRPr="006D7082">
        <w:rPr>
          <w:rFonts w:ascii="Times New Roman" w:hAnsi="Times New Roman" w:cs="Calibri"/>
        </w:rPr>
        <w:t>) v kategórii tréner v príslušnom športovom odvetví</w:t>
      </w:r>
    </w:p>
    <w:p w:rsidR="006D7082" w:rsidRPr="006D7082" w:rsidP="006D7082">
      <w:pPr>
        <w:numPr>
          <w:ilvl w:val="1"/>
          <w:numId w:val="43"/>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zameranom na trénerstvo v študijnom odbore šport v príslušnom športovom odvetví </w:t>
      </w:r>
    </w:p>
    <w:p w:rsidR="006D7082" w:rsidRPr="006D7082" w:rsidP="006D7082">
      <w:pPr>
        <w:numPr>
          <w:ilvl w:val="1"/>
          <w:numId w:val="43"/>
        </w:numPr>
        <w:tabs>
          <w:tab w:val="left" w:pos="397"/>
        </w:tabs>
        <w:spacing w:line="240" w:lineRule="auto"/>
        <w:rPr>
          <w:rFonts w:ascii="Times New Roman" w:hAnsi="Times New Roman" w:cs="Calibri"/>
        </w:rPr>
      </w:pPr>
      <w:r w:rsidRPr="006D7082">
        <w:rPr>
          <w:rFonts w:ascii="Times New Roman" w:hAnsi="Times New Roman" w:cs="Calibri"/>
        </w:rPr>
        <w:t>v učiteľskom študijnom programe a minimálne 2. trénerská trieda v príslušnom športovom odvetví alebo získanie minimálne III. kvalifikačného stupňa</w:t>
      </w:r>
      <w:r w:rsidRPr="006D7082">
        <w:rPr>
          <w:rFonts w:ascii="Times New Roman" w:hAnsi="Times New Roman" w:cs="Calibri"/>
          <w:vertAlign w:val="superscript"/>
        </w:rPr>
        <w:t>4</w:t>
      </w:r>
      <w:r w:rsidRPr="006D7082">
        <w:rPr>
          <w:rFonts w:ascii="Times New Roman" w:hAnsi="Times New Roman" w:cs="Calibri"/>
        </w:rPr>
        <w:t>) v kategórii tréner v príslušnom športovom odvetví</w:t>
      </w:r>
    </w:p>
    <w:p w:rsidR="006D7082" w:rsidRPr="006D7082" w:rsidP="006D7082">
      <w:pPr>
        <w:numPr>
          <w:ilvl w:val="1"/>
          <w:numId w:val="43"/>
        </w:numPr>
        <w:tabs>
          <w:tab w:val="left" w:pos="397"/>
        </w:tabs>
        <w:spacing w:line="240" w:lineRule="auto"/>
        <w:rPr>
          <w:rFonts w:ascii="Times New Roman" w:hAnsi="Times New Roman" w:cs="Calibri"/>
        </w:rPr>
      </w:pPr>
      <w:r w:rsidRPr="006D7082">
        <w:rPr>
          <w:rFonts w:ascii="Times New Roman" w:hAnsi="Times New Roman" w:cs="Calibri"/>
        </w:rPr>
        <w:t>v neučiteľskom študijnom programe a minimálne 2. trénerská trieda v príslušnom športovom odvetví alebo získanie minimálne III. kvalifikačného stupňa</w:t>
      </w:r>
      <w:r w:rsidRPr="006D7082">
        <w:rPr>
          <w:rFonts w:ascii="Times New Roman" w:hAnsi="Times New Roman" w:cs="Calibri"/>
          <w:vertAlign w:val="superscript"/>
        </w:rPr>
        <w:t>4</w:t>
      </w:r>
      <w:r w:rsidRPr="006D7082">
        <w:rPr>
          <w:rFonts w:ascii="Times New Roman" w:hAnsi="Times New Roman" w:cs="Calibri"/>
        </w:rPr>
        <w:t>) v kategórii tréner v príslušnom športovom odvetví</w:t>
      </w:r>
    </w:p>
    <w:p w:rsidR="006D7082" w:rsidRPr="006D7082" w:rsidP="006D7082">
      <w:pPr>
        <w:spacing w:line="240" w:lineRule="auto"/>
        <w:rPr>
          <w:rFonts w:ascii="Times New Roman" w:hAnsi="Times New Roman" w:cs="Calibri"/>
        </w:rPr>
      </w:pPr>
    </w:p>
    <w:p w:rsidR="006D7082" w:rsidRPr="006D7082" w:rsidP="006D7082">
      <w:pPr>
        <w:numPr>
          <w:ilvl w:val="0"/>
          <w:numId w:val="43"/>
        </w:numPr>
        <w:tabs>
          <w:tab w:val="left" w:pos="397"/>
        </w:tabs>
        <w:spacing w:line="240" w:lineRule="auto"/>
        <w:rPr>
          <w:rFonts w:ascii="Times New Roman" w:hAnsi="Times New Roman" w:cs="Calibri"/>
          <w:b/>
        </w:rPr>
      </w:pPr>
      <w:r w:rsidRPr="006D7082">
        <w:rPr>
          <w:rFonts w:ascii="Times New Roman" w:hAnsi="Times New Roman" w:cs="Calibri"/>
          <w:b/>
        </w:rPr>
        <w:t>vysokoškolské vzdelanie prvého stupňa</w:t>
      </w:r>
    </w:p>
    <w:p w:rsidR="006D7082" w:rsidRPr="006D7082" w:rsidP="006D7082">
      <w:pPr>
        <w:numPr>
          <w:ilvl w:val="1"/>
          <w:numId w:val="43"/>
        </w:numPr>
        <w:tabs>
          <w:tab w:val="left" w:pos="397"/>
        </w:tabs>
        <w:spacing w:line="240" w:lineRule="auto"/>
        <w:rPr>
          <w:rFonts w:ascii="Times New Roman" w:hAnsi="Times New Roman" w:cs="Calibri"/>
        </w:rPr>
      </w:pPr>
      <w:r w:rsidRPr="006D7082">
        <w:rPr>
          <w:rFonts w:ascii="Times New Roman" w:hAnsi="Times New Roman" w:cs="Calibri"/>
        </w:rPr>
        <w:t>v študijnom programe zameranom na telesnú výchovu v študijnom odbore učiteľstvo umelecko-výchovných a výchovných predmetov a minimálne 2. trénerská trieda v príslušnom športovom odvetví alebo získanie minimálne III. kvalifikačného stupňa</w:t>
      </w:r>
      <w:r w:rsidRPr="006D7082">
        <w:rPr>
          <w:rFonts w:ascii="Times New Roman" w:hAnsi="Times New Roman" w:cs="Calibri"/>
          <w:vertAlign w:val="superscript"/>
        </w:rPr>
        <w:t>4</w:t>
      </w:r>
      <w:r w:rsidRPr="006D7082">
        <w:rPr>
          <w:rFonts w:ascii="Times New Roman" w:hAnsi="Times New Roman" w:cs="Calibri"/>
        </w:rPr>
        <w:t>) v kategórii tréner v príslušnom športovom odvetví</w:t>
      </w:r>
    </w:p>
    <w:p w:rsidR="006D7082" w:rsidRPr="006D7082" w:rsidP="006D7082">
      <w:pPr>
        <w:numPr>
          <w:ilvl w:val="1"/>
          <w:numId w:val="43"/>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zameranom na trénerstvo v študijnom odbore šport v príslušnom športovom odvetví </w:t>
      </w:r>
    </w:p>
    <w:p w:rsidR="006D7082" w:rsidRPr="006D7082" w:rsidP="006D7082">
      <w:pPr>
        <w:numPr>
          <w:ilvl w:val="1"/>
          <w:numId w:val="43"/>
        </w:numPr>
        <w:tabs>
          <w:tab w:val="left" w:pos="397"/>
        </w:tabs>
        <w:spacing w:line="240" w:lineRule="auto"/>
        <w:rPr>
          <w:rFonts w:ascii="Times New Roman" w:hAnsi="Times New Roman" w:cs="Calibri"/>
        </w:rPr>
      </w:pPr>
      <w:r w:rsidRPr="006D7082">
        <w:rPr>
          <w:rFonts w:ascii="Times New Roman" w:hAnsi="Times New Roman" w:cs="Calibri"/>
        </w:rPr>
        <w:t>v učiteľskom študijnom programe a minimálne 2. trénerská trieda v príslušnom športovom odvetví alebo získanie minimálne III. kvalifikačného stupňa</w:t>
      </w:r>
      <w:r w:rsidRPr="006D7082">
        <w:rPr>
          <w:rFonts w:ascii="Times New Roman" w:hAnsi="Times New Roman" w:cs="Calibri"/>
          <w:vertAlign w:val="superscript"/>
        </w:rPr>
        <w:t>4</w:t>
      </w:r>
      <w:r w:rsidRPr="006D7082">
        <w:rPr>
          <w:rFonts w:ascii="Times New Roman" w:hAnsi="Times New Roman" w:cs="Calibri"/>
        </w:rPr>
        <w:t>) v kategórii tréner v príslušnom športovom odvetví</w:t>
      </w:r>
    </w:p>
    <w:p w:rsidR="006D7082" w:rsidRPr="006D7082" w:rsidP="006D7082">
      <w:pPr>
        <w:numPr>
          <w:ilvl w:val="1"/>
          <w:numId w:val="43"/>
        </w:numPr>
        <w:tabs>
          <w:tab w:val="left" w:pos="397"/>
        </w:tabs>
        <w:spacing w:line="240" w:lineRule="auto"/>
        <w:rPr>
          <w:rFonts w:ascii="Times New Roman" w:hAnsi="Times New Roman" w:cs="Calibri"/>
        </w:rPr>
      </w:pPr>
      <w:r w:rsidRPr="006D7082">
        <w:rPr>
          <w:rFonts w:ascii="Times New Roman" w:hAnsi="Times New Roman" w:cs="Calibri"/>
        </w:rPr>
        <w:t>v neučiteľskom študijnom programe a minimálne 2. trénerská trieda v príslušnom športovom odvetví alebo získanie minimálne III. kvalifikačného stupňa</w:t>
      </w:r>
      <w:r w:rsidRPr="006D7082">
        <w:rPr>
          <w:rFonts w:ascii="Times New Roman" w:hAnsi="Times New Roman" w:cs="Calibri"/>
          <w:vertAlign w:val="superscript"/>
        </w:rPr>
        <w:t>4</w:t>
      </w:r>
      <w:r w:rsidRPr="006D7082">
        <w:rPr>
          <w:rFonts w:ascii="Times New Roman" w:hAnsi="Times New Roman" w:cs="Calibri"/>
        </w:rPr>
        <w:t>) v kategórii tréner v príslušnom športovom odvetví</w:t>
      </w:r>
    </w:p>
    <w:p w:rsidR="006D7082" w:rsidRPr="006D7082" w:rsidP="006D7082">
      <w:pPr>
        <w:spacing w:line="240" w:lineRule="auto"/>
        <w:rPr>
          <w:rFonts w:ascii="Times New Roman" w:hAnsi="Times New Roman" w:cs="Calibri"/>
        </w:rPr>
      </w:pPr>
    </w:p>
    <w:p w:rsidR="006D7082" w:rsidRPr="006D7082" w:rsidP="006D7082">
      <w:pPr>
        <w:numPr>
          <w:ilvl w:val="0"/>
          <w:numId w:val="43"/>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spacing w:line="240" w:lineRule="auto"/>
        <w:rPr>
          <w:rFonts w:ascii="Times New Roman" w:hAnsi="Times New Roman" w:cs="Calibri"/>
          <w:b/>
        </w:rPr>
      </w:pPr>
    </w:p>
    <w:p w:rsidR="006D7082" w:rsidRPr="006D7082" w:rsidP="006D7082">
      <w:pPr>
        <w:numPr>
          <w:ilvl w:val="2"/>
          <w:numId w:val="43"/>
        </w:numPr>
        <w:tabs>
          <w:tab w:val="left" w:pos="397"/>
        </w:tabs>
        <w:spacing w:line="240" w:lineRule="auto"/>
        <w:rPr>
          <w:rFonts w:ascii="Times New Roman" w:hAnsi="Times New Roman" w:cs="Calibri"/>
        </w:rPr>
      </w:pPr>
      <w:r w:rsidRPr="006D7082">
        <w:rPr>
          <w:rFonts w:ascii="Times New Roman" w:hAnsi="Times New Roman" w:cs="Calibri"/>
        </w:rPr>
        <w:t>vyššie odborné vzdelanie a minimálne 2. trénerská trieda v príslušnom športovom odvetví alebo získanie minimálne III. kvalifikačného stupňa</w:t>
      </w:r>
      <w:r w:rsidRPr="006D7082">
        <w:rPr>
          <w:rFonts w:ascii="Times New Roman" w:hAnsi="Times New Roman" w:cs="Calibri"/>
          <w:vertAlign w:val="superscript"/>
        </w:rPr>
        <w:t>4</w:t>
      </w:r>
      <w:r w:rsidRPr="006D7082">
        <w:rPr>
          <w:rFonts w:ascii="Times New Roman" w:hAnsi="Times New Roman" w:cs="Calibri"/>
        </w:rPr>
        <w:t>) v kategórii tréner v príslušnom športovom odvetví</w:t>
      </w:r>
    </w:p>
    <w:p w:rsidR="006D7082" w:rsidRPr="006D7082" w:rsidP="006D7082">
      <w:pPr>
        <w:spacing w:line="240" w:lineRule="auto"/>
        <w:rPr>
          <w:rFonts w:ascii="Times New Roman" w:hAnsi="Times New Roman" w:cs="Calibri"/>
        </w:rPr>
      </w:pPr>
    </w:p>
    <w:p w:rsidR="006D7082" w:rsidRPr="006D7082" w:rsidP="006D7082">
      <w:pPr>
        <w:numPr>
          <w:ilvl w:val="0"/>
          <w:numId w:val="43"/>
        </w:numPr>
        <w:tabs>
          <w:tab w:val="left" w:pos="397"/>
        </w:tabs>
        <w:spacing w:line="240" w:lineRule="auto"/>
        <w:rPr>
          <w:rFonts w:ascii="Times New Roman" w:hAnsi="Times New Roman" w:cs="Calibri"/>
          <w:b/>
        </w:rPr>
      </w:pPr>
      <w:r w:rsidRPr="006D7082">
        <w:rPr>
          <w:rFonts w:ascii="Times New Roman" w:hAnsi="Times New Roman" w:cs="Calibri"/>
          <w:b/>
        </w:rPr>
        <w:t xml:space="preserve"> úplné stredné odborné vzdelanie</w:t>
      </w:r>
    </w:p>
    <w:p w:rsidR="006D7082" w:rsidRPr="006D7082" w:rsidP="006D7082">
      <w:pPr>
        <w:spacing w:line="240" w:lineRule="auto"/>
        <w:rPr>
          <w:rFonts w:ascii="Times New Roman" w:hAnsi="Times New Roman" w:cs="Calibri"/>
          <w:b/>
        </w:rPr>
      </w:pPr>
    </w:p>
    <w:p w:rsidR="006D7082" w:rsidRPr="006D7082" w:rsidP="006D7082">
      <w:pPr>
        <w:numPr>
          <w:ilvl w:val="1"/>
          <w:numId w:val="59"/>
        </w:numPr>
        <w:tabs>
          <w:tab w:val="left" w:pos="397"/>
        </w:tabs>
        <w:spacing w:line="240" w:lineRule="auto"/>
        <w:rPr>
          <w:rFonts w:ascii="Times New Roman" w:hAnsi="Times New Roman" w:cs="Calibri"/>
          <w:b/>
        </w:rPr>
      </w:pPr>
      <w:r w:rsidRPr="006D7082">
        <w:rPr>
          <w:rFonts w:ascii="Times New Roman" w:hAnsi="Times New Roman" w:cs="Calibri"/>
        </w:rPr>
        <w:t>úplné stredné vzdelanie</w:t>
      </w:r>
      <w:r w:rsidRPr="006D7082">
        <w:rPr>
          <w:rFonts w:ascii="Times New Roman" w:hAnsi="Times New Roman" w:cs="Calibri"/>
          <w:b/>
        </w:rPr>
        <w:t xml:space="preserve"> </w:t>
      </w:r>
      <w:r w:rsidRPr="006D7082">
        <w:rPr>
          <w:rFonts w:ascii="Times New Roman" w:hAnsi="Times New Roman" w:cs="Calibri"/>
        </w:rPr>
        <w:t>a minimálne 2. trénerská trieda v príslušnom športovom odvetví alebo získanie minimálne III. kvalifikačného stupňa</w:t>
      </w:r>
      <w:r w:rsidRPr="006D7082">
        <w:rPr>
          <w:rFonts w:ascii="Times New Roman" w:hAnsi="Times New Roman" w:cs="Calibri"/>
          <w:vertAlign w:val="superscript"/>
        </w:rPr>
        <w:t>4</w:t>
      </w:r>
      <w:r w:rsidRPr="006D7082">
        <w:rPr>
          <w:rFonts w:ascii="Times New Roman" w:hAnsi="Times New Roman" w:cs="Calibri"/>
        </w:rPr>
        <w:t>) v kategórii tréner v príslušnom športovom odvetví</w:t>
      </w:r>
    </w:p>
    <w:p w:rsidR="006D7082" w:rsidRPr="006D7082" w:rsidP="006D7082">
      <w:pPr>
        <w:spacing w:line="240" w:lineRule="auto"/>
        <w:rPr>
          <w:rFonts w:ascii="Times New Roman" w:hAnsi="Times New Roman" w:cs="Calibri"/>
        </w:rPr>
      </w:pPr>
      <w:r w:rsidRPr="006D7082">
        <w:rPr>
          <w:rFonts w:ascii="Times New Roman" w:hAnsi="Times New Roman" w:cs="Calibri"/>
          <w:b/>
        </w:rPr>
        <w:t xml:space="preserve"> </w:t>
      </w:r>
    </w:p>
    <w:p w:rsidR="006D7082" w:rsidRPr="006D7082" w:rsidP="006D7082">
      <w:pPr>
        <w:numPr>
          <w:ilvl w:val="0"/>
          <w:numId w:val="59"/>
        </w:numPr>
        <w:tabs>
          <w:tab w:val="left" w:pos="397"/>
        </w:tabs>
        <w:spacing w:line="240" w:lineRule="auto"/>
        <w:rPr>
          <w:rFonts w:ascii="Times New Roman" w:hAnsi="Times New Roman" w:cs="Calibri"/>
          <w:b/>
        </w:rPr>
      </w:pPr>
      <w:r w:rsidRPr="006D7082">
        <w:rPr>
          <w:rFonts w:ascii="Times New Roman" w:hAnsi="Times New Roman" w:cs="Calibri"/>
          <w:b/>
        </w:rPr>
        <w:t>Pedagogický asistent</w:t>
      </w:r>
    </w:p>
    <w:p w:rsidR="006D7082" w:rsidRPr="006D7082" w:rsidP="006D7082">
      <w:pPr>
        <w:numPr>
          <w:ilvl w:val="1"/>
          <w:numId w:val="54"/>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spacing w:line="240" w:lineRule="auto"/>
        <w:rPr>
          <w:rFonts w:ascii="Times New Roman" w:hAnsi="Times New Roman" w:cs="Calibri"/>
        </w:rPr>
      </w:pPr>
      <w:r w:rsidRPr="006D7082">
        <w:rPr>
          <w:rFonts w:ascii="Times New Roman" w:hAnsi="Times New Roman" w:cs="Calibri"/>
        </w:rPr>
        <w:t>Nevyžaduje sa</w:t>
      </w:r>
    </w:p>
    <w:p w:rsidR="006D7082" w:rsidRPr="006D7082" w:rsidP="006D7082">
      <w:pPr>
        <w:spacing w:line="240" w:lineRule="auto"/>
        <w:rPr>
          <w:rFonts w:ascii="Times New Roman" w:hAnsi="Times New Roman" w:cs="Calibri"/>
        </w:rPr>
      </w:pPr>
    </w:p>
    <w:p w:rsidR="006D7082" w:rsidRPr="006D7082" w:rsidP="006D7082">
      <w:pPr>
        <w:numPr>
          <w:ilvl w:val="1"/>
          <w:numId w:val="54"/>
        </w:numPr>
        <w:tabs>
          <w:tab w:val="left" w:pos="397"/>
        </w:tabs>
        <w:spacing w:line="240" w:lineRule="auto"/>
        <w:rPr>
          <w:rFonts w:ascii="Times New Roman" w:hAnsi="Times New Roman" w:cs="Calibri"/>
          <w:b/>
        </w:rPr>
      </w:pPr>
      <w:r w:rsidRPr="006D7082">
        <w:rPr>
          <w:rFonts w:ascii="Times New Roman" w:hAnsi="Times New Roman" w:cs="Calibri"/>
          <w:b/>
        </w:rPr>
        <w:t>Vysokoškolské vzdelanie  prvého stupňa</w:t>
      </w:r>
    </w:p>
    <w:p w:rsidR="006D7082" w:rsidRPr="006D7082" w:rsidP="006D7082">
      <w:pPr>
        <w:numPr>
          <w:ilvl w:val="0"/>
          <w:numId w:val="55"/>
        </w:numPr>
        <w:tabs>
          <w:tab w:val="left" w:pos="397"/>
        </w:tabs>
        <w:spacing w:line="240" w:lineRule="auto"/>
        <w:rPr>
          <w:rFonts w:ascii="Times New Roman" w:hAnsi="Times New Roman" w:cs="Calibri"/>
        </w:rPr>
      </w:pPr>
      <w:r w:rsidRPr="006D7082">
        <w:rPr>
          <w:rFonts w:ascii="Times New Roman" w:hAnsi="Times New Roman" w:cs="Calibri"/>
        </w:rPr>
        <w:t>v študijnom programe v študijnom odbore predškolská a elementárna pedagogika</w:t>
      </w:r>
    </w:p>
    <w:p w:rsidR="006D7082" w:rsidRPr="006D7082" w:rsidP="006D7082">
      <w:pPr>
        <w:numPr>
          <w:ilvl w:val="0"/>
          <w:numId w:val="55"/>
        </w:numPr>
        <w:tabs>
          <w:tab w:val="left" w:pos="397"/>
        </w:tabs>
        <w:spacing w:line="240" w:lineRule="auto"/>
        <w:rPr>
          <w:rFonts w:ascii="Times New Roman" w:hAnsi="Times New Roman" w:cs="Calibri"/>
        </w:rPr>
      </w:pPr>
      <w:r w:rsidRPr="006D7082">
        <w:rPr>
          <w:rFonts w:ascii="Times New Roman" w:hAnsi="Times New Roman" w:cs="Calibri"/>
        </w:rPr>
        <w:t>v študijnom programe v študijnom odbore učiteľstvo akademických predmetov, učiteľstvo profesijných predmetov a učiteľstvo umelecko-výchovných a výchovných predmetov</w:t>
      </w:r>
    </w:p>
    <w:p w:rsidR="006D7082" w:rsidRPr="006D7082" w:rsidP="006D7082">
      <w:pPr>
        <w:numPr>
          <w:ilvl w:val="0"/>
          <w:numId w:val="55"/>
        </w:numPr>
        <w:tabs>
          <w:tab w:val="left" w:pos="397"/>
        </w:tabs>
        <w:spacing w:line="240" w:lineRule="auto"/>
        <w:rPr>
          <w:rFonts w:ascii="Times New Roman" w:hAnsi="Times New Roman" w:cs="Calibri"/>
        </w:rPr>
      </w:pPr>
      <w:r w:rsidRPr="006D7082">
        <w:rPr>
          <w:rFonts w:ascii="Times New Roman" w:hAnsi="Times New Roman" w:cs="Calibri"/>
        </w:rPr>
        <w:t>v študijnom programe v študijnom odbore pedagogika</w:t>
      </w:r>
    </w:p>
    <w:p w:rsidR="006D7082" w:rsidRPr="006D7082" w:rsidP="006D7082">
      <w:pPr>
        <w:numPr>
          <w:ilvl w:val="0"/>
          <w:numId w:val="55"/>
        </w:numPr>
        <w:tabs>
          <w:tab w:val="left" w:pos="397"/>
        </w:tabs>
        <w:spacing w:line="240" w:lineRule="auto"/>
        <w:rPr>
          <w:rFonts w:ascii="Times New Roman" w:hAnsi="Times New Roman" w:cs="Calibri"/>
        </w:rPr>
      </w:pPr>
      <w:r w:rsidRPr="006D7082">
        <w:rPr>
          <w:rFonts w:ascii="Times New Roman" w:hAnsi="Times New Roman" w:cs="Calibri"/>
        </w:rPr>
        <w:t>v študijnom programe špeciálna pedagogika  učiteľský, vychovávateľský alebo neučiteľský smer</w:t>
      </w:r>
    </w:p>
    <w:p w:rsidR="006D7082" w:rsidRPr="006D7082" w:rsidP="006D7082">
      <w:pPr>
        <w:numPr>
          <w:ilvl w:val="0"/>
          <w:numId w:val="55"/>
        </w:numPr>
        <w:tabs>
          <w:tab w:val="left" w:pos="397"/>
        </w:tabs>
        <w:spacing w:line="240" w:lineRule="auto"/>
        <w:rPr>
          <w:rFonts w:ascii="Times New Roman" w:hAnsi="Times New Roman" w:cs="Calibri"/>
        </w:rPr>
      </w:pPr>
      <w:r w:rsidRPr="006D7082">
        <w:rPr>
          <w:rFonts w:ascii="Times New Roman" w:hAnsi="Times New Roman" w:cs="Calibri"/>
        </w:rPr>
        <w:t>v študijnom programe zameranom na vychovávateľstvo</w:t>
      </w:r>
    </w:p>
    <w:p w:rsidR="006D7082" w:rsidRPr="006D7082" w:rsidP="006D7082">
      <w:pPr>
        <w:numPr>
          <w:ilvl w:val="0"/>
          <w:numId w:val="55"/>
        </w:numPr>
        <w:tabs>
          <w:tab w:val="left" w:pos="397"/>
        </w:tabs>
        <w:spacing w:line="240" w:lineRule="auto"/>
        <w:rPr>
          <w:rFonts w:ascii="Times New Roman" w:hAnsi="Times New Roman" w:cs="Calibri"/>
        </w:rPr>
      </w:pPr>
      <w:r w:rsidRPr="006D7082">
        <w:rPr>
          <w:rFonts w:ascii="Times New Roman" w:hAnsi="Times New Roman" w:cs="Calibri"/>
        </w:rPr>
        <w:t>v neučiteľských študijných programoch a doplnením kvalifikačného predpokladu podľa § 8 ods. 1 písm. a) zákona</w:t>
      </w:r>
    </w:p>
    <w:p w:rsidR="006D7082" w:rsidRPr="006D7082" w:rsidP="006D7082">
      <w:pPr>
        <w:spacing w:line="240" w:lineRule="auto"/>
        <w:rPr>
          <w:rFonts w:ascii="Times New Roman" w:hAnsi="Times New Roman" w:cs="Calibri"/>
        </w:rPr>
      </w:pPr>
    </w:p>
    <w:p w:rsidR="006D7082" w:rsidRPr="006D7082" w:rsidP="006D7082">
      <w:pPr>
        <w:numPr>
          <w:ilvl w:val="1"/>
          <w:numId w:val="55"/>
        </w:numPr>
        <w:tabs>
          <w:tab w:val="left" w:pos="397"/>
        </w:tabs>
        <w:spacing w:line="240" w:lineRule="auto"/>
        <w:rPr>
          <w:rFonts w:ascii="Times New Roman" w:hAnsi="Times New Roman" w:cs="Calibri"/>
          <w:b/>
        </w:rPr>
      </w:pPr>
      <w:r w:rsidRPr="006D7082">
        <w:rPr>
          <w:rFonts w:ascii="Times New Roman" w:hAnsi="Times New Roman" w:cs="Calibri"/>
          <w:b/>
        </w:rPr>
        <w:t>Vyššie odborné vzdelanie</w:t>
      </w:r>
    </w:p>
    <w:p w:rsidR="006D7082" w:rsidRPr="006D7082" w:rsidP="006D7082">
      <w:pPr>
        <w:spacing w:line="240" w:lineRule="auto"/>
        <w:rPr>
          <w:rFonts w:ascii="Times New Roman" w:hAnsi="Times New Roman" w:cs="Calibri"/>
        </w:rPr>
      </w:pPr>
      <w:r w:rsidRPr="006D7082">
        <w:rPr>
          <w:rFonts w:ascii="Times New Roman" w:hAnsi="Times New Roman" w:cs="Calibri"/>
        </w:rPr>
        <w:t>nie je splnením kvalifikačných predpokladov vzdelania</w:t>
      </w:r>
    </w:p>
    <w:p w:rsidR="006D7082" w:rsidRPr="006D7082" w:rsidP="006D7082">
      <w:pPr>
        <w:spacing w:line="240" w:lineRule="auto"/>
        <w:rPr>
          <w:rFonts w:ascii="Times New Roman" w:hAnsi="Times New Roman" w:cs="Calibri"/>
        </w:rPr>
      </w:pPr>
    </w:p>
    <w:p w:rsidR="006D7082" w:rsidRPr="006D7082" w:rsidP="006D7082">
      <w:pPr>
        <w:numPr>
          <w:ilvl w:val="1"/>
          <w:numId w:val="55"/>
        </w:numPr>
        <w:tabs>
          <w:tab w:val="left" w:pos="397"/>
        </w:tabs>
        <w:spacing w:line="240" w:lineRule="auto"/>
        <w:rPr>
          <w:rFonts w:ascii="Times New Roman" w:hAnsi="Times New Roman" w:cs="Calibri"/>
          <w:b/>
        </w:rPr>
      </w:pPr>
      <w:r w:rsidRPr="006D7082">
        <w:rPr>
          <w:rFonts w:ascii="Times New Roman" w:hAnsi="Times New Roman" w:cs="Calibri"/>
          <w:b/>
        </w:rPr>
        <w:t>Úplné stredné odborné vzdelanie</w:t>
      </w:r>
    </w:p>
    <w:p w:rsidR="006D7082" w:rsidRPr="006D7082" w:rsidP="006D7082">
      <w:pPr>
        <w:numPr>
          <w:ilvl w:val="0"/>
          <w:numId w:val="56"/>
        </w:numPr>
        <w:tabs>
          <w:tab w:val="left" w:pos="397"/>
        </w:tabs>
        <w:spacing w:line="240" w:lineRule="auto"/>
        <w:rPr>
          <w:rFonts w:ascii="Times New Roman" w:hAnsi="Times New Roman" w:cs="Calibri"/>
        </w:rPr>
      </w:pPr>
      <w:r w:rsidRPr="006D7082">
        <w:rPr>
          <w:rFonts w:ascii="Times New Roman" w:hAnsi="Times New Roman" w:cs="Calibri"/>
        </w:rPr>
        <w:t xml:space="preserve">v odbore vzdelávania zameraného na učiteľstvo a vychovávateľstvo </w:t>
      </w:r>
    </w:p>
    <w:p w:rsidR="006D7082" w:rsidRPr="006D7082" w:rsidP="006D7082">
      <w:pPr>
        <w:numPr>
          <w:ilvl w:val="0"/>
          <w:numId w:val="56"/>
        </w:numPr>
        <w:tabs>
          <w:tab w:val="left" w:pos="397"/>
        </w:tabs>
        <w:spacing w:line="240" w:lineRule="auto"/>
        <w:rPr>
          <w:rFonts w:ascii="Times New Roman" w:hAnsi="Times New Roman" w:cs="Calibri"/>
        </w:rPr>
      </w:pPr>
      <w:r w:rsidRPr="006D7082">
        <w:rPr>
          <w:rFonts w:ascii="Times New Roman" w:hAnsi="Times New Roman" w:cs="Calibri"/>
        </w:rPr>
        <w:t>úplného stredného vzdelania a doplnením kvalifikačného predpokladu podľa § 8 ods. 1 písm. a) zákona.</w:t>
      </w:r>
    </w:p>
    <w:p w:rsidR="006D7082" w:rsidRPr="006D7082" w:rsidP="006D7082">
      <w:pPr>
        <w:spacing w:line="240" w:lineRule="auto"/>
        <w:rPr>
          <w:rFonts w:ascii="Times New Roman" w:hAnsi="Times New Roman" w:cs="Calibri"/>
        </w:rPr>
      </w:pPr>
    </w:p>
    <w:p w:rsidR="006D7082" w:rsidRPr="006D7082" w:rsidP="006D7082">
      <w:pPr>
        <w:numPr>
          <w:ilvl w:val="1"/>
          <w:numId w:val="56"/>
        </w:numPr>
        <w:tabs>
          <w:tab w:val="left" w:pos="397"/>
        </w:tabs>
        <w:spacing w:line="240" w:lineRule="auto"/>
        <w:rPr>
          <w:rFonts w:ascii="Times New Roman" w:hAnsi="Times New Roman" w:cs="Calibri"/>
          <w:b/>
        </w:rPr>
      </w:pPr>
      <w:r w:rsidRPr="006D7082">
        <w:rPr>
          <w:rFonts w:ascii="Times New Roman" w:hAnsi="Times New Roman" w:cs="Calibri"/>
          <w:b/>
        </w:rPr>
        <w:t>Učiteľ kontinuálneho vzdelávania pedagogických zamestnancov</w:t>
      </w:r>
    </w:p>
    <w:p w:rsidR="006D7082" w:rsidRPr="006D7082" w:rsidP="006D7082">
      <w:pPr>
        <w:numPr>
          <w:ilvl w:val="0"/>
          <w:numId w:val="60"/>
        </w:numPr>
        <w:tabs>
          <w:tab w:val="left" w:pos="397"/>
        </w:tabs>
        <w:spacing w:line="240" w:lineRule="auto"/>
        <w:rPr>
          <w:rFonts w:ascii="Times New Roman" w:hAnsi="Times New Roman" w:cs="Calibri"/>
        </w:rPr>
      </w:pPr>
      <w:r w:rsidRPr="006D7082">
        <w:rPr>
          <w:rFonts w:ascii="Times New Roman" w:hAnsi="Times New Roman" w:cs="Calibri"/>
        </w:rPr>
        <w:t>vysokoškolské vzdelanie druhého stupňa</w:t>
      </w:r>
    </w:p>
    <w:p w:rsidR="006D7082" w:rsidRPr="006D7082" w:rsidP="006D7082">
      <w:pPr>
        <w:numPr>
          <w:ilvl w:val="1"/>
          <w:numId w:val="60"/>
        </w:numPr>
        <w:tabs>
          <w:tab w:val="left" w:pos="397"/>
        </w:tabs>
        <w:spacing w:line="240" w:lineRule="auto"/>
        <w:rPr>
          <w:rFonts w:ascii="Times New Roman" w:hAnsi="Times New Roman" w:cs="Calibri"/>
        </w:rPr>
      </w:pPr>
      <w:r w:rsidRPr="006D7082">
        <w:rPr>
          <w:rFonts w:ascii="Times New Roman" w:hAnsi="Times New Roman" w:cs="Calibri"/>
        </w:rPr>
        <w:t xml:space="preserve">študijného odboru a aprobačného v študijnom programe skupiny študijných odborov výchova a vzdelávanie, vykonanie prvej atestácie a najmenej 7 rokov pedagogickej praxe </w:t>
      </w:r>
    </w:p>
    <w:p w:rsidR="006D7082" w:rsidRPr="006D7082" w:rsidP="006D7082">
      <w:pPr>
        <w:numPr>
          <w:ilvl w:val="1"/>
          <w:numId w:val="60"/>
        </w:numPr>
        <w:tabs>
          <w:tab w:val="left" w:pos="397"/>
        </w:tabs>
        <w:spacing w:line="240" w:lineRule="auto"/>
        <w:rPr>
          <w:rFonts w:ascii="Times New Roman" w:hAnsi="Times New Roman" w:cs="Calibri"/>
        </w:rPr>
      </w:pPr>
      <w:r w:rsidRPr="006D7082">
        <w:rPr>
          <w:rFonts w:ascii="Times New Roman" w:hAnsi="Times New Roman" w:cs="Calibri"/>
        </w:rPr>
        <w:t>v neučiteľských študijných programoch príslušného smeru a doplnením požadovaného kvalifikačného predpokladu podľa § 8 ods. 1 zákona, vykonanie prvej atestácie a najmenej 7 rokov pedagogickej praxe</w:t>
      </w:r>
    </w:p>
    <w:p w:rsidR="006D7082" w:rsidRPr="006D7082" w:rsidP="006D7082">
      <w:pPr>
        <w:numPr>
          <w:ilvl w:val="1"/>
          <w:numId w:val="60"/>
        </w:numPr>
        <w:tabs>
          <w:tab w:val="left" w:pos="397"/>
        </w:tabs>
        <w:spacing w:line="240" w:lineRule="auto"/>
        <w:rPr>
          <w:rFonts w:ascii="Times New Roman" w:hAnsi="Times New Roman" w:cs="Calibri"/>
        </w:rPr>
      </w:pPr>
      <w:r w:rsidRPr="006D7082">
        <w:rPr>
          <w:rFonts w:ascii="Times New Roman" w:hAnsi="Times New Roman" w:cs="Calibri"/>
        </w:rPr>
        <w:t>príslušného predmetu požadované pre príslušný druh školy alebo školského zariadenia uvedené v časti I až XIV, absolvovanie I. kvalifikačnej skúšky alebo získanie jej náhrady, alebo vykonanie prvej atestácie a najmenej 7 rokov pedagogickej praxe alebo získanie vedecko-pedagogického titulu podľa osobitného predpisu.</w:t>
      </w:r>
      <w:r>
        <w:rPr>
          <w:rFonts w:ascii="Times New Roman" w:hAnsi="Times New Roman" w:cs="Calibri"/>
          <w:vertAlign w:val="superscript"/>
          <w:rtl w:val="0"/>
        </w:rPr>
        <w:footnoteReference w:id="6"/>
      </w:r>
      <w:r w:rsidRPr="006D7082">
        <w:rPr>
          <w:rFonts w:ascii="Times New Roman" w:hAnsi="Times New Roman" w:cs="Calibri"/>
        </w:rPr>
        <w:t>)</w:t>
      </w:r>
    </w:p>
    <w:p w:rsidR="006D7082" w:rsidRPr="006D7082" w:rsidP="006D7082">
      <w:pPr>
        <w:spacing w:line="240" w:lineRule="auto"/>
        <w:rPr>
          <w:rFonts w:ascii="Times New Roman" w:hAnsi="Times New Roman" w:cs="Calibri"/>
        </w:rPr>
      </w:pPr>
    </w:p>
    <w:p w:rsidR="006D7082" w:rsidRPr="006D7082" w:rsidP="006D7082">
      <w:pPr>
        <w:numPr>
          <w:ilvl w:val="1"/>
          <w:numId w:val="56"/>
        </w:numPr>
        <w:tabs>
          <w:tab w:val="left" w:pos="397"/>
        </w:tabs>
        <w:spacing w:line="240" w:lineRule="auto"/>
        <w:rPr>
          <w:rFonts w:ascii="Times New Roman" w:hAnsi="Times New Roman" w:cs="Calibri"/>
          <w:b/>
        </w:rPr>
      </w:pPr>
      <w:r w:rsidRPr="006D7082">
        <w:rPr>
          <w:rFonts w:ascii="Times New Roman" w:hAnsi="Times New Roman" w:cs="Calibri"/>
          <w:b/>
        </w:rPr>
        <w:t>Učiteľ kontinuálneho vzdelávania odborných zamestnancov</w:t>
      </w:r>
    </w:p>
    <w:p w:rsidR="006D7082" w:rsidRPr="006D7082" w:rsidP="006D7082">
      <w:pPr>
        <w:numPr>
          <w:ilvl w:val="0"/>
          <w:numId w:val="61"/>
        </w:numPr>
        <w:tabs>
          <w:tab w:val="left" w:pos="397"/>
        </w:tabs>
        <w:spacing w:line="240" w:lineRule="auto"/>
        <w:rPr>
          <w:rFonts w:ascii="Times New Roman" w:hAnsi="Times New Roman" w:cs="Calibri"/>
        </w:rPr>
      </w:pPr>
      <w:r w:rsidRPr="006D7082">
        <w:rPr>
          <w:rFonts w:ascii="Times New Roman" w:hAnsi="Times New Roman" w:cs="Calibri"/>
        </w:rPr>
        <w:t>vysokoškolské vzdelanie druhého stupňa</w:t>
      </w:r>
    </w:p>
    <w:p w:rsidR="006D7082" w:rsidRPr="006D7082" w:rsidP="006D7082">
      <w:pPr>
        <w:numPr>
          <w:ilvl w:val="1"/>
          <w:numId w:val="61"/>
        </w:numPr>
        <w:tabs>
          <w:tab w:val="left" w:pos="397"/>
        </w:tabs>
        <w:spacing w:line="240" w:lineRule="auto"/>
        <w:rPr>
          <w:rFonts w:ascii="Times New Roman" w:hAnsi="Times New Roman" w:cs="Calibri"/>
        </w:rPr>
      </w:pPr>
      <w:r w:rsidRPr="006D7082">
        <w:rPr>
          <w:rFonts w:ascii="Times New Roman" w:hAnsi="Times New Roman" w:cs="Calibri"/>
        </w:rPr>
        <w:t xml:space="preserve">v študijnom programe skupiny študijných odborov výchova a vzdelávanie, vykonanie prvej atestácie a najmenej 7 rokov pedagogickej praxe alebo odbornej činnosti </w:t>
      </w:r>
    </w:p>
    <w:p w:rsidR="006D7082" w:rsidRPr="006D7082" w:rsidP="006D7082">
      <w:pPr>
        <w:numPr>
          <w:ilvl w:val="1"/>
          <w:numId w:val="61"/>
        </w:numPr>
        <w:tabs>
          <w:tab w:val="left" w:pos="397"/>
        </w:tabs>
        <w:spacing w:line="240" w:lineRule="auto"/>
        <w:rPr>
          <w:rFonts w:ascii="Times New Roman" w:hAnsi="Times New Roman" w:cs="Calibri"/>
        </w:rPr>
      </w:pPr>
      <w:r w:rsidRPr="006D7082">
        <w:rPr>
          <w:rFonts w:ascii="Times New Roman" w:hAnsi="Times New Roman" w:cs="Calibri"/>
        </w:rPr>
        <w:t>v neučiteľských študijných programoch príslušného smeru a doplnením požadovaného kvalifikačného predpokladu podľa § 8 ods. 1 alebo získanie vedecko-pedagogického titulu podľa osobitného predpisu</w:t>
      </w:r>
      <w:r w:rsidRPr="006D7082">
        <w:rPr>
          <w:rFonts w:ascii="Times New Roman" w:hAnsi="Times New Roman" w:cs="Calibri"/>
          <w:vertAlign w:val="superscript"/>
        </w:rPr>
        <w:t>2)</w:t>
      </w:r>
      <w:r w:rsidRPr="006D7082">
        <w:rPr>
          <w:rFonts w:ascii="Times New Roman" w:hAnsi="Times New Roman" w:cs="Calibri"/>
        </w:rPr>
        <w:t>, vykonanie prvej atestácie a najmenej 7 rokov pedagogickej praxe alebo odbornej činnosti</w:t>
      </w:r>
    </w:p>
    <w:p w:rsidR="006D7082" w:rsidRPr="006D7082" w:rsidP="006D7082">
      <w:pPr>
        <w:numPr>
          <w:ilvl w:val="1"/>
          <w:numId w:val="61"/>
        </w:numPr>
        <w:tabs>
          <w:tab w:val="left" w:pos="397"/>
        </w:tabs>
        <w:spacing w:line="240" w:lineRule="auto"/>
        <w:rPr>
          <w:rFonts w:ascii="Times New Roman" w:hAnsi="Times New Roman" w:cs="Calibri"/>
        </w:rPr>
      </w:pPr>
      <w:r w:rsidRPr="006D7082">
        <w:rPr>
          <w:rFonts w:ascii="Times New Roman" w:hAnsi="Times New Roman" w:cs="Calibri"/>
        </w:rPr>
        <w:t>príslušného študijného odboru a aprobačného predmetu požadované pre príslušný druh školy alebo školského zariadenia uvedené v časti I až XIV, absolvovanie I. kvalifikačnej skúšky alebo získanie jej náhrady, alebo vykonanie prvej atestácie a najmenej 7 rokov pedagogickej praxe alebo odbornej činnosti alebo získanie vedecko-pedagogického titulu podľa osobitného predpisu.</w:t>
      </w:r>
      <w:r w:rsidRPr="006D7082">
        <w:rPr>
          <w:rFonts w:ascii="Times New Roman" w:hAnsi="Times New Roman" w:cs="Calibri"/>
          <w:vertAlign w:val="superscript"/>
        </w:rPr>
        <w:t>2</w:t>
      </w:r>
      <w:r w:rsidRPr="006D7082">
        <w:rPr>
          <w:rFonts w:ascii="Times New Roman" w:hAnsi="Times New Roman" w:cs="Calibri"/>
        </w:rPr>
        <w:t>)</w:t>
      </w:r>
    </w:p>
    <w:p w:rsidR="006D7082" w:rsidRPr="006D7082" w:rsidP="006D7082">
      <w:pPr>
        <w:spacing w:line="240" w:lineRule="auto"/>
        <w:rPr>
          <w:rFonts w:ascii="Times New Roman" w:hAnsi="Times New Roman" w:cs="Calibri"/>
          <w:b/>
        </w:rPr>
      </w:pPr>
    </w:p>
    <w:p w:rsidR="006D7082" w:rsidRPr="006D7082" w:rsidP="006D7082">
      <w:pPr>
        <w:spacing w:line="240" w:lineRule="auto"/>
        <w:rPr>
          <w:rFonts w:ascii="Times New Roman" w:hAnsi="Times New Roman" w:cs="Calibri"/>
        </w:rPr>
        <w:sectPr>
          <w:footerReference w:type="even" r:id="rId6"/>
          <w:footerReference w:type="default" r:id="rId7"/>
          <w:pgSz w:w="11906" w:h="16838"/>
          <w:pgMar w:top="1418" w:right="1287" w:bottom="1418" w:left="1418" w:header="709" w:footer="709" w:gutter="0"/>
          <w:cols w:space="708"/>
          <w:titlePg/>
          <w:bidi w:val="0"/>
          <w:docGrid w:linePitch="360"/>
        </w:sectPr>
      </w:pPr>
    </w:p>
    <w:p w:rsidR="006D7082" w:rsidRPr="006D7082" w:rsidP="006D7082">
      <w:pPr>
        <w:spacing w:line="240" w:lineRule="auto"/>
        <w:rPr>
          <w:rFonts w:ascii="Times New Roman" w:hAnsi="Times New Roman" w:cs="Calibri"/>
          <w:b/>
        </w:rPr>
      </w:pPr>
      <w:r w:rsidRPr="006D7082">
        <w:rPr>
          <w:rFonts w:ascii="Times New Roman" w:hAnsi="Times New Roman" w:cs="Calibri"/>
          <w:b/>
        </w:rPr>
        <w:t>Príloha č. 2:</w:t>
      </w:r>
    </w:p>
    <w:p w:rsidR="006D7082" w:rsidRPr="006D7082" w:rsidP="006D7082">
      <w:pPr>
        <w:spacing w:line="240" w:lineRule="auto"/>
        <w:rPr>
          <w:rFonts w:ascii="Times New Roman" w:hAnsi="Times New Roman" w:cs="Calibri"/>
          <w:b/>
        </w:rPr>
      </w:pPr>
      <w:r w:rsidRPr="006D7082">
        <w:rPr>
          <w:rFonts w:ascii="Times New Roman" w:hAnsi="Times New Roman" w:cs="Calibri"/>
          <w:b/>
        </w:rPr>
        <w:t>Kvalifikačné predpoklady odborných zamestnancov</w:t>
      </w:r>
    </w:p>
    <w:p w:rsidR="006D7082" w:rsidRPr="006D7082" w:rsidP="006D7082">
      <w:pPr>
        <w:spacing w:line="240" w:lineRule="auto"/>
        <w:rPr>
          <w:rFonts w:ascii="Times New Roman" w:hAnsi="Times New Roman" w:cs="Calibri"/>
          <w:b/>
        </w:rPr>
      </w:pP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Odborný zamestnanec splní požadované kvalifikačné predpoklady na výkon odbornej činnosti, ak  získa vzdelanie v nasledujúcich študijných programoch alebo študijných odboroch </w:t>
      </w:r>
    </w:p>
    <w:p w:rsidR="006D7082" w:rsidRPr="006D7082" w:rsidP="006D7082">
      <w:pPr>
        <w:spacing w:line="240" w:lineRule="auto"/>
        <w:rPr>
          <w:rFonts w:ascii="Times New Roman" w:hAnsi="Times New Roman" w:cs="Calibri"/>
          <w:b/>
        </w:rPr>
      </w:pPr>
    </w:p>
    <w:p w:rsidR="006D7082" w:rsidRPr="006D7082" w:rsidP="006D7082">
      <w:pPr>
        <w:spacing w:line="240" w:lineRule="auto"/>
        <w:rPr>
          <w:rFonts w:ascii="Times New Roman" w:hAnsi="Times New Roman" w:cs="Calibri"/>
          <w:b/>
        </w:rPr>
      </w:pPr>
      <w:r w:rsidRPr="006D7082">
        <w:rPr>
          <w:rFonts w:ascii="Times New Roman" w:hAnsi="Times New Roman" w:cs="Calibri"/>
          <w:b/>
        </w:rPr>
        <w:t>Čl. 1</w:t>
      </w:r>
    </w:p>
    <w:p w:rsidR="006D7082" w:rsidRPr="006D7082" w:rsidP="006D7082">
      <w:pPr>
        <w:spacing w:line="240" w:lineRule="auto"/>
        <w:rPr>
          <w:rFonts w:ascii="Times New Roman" w:hAnsi="Times New Roman" w:cs="Calibri"/>
        </w:rPr>
      </w:pPr>
      <w:r w:rsidRPr="006D7082">
        <w:rPr>
          <w:rFonts w:ascii="Times New Roman" w:hAnsi="Times New Roman" w:cs="Calibri"/>
          <w:b/>
        </w:rPr>
        <w:t>Odborní zamestnanci škôl a školských zariadení (okrem centier</w:t>
      </w:r>
      <w:r w:rsidRPr="006D7082">
        <w:rPr>
          <w:rFonts w:ascii="Times New Roman" w:hAnsi="Times New Roman" w:cs="Calibri"/>
          <w:b/>
          <w:u w:val="single"/>
        </w:rPr>
        <w:t xml:space="preserve"> </w:t>
      </w:r>
      <w:r w:rsidRPr="006D7082">
        <w:rPr>
          <w:rFonts w:ascii="Times New Roman" w:hAnsi="Times New Roman" w:cs="Calibri"/>
          <w:b/>
        </w:rPr>
        <w:t>pedagogicko-psychologického poradenstva a prevencie a  centier špeciálno-pedagogického poradenstva)</w:t>
      </w:r>
    </w:p>
    <w:p w:rsidR="006D7082" w:rsidRPr="006D7082" w:rsidP="006D7082">
      <w:pPr>
        <w:spacing w:line="240" w:lineRule="auto"/>
        <w:rPr>
          <w:rFonts w:ascii="Times New Roman" w:hAnsi="Times New Roman" w:cs="Calibri"/>
        </w:rPr>
      </w:pPr>
    </w:p>
    <w:p w:rsidR="006D7082" w:rsidRPr="006D7082" w:rsidP="006D7082">
      <w:pPr>
        <w:numPr>
          <w:ilvl w:val="0"/>
          <w:numId w:val="57"/>
        </w:numPr>
        <w:tabs>
          <w:tab w:val="left" w:pos="397"/>
        </w:tabs>
        <w:spacing w:line="240" w:lineRule="auto"/>
        <w:rPr>
          <w:rFonts w:ascii="Times New Roman" w:hAnsi="Times New Roman" w:cs="Calibri"/>
          <w:b/>
        </w:rPr>
      </w:pPr>
      <w:r w:rsidRPr="006D7082">
        <w:rPr>
          <w:rFonts w:ascii="Times New Roman" w:hAnsi="Times New Roman" w:cs="Calibri"/>
          <w:b/>
        </w:rPr>
        <w:t>Školský psychológ</w:t>
      </w:r>
    </w:p>
    <w:p w:rsidR="006D7082" w:rsidRPr="006D7082" w:rsidP="006D7082">
      <w:pPr>
        <w:numPr>
          <w:ilvl w:val="1"/>
          <w:numId w:val="57"/>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 xml:space="preserve">študijný program psychológia </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študijný program školská psychológia</w:t>
      </w:r>
    </w:p>
    <w:p w:rsidR="006D7082" w:rsidRPr="006D7082" w:rsidP="006D7082">
      <w:pPr>
        <w:spacing w:line="240" w:lineRule="auto"/>
        <w:rPr>
          <w:rFonts w:ascii="Times New Roman" w:hAnsi="Times New Roman" w:cs="Calibri"/>
        </w:rPr>
      </w:pPr>
    </w:p>
    <w:p w:rsidR="006D7082" w:rsidRPr="006D7082" w:rsidP="006D7082">
      <w:pPr>
        <w:numPr>
          <w:ilvl w:val="0"/>
          <w:numId w:val="57"/>
        </w:numPr>
        <w:tabs>
          <w:tab w:val="left" w:pos="397"/>
        </w:tabs>
        <w:spacing w:line="240" w:lineRule="auto"/>
        <w:rPr>
          <w:rFonts w:ascii="Times New Roman" w:hAnsi="Times New Roman" w:cs="Calibri"/>
          <w:b/>
        </w:rPr>
      </w:pPr>
      <w:r w:rsidRPr="006D7082">
        <w:rPr>
          <w:rFonts w:ascii="Times New Roman" w:hAnsi="Times New Roman" w:cs="Calibri"/>
          <w:b/>
        </w:rPr>
        <w:t>Školský špeciálny pedagóg</w:t>
      </w:r>
    </w:p>
    <w:p w:rsidR="006D7082" w:rsidRPr="006D7082" w:rsidP="006D7082">
      <w:pPr>
        <w:numPr>
          <w:ilvl w:val="1"/>
          <w:numId w:val="57"/>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špeciálna pedagogika – pedagogický smer a päť rokov praxe v oblasti špeciálnopedagogického poradenstva alebo výchovy a vzdelávania detí a žiakov so špeciálnymi výchovno-vzdelávacími potrebami </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špeciálna pedagogika - nepedagogický smer a päť rokov praxe v oblasti špeciálnopedagogického poradenstva alebo výchovy a vzdelávania detí a žiakov so špeciálnymi výchovno-vzdelávacími potrebami,</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špeciálna pedagogika – poradenstvo a päť rokov praxe v oblasti špeciálnopedagogického poradenstva,</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logopédia a rozširujúce štúdium špeciálnej pedagogiky alebo doplňujúce pedagogické štúdium, </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vychovávateľstvo pre mládež (osoby) vyžadujúcu osobitnú starostlivosť a najmenej päť rokov praxe v oblasti špeciálnopedagogického poradenstva alebo výchovy a vzdelávania detí a žiakov so špeciálnymi výchovno-vzdelávacími potrebami, </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študijný odbor učiteľstvo všeobecnovzdelávacích predmetov pre 5. - 9. ročník základnej školy rozšírený o štúdium špeciálnej pedagogiky a päť rokov praxe v oblasti poradenstva, výchovy a vzdelávania detí a žiakov so špeciálnymi výchovno-vzdelávacími potrebami,</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 xml:space="preserve"> študijný odbor učiteľstvo všeobecnovzdelávacích predmetov na stredných školách rozšírený o štúdium špeciálnej pedagogiky a päť rokov praxe v oblasti poradenstva, výchovy a vzdelávania detí a žiakov so špeciálnymi výchovno-vzdelávacími potrebami,</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1. - 4. ročník základnej školy rozšírený o štúdium špeciálnej pedagogiky a päť rokov praxe v oblasti špeciálnopedagogického poradenstva, výchovy a vzdelávania detí a žiakov so špeciálnymi výchovno-vzdelávacími potrebami</w:t>
      </w:r>
    </w:p>
    <w:p w:rsidR="006D7082" w:rsidRPr="006D7082" w:rsidP="006D7082">
      <w:pPr>
        <w:spacing w:line="240" w:lineRule="auto"/>
        <w:rPr>
          <w:rFonts w:ascii="Times New Roman" w:hAnsi="Times New Roman" w:cs="Calibri"/>
        </w:rPr>
      </w:pPr>
    </w:p>
    <w:p w:rsidR="006D7082" w:rsidRPr="006D7082" w:rsidP="006D7082">
      <w:pPr>
        <w:numPr>
          <w:ilvl w:val="0"/>
          <w:numId w:val="57"/>
        </w:numPr>
        <w:tabs>
          <w:tab w:val="left" w:pos="397"/>
        </w:tabs>
        <w:spacing w:line="240" w:lineRule="auto"/>
        <w:rPr>
          <w:rFonts w:ascii="Times New Roman" w:hAnsi="Times New Roman" w:cs="Calibri"/>
          <w:b/>
        </w:rPr>
      </w:pPr>
      <w:r w:rsidRPr="006D7082">
        <w:rPr>
          <w:rFonts w:ascii="Times New Roman" w:hAnsi="Times New Roman" w:cs="Calibri"/>
          <w:b/>
        </w:rPr>
        <w:t>Liečebný pedagóg</w:t>
      </w:r>
    </w:p>
    <w:p w:rsidR="006D7082" w:rsidRPr="006D7082" w:rsidP="006D7082">
      <w:pPr>
        <w:numPr>
          <w:ilvl w:val="1"/>
          <w:numId w:val="57"/>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druhého stupňa </w:t>
      </w:r>
    </w:p>
    <w:p w:rsidR="006D7082" w:rsidRPr="006D7082" w:rsidP="006D7082">
      <w:pPr>
        <w:numPr>
          <w:ilvl w:val="2"/>
          <w:numId w:val="57"/>
        </w:numPr>
        <w:tabs>
          <w:tab w:val="left" w:pos="397"/>
        </w:tabs>
        <w:spacing w:line="240" w:lineRule="auto"/>
        <w:rPr>
          <w:rFonts w:ascii="Times New Roman" w:hAnsi="Times New Roman" w:cs="Calibri"/>
        </w:rPr>
      </w:pPr>
      <w:r w:rsidRPr="006D7082">
        <w:rPr>
          <w:rFonts w:ascii="Times New Roman" w:hAnsi="Times New Roman" w:cs="Calibri"/>
        </w:rPr>
        <w:t>študijný odbor liečebná pedagogika.</w:t>
      </w:r>
    </w:p>
    <w:p w:rsidR="006D7082" w:rsidRPr="006D7082" w:rsidP="006D7082">
      <w:pPr>
        <w:spacing w:line="240" w:lineRule="auto"/>
        <w:rPr>
          <w:rFonts w:ascii="Times New Roman" w:hAnsi="Times New Roman" w:cs="Calibri"/>
        </w:rPr>
      </w:pPr>
    </w:p>
    <w:p w:rsidR="006D7082" w:rsidRPr="006D7082" w:rsidP="006D7082">
      <w:pPr>
        <w:numPr>
          <w:ilvl w:val="0"/>
          <w:numId w:val="57"/>
        </w:numPr>
        <w:tabs>
          <w:tab w:val="left" w:pos="397"/>
        </w:tabs>
        <w:spacing w:line="240" w:lineRule="auto"/>
        <w:rPr>
          <w:rFonts w:ascii="Times New Roman" w:hAnsi="Times New Roman" w:cs="Calibri"/>
          <w:b/>
        </w:rPr>
      </w:pPr>
      <w:r w:rsidRPr="006D7082">
        <w:rPr>
          <w:rFonts w:ascii="Times New Roman" w:hAnsi="Times New Roman" w:cs="Calibri"/>
          <w:b/>
        </w:rPr>
        <w:t>Sociálny pedagóg</w:t>
      </w:r>
    </w:p>
    <w:p w:rsidR="006D7082" w:rsidRPr="006D7082" w:rsidP="006D7082">
      <w:pPr>
        <w:numPr>
          <w:ilvl w:val="3"/>
          <w:numId w:val="57"/>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0"/>
          <w:numId w:val="52"/>
        </w:numPr>
        <w:tabs>
          <w:tab w:val="left" w:pos="397"/>
        </w:tabs>
        <w:spacing w:line="240" w:lineRule="auto"/>
        <w:rPr>
          <w:rFonts w:ascii="Times New Roman" w:hAnsi="Times New Roman" w:cs="Calibri"/>
        </w:rPr>
      </w:pPr>
      <w:r w:rsidRPr="006D7082">
        <w:rPr>
          <w:rFonts w:ascii="Times New Roman" w:hAnsi="Times New Roman" w:cs="Calibri"/>
        </w:rPr>
        <w:t>študijný odbor sociálna pedagogika</w:t>
      </w:r>
    </w:p>
    <w:p w:rsidR="006D7082" w:rsidRPr="006D7082" w:rsidP="006D7082">
      <w:pPr>
        <w:numPr>
          <w:ilvl w:val="0"/>
          <w:numId w:val="52"/>
        </w:numPr>
        <w:tabs>
          <w:tab w:val="left" w:pos="397"/>
        </w:tabs>
        <w:spacing w:line="240" w:lineRule="auto"/>
        <w:rPr>
          <w:rFonts w:ascii="Times New Roman" w:hAnsi="Times New Roman" w:cs="Calibri"/>
        </w:rPr>
      </w:pPr>
      <w:r w:rsidRPr="006D7082">
        <w:rPr>
          <w:rFonts w:ascii="Times New Roman" w:hAnsi="Times New Roman" w:cs="Calibri"/>
        </w:rPr>
        <w:t>študijný odbor sociálna práca</w:t>
      </w:r>
    </w:p>
    <w:p w:rsidR="006D7082" w:rsidRPr="006D7082" w:rsidP="006D7082">
      <w:pPr>
        <w:numPr>
          <w:ilvl w:val="0"/>
          <w:numId w:val="52"/>
        </w:numPr>
        <w:tabs>
          <w:tab w:val="left" w:pos="397"/>
        </w:tabs>
        <w:spacing w:line="240" w:lineRule="auto"/>
        <w:rPr>
          <w:rFonts w:ascii="Times New Roman" w:hAnsi="Times New Roman" w:cs="Calibri"/>
        </w:rPr>
      </w:pPr>
      <w:r w:rsidRPr="006D7082">
        <w:rPr>
          <w:rFonts w:ascii="Times New Roman" w:hAnsi="Times New Roman" w:cs="Calibri"/>
        </w:rPr>
        <w:t>študijný program zameraný na sociálnu pedagogiku v študijnom odbore pedagogika</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b/>
        </w:rPr>
      </w:pPr>
      <w:r w:rsidRPr="006D7082">
        <w:rPr>
          <w:rFonts w:ascii="Times New Roman" w:hAnsi="Times New Roman" w:cs="Calibri"/>
          <w:b/>
        </w:rPr>
        <w:t>Čl. 2</w:t>
      </w:r>
    </w:p>
    <w:p w:rsidR="006D7082" w:rsidRPr="006D7082" w:rsidP="006D7082">
      <w:pPr>
        <w:spacing w:line="240" w:lineRule="auto"/>
        <w:rPr>
          <w:rFonts w:ascii="Times New Roman" w:hAnsi="Times New Roman" w:cs="Calibri"/>
          <w:b/>
        </w:rPr>
      </w:pPr>
      <w:r w:rsidRPr="006D7082">
        <w:rPr>
          <w:rFonts w:ascii="Times New Roman" w:hAnsi="Times New Roman" w:cs="Calibri"/>
          <w:b/>
        </w:rPr>
        <w:t>Odborní zamestnanci centier pedagogicko-psychologického poradenstva a prevencie a odborní zamestnanci centier špeciálno-pedagogického poradenstva</w:t>
      </w:r>
    </w:p>
    <w:p w:rsidR="006D7082" w:rsidRPr="006D7082" w:rsidP="006D7082">
      <w:pPr>
        <w:spacing w:line="240" w:lineRule="auto"/>
        <w:rPr>
          <w:rFonts w:ascii="Times New Roman" w:hAnsi="Times New Roman" w:cs="Calibri"/>
        </w:rPr>
      </w:pPr>
    </w:p>
    <w:p w:rsidR="006D7082" w:rsidRPr="006D7082" w:rsidP="006D7082">
      <w:pPr>
        <w:numPr>
          <w:ilvl w:val="0"/>
          <w:numId w:val="62"/>
        </w:numPr>
        <w:tabs>
          <w:tab w:val="left" w:pos="397"/>
        </w:tabs>
        <w:spacing w:line="240" w:lineRule="auto"/>
        <w:rPr>
          <w:rFonts w:ascii="Times New Roman" w:hAnsi="Times New Roman" w:cs="Calibri"/>
          <w:b/>
        </w:rPr>
      </w:pPr>
      <w:r w:rsidRPr="006D7082">
        <w:rPr>
          <w:rFonts w:ascii="Times New Roman" w:hAnsi="Times New Roman" w:cs="Calibri"/>
          <w:b/>
        </w:rPr>
        <w:t>Psychológ</w:t>
      </w:r>
    </w:p>
    <w:p w:rsidR="006D7082" w:rsidRPr="006D7082" w:rsidP="006D7082">
      <w:pPr>
        <w:numPr>
          <w:ilvl w:val="1"/>
          <w:numId w:val="62"/>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druhého stupňa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program psychológia. </w:t>
      </w:r>
    </w:p>
    <w:p w:rsidR="006D7082" w:rsidRPr="006D7082" w:rsidP="006D7082">
      <w:pPr>
        <w:spacing w:line="240" w:lineRule="auto"/>
        <w:rPr>
          <w:rFonts w:ascii="Times New Roman" w:hAnsi="Times New Roman" w:cs="Calibri"/>
        </w:rPr>
      </w:pPr>
    </w:p>
    <w:p w:rsidR="006D7082" w:rsidRPr="006D7082" w:rsidP="006D7082">
      <w:pPr>
        <w:numPr>
          <w:ilvl w:val="0"/>
          <w:numId w:val="62"/>
        </w:numPr>
        <w:tabs>
          <w:tab w:val="left" w:pos="397"/>
        </w:tabs>
        <w:spacing w:line="240" w:lineRule="auto"/>
        <w:rPr>
          <w:rFonts w:ascii="Times New Roman" w:hAnsi="Times New Roman" w:cs="Calibri"/>
          <w:b/>
        </w:rPr>
      </w:pPr>
      <w:r w:rsidRPr="006D7082">
        <w:rPr>
          <w:rFonts w:ascii="Times New Roman" w:hAnsi="Times New Roman" w:cs="Calibri"/>
          <w:b/>
        </w:rPr>
        <w:t>Špeciálny pedagóg</w:t>
      </w:r>
    </w:p>
    <w:p w:rsidR="006D7082" w:rsidRPr="006D7082" w:rsidP="006D7082">
      <w:pPr>
        <w:numPr>
          <w:ilvl w:val="1"/>
          <w:numId w:val="62"/>
        </w:numPr>
        <w:tabs>
          <w:tab w:val="left" w:pos="397"/>
        </w:tabs>
        <w:spacing w:line="240" w:lineRule="auto"/>
        <w:rPr>
          <w:rFonts w:ascii="Times New Roman" w:hAnsi="Times New Roman" w:cs="Calibri"/>
          <w:b/>
        </w:rPr>
      </w:pPr>
      <w:r w:rsidRPr="006D7082">
        <w:rPr>
          <w:rFonts w:ascii="Times New Roman" w:hAnsi="Times New Roman" w:cs="Calibri"/>
          <w:b/>
        </w:rPr>
        <w:t xml:space="preserve">Vysokoškolské vzdelanie druhého stupňa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špeciálna pedagogika – pedagogický smer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učiteľstvo pre mládež (osoby) vyžadujúcu osobitnú starostlivosť (špeciálne školy)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logopédia a rozširujúce štúdium špeciálnej pedagogiky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vychovávateľstvo pre mládež (osoby) vyžadujúcu osobitnú starostlivosť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vychovávateľstvo všeobecné a špeciálne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telesná výchova pre zdravotne oslabených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telesná výchova a šport – rehabilitácia rozšírený o štúdium špeciálnej pedagogiky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učiteľstvo všeobecnovzdelávacích predmetov pre 5. - 9. ročník základnej školy rozšírený o štúdium špeciálnej pedagogiky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učiteľstvo všeobecnovzdelávacích predmetov na stredných školách rozšírený o štúdium špeciálnej pedagogiky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1. - 4. ročník základnej školy rozšírený o štúdium špeciálnej pedagogiky  </w:t>
      </w:r>
    </w:p>
    <w:p w:rsidR="006D7082" w:rsidRPr="006D7082" w:rsidP="006D7082">
      <w:pPr>
        <w:numPr>
          <w:ilvl w:val="2"/>
          <w:numId w:val="62"/>
        </w:numPr>
        <w:tabs>
          <w:tab w:val="left" w:pos="397"/>
        </w:tabs>
        <w:spacing w:line="240" w:lineRule="auto"/>
        <w:rPr>
          <w:rFonts w:ascii="Times New Roman" w:hAnsi="Times New Roman" w:cs="Calibri"/>
        </w:rPr>
      </w:pPr>
      <w:r w:rsidRPr="006D7082">
        <w:rPr>
          <w:rFonts w:ascii="Times New Roman" w:hAnsi="Times New Roman" w:cs="Calibri"/>
        </w:rPr>
        <w:t>špeciálna pedagogika – poradenstvo</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Pri vzdelaní uvedenom v bodoch 1 až 10 sa na výkon činnosti špeciálneho pedagóga vyžaduje aj najmenej päť rokov praxe v oblasti špeciálnopedagogického poradenstva alebo výchovy a vzdelávania detí a žiakov so špeciálnymi výchovno-vzdelávacími potrebami</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Činnosť terénneho špeciálneho pedagóga môže vykonávať zamestnanec s vysokoškolským vzdelaním druhého stupňa </w:t>
      </w:r>
    </w:p>
    <w:p w:rsidR="006D7082" w:rsidRPr="006D7082" w:rsidP="006D7082">
      <w:pPr>
        <w:numPr>
          <w:ilvl w:val="0"/>
          <w:numId w:val="63"/>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špeciálna pedagogika so zameraním na výchovu a vzdelávanie detí a žiakov so zdravotným postihnutím, na ktorých je zameraná jeho odborná činnosť </w:t>
      </w:r>
    </w:p>
    <w:p w:rsidR="006D7082" w:rsidRPr="006D7082" w:rsidP="006D7082">
      <w:pPr>
        <w:numPr>
          <w:ilvl w:val="0"/>
          <w:numId w:val="63"/>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mládež (osoby) vyžadujúcu osobitnú starostlivosť (špeciálne školy) so zameraním na výchovu a vzdelávanie detí a žiakov so zdravotným postihnutím, na ktorých je zameraná jeho odborná činnosť</w:t>
      </w:r>
    </w:p>
    <w:p w:rsidR="006D7082" w:rsidRPr="006D7082" w:rsidP="006D7082">
      <w:pPr>
        <w:numPr>
          <w:ilvl w:val="0"/>
          <w:numId w:val="63"/>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mládež (osoby) vyžadujúcu osobitnú starostlivosť (špeciálne školy)</w:t>
      </w:r>
    </w:p>
    <w:p w:rsidR="006D7082" w:rsidRPr="006D7082" w:rsidP="006D7082">
      <w:pPr>
        <w:numPr>
          <w:ilvl w:val="0"/>
          <w:numId w:val="63"/>
        </w:numPr>
        <w:tabs>
          <w:tab w:val="left" w:pos="397"/>
        </w:tabs>
        <w:spacing w:line="240" w:lineRule="auto"/>
        <w:rPr>
          <w:rFonts w:ascii="Times New Roman" w:hAnsi="Times New Roman" w:cs="Calibri"/>
        </w:rPr>
      </w:pPr>
      <w:r w:rsidRPr="006D7082">
        <w:rPr>
          <w:rFonts w:ascii="Times New Roman" w:hAnsi="Times New Roman" w:cs="Calibri"/>
        </w:rPr>
        <w:t xml:space="preserve">študijný odbor vychovávateľstvo pre mládež (osoby) vyžadujúcu osobitnú starostlivosť (špeciálne školy) </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Pri vzdelaní požadovanom na činnosť terénneho špeciálneho pedagóga sa vyžaduje aj najmenej tri roky praxe v oblasti špeciálnopedagogického poradenstva alebo výchovy a vzdelávania detí a žiakov s takým zdravotným postihnutím, pre ktorých bude vykonávať odbornú činnosť.</w:t>
      </w:r>
    </w:p>
    <w:p w:rsidR="006D7082" w:rsidRPr="006D7082" w:rsidP="006D7082">
      <w:pPr>
        <w:spacing w:line="240" w:lineRule="auto"/>
        <w:rPr>
          <w:rFonts w:ascii="Times New Roman" w:hAnsi="Times New Roman" w:cs="Calibri"/>
        </w:rPr>
      </w:pPr>
    </w:p>
    <w:p w:rsidR="006D7082" w:rsidRPr="006D7082" w:rsidP="006D7082">
      <w:pPr>
        <w:numPr>
          <w:ilvl w:val="0"/>
          <w:numId w:val="62"/>
        </w:numPr>
        <w:tabs>
          <w:tab w:val="left" w:pos="397"/>
        </w:tabs>
        <w:spacing w:line="240" w:lineRule="auto"/>
        <w:rPr>
          <w:rFonts w:ascii="Times New Roman" w:hAnsi="Times New Roman" w:cs="Calibri"/>
          <w:b/>
        </w:rPr>
      </w:pPr>
      <w:r w:rsidRPr="006D7082">
        <w:rPr>
          <w:rFonts w:ascii="Times New Roman" w:hAnsi="Times New Roman" w:cs="Calibri"/>
          <w:b/>
        </w:rPr>
        <w:t>Školský logopéd</w:t>
      </w:r>
    </w:p>
    <w:p w:rsidR="006D7082" w:rsidRPr="006D7082" w:rsidP="006D7082">
      <w:pPr>
        <w:numPr>
          <w:ilvl w:val="1"/>
          <w:numId w:val="62"/>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0"/>
          <w:numId w:val="64"/>
        </w:numPr>
        <w:tabs>
          <w:tab w:val="left" w:pos="397"/>
        </w:tabs>
        <w:spacing w:line="240" w:lineRule="auto"/>
        <w:rPr>
          <w:rFonts w:ascii="Times New Roman" w:hAnsi="Times New Roman" w:cs="Calibri"/>
        </w:rPr>
      </w:pPr>
      <w:r w:rsidRPr="006D7082">
        <w:rPr>
          <w:rFonts w:ascii="Times New Roman" w:hAnsi="Times New Roman" w:cs="Calibri"/>
        </w:rPr>
        <w:t>študijný odbor logopédia</w:t>
      </w:r>
    </w:p>
    <w:p w:rsidR="006D7082" w:rsidRPr="006D7082" w:rsidP="006D7082">
      <w:pPr>
        <w:numPr>
          <w:ilvl w:val="0"/>
          <w:numId w:val="64"/>
        </w:numPr>
        <w:tabs>
          <w:tab w:val="left" w:pos="397"/>
        </w:tabs>
        <w:spacing w:line="240" w:lineRule="auto"/>
        <w:rPr>
          <w:rFonts w:ascii="Times New Roman" w:hAnsi="Times New Roman" w:cs="Calibri"/>
        </w:rPr>
      </w:pPr>
      <w:r w:rsidRPr="006D7082">
        <w:rPr>
          <w:rFonts w:ascii="Times New Roman" w:hAnsi="Times New Roman" w:cs="Calibri"/>
        </w:rPr>
        <w:t>študijný odbor učiteľstvo pre mládež vyžadujúcu osobitnú starostlivosť pre mládež s chybami reči</w:t>
      </w:r>
    </w:p>
    <w:p w:rsidR="006D7082" w:rsidRPr="006D7082" w:rsidP="006D7082">
      <w:pPr>
        <w:spacing w:line="240" w:lineRule="auto"/>
        <w:rPr>
          <w:rFonts w:ascii="Times New Roman" w:hAnsi="Times New Roman" w:cs="Calibri"/>
        </w:rPr>
      </w:pPr>
    </w:p>
    <w:p w:rsidR="006D7082" w:rsidRPr="006D7082" w:rsidP="006D7082">
      <w:pPr>
        <w:numPr>
          <w:ilvl w:val="1"/>
          <w:numId w:val="53"/>
        </w:numPr>
        <w:tabs>
          <w:tab w:val="left" w:pos="397"/>
        </w:tabs>
        <w:spacing w:line="240" w:lineRule="auto"/>
        <w:rPr>
          <w:rFonts w:ascii="Times New Roman" w:hAnsi="Times New Roman" w:cs="Calibri"/>
          <w:b/>
        </w:rPr>
      </w:pPr>
      <w:r w:rsidRPr="006D7082">
        <w:rPr>
          <w:rFonts w:ascii="Times New Roman" w:hAnsi="Times New Roman" w:cs="Calibri"/>
          <w:b/>
        </w:rPr>
        <w:t>Liečebný pedagóg</w:t>
      </w:r>
    </w:p>
    <w:p w:rsidR="006D7082" w:rsidRPr="006D7082" w:rsidP="006D7082">
      <w:pPr>
        <w:numPr>
          <w:ilvl w:val="2"/>
          <w:numId w:val="53"/>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  </w:t>
      </w:r>
    </w:p>
    <w:p w:rsidR="006D7082" w:rsidRPr="006D7082" w:rsidP="006D7082">
      <w:pPr>
        <w:numPr>
          <w:ilvl w:val="3"/>
          <w:numId w:val="53"/>
        </w:numPr>
        <w:tabs>
          <w:tab w:val="left" w:pos="397"/>
        </w:tabs>
        <w:spacing w:line="240" w:lineRule="auto"/>
        <w:rPr>
          <w:rFonts w:ascii="Times New Roman" w:hAnsi="Times New Roman" w:cs="Calibri"/>
        </w:rPr>
      </w:pPr>
      <w:r w:rsidRPr="006D7082">
        <w:rPr>
          <w:rFonts w:ascii="Times New Roman" w:hAnsi="Times New Roman" w:cs="Calibri"/>
        </w:rPr>
        <w:t>študijný odbor liečebná pedagogika.</w:t>
      </w:r>
    </w:p>
    <w:p w:rsidR="006D7082" w:rsidRPr="006D7082" w:rsidP="006D7082">
      <w:pPr>
        <w:spacing w:line="240" w:lineRule="auto"/>
        <w:rPr>
          <w:rFonts w:ascii="Times New Roman" w:hAnsi="Times New Roman" w:cs="Calibri"/>
        </w:rPr>
      </w:pPr>
    </w:p>
    <w:p w:rsidR="006D7082" w:rsidRPr="006D7082" w:rsidP="006D7082">
      <w:pPr>
        <w:numPr>
          <w:ilvl w:val="1"/>
          <w:numId w:val="53"/>
        </w:numPr>
        <w:tabs>
          <w:tab w:val="left" w:pos="397"/>
        </w:tabs>
        <w:spacing w:line="240" w:lineRule="auto"/>
        <w:rPr>
          <w:rFonts w:ascii="Times New Roman" w:hAnsi="Times New Roman" w:cs="Calibri"/>
          <w:b/>
        </w:rPr>
      </w:pPr>
      <w:r w:rsidRPr="006D7082">
        <w:rPr>
          <w:rFonts w:ascii="Times New Roman" w:hAnsi="Times New Roman" w:cs="Calibri"/>
          <w:b/>
        </w:rPr>
        <w:t>Sociálny pedagóg</w:t>
      </w:r>
    </w:p>
    <w:p w:rsidR="006D7082" w:rsidRPr="006D7082" w:rsidP="006D7082">
      <w:pPr>
        <w:numPr>
          <w:ilvl w:val="2"/>
          <w:numId w:val="53"/>
        </w:numPr>
        <w:tabs>
          <w:tab w:val="left" w:pos="397"/>
        </w:tabs>
        <w:spacing w:line="240" w:lineRule="auto"/>
        <w:rPr>
          <w:rFonts w:ascii="Times New Roman" w:hAnsi="Times New Roman" w:cs="Calibri"/>
          <w:b/>
        </w:rPr>
      </w:pPr>
      <w:r w:rsidRPr="006D7082">
        <w:rPr>
          <w:rFonts w:ascii="Times New Roman" w:hAnsi="Times New Roman" w:cs="Calibri"/>
          <w:b/>
        </w:rPr>
        <w:t>Vysokoškolské vzdelanie druhého stupňa</w:t>
      </w:r>
    </w:p>
    <w:p w:rsidR="006D7082" w:rsidRPr="006D7082" w:rsidP="006D7082">
      <w:pPr>
        <w:numPr>
          <w:ilvl w:val="3"/>
          <w:numId w:val="53"/>
        </w:numPr>
        <w:tabs>
          <w:tab w:val="left" w:pos="397"/>
        </w:tabs>
        <w:spacing w:line="240" w:lineRule="auto"/>
        <w:rPr>
          <w:rFonts w:ascii="Times New Roman" w:hAnsi="Times New Roman" w:cs="Calibri"/>
        </w:rPr>
      </w:pPr>
      <w:r w:rsidRPr="006D7082">
        <w:rPr>
          <w:rFonts w:ascii="Times New Roman" w:hAnsi="Times New Roman" w:cs="Calibri"/>
        </w:rPr>
        <w:t>študijný odbor sociálna pedagogika</w:t>
      </w:r>
    </w:p>
    <w:p w:rsidR="006D7082" w:rsidRPr="006D7082" w:rsidP="006D7082">
      <w:pPr>
        <w:numPr>
          <w:ilvl w:val="3"/>
          <w:numId w:val="53"/>
        </w:numPr>
        <w:tabs>
          <w:tab w:val="left" w:pos="397"/>
        </w:tabs>
        <w:spacing w:line="240" w:lineRule="auto"/>
        <w:rPr>
          <w:rFonts w:ascii="Times New Roman" w:hAnsi="Times New Roman" w:cs="Calibri"/>
        </w:rPr>
      </w:pPr>
      <w:r w:rsidRPr="006D7082">
        <w:rPr>
          <w:rFonts w:ascii="Times New Roman" w:hAnsi="Times New Roman" w:cs="Calibri"/>
        </w:rPr>
        <w:t>študijný odbor sociálna práca</w:t>
      </w:r>
    </w:p>
    <w:p w:rsidR="006D7082" w:rsidRPr="006D7082" w:rsidP="006D7082">
      <w:pPr>
        <w:numPr>
          <w:ilvl w:val="3"/>
          <w:numId w:val="53"/>
        </w:numPr>
        <w:tabs>
          <w:tab w:val="left" w:pos="397"/>
        </w:tabs>
        <w:spacing w:line="240" w:lineRule="auto"/>
        <w:rPr>
          <w:rFonts w:ascii="Times New Roman" w:hAnsi="Times New Roman" w:cs="Calibri"/>
        </w:rPr>
      </w:pPr>
      <w:r w:rsidRPr="006D7082">
        <w:rPr>
          <w:rFonts w:ascii="Times New Roman" w:hAnsi="Times New Roman" w:cs="Calibri"/>
        </w:rPr>
        <w:t>študijný program zameraný na sociálnu pedagogiku v študijnom odbore pedagogika.</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RPr="006D7082" w:rsidP="0025294B">
      <w:pPr>
        <w:spacing w:line="240" w:lineRule="auto"/>
        <w:rPr>
          <w:rFonts w:ascii="Times New Roman" w:hAnsi="Times New Roman" w:cs="Calibri"/>
        </w:rPr>
      </w:pPr>
    </w:p>
    <w:p w:rsidR="006D7082" w:rsidP="006D7082">
      <w:pPr>
        <w:spacing w:line="240" w:lineRule="auto"/>
        <w:jc w:val="center"/>
        <w:rPr>
          <w:rFonts w:ascii="Times New Roman" w:hAnsi="Times New Roman" w:cs="Calibri"/>
          <w:b/>
        </w:rPr>
      </w:pPr>
    </w:p>
    <w:p w:rsidR="006D7082" w:rsidRPr="006D7082" w:rsidP="006D7082">
      <w:pPr>
        <w:spacing w:line="240" w:lineRule="auto"/>
        <w:jc w:val="center"/>
        <w:rPr>
          <w:rFonts w:ascii="Times New Roman" w:hAnsi="Times New Roman" w:cs="Calibri"/>
          <w:b/>
        </w:rPr>
      </w:pPr>
      <w:r w:rsidRPr="006D7082">
        <w:rPr>
          <w:rFonts w:ascii="Times New Roman" w:hAnsi="Times New Roman" w:cs="Calibri"/>
          <w:b/>
        </w:rPr>
        <w:t>Nariadenie vlády Slovenskej republiky</w:t>
      </w:r>
    </w:p>
    <w:p w:rsidR="006D7082" w:rsidRPr="006D7082" w:rsidP="006D7082">
      <w:pPr>
        <w:spacing w:line="240" w:lineRule="auto"/>
        <w:jc w:val="center"/>
        <w:rPr>
          <w:rFonts w:ascii="Times New Roman" w:hAnsi="Times New Roman" w:cs="Calibri"/>
          <w:b/>
        </w:rPr>
      </w:pPr>
      <w:r w:rsidRPr="006D7082">
        <w:rPr>
          <w:rFonts w:ascii="Times New Roman" w:hAnsi="Times New Roman" w:cs="Calibri"/>
          <w:b/>
        </w:rPr>
        <w:t xml:space="preserve"> z ............... </w:t>
      </w:r>
    </w:p>
    <w:p w:rsidR="006D7082" w:rsidRPr="006D7082" w:rsidP="006D7082">
      <w:pPr>
        <w:spacing w:line="240" w:lineRule="auto"/>
        <w:jc w:val="center"/>
        <w:rPr>
          <w:rFonts w:ascii="Times New Roman" w:hAnsi="Times New Roman" w:cs="Calibri"/>
          <w:b/>
        </w:rPr>
      </w:pPr>
      <w:r w:rsidRPr="006D7082">
        <w:rPr>
          <w:rFonts w:ascii="Times New Roman" w:hAnsi="Times New Roman" w:cs="Calibri"/>
          <w:b/>
          <w:bCs/>
        </w:rPr>
        <w:t>o rozsahu vyučovacej činnosti a výchovnej činnosti pedagogických zamestnancov</w:t>
      </w:r>
    </w:p>
    <w:p w:rsidR="006D7082" w:rsidRPr="006D7082" w:rsidP="006D7082">
      <w:pPr>
        <w:spacing w:after="240" w:line="240" w:lineRule="auto"/>
        <w:rPr>
          <w:rFonts w:ascii="Times New Roman" w:hAnsi="Times New Roman" w:cs="Calibri"/>
        </w:rPr>
      </w:pPr>
      <w:r w:rsidRPr="006D7082">
        <w:rPr>
          <w:rFonts w:ascii="Times New Roman" w:hAnsi="Times New Roman" w:cs="Calibri"/>
        </w:rPr>
        <w:br/>
        <w:br/>
        <w:t>Vláda Slovenskej republiky podľa § 3 odsek 8 zákona č. ... /2009 Z. z. o pedagogických zamestnancoch a o zmene a doplnení niektorých zákonov nariaďuje:</w:t>
      </w:r>
    </w:p>
    <w:p w:rsidR="006D7082" w:rsidRPr="006D7082" w:rsidP="006D7082">
      <w:pPr>
        <w:spacing w:before="100" w:beforeAutospacing="1" w:after="100" w:afterAutospacing="1" w:line="240" w:lineRule="auto"/>
        <w:jc w:val="center"/>
        <w:outlineLvl w:val="4"/>
        <w:rPr>
          <w:rFonts w:ascii="Times New Roman" w:hAnsi="Times New Roman" w:cs="Calibri"/>
          <w:b/>
          <w:bCs/>
        </w:rPr>
      </w:pPr>
      <w:r w:rsidRPr="006D7082">
        <w:rPr>
          <w:rFonts w:ascii="Times New Roman" w:hAnsi="Times New Roman" w:cs="Calibri"/>
          <w:b/>
          <w:bCs/>
        </w:rPr>
        <w:t>§ 1</w:t>
      </w:r>
    </w:p>
    <w:p w:rsidR="006D7082" w:rsidRPr="006D7082" w:rsidP="006D7082">
      <w:pPr>
        <w:spacing w:after="240" w:line="240" w:lineRule="auto"/>
        <w:rPr>
          <w:rFonts w:ascii="Times New Roman" w:hAnsi="Times New Roman" w:cs="Calibri"/>
        </w:rPr>
      </w:pPr>
      <w:r w:rsidRPr="006D7082">
        <w:rPr>
          <w:rFonts w:ascii="Times New Roman" w:hAnsi="Times New Roman" w:cs="Calibri"/>
        </w:rPr>
        <w:t>Toto nariadenie vlády sa vzťahuje na pedagogických zamestnancov základných škôl, špeciálnych škôl, stredných škôl, školských zariadení a zariadení sociálnych služieb, v ktorých sa uskutočňuje výchovno-vzdelávací proces.</w:t>
      </w:r>
    </w:p>
    <w:p w:rsidR="006D7082" w:rsidRPr="006D7082" w:rsidP="006D7082">
      <w:pPr>
        <w:spacing w:before="100" w:beforeAutospacing="1" w:after="100" w:afterAutospacing="1" w:line="240" w:lineRule="auto"/>
        <w:jc w:val="center"/>
        <w:outlineLvl w:val="4"/>
        <w:rPr>
          <w:rFonts w:ascii="Times New Roman" w:hAnsi="Times New Roman" w:cs="Calibri"/>
          <w:b/>
          <w:bCs/>
        </w:rPr>
      </w:pPr>
      <w:r w:rsidRPr="006D7082">
        <w:rPr>
          <w:rFonts w:ascii="Times New Roman" w:hAnsi="Times New Roman" w:cs="Calibri"/>
          <w:b/>
          <w:bCs/>
        </w:rPr>
        <w:t>§ 2</w:t>
      </w:r>
    </w:p>
    <w:p w:rsidR="006D7082" w:rsidP="006D7082">
      <w:pPr>
        <w:spacing w:line="240" w:lineRule="auto"/>
        <w:rPr>
          <w:rFonts w:ascii="Times New Roman" w:hAnsi="Times New Roman" w:cs="Calibri"/>
        </w:rPr>
      </w:pPr>
      <w:r w:rsidRPr="006D7082">
        <w:rPr>
          <w:rFonts w:ascii="Times New Roman" w:hAnsi="Times New Roman" w:cs="Calibri"/>
        </w:rPr>
        <w:t>(1) Základný úväzok pedagogických zamestnancov v jednotlivých druhoch a typoch škôl, v školských zariadeniach a zariadeniach sociálnych služieb, v ktorých sa uskutočňuje výchovno-vzdelávací proces, sa ustanovuje v hodinách vyučovacej činnosti a v hodinách výchovnej činnosti takto:</w:t>
      </w:r>
    </w:p>
    <w:tbl>
      <w:tblPr>
        <w:tblW w:w="9281" w:type="dxa"/>
        <w:jc w:val="center"/>
        <w:tblCellSpacing w:w="0" w:type="dxa"/>
        <w:tblInd w:w="179"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
      <w:tblGrid>
        <w:gridCol w:w="555"/>
        <w:gridCol w:w="6300"/>
        <w:gridCol w:w="2426"/>
      </w:tblGrid>
      <w:tr>
        <w:tblPrEx>
          <w:tblW w:w="9281" w:type="dxa"/>
          <w:jc w:val="center"/>
          <w:tblCellSpacing w:w="0" w:type="dxa"/>
          <w:tblInd w:w="179"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Pedagogický zamestnanec </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Základný úväzok </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a)</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xml:space="preserve"> učiteľ materskej školy,  učiteľ špeciálnej materskej školy, učiteľ špeciálnej materskej školy pri zdravotníckom zariadení, učiteľ materskej školy v špeciálnej základnej školy s materskou školou, učiteľ materskej   školy v základnej škole s materskou školou, asistent učiteľa materskej školy, asistent učiteľa špeciálnej materskej školy, asistent učiteľa špeciálnej materskej školy pri zdravotníckom zariadení, asistent učiteľa materskej školy v špeciálnej základnej školy s materskou školou a asistent učiteľa   materskej školy v základnej škole s materskou školou </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28</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b)</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xml:space="preserve">  učiteľ základnej školy, učiteľ základnej školy s materskou školou, učiteľ základnej umeleckej školy, učiteľ základnej školy  pre žiakov so zdravotným znevýhodnením a učiteľ </w:t>
              <w:br/>
              <w:t xml:space="preserve">  športovej triedy základnej školy, asistent učiteľa základnej školy, asistent   učiteľa základnej školy s materskou školou, asistent učiteľa   základnej školy pre žiakov so zdravotným znevýhodnením a asistent učiteľa športovej triedy základnej školy </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23</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c)</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učiteľ nultého ročníka základnej školy a učiteľ prvého ročníka základnej   školy, učiteľ prípravného ročníka základnej školy pre žiakov so zdravotným znevýhodnením a učiteľ   prvého ročníka základnej školy pre žiakov so zdravotným znevýhodnením, asistent učiteľa nultého ročníka   základnej školy a asistent učiteľa prvého ročníka základnej školy, asistent   učiteľa prípravného ročníka základnej školy pre žiakov so zdravotným znevýhodnením a asistent učiteľa   prvého ročníka základnej školy pre žiakov so zdravotným znevýhodnením</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22</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d)</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xml:space="preserve">  učiteľ špeciálnej základnej školy v  triede C variantu, učiteľ základnej školy pre žiakov so zdravotným znevýhodnením v triede s individuálnym vzdelávacím programom, učiteľ základnej školy pre žiakov so zdravotným znevýhodnením v triede pre žiakov s autizmom, učiteľ základnej školy pre žiakov so zdravotným znevýhodnením v triede pre hluchoslepých žiakov, asistent  učiteľa špeciálnej základnej školy v  triede C variantu, asistent učiteľa základnej školy pre žiakov so zdravotným znevýhodnením v triede s individuálnym vzdelávacím programom, asistent učiteľa základnej školy pre žiakov so zdravotným znevýhodnením v triede pre žiakov s autizmom, asistent učiteľa základnej školy pre žiakov so zdravotným znevýhodnením v triede pre hluchoslepých žiakov. </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20</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e)</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učiteľ strednej školy, učiteľ strednej školy pre žiakov so zdravotným znevýhodnením, učiteľ odborného učilišťa, učiteľ praktickej školy, učiteľ konzervatória, učiteľ jazykovej školy, asistent učiteľa strednej školy pre žiakov so zdravotným znevýhodnením, asistent učiteľa odborného učilišťa, asistent učiteľa praktickej školy</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22</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f)</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xml:space="preserve">  tréner športovej školy a tréner športovej triedy </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23</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g)</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majster odbornej výchovy v odbornom učilišti a v  strednej odbornej škole pre žiakov so zdravotným znevýhodnením</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21 - 24</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h)</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majster odbornej výchovy v strednej odbornej škole a v stredisku praktického vyučovania</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24 - 35</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i)</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vychovávateľ školského klubu detí, školského strediska záujmovej činnosti</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27</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j)</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vychovávateľ v internátnej špeciálnej škole, asistent vychovávateľa žiakov so zdravotným znevýhodnením, vychovávateľ špeciálneho výchovného zariadenia</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27</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k)</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vychovávateľ školského internátu, centra voľného času a inštruktor telesnej   výchovy</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30</w:t>
            </w:r>
          </w:p>
        </w:tc>
      </w:tr>
      <w:tr>
        <w:tblPrEx>
          <w:tblW w:w="9281" w:type="dxa"/>
          <w:jc w:val="center"/>
          <w:tblCellSpacing w:w="0" w:type="dxa"/>
          <w:tblInd w:w="179" w:type="dxa"/>
          <w:tblCellMar>
            <w:left w:w="0" w:type="dxa"/>
            <w:right w:w="0" w:type="dxa"/>
          </w:tblCellMar>
        </w:tblPrEx>
        <w:trPr>
          <w:trHeight w:hRule="auto" w:val="0"/>
          <w:tblCellSpacing w:w="0" w:type="dxa"/>
          <w:jc w:val="center"/>
        </w:trPr>
        <w:tc>
          <w:tcPr>
            <w:tcW w:w="555"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l)</w:t>
            </w:r>
          </w:p>
        </w:tc>
        <w:tc>
          <w:tcPr>
            <w:tcW w:w="6300"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vychovávateľ zariadenia sociálnych služieb</w:t>
            </w:r>
          </w:p>
        </w:tc>
        <w:tc>
          <w:tcPr>
            <w:tcW w:w="2426" w:type="dxa"/>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27 - 29</w:t>
            </w:r>
          </w:p>
        </w:tc>
      </w:tr>
    </w:tbl>
    <w:p w:rsidR="006D7082" w:rsidRPr="006D7082" w:rsidP="006D7082">
      <w:pPr>
        <w:spacing w:after="240" w:line="240" w:lineRule="auto"/>
        <w:rPr>
          <w:rFonts w:ascii="Times New Roman" w:hAnsi="Times New Roman" w:cs="Calibri"/>
        </w:rPr>
      </w:pPr>
      <w:r w:rsidRPr="006D7082">
        <w:rPr>
          <w:rFonts w:ascii="Times New Roman" w:hAnsi="Times New Roman" w:cs="Calibri"/>
        </w:rPr>
        <w:t>(2) Ak pedagogický zamestnanec vykonáva vyučovaciu činnosť alebo výchovnú činnosť v triede, v ktorej sú dva alebo viac ročníkov s rozdielnym základným úväzkom, ustanoví sa základný úväzok, ktorý je nižší.</w:t>
      </w:r>
    </w:p>
    <w:p w:rsidR="006D7082" w:rsidRPr="006D7082" w:rsidP="006D7082">
      <w:pPr>
        <w:spacing w:after="240" w:line="240" w:lineRule="auto"/>
        <w:rPr>
          <w:rFonts w:ascii="Times New Roman" w:hAnsi="Times New Roman" w:cs="Calibri"/>
        </w:rPr>
      </w:pPr>
      <w:r w:rsidRPr="006D7082">
        <w:rPr>
          <w:rFonts w:ascii="Times New Roman" w:hAnsi="Times New Roman" w:cs="Calibri"/>
        </w:rPr>
        <w:t>(3) Hodina vyučovacej činnosti a výchovnej činnosti v predmetoch teoretického vyučovania, cvičení, praxe a v záujmovo-vzdelávacích zariadeniach trvá 45 minút. Ak sa praktické vyučovanie uskutočňuje v iných ako školských zariadeniach s výnimkou cvičení v zdravotníckych zariadeniach, hodina trvá 60 minút. Hodina vyučovacej činnosti a výchovnej činnosti v školských zariadeniach a v odbornom výcviku trvá 60 minút. Hodina výchovnej činnosti vychovávateľa trvá 60 minút.</w:t>
      </w:r>
    </w:p>
    <w:p w:rsidR="006D7082" w:rsidRPr="006D7082" w:rsidP="006D7082">
      <w:pPr>
        <w:spacing w:after="240" w:line="240" w:lineRule="auto"/>
        <w:rPr>
          <w:rFonts w:ascii="Times New Roman" w:hAnsi="Times New Roman" w:cs="Calibri"/>
        </w:rPr>
      </w:pPr>
      <w:r w:rsidRPr="006D7082">
        <w:rPr>
          <w:rFonts w:ascii="Times New Roman" w:hAnsi="Times New Roman" w:cs="Calibri"/>
        </w:rPr>
        <w:t>(4) Pedagogickí zamestnanci, ktorým sa ustanovuje základný úväzok v § 2 ods. 3 písm. a) až i), vykonávajú vyučovaciu činnosť a výchovnú činnosť a pedagogickí zamestnanci, ktorým sa ustanovuje základný úväzok v § 2 ods. 3 písm. j) až m), vykonávajú výchovnú činnosť.</w:t>
        <w:br/>
        <w:br/>
        <w:t>(5) Majstrovi odbornej výchovy uvedenému v § 2 ods. 3 písm. h) a i) a vychovávateľovi zariadenia sociálnych služieb uvedenému v § 2 ods. 3 písm. m) určuje základný úväzok riaditeľ školy alebo riaditeľ zariadenia sociálnych služieb podľa učebného plánu pre príslušný ročník a podľa potrieb školy alebo zariadenia sociálnych služieb.</w:t>
      </w:r>
    </w:p>
    <w:p w:rsidR="006D7082" w:rsidRPr="006D7082" w:rsidP="006D7082">
      <w:pPr>
        <w:spacing w:before="100" w:beforeAutospacing="1" w:after="100" w:afterAutospacing="1" w:line="240" w:lineRule="auto"/>
        <w:jc w:val="center"/>
        <w:outlineLvl w:val="4"/>
        <w:rPr>
          <w:rFonts w:ascii="Times New Roman" w:hAnsi="Times New Roman" w:cs="Calibri"/>
          <w:b/>
          <w:bCs/>
        </w:rPr>
      </w:pPr>
      <w:r w:rsidRPr="006D7082">
        <w:rPr>
          <w:rFonts w:ascii="Times New Roman" w:hAnsi="Times New Roman" w:cs="Calibri"/>
          <w:b/>
          <w:bCs/>
        </w:rPr>
        <w:t>§ 3</w:t>
      </w:r>
    </w:p>
    <w:p w:rsidR="006D7082" w:rsidRPr="006D7082" w:rsidP="006D7082">
      <w:pPr>
        <w:spacing w:after="240" w:line="240" w:lineRule="auto"/>
        <w:rPr>
          <w:rFonts w:ascii="Times New Roman" w:hAnsi="Times New Roman" w:cs="Calibri"/>
        </w:rPr>
      </w:pPr>
      <w:r w:rsidRPr="006D7082">
        <w:rPr>
          <w:rFonts w:ascii="Times New Roman" w:hAnsi="Times New Roman" w:cs="Calibri"/>
        </w:rPr>
        <w:br/>
        <w:t>(1) Základný úväzok učiteľa vykonávajúceho funkciu výchovného poradcu sa znižuje</w:t>
        <w:br/>
      </w:r>
      <w:r w:rsidRPr="006D7082">
        <w:rPr>
          <w:rFonts w:ascii="Times New Roman" w:hAnsi="Times New Roman" w:cs="Calibri"/>
          <w:sz w:val="8"/>
        </w:rPr>
        <w:br/>
      </w:r>
      <w:r w:rsidRPr="006D7082">
        <w:rPr>
          <w:rFonts w:ascii="Times New Roman" w:hAnsi="Times New Roman" w:cs="Calibri"/>
        </w:rPr>
        <w:t xml:space="preserve">a) v základnej škole a v strednej škole s počtom do 200 žiakov o jednu hodinu, od 201 do 400 žiakov o dve hodiny, od 401 žiakov a viac o tri hodiny,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b) v škole pre žiakov so zdravotným znevýhodnením s počtom do 50 žiakov o jednu hodinu, od 51 do 150 žiakov o dve hodiny, od 151 žiakov a viac o tri hodiny.</w:t>
      </w:r>
    </w:p>
    <w:p w:rsidR="006D7082" w:rsidRPr="006D7082" w:rsidP="006D7082">
      <w:pPr>
        <w:spacing w:after="240" w:line="240" w:lineRule="auto"/>
        <w:rPr>
          <w:rFonts w:ascii="Times New Roman" w:hAnsi="Times New Roman" w:cs="Calibri"/>
        </w:rPr>
      </w:pPr>
      <w:r w:rsidRPr="006D7082">
        <w:rPr>
          <w:rFonts w:ascii="Times New Roman" w:hAnsi="Times New Roman" w:cs="Calibri"/>
        </w:rPr>
        <w:t>(2) Pedagogickému zamestnancovi, ktorý je poverený experimentálnym overovaním, zníži riaditeľ školy základný úväzok o dve až päť hodín podľa náročnosti úloh spojených s experimentálnym overovaním. Riaditeľovi školy, v ktorej sa realizuje experimentálne overovanie, môže základný úväzok znížiť zriaďovateľ školy, a to maximálne o jednu pätinu.</w:t>
        <w:br/>
        <w:br/>
        <w:t>(3) Pedagogickému zamestnancovi, ktorý vykonáva vyučovaciu činnosť a výchovnú činnosť v triedach, v ktorých sa vyučovanie uskutočňuje v cudzom jazyku, riaditeľ školy zníži základný úväzok o dve až päť hodín podľa náročnosti vyučovacieho predmetu.</w:t>
        <w:br/>
        <w:br/>
        <w:t>(4) Hodiny praktického vyučovania v strednej odbornej škole a v strednej odbornej škole pre žiakov so zdravotným znevýhodnením sa učiteľom odborných predmetov započítavajú do základného úväzku takto:</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a) jedna hodina cvičenia ako jedna vyučovacia hodina,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b) jedna hodina učebnej praxe ako jedna vyučovacia hodina,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c) jedna hodina odbornej praxe ako polovica vyučovacej hodiny,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d) jeden týždeň odbornej individuálnej praxe pri počte žiakov jeden až štyria žiaci ako 10 vyučovacích hodín, päť až deväť žiakov ako 16 vyučovacích hodín, 10 žiakov a viac ako 22 vyučovacích hodín,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e) jeden deň odbornej prázdninovej praxe (odbornej praxe), ak učiteľ vedie skupinu žiakov ako štyri vyučovacie hodiny.</w:t>
      </w:r>
    </w:p>
    <w:p w:rsidR="006D7082" w:rsidRPr="006D7082" w:rsidP="006D7082">
      <w:pPr>
        <w:spacing w:before="100" w:beforeAutospacing="1" w:after="100" w:afterAutospacing="1" w:line="240" w:lineRule="auto"/>
        <w:ind w:left="567"/>
        <w:jc w:val="center"/>
        <w:outlineLvl w:val="4"/>
        <w:rPr>
          <w:rFonts w:ascii="Times New Roman" w:hAnsi="Times New Roman" w:cs="Calibri"/>
          <w:b/>
          <w:bCs/>
        </w:rPr>
      </w:pPr>
      <w:r w:rsidRPr="006D7082">
        <w:rPr>
          <w:rFonts w:ascii="Times New Roman" w:hAnsi="Times New Roman" w:cs="Calibri"/>
          <w:b/>
          <w:bCs/>
        </w:rPr>
        <w:t>§ 4</w:t>
      </w:r>
    </w:p>
    <w:p w:rsidR="006D7082" w:rsidRPr="006D7082" w:rsidP="006D7082">
      <w:pPr>
        <w:spacing w:after="240" w:line="240" w:lineRule="auto"/>
        <w:rPr>
          <w:rFonts w:ascii="Times New Roman" w:hAnsi="Times New Roman" w:cs="Calibri"/>
        </w:rPr>
      </w:pPr>
      <w:r w:rsidRPr="006D7082">
        <w:rPr>
          <w:rFonts w:ascii="Times New Roman" w:hAnsi="Times New Roman" w:cs="Calibri"/>
        </w:rPr>
        <w:t>(1) Ak si vychovávateľ školského klubu detí, ktorý je súčasťou základnej školy alebo špeciálnej základnej školy, nenaplní základný úväzok výchovnej činnosti v školskom klube detí, doplní sa vyučovacou činnosťou v škole. Dve hodiny vyučovacej činnosti v škole sa počítajú ako tri hodiny výchovnej činnosti v školskom klube detí.</w:t>
      </w:r>
    </w:p>
    <w:p w:rsidR="006D7082" w:rsidRPr="006D7082" w:rsidP="006D7082">
      <w:pPr>
        <w:spacing w:after="240" w:line="240" w:lineRule="auto"/>
        <w:rPr>
          <w:rFonts w:ascii="Times New Roman" w:hAnsi="Times New Roman" w:cs="Calibri"/>
        </w:rPr>
      </w:pPr>
      <w:r w:rsidRPr="006D7082">
        <w:rPr>
          <w:rFonts w:ascii="Times New Roman" w:hAnsi="Times New Roman" w:cs="Calibri"/>
        </w:rPr>
        <w:t>(2) Ak si učiteľ nenaplní základný úväzok vyučovacou činnosťou a výchovnou činnosťou v škole, doplní sa výchovnou činnosťou v školskom klube detí alebo v školskom stredisku záujmovej činnosti, ktoré je súčasťou školy. Tri hodiny výchovnej činnosti v školskom klube detí alebo školskom stredisku záujmovej činnosti sa počítajú ako dve hodiny vyučovacej činnosti v škole.</w:t>
      </w:r>
    </w:p>
    <w:p w:rsidR="006D7082" w:rsidRPr="006D7082" w:rsidP="006D7082">
      <w:pPr>
        <w:spacing w:before="100" w:beforeAutospacing="1" w:after="100" w:afterAutospacing="1" w:line="240" w:lineRule="auto"/>
        <w:ind w:left="567"/>
        <w:jc w:val="center"/>
        <w:outlineLvl w:val="4"/>
        <w:rPr>
          <w:rFonts w:ascii="Times New Roman" w:hAnsi="Times New Roman" w:cs="Calibri"/>
          <w:b/>
          <w:bCs/>
        </w:rPr>
      </w:pPr>
      <w:r w:rsidRPr="006D7082">
        <w:rPr>
          <w:rFonts w:ascii="Times New Roman" w:hAnsi="Times New Roman" w:cs="Calibri"/>
          <w:b/>
          <w:bCs/>
        </w:rPr>
        <w:t>§ 5</w:t>
      </w:r>
    </w:p>
    <w:p w:rsidR="006D7082" w:rsidRPr="006D7082" w:rsidP="006D7082">
      <w:pPr>
        <w:spacing w:line="240" w:lineRule="auto"/>
        <w:rPr>
          <w:rFonts w:ascii="Times New Roman" w:hAnsi="Times New Roman" w:cs="Calibri"/>
        </w:rPr>
      </w:pPr>
      <w:r w:rsidRPr="006D7082">
        <w:rPr>
          <w:rFonts w:ascii="Times New Roman" w:hAnsi="Times New Roman" w:cs="Calibri"/>
        </w:rPr>
        <w:t>(1) Základný úväzok riaditeľa, zástupcu riaditeľa a ostatných vedúcich pedagogických zamestnancov (ďalej len vedúci pedagogický zamestnanec) vykonávajúcich funkcie, za ktoré im patrí príplatok za riadenie, sa ustanovuje v hodinách vyučovacej činnosti a v hodinách výchovnej činnosti takto:</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b/>
          <w:bCs/>
        </w:rPr>
        <w:sectPr>
          <w:footerReference w:type="even" r:id="rId8"/>
          <w:footerReference w:type="default" r:id="rId9"/>
          <w:pgSz w:w="11906" w:h="16838"/>
          <w:pgMar w:top="1417" w:right="1417" w:bottom="1417" w:left="1417" w:header="708" w:footer="708" w:gutter="0"/>
          <w:cols w:space="708"/>
          <w:bidi w:val="0"/>
          <w:docGrid w:linePitch="360"/>
        </w:sectPr>
      </w:pPr>
    </w:p>
    <w:tbl>
      <w:tblPr>
        <w:tblW w:w="0" w:type="auto"/>
        <w:jc w:val="center"/>
        <w:tblCellSpacing w:w="0" w:type="dxa"/>
        <w:tblInd w:w="-1081"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
      <w:tblGrid>
        <w:gridCol w:w="214"/>
        <w:gridCol w:w="6720"/>
        <w:gridCol w:w="1929"/>
        <w:gridCol w:w="1274"/>
      </w:tblGrid>
      <w:tr>
        <w:tblPrEx>
          <w:tblW w:w="0" w:type="auto"/>
          <w:jc w:val="center"/>
          <w:tblCellSpacing w:w="0" w:type="dxa"/>
          <w:tblInd w:w="-1081"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hRule="auto" w:val="0"/>
          <w:tblCellSpacing w:w="0" w:type="dxa"/>
          <w:jc w:val="center"/>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Funkcia a druh (typ) školy,  školského zariadenia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Pri počte tried alebo počte žia-</w:t>
              <w:br/>
              <w:t xml:space="preserve">kov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Základný úväzok </w:t>
            </w:r>
          </w:p>
        </w:tc>
      </w:tr>
      <w:tr>
        <w:tblPrEx>
          <w:tblW w:w="0" w:type="auto"/>
          <w:jc w:val="center"/>
          <w:tblCellSpacing w:w="0" w:type="dxa"/>
          <w:tblInd w:w="-1081" w:type="dxa"/>
          <w:tblCellMar>
            <w:left w:w="0" w:type="dxa"/>
            <w:right w:w="0" w:type="dxa"/>
          </w:tblCellMar>
        </w:tblPrEx>
        <w:trPr>
          <w:trHeight w:hRule="auto" w:val="0"/>
          <w:tblCellSpacing w:w="0" w:type="dxa"/>
          <w:jc w:val="center"/>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a)</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riaditeľ materskej školy s poldennou a celodennou starostlivosťou, riaditeľ spojenej materskej školy s poldennou a celodennou   starostlivosťou</w:t>
            </w:r>
          </w:p>
          <w:p w:rsidR="006D7082" w:rsidRPr="006D7082" w:rsidP="006D7082">
            <w:pPr>
              <w:spacing w:line="240" w:lineRule="auto"/>
              <w:rPr>
                <w:rFonts w:ascii="Times New Roman" w:hAnsi="Times New Roman" w:cs="Calibri"/>
              </w:rPr>
            </w:pPr>
            <w:r w:rsidRPr="006D7082">
              <w:rPr>
                <w:rFonts w:ascii="Times New Roman" w:hAnsi="Times New Roman" w:cs="Calibri"/>
              </w:rPr>
              <w:t>riaditeľ špeciálnej materskej školy s poldennou a celodennou starostlivosťou</w:t>
            </w:r>
          </w:p>
          <w:p w:rsidR="006D7082" w:rsidRPr="006D7082" w:rsidP="006D7082">
            <w:pPr>
              <w:spacing w:line="240" w:lineRule="auto"/>
              <w:rPr>
                <w:rFonts w:ascii="Times New Roman" w:hAnsi="Times New Roman" w:cs="Calibri"/>
              </w:rPr>
            </w:pPr>
            <w:r w:rsidRPr="006D7082">
              <w:rPr>
                <w:rFonts w:ascii="Times New Roman" w:hAnsi="Times New Roman" w:cs="Calibri"/>
              </w:rPr>
              <w:t>zástupca riaditeľa špeciálnej materskej školy</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w:t>
              <w:br/>
              <w:t xml:space="preserve">2 </w:t>
              <w:br/>
              <w:t xml:space="preserve">3 - 4 </w:t>
              <w:br/>
              <w:t xml:space="preserve">5 - 6 </w:t>
              <w:br/>
              <w:t xml:space="preserve">7 - 10 </w:t>
              <w:br/>
              <w:t xml:space="preserve">11 - 12 </w:t>
              <w:br/>
              <w:t xml:space="preserve">13 - 14 </w:t>
              <w:br/>
              <w:t xml:space="preserve">15 - 16 </w:t>
              <w:br/>
              <w:t xml:space="preserve">17 - 18 </w:t>
              <w:br/>
              <w:t>19 a viac</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23</w:t>
              <w:br/>
              <w:t xml:space="preserve">20 </w:t>
              <w:br/>
              <w:t xml:space="preserve">17 </w:t>
              <w:br/>
              <w:t xml:space="preserve">14 </w:t>
              <w:br/>
              <w:t xml:space="preserve">12 </w:t>
              <w:br/>
              <w:t xml:space="preserve">10 </w:t>
              <w:br/>
              <w:t xml:space="preserve">9 </w:t>
              <w:br/>
              <w:t xml:space="preserve">8 </w:t>
              <w:br/>
              <w:t xml:space="preserve">7 </w:t>
              <w:br/>
              <w:t>6</w:t>
            </w:r>
          </w:p>
        </w:tc>
      </w:tr>
      <w:tr>
        <w:tblPrEx>
          <w:tblW w:w="0" w:type="auto"/>
          <w:jc w:val="center"/>
          <w:tblCellSpacing w:w="0" w:type="dxa"/>
          <w:tblInd w:w="-1081" w:type="dxa"/>
          <w:tblCellMar>
            <w:left w:w="0" w:type="dxa"/>
            <w:right w:w="0" w:type="dxa"/>
          </w:tblCellMar>
        </w:tblPrEx>
        <w:trPr>
          <w:trHeight w:hRule="auto" w:val="0"/>
          <w:tblCellSpacing w:w="0" w:type="dxa"/>
          <w:jc w:val="center"/>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b)</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riaditeľ materskej školy s celotýždennou starostlivosťou, riaditeľ spojenej  materskej školy s celotýždennou starostlivosťou</w:t>
            </w:r>
          </w:p>
          <w:p w:rsidR="006D7082" w:rsidRPr="006D7082" w:rsidP="006D7082">
            <w:pPr>
              <w:spacing w:line="240" w:lineRule="auto"/>
              <w:rPr>
                <w:rFonts w:ascii="Times New Roman" w:hAnsi="Times New Roman" w:cs="Calibri"/>
              </w:rPr>
            </w:pPr>
            <w:r w:rsidRPr="006D7082">
              <w:rPr>
                <w:rFonts w:ascii="Times New Roman" w:hAnsi="Times New Roman" w:cs="Calibri"/>
              </w:rPr>
              <w:t>riaditeľ špeciálnej materskej školy s celotýždennou</w:t>
              <w:br/>
              <w:t>  starostlivosťou</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w:t>
              <w:br/>
              <w:t xml:space="preserve">2 </w:t>
              <w:br/>
              <w:t>3 a viac</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16</w:t>
              <w:br/>
              <w:t xml:space="preserve">14 </w:t>
              <w:br/>
              <w:t>12</w:t>
            </w:r>
          </w:p>
        </w:tc>
      </w:tr>
      <w:tr>
        <w:tblPrEx>
          <w:tblW w:w="0" w:type="auto"/>
          <w:jc w:val="center"/>
          <w:tblCellSpacing w:w="0" w:type="dxa"/>
          <w:tblInd w:w="-1081" w:type="dxa"/>
          <w:tblCellMar>
            <w:left w:w="0" w:type="dxa"/>
            <w:right w:w="0" w:type="dxa"/>
          </w:tblCellMar>
        </w:tblPrEx>
        <w:trPr>
          <w:trHeight w:hRule="auto" w:val="0"/>
          <w:tblCellSpacing w:w="0" w:type="dxa"/>
          <w:jc w:val="center"/>
        </w:trPr>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c)</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xml:space="preserve">  riaditeľ materskej školy s nepretržitou starostlivosťou a riaditeľ spojenej   materskej školy s nepretržitou starostlivosťou  </w:t>
              <w:br/>
              <w:t xml:space="preserve">  </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zástupca riaditeľa materskej školy s poldennou, celodennou, týždennou a nepretržitou starostlivosťou zástupca riaditeľa spojenej</w:t>
              <w:br/>
              <w:t> materskej školy s poldennou, celodennou, týždennou a nepretržitou starostlivosťou riaditeľ špeciálnej materskej školy s nepretržitou</w:t>
              <w:br/>
              <w:t>  starostlivosťou riaditeľ materskej školy pri zdravotníckom zariadení</w:t>
              <w:br/>
              <w:t> </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w:t>
              <w:br/>
              <w:t xml:space="preserve">2 </w:t>
              <w:br/>
              <w:t>3 a viac</w:t>
              <w:br/>
              <w:t xml:space="preserve">4 a viac </w:t>
              <w:br/>
              <w:br/>
            </w:r>
          </w:p>
          <w:p w:rsidR="006D7082" w:rsidRPr="006D7082" w:rsidP="006D7082">
            <w:pPr>
              <w:spacing w:line="240" w:lineRule="auto"/>
              <w:jc w:val="center"/>
              <w:rPr>
                <w:rFonts w:ascii="Times New Roman" w:hAnsi="Times New Roman" w:cs="Calibri"/>
              </w:rPr>
            </w:pPr>
            <w:r w:rsidRPr="006D7082">
              <w:rPr>
                <w:rFonts w:ascii="Times New Roman" w:hAnsi="Times New Roman" w:cs="Calibri"/>
              </w:rPr>
              <w:t xml:space="preserve">do 3 </w:t>
              <w:br/>
              <w:t xml:space="preserve">4 - 6 </w:t>
              <w:br/>
              <w:t xml:space="preserve">7 - 10 </w:t>
              <w:br/>
              <w:t xml:space="preserve">11 - 12 </w:t>
              <w:br/>
              <w:t xml:space="preserve">13 - 14 </w:t>
              <w:br/>
              <w:t xml:space="preserve">15 - 18 </w:t>
              <w:br/>
              <w:t>19 a viac</w:t>
            </w:r>
          </w:p>
        </w:tc>
        <w:tc>
          <w:tcPr>
            <w:tcW w:w="0" w:type="auto"/>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12</w:t>
              <w:br/>
              <w:t xml:space="preserve">8 </w:t>
              <w:br/>
              <w:t>4</w:t>
              <w:br/>
              <w:t xml:space="preserve">23 </w:t>
              <w:br/>
              <w:br/>
              <w:br/>
              <w:t xml:space="preserve">23 </w:t>
              <w:br/>
              <w:t xml:space="preserve">19 </w:t>
              <w:br/>
              <w:t xml:space="preserve">17 </w:t>
              <w:br/>
              <w:t xml:space="preserve">14 </w:t>
              <w:br/>
              <w:t xml:space="preserve">12 </w:t>
              <w:br/>
              <w:t xml:space="preserve">10 </w:t>
              <w:br/>
              <w:t>8</w:t>
            </w:r>
          </w:p>
        </w:tc>
      </w:tr>
    </w:tbl>
    <w:p w:rsidR="006D7082" w:rsidRPr="006D7082" w:rsidP="006D7082">
      <w:pPr>
        <w:spacing w:line="240" w:lineRule="auto"/>
        <w:rPr>
          <w:rFonts w:ascii="Times New Roman" w:hAnsi="Times New Roman" w:cs="Calibri"/>
        </w:rPr>
      </w:pPr>
    </w:p>
    <w:tbl>
      <w:tblPr>
        <w:tblW w:w="10497" w:type="dxa"/>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
      <w:tblGrid>
        <w:gridCol w:w="647"/>
        <w:gridCol w:w="5284"/>
        <w:gridCol w:w="1726"/>
        <w:gridCol w:w="2840"/>
      </w:tblGrid>
      <w:tr>
        <w:tblPrEx>
          <w:tblW w:w="10497" w:type="dxa"/>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hRule="auto" w:val="0"/>
          <w:tblCellSpacing w:w="0" w:type="dxa"/>
          <w:jc w:val="center"/>
        </w:trPr>
        <w:tc>
          <w:tcPr>
            <w:tcW w:w="308"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2517"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Funkcia a druh (typ) školy,  školského zariadenia </w:t>
            </w:r>
          </w:p>
        </w:tc>
        <w:tc>
          <w:tcPr>
            <w:tcW w:w="822"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Pri počte tried alebo počte žiakov </w:t>
            </w:r>
          </w:p>
        </w:tc>
        <w:tc>
          <w:tcPr>
            <w:tcW w:w="1353"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Základný úväzok </w:t>
            </w:r>
          </w:p>
        </w:tc>
      </w:tr>
      <w:tr>
        <w:tblPrEx>
          <w:tblW w:w="10497" w:type="dxa"/>
          <w:jc w:val="center"/>
          <w:tblCellSpacing w:w="0" w:type="dxa"/>
          <w:tblCellMar>
            <w:left w:w="0" w:type="dxa"/>
            <w:right w:w="0" w:type="dxa"/>
          </w:tblCellMar>
        </w:tblPrEx>
        <w:trPr>
          <w:trHeight w:hRule="auto" w:val="0"/>
          <w:tblCellSpacing w:w="0" w:type="dxa"/>
          <w:jc w:val="center"/>
        </w:trPr>
        <w:tc>
          <w:tcPr>
            <w:tcW w:w="308"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d)</w:t>
            </w:r>
          </w:p>
        </w:tc>
        <w:tc>
          <w:tcPr>
            <w:tcW w:w="2517"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zástupca riaditeľa spojenej materskej školy</w:t>
              <w:br/>
              <w:t xml:space="preserve">  s poldennou, celodennou, týždennou a nepretržitou </w:t>
              <w:br/>
              <w:t xml:space="preserve">  starostlivosťou, ktoré je mimo sídla riaditeľstva </w:t>
              <w:br/>
              <w:t xml:space="preserve">  spojenej  materskej školy s poldennou, </w:t>
              <w:br/>
              <w:t xml:space="preserve">  celodennou, týždennou a nepretržitou starostlivosťou </w:t>
            </w:r>
          </w:p>
        </w:tc>
        <w:tc>
          <w:tcPr>
            <w:tcW w:w="822"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w:t>
              <w:br/>
              <w:t xml:space="preserve">2 </w:t>
              <w:br/>
              <w:t xml:space="preserve">3 - 4 </w:t>
              <w:br/>
              <w:t xml:space="preserve">5 - 6 </w:t>
              <w:br/>
              <w:t xml:space="preserve">7 - 10 </w:t>
              <w:br/>
              <w:t>11 a viac</w:t>
            </w:r>
          </w:p>
        </w:tc>
        <w:tc>
          <w:tcPr>
            <w:tcW w:w="1353"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23</w:t>
              <w:br/>
              <w:t xml:space="preserve">20 </w:t>
              <w:br/>
              <w:t xml:space="preserve">17 </w:t>
              <w:br/>
              <w:t xml:space="preserve">14 </w:t>
              <w:br/>
              <w:t xml:space="preserve">12 </w:t>
              <w:br/>
              <w:t>10</w:t>
            </w:r>
          </w:p>
        </w:tc>
      </w:tr>
      <w:tr>
        <w:tblPrEx>
          <w:tblW w:w="10497" w:type="dxa"/>
          <w:jc w:val="center"/>
          <w:tblCellSpacing w:w="0" w:type="dxa"/>
          <w:tblCellMar>
            <w:left w:w="0" w:type="dxa"/>
            <w:right w:w="0" w:type="dxa"/>
          </w:tblCellMar>
        </w:tblPrEx>
        <w:trPr>
          <w:trHeight w:hRule="auto" w:val="0"/>
          <w:tblCellSpacing w:w="0" w:type="dxa"/>
          <w:jc w:val="center"/>
        </w:trPr>
        <w:tc>
          <w:tcPr>
            <w:tcW w:w="308"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e)</w:t>
            </w:r>
          </w:p>
        </w:tc>
        <w:tc>
          <w:tcPr>
            <w:tcW w:w="2517"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riaditeľ špeciálno-pedagogického centra</w:t>
              <w:br/>
              <w:t xml:space="preserve">  </w:t>
              <w:br/>
              <w:t xml:space="preserve">  </w:t>
              <w:br/>
              <w:t xml:space="preserve">  </w:t>
              <w:br/>
              <w:t xml:space="preserve">  </w:t>
              <w:br/>
              <w:t xml:space="preserve">  </w:t>
            </w:r>
          </w:p>
          <w:p w:rsidR="006D7082" w:rsidRPr="006D7082" w:rsidP="006D7082">
            <w:pPr>
              <w:spacing w:line="240" w:lineRule="auto"/>
              <w:rPr>
                <w:rFonts w:ascii="Times New Roman" w:hAnsi="Times New Roman" w:cs="Calibri"/>
              </w:rPr>
            </w:pPr>
            <w:r w:rsidRPr="006D7082">
              <w:rPr>
                <w:rFonts w:ascii="Times New Roman" w:hAnsi="Times New Roman" w:cs="Calibri"/>
              </w:rPr>
              <w:t>zástupca riaditeľa špeciálno-pedagogického centra</w:t>
              <w:br/>
              <w:t xml:space="preserve">  </w:t>
              <w:br/>
              <w:t> </w:t>
            </w:r>
          </w:p>
        </w:tc>
        <w:tc>
          <w:tcPr>
            <w:tcW w:w="822"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w:t>
              <w:br/>
              <w:t xml:space="preserve">2 </w:t>
              <w:br/>
              <w:t xml:space="preserve">3 - 4 </w:t>
              <w:br/>
              <w:t xml:space="preserve">5 - 6 </w:t>
              <w:br/>
              <w:t xml:space="preserve">7 - 10 </w:t>
              <w:br/>
              <w:t xml:space="preserve">11 a viac </w:t>
              <w:br/>
              <w:t xml:space="preserve">5 - 7 </w:t>
              <w:br/>
              <w:t xml:space="preserve">8 - 10 </w:t>
              <w:br/>
              <w:t xml:space="preserve">11 - 13 </w:t>
              <w:br/>
              <w:t>14 a viac</w:t>
            </w:r>
          </w:p>
        </w:tc>
        <w:tc>
          <w:tcPr>
            <w:tcW w:w="1353"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23</w:t>
              <w:br/>
              <w:t xml:space="preserve">20 </w:t>
              <w:br/>
              <w:t xml:space="preserve">17 </w:t>
              <w:br/>
              <w:t xml:space="preserve">14 </w:t>
              <w:br/>
              <w:t xml:space="preserve">12 </w:t>
              <w:br/>
              <w:t xml:space="preserve">10 </w:t>
              <w:br/>
              <w:t xml:space="preserve">20 </w:t>
              <w:br/>
              <w:t xml:space="preserve">17 </w:t>
              <w:br/>
              <w:t xml:space="preserve">14 </w:t>
              <w:br/>
              <w:t>12</w:t>
            </w:r>
          </w:p>
        </w:tc>
      </w:tr>
      <w:tr>
        <w:tblPrEx>
          <w:tblW w:w="10497" w:type="dxa"/>
          <w:jc w:val="center"/>
          <w:tblCellSpacing w:w="0" w:type="dxa"/>
          <w:tblCellMar>
            <w:left w:w="0" w:type="dxa"/>
            <w:right w:w="0" w:type="dxa"/>
          </w:tblCellMar>
        </w:tblPrEx>
        <w:trPr>
          <w:trHeight w:hRule="auto" w:val="0"/>
          <w:tblCellSpacing w:w="0" w:type="dxa"/>
          <w:jc w:val="center"/>
        </w:trPr>
        <w:tc>
          <w:tcPr>
            <w:tcW w:w="308"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f)</w:t>
            </w:r>
          </w:p>
        </w:tc>
        <w:tc>
          <w:tcPr>
            <w:tcW w:w="2517"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pedagogický vedúci školy v prírode z radov učiteľov</w:t>
              <w:br/>
              <w:t>  materskej školy</w:t>
            </w:r>
          </w:p>
        </w:tc>
        <w:tc>
          <w:tcPr>
            <w:tcW w:w="822"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1 - 2</w:t>
              <w:br/>
              <w:t xml:space="preserve">3 - 4 </w:t>
              <w:br/>
              <w:t>5 a viac</w:t>
            </w:r>
          </w:p>
        </w:tc>
        <w:tc>
          <w:tcPr>
            <w:tcW w:w="1353"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20</w:t>
              <w:br/>
              <w:t xml:space="preserve">16 </w:t>
              <w:br/>
              <w:t>12</w:t>
            </w:r>
          </w:p>
        </w:tc>
      </w:tr>
      <w:tr>
        <w:tblPrEx>
          <w:tblW w:w="10497" w:type="dxa"/>
          <w:jc w:val="center"/>
          <w:tblCellSpacing w:w="0" w:type="dxa"/>
          <w:tblCellMar>
            <w:left w:w="0" w:type="dxa"/>
            <w:right w:w="0" w:type="dxa"/>
          </w:tblCellMar>
        </w:tblPrEx>
        <w:trPr>
          <w:trHeight w:hRule="auto" w:val="0"/>
          <w:tblCellSpacing w:w="0" w:type="dxa"/>
          <w:jc w:val="center"/>
        </w:trPr>
        <w:tc>
          <w:tcPr>
            <w:tcW w:w="308"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g)</w:t>
            </w:r>
          </w:p>
        </w:tc>
        <w:tc>
          <w:tcPr>
            <w:tcW w:w="2517"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xml:space="preserve">  riaditeľ základnej školy, základnej školy pre žiakov so zdravotným znevýhodnením,  školy pri špeciálnom </w:t>
              <w:br/>
              <w:t xml:space="preserve">  výchovnom zariadení, športovej základnej školy, </w:t>
              <w:br/>
              <w:t>  základnej školy so športovými triedami, základnej školy,  internátnej základnej školy pre žiakov so zdravotným znevýhodnením</w:t>
              <w:br/>
              <w:t xml:space="preserve">    </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zástupca riaditeľa základnej školy, športovej základnej školy, základnej školy so športovými triedami </w:t>
              <w:br/>
              <w:br/>
              <w:t>zástupca riaditeľa internátnej základnej školy pre žiakov so zdravotným znevýhodnením</w:t>
            </w:r>
            <w:r w:rsidRPr="006D7082">
              <w:rPr>
                <w:rFonts w:ascii="Times New Roman" w:hAnsi="Times New Roman" w:cs="Calibri"/>
              </w:rPr>
              <w:t xml:space="preserve"> </w:t>
            </w:r>
            <w:r w:rsidRPr="006D7082">
              <w:rPr>
                <w:rFonts w:ascii="Times New Roman" w:hAnsi="Times New Roman" w:cs="Calibri"/>
              </w:rPr>
              <w:t>a zástupca riaditeľa školy pri špeciálnom výchovnom zariadení</w:t>
            </w:r>
          </w:p>
        </w:tc>
        <w:tc>
          <w:tcPr>
            <w:tcW w:w="822"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w:t>
              <w:br/>
              <w:t xml:space="preserve">2 </w:t>
              <w:br/>
              <w:t xml:space="preserve">3 - 4 </w:t>
              <w:br/>
              <w:t xml:space="preserve">5 - 6 </w:t>
              <w:br/>
              <w:t xml:space="preserve">7 - 8 </w:t>
              <w:br/>
              <w:t xml:space="preserve">9 </w:t>
              <w:br/>
              <w:t xml:space="preserve">10 - 14 </w:t>
              <w:br/>
              <w:t xml:space="preserve">15 - 18 </w:t>
              <w:br/>
              <w:t xml:space="preserve">19 a viac </w:t>
            </w:r>
          </w:p>
          <w:p w:rsidR="006D7082" w:rsidRPr="006D7082" w:rsidP="006D7082">
            <w:pPr>
              <w:spacing w:line="240" w:lineRule="auto"/>
              <w:jc w:val="center"/>
              <w:rPr>
                <w:rFonts w:ascii="Times New Roman" w:hAnsi="Times New Roman" w:cs="Calibri"/>
              </w:rPr>
            </w:pPr>
            <w:r w:rsidRPr="006D7082">
              <w:rPr>
                <w:rFonts w:ascii="Times New Roman" w:hAnsi="Times New Roman" w:cs="Calibri"/>
              </w:rPr>
              <w:br/>
              <w:t xml:space="preserve">8 - 14 </w:t>
              <w:br/>
              <w:t xml:space="preserve">15 - 22 </w:t>
              <w:br/>
              <w:t xml:space="preserve">23 a viac </w:t>
              <w:br/>
              <w:t xml:space="preserve">  </w:t>
              <w:br/>
              <w:t xml:space="preserve">5 - 14 </w:t>
              <w:br/>
              <w:t xml:space="preserve">15 - 22 </w:t>
              <w:br/>
              <w:t>23 a viac</w:t>
            </w:r>
          </w:p>
        </w:tc>
        <w:tc>
          <w:tcPr>
            <w:tcW w:w="1353"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18</w:t>
              <w:br/>
              <w:t xml:space="preserve">17 </w:t>
              <w:br/>
              <w:t xml:space="preserve">15 </w:t>
              <w:br/>
              <w:t xml:space="preserve">12 </w:t>
              <w:br/>
              <w:t xml:space="preserve">10 </w:t>
              <w:br/>
              <w:t xml:space="preserve">8 </w:t>
              <w:br/>
              <w:t xml:space="preserve">7 </w:t>
              <w:br/>
              <w:t xml:space="preserve">6 </w:t>
              <w:br/>
              <w:t xml:space="preserve">5 </w:t>
              <w:br/>
            </w:r>
          </w:p>
          <w:p w:rsidR="006D7082" w:rsidRPr="006D7082" w:rsidP="006D7082">
            <w:pPr>
              <w:spacing w:line="240" w:lineRule="auto"/>
              <w:jc w:val="center"/>
              <w:rPr>
                <w:rFonts w:ascii="Times New Roman" w:hAnsi="Times New Roman" w:cs="Calibri"/>
              </w:rPr>
            </w:pPr>
            <w:r w:rsidRPr="006D7082">
              <w:rPr>
                <w:rFonts w:ascii="Times New Roman" w:hAnsi="Times New Roman" w:cs="Calibri"/>
              </w:rPr>
              <w:t xml:space="preserve">12 </w:t>
              <w:br/>
              <w:t xml:space="preserve">10 </w:t>
              <w:br/>
              <w:t xml:space="preserve">8 </w:t>
              <w:br/>
              <w:t xml:space="preserve">  </w:t>
              <w:br/>
              <w:t xml:space="preserve">12 </w:t>
              <w:br/>
              <w:t xml:space="preserve">10 </w:t>
              <w:br/>
              <w:t>8</w:t>
            </w:r>
          </w:p>
        </w:tc>
      </w:tr>
    </w:tbl>
    <w:p w:rsidR="006D7082" w:rsidRPr="006D7082" w:rsidP="006D7082">
      <w:pPr>
        <w:spacing w:line="240" w:lineRule="auto"/>
        <w:rPr>
          <w:rFonts w:ascii="Times New Roman" w:hAnsi="Times New Roman" w:cs="Calibri"/>
        </w:rPr>
      </w:pPr>
    </w:p>
    <w:tbl>
      <w:tblPr>
        <w:tblW w:w="10785" w:type="dxa"/>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
      <w:tblGrid>
        <w:gridCol w:w="754"/>
        <w:gridCol w:w="5285"/>
        <w:gridCol w:w="1726"/>
        <w:gridCol w:w="3020"/>
      </w:tblGrid>
      <w:tr>
        <w:tblPrEx>
          <w:tblW w:w="10785" w:type="dxa"/>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Funkcia a druh (typ) školy,  školského zariadenia </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Pri počte tried alebo počte žiakov </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Základný úväzok </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h)</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xml:space="preserve">  pedagogický vedúci oddelenia pre jazykovú školu z radov učiteľov, ktorá je súčasťou základnej školy </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zástupca riaditeľa základnej školy pre jazykovú školu, </w:t>
              <w:br/>
              <w:t xml:space="preserve">  ktorá je súčasťou základnej školy </w:t>
            </w: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zástupca riaditeľa základnej školy, ktorá je mimo sídla </w:t>
              <w:br/>
              <w:t xml:space="preserve">  riaditeľstva základnej školy </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1 - 2</w:t>
              <w:br/>
              <w:t xml:space="preserve">3 - 4 </w:t>
              <w:br/>
              <w:t xml:space="preserve">5 - 7 </w:t>
              <w:br/>
              <w:t xml:space="preserve">8 - 12 </w:t>
              <w:br/>
              <w:t>13 a viac</w:t>
              <w:br/>
              <w:br/>
              <w:t xml:space="preserve">1 </w:t>
              <w:br/>
              <w:t xml:space="preserve">2 </w:t>
              <w:br/>
              <w:t xml:space="preserve">3 - 4 </w:t>
              <w:br/>
              <w:t xml:space="preserve">5 - 6 </w:t>
              <w:br/>
              <w:t>7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20</w:t>
              <w:br/>
              <w:t xml:space="preserve">18 </w:t>
              <w:br/>
              <w:t xml:space="preserve">16 </w:t>
              <w:br/>
              <w:t xml:space="preserve">14 </w:t>
              <w:br/>
              <w:t>12</w:t>
              <w:br/>
              <w:br/>
              <w:t xml:space="preserve">18 </w:t>
              <w:br/>
              <w:t xml:space="preserve">17 </w:t>
              <w:br/>
              <w:t xml:space="preserve">15 </w:t>
              <w:br/>
              <w:t xml:space="preserve">12 </w:t>
              <w:br/>
              <w:t xml:space="preserve">10 </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i)</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riaditeľ základnej školy s materskou školou</w:t>
              <w:br/>
              <w:t>  riaditeľ špeciálnej základnej školy s materskou školou</w:t>
            </w:r>
          </w:p>
          <w:p w:rsidR="006D7082" w:rsidRPr="006D7082" w:rsidP="006D7082">
            <w:pPr>
              <w:spacing w:line="240" w:lineRule="auto"/>
              <w:rPr>
                <w:rFonts w:ascii="Times New Roman" w:hAnsi="Times New Roman" w:cs="Calibri"/>
              </w:rPr>
            </w:pPr>
            <w:r w:rsidRPr="006D7082">
              <w:rPr>
                <w:rFonts w:ascii="Times New Roman" w:hAnsi="Times New Roman" w:cs="Calibri"/>
              </w:rPr>
              <w:br/>
              <w:t xml:space="preserve">  </w:t>
              <w:br/>
              <w:t xml:space="preserve">  </w:t>
              <w:br/>
              <w:t xml:space="preserve">  </w:t>
              <w:br/>
              <w:t xml:space="preserve">  </w:t>
              <w:br/>
              <w:t xml:space="preserve">  </w:t>
              <w:br/>
              <w:t xml:space="preserve">  </w:t>
              <w:br/>
              <w:t>  zástupca riaditeľa základnej školy s materskou školou</w:t>
              <w:br/>
              <w:t xml:space="preserve">  pre základnú školu </w:t>
              <w:br/>
              <w:t>  zástupca riaditeľa špeciálnej základnej školy s materskou školou pre základnú školu</w:t>
              <w:br/>
              <w:t xml:space="preserve">  zástupca riaditeľa základnej školy s materskou školou </w:t>
              <w:br/>
              <w:t xml:space="preserve">  pre materskú školu </w:t>
              <w:br/>
              <w:t> zástupca riaditeľa špeciálnej základnej školy s materskou školou pre materskú školu</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w:t>
              <w:br/>
              <w:t xml:space="preserve">3 - 4 </w:t>
              <w:br/>
              <w:t xml:space="preserve">5 - 6 </w:t>
              <w:br/>
              <w:t xml:space="preserve">7 - 8 </w:t>
              <w:br/>
              <w:t xml:space="preserve">9 </w:t>
              <w:br/>
              <w:t xml:space="preserve">10 - 14 </w:t>
              <w:br/>
              <w:t xml:space="preserve">15 - 18 </w:t>
              <w:br/>
              <w:t xml:space="preserve">19 a viac </w:t>
              <w:br/>
              <w:t xml:space="preserve">8 - 14 </w:t>
              <w:br/>
              <w:t xml:space="preserve">15 - 22 </w:t>
              <w:br/>
              <w:t xml:space="preserve">23 a viac </w:t>
              <w:br/>
              <w:br/>
              <w:t xml:space="preserve">do 3 </w:t>
              <w:br/>
              <w:t xml:space="preserve">4 - 6 </w:t>
              <w:br/>
              <w:t xml:space="preserve">7 - 10 </w:t>
              <w:br/>
              <w:t>11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17</w:t>
              <w:br/>
              <w:t xml:space="preserve">15 </w:t>
              <w:br/>
              <w:t xml:space="preserve">12 </w:t>
              <w:br/>
              <w:t xml:space="preserve">10 </w:t>
              <w:br/>
              <w:t xml:space="preserve">8 </w:t>
              <w:br/>
              <w:t xml:space="preserve">7 </w:t>
              <w:br/>
              <w:t xml:space="preserve">6 </w:t>
              <w:br/>
              <w:t xml:space="preserve">5 </w:t>
              <w:br/>
              <w:t xml:space="preserve">12 </w:t>
              <w:br/>
              <w:t xml:space="preserve">10 </w:t>
              <w:br/>
              <w:t xml:space="preserve">8 </w:t>
              <w:br/>
              <w:br/>
              <w:t xml:space="preserve">23 </w:t>
              <w:br/>
              <w:t xml:space="preserve">19 </w:t>
              <w:br/>
              <w:t xml:space="preserve">17 </w:t>
              <w:br/>
              <w:t>14</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j)</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zástupca riaditeľa základnej školy s materskou školou</w:t>
              <w:br/>
              <w:t xml:space="preserve">  pre materskú školu, ktorá je mimo sídla riaditeľstva </w:t>
              <w:br/>
              <w:t>  základnej školy s materskou školou</w:t>
            </w:r>
          </w:p>
          <w:p w:rsidR="006D7082" w:rsidRPr="006D7082" w:rsidP="006D7082">
            <w:pPr>
              <w:spacing w:line="240" w:lineRule="auto"/>
              <w:rPr>
                <w:rFonts w:ascii="Times New Roman" w:hAnsi="Times New Roman" w:cs="Calibri"/>
              </w:rPr>
            </w:pPr>
            <w:r w:rsidRPr="006D7082">
              <w:rPr>
                <w:rFonts w:ascii="Times New Roman" w:hAnsi="Times New Roman" w:cs="Calibri"/>
              </w:rPr>
              <w:t>zástupca riaditeľa špeciálnej základnej školy s materskou školou pre materskú školu, ktorá je mimo sídla riaditeľstva špeciálnej   základnej školy s materskou školou</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w:t>
              <w:br/>
              <w:t xml:space="preserve">2 </w:t>
              <w:br/>
              <w:t xml:space="preserve">3 - 4 </w:t>
              <w:br/>
              <w:t xml:space="preserve">5 - 6 </w:t>
              <w:br/>
              <w:t xml:space="preserve">7 - 10 </w:t>
              <w:br/>
              <w:t>11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23</w:t>
              <w:br/>
              <w:t xml:space="preserve">20 </w:t>
              <w:br/>
              <w:t xml:space="preserve">17 </w:t>
              <w:br/>
              <w:t xml:space="preserve">14 </w:t>
              <w:br/>
              <w:t xml:space="preserve">12 </w:t>
              <w:br/>
              <w:t>10</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k)</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riaditeľ školy v prírode</w:t>
              <w:br/>
              <w:t>  pedagogický vedúci školy v prírode z radov učiteľov</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 </w:t>
              <w:br/>
              <w:t xml:space="preserve">1 - 2 </w:t>
              <w:br/>
              <w:t xml:space="preserve">3 - 4 </w:t>
              <w:br/>
              <w:t>5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5</w:t>
              <w:br/>
              <w:t xml:space="preserve">14 </w:t>
              <w:br/>
              <w:t xml:space="preserve">12 </w:t>
              <w:br/>
              <w:t>10</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l)</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xml:space="preserve">  riaditeľ strednej školy, združenej strednej školy, učilišťa, </w:t>
              <w:br/>
              <w:t xml:space="preserve">  konzervatória, športovej strednej školy, štátnej </w:t>
              <w:br/>
              <w:t xml:space="preserve">  jazykovej školy, jazykovej školy, stenografického </w:t>
              <w:br/>
              <w:t xml:space="preserve">  ústavu, strednej školy pre žiakov so zdravotným znevýhodnením, </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do 6</w:t>
              <w:br/>
              <w:t xml:space="preserve">7 - 12 </w:t>
              <w:br/>
              <w:t xml:space="preserve">13 - 18 </w:t>
              <w:br/>
              <w:t>19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8</w:t>
              <w:br/>
              <w:t xml:space="preserve">7 </w:t>
              <w:br/>
              <w:t xml:space="preserve">5 </w:t>
              <w:br/>
              <w:t>3</w:t>
            </w:r>
          </w:p>
        </w:tc>
      </w:tr>
    </w:tbl>
    <w:p w:rsidR="006D7082" w:rsidRPr="006D7082" w:rsidP="006D7082">
      <w:pPr>
        <w:spacing w:line="240" w:lineRule="auto"/>
        <w:rPr>
          <w:rFonts w:ascii="Times New Roman" w:hAnsi="Times New Roman" w:cs="Calibri"/>
        </w:rPr>
      </w:pPr>
    </w:p>
    <w:tbl>
      <w:tblPr>
        <w:tblW w:w="10830" w:type="dxa"/>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
      <w:tblGrid>
        <w:gridCol w:w="758"/>
        <w:gridCol w:w="5198"/>
        <w:gridCol w:w="1733"/>
        <w:gridCol w:w="3141"/>
      </w:tblGrid>
      <w:tr>
        <w:tblPrEx>
          <w:tblW w:w="10830" w:type="dxa"/>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24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Funkcia a druh (typ) školy,  školského zariadenia </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Pri počte tried alebo počte žiakov </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Základný úväzok </w:t>
            </w:r>
          </w:p>
        </w:tc>
      </w:tr>
      <w:tr>
        <w:tblPrEx>
          <w:tblW w:w="10830"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24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odborného učilišťa, praktickej školy, školy úžitkového výtvarníctva a školy pri špeciálnom výchovnom zariadení pre mládež</w:t>
              <w:br/>
              <w:t xml:space="preserve">zástupca riaditeľa strednej školy, konzervatória, športovej strednej školy, jazykovej školy </w:t>
            </w:r>
          </w:p>
          <w:p w:rsidR="006D7082" w:rsidRPr="006D7082" w:rsidP="006D7082">
            <w:pPr>
              <w:spacing w:line="240" w:lineRule="auto"/>
              <w:rPr>
                <w:rFonts w:ascii="Times New Roman" w:hAnsi="Times New Roman" w:cs="Calibri"/>
              </w:rPr>
            </w:pPr>
            <w:r w:rsidRPr="006D7082">
              <w:rPr>
                <w:rFonts w:ascii="Times New Roman" w:hAnsi="Times New Roman" w:cs="Calibri"/>
              </w:rPr>
              <w:br/>
              <w:t xml:space="preserve">zástupca riaditeľa strednej školy pre žiakov so zdravotným znevýhodnením, odborného učilišťa, praktickej školy, školy pri špeciálnom výchovnom zariadení pre mládež, zástupca riaditeľa pre praktické vyučovanie v strednej škole pre žiakov so zdravotným znevýhodnením a v odbornom učilišti </w:t>
              <w:br/>
              <w:t xml:space="preserve">zástupca riaditeľa pre praktické vyučovanie v  strednej škole a zástupca riaditeľa pre praktické vyučovanie v strednej odbornej škole a odbornom učilišti </w:t>
              <w:br/>
              <w:br/>
              <w:br/>
              <w:t xml:space="preserve">zástupca riaditeľa pre technicko-ekonomické činnosti v gymnáziách, v stredných odborných školách, </w:t>
            </w: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v  stredných školách pre žiakov so zdravotným znevýhodnením, v odborných učilištiach </w:t>
              <w:br/>
              <w:t xml:space="preserve">hlavný majster odbornej výchovy v strednej odbornej škole </w:t>
              <w:br/>
              <w:t xml:space="preserve">hlavný majster  odbornej výchovy v  strednej odbornej škole pre žiakov so zdravotným znevýhodnením, a v odbornom učilišti </w:t>
              <w:br/>
              <w:t>učiteľ strednej školy poverený funkciou vedúceho odlúčeného pracoviska teoretického vyučovania, vedúceho dielní, vedúceho praktického vyučovania a odborného výcviku v odborných učilištiach a učiteľ poverený správou školského hospodárstva</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 </w:t>
              <w:br/>
              <w:t xml:space="preserve">  </w:t>
              <w:br/>
              <w:br/>
              <w:br/>
              <w:t xml:space="preserve">8 - 12 </w:t>
              <w:br/>
              <w:t xml:space="preserve">13 - 15 </w:t>
              <w:br/>
              <w:t xml:space="preserve">16 - 18 </w:t>
              <w:br/>
              <w:t xml:space="preserve">19 a viac </w:t>
              <w:br/>
              <w:t xml:space="preserve">do 5 </w:t>
              <w:br/>
              <w:t xml:space="preserve">6 - 10 </w:t>
              <w:br/>
              <w:t xml:space="preserve">11 - 16 </w:t>
              <w:br/>
              <w:t xml:space="preserve">17 - 22 </w:t>
              <w:br/>
              <w:t xml:space="preserve">23 a viac </w:t>
              <w:br/>
              <w:br/>
              <w:t xml:space="preserve">do 150 </w:t>
              <w:br/>
              <w:t xml:space="preserve">151 - 300 </w:t>
              <w:br/>
              <w:t xml:space="preserve">301 - 500 </w:t>
              <w:br/>
              <w:t xml:space="preserve">501 a viac </w:t>
              <w:br/>
              <w:t xml:space="preserve">8 - 12 </w:t>
              <w:br/>
              <w:t xml:space="preserve">13 a viac </w:t>
              <w:br/>
              <w:t xml:space="preserve">  </w:t>
              <w:br/>
              <w:t xml:space="preserve">  </w:t>
              <w:br/>
              <w:t xml:space="preserve">do 150 </w:t>
              <w:br/>
              <w:t xml:space="preserve">151 a viac </w:t>
              <w:br/>
              <w:br/>
              <w:br/>
              <w:t xml:space="preserve">do 60 </w:t>
              <w:br/>
              <w:t xml:space="preserve">61 a viac </w:t>
              <w:br/>
              <w:br/>
              <w:br/>
              <w:t>podľa veľkosti a charakteru školského zariadenia</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 </w:t>
              <w:br/>
              <w:t xml:space="preserve">  </w:t>
              <w:br/>
              <w:br/>
              <w:br/>
              <w:t xml:space="preserve">11 </w:t>
              <w:br/>
              <w:t xml:space="preserve">9 </w:t>
              <w:br/>
              <w:t xml:space="preserve">7 </w:t>
              <w:br/>
              <w:t xml:space="preserve">5 </w:t>
              <w:br/>
              <w:t xml:space="preserve">12 </w:t>
              <w:br/>
              <w:t xml:space="preserve">9 </w:t>
              <w:br/>
              <w:t xml:space="preserve">7 </w:t>
              <w:br/>
              <w:t xml:space="preserve">5 </w:t>
              <w:br/>
              <w:t xml:space="preserve">3 </w:t>
              <w:br/>
              <w:br/>
              <w:t xml:space="preserve">10 </w:t>
              <w:br/>
              <w:t xml:space="preserve">7 </w:t>
              <w:br/>
              <w:t xml:space="preserve">6 </w:t>
              <w:br/>
              <w:t xml:space="preserve">4 </w:t>
              <w:br/>
              <w:t xml:space="preserve">10 </w:t>
              <w:br/>
              <w:t xml:space="preserve">6 </w:t>
              <w:br/>
              <w:t xml:space="preserve">  </w:t>
              <w:br/>
              <w:t xml:space="preserve">  </w:t>
              <w:br/>
              <w:t xml:space="preserve">12 - 14 </w:t>
              <w:br/>
              <w:t xml:space="preserve">6 - 7 </w:t>
              <w:br/>
              <w:br/>
              <w:br/>
              <w:t xml:space="preserve">12 - 14 </w:t>
              <w:br/>
              <w:t xml:space="preserve">6 - 7 </w:t>
              <w:br/>
              <w:br/>
              <w:br/>
              <w:t>7 - 18</w:t>
            </w:r>
          </w:p>
        </w:tc>
      </w:tr>
    </w:tbl>
    <w:p w:rsidR="006D7082" w:rsidRPr="006D7082" w:rsidP="006D7082">
      <w:pPr>
        <w:spacing w:after="240" w:line="240" w:lineRule="auto"/>
        <w:jc w:val="center"/>
        <w:rPr>
          <w:rFonts w:ascii="Times New Roman" w:hAnsi="Times New Roman" w:cs="Calibri"/>
        </w:rPr>
      </w:pPr>
    </w:p>
    <w:tbl>
      <w:tblPr>
        <w:tblW w:w="10785" w:type="dxa"/>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
      <w:tblGrid>
        <w:gridCol w:w="754"/>
        <w:gridCol w:w="5285"/>
        <w:gridCol w:w="1726"/>
        <w:gridCol w:w="3020"/>
      </w:tblGrid>
      <w:tr>
        <w:tblPrEx>
          <w:tblW w:w="10785" w:type="dxa"/>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Funkcia a druh (typ) školy,  školského zariadenia </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Pri počte tried alebo počte žiakov </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b/>
                <w:bCs/>
              </w:rPr>
            </w:pPr>
            <w:r w:rsidRPr="006D7082">
              <w:rPr>
                <w:rFonts w:ascii="Times New Roman" w:hAnsi="Times New Roman" w:cs="Calibri"/>
                <w:b/>
                <w:bCs/>
              </w:rPr>
              <w:t xml:space="preserve">Základný úväzok </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vedúci odlúčeného pracoviska praktického vyučovania strednej odbornej školy a vedúci strediska odbornej praxe</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podľa veľkosti a charakteru školského zariadenia</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6 - 7</w:t>
              <w:br/>
              <w:t xml:space="preserve">  </w:t>
              <w:br/>
              <w:t> </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m)</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pedagogický vedúci oddelenia pre jazykovú školu z radov učiteľov, ktorá je súčasťou strednej školy</w:t>
              <w:br/>
              <w:t xml:space="preserve">zástupca riaditeľa strednej odbornej školy pre jazykovú školu, ktorá je súčasťou strednej odbornej školy </w:t>
              <w:br/>
              <w:t>zástupca riaditeľa strednej odbornej školy, ktorá je mimo sídla riaditeľstva strednej odbornej školy</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1 - 2</w:t>
              <w:br/>
              <w:t xml:space="preserve">3 - 4 </w:t>
              <w:br/>
              <w:br/>
              <w:br/>
              <w:t xml:space="preserve">5 - 7 </w:t>
              <w:br/>
              <w:t xml:space="preserve">8 - 12 </w:t>
              <w:br/>
              <w:t>13 a viac</w:t>
              <w:br/>
              <w:br/>
              <w:t xml:space="preserve">do 6 </w:t>
              <w:br/>
              <w:t xml:space="preserve">7 - 12 </w:t>
              <w:br/>
              <w:t xml:space="preserve">13 - 18 </w:t>
              <w:br/>
              <w:t>19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19</w:t>
              <w:br/>
              <w:t xml:space="preserve">17 </w:t>
              <w:br/>
              <w:br/>
              <w:br/>
              <w:t xml:space="preserve">15 </w:t>
              <w:br/>
              <w:t xml:space="preserve">13 </w:t>
              <w:br/>
              <w:t>11</w:t>
              <w:br/>
              <w:br/>
              <w:t xml:space="preserve">8 </w:t>
              <w:br/>
              <w:t xml:space="preserve">7 </w:t>
              <w:br/>
              <w:t xml:space="preserve">5 </w:t>
              <w:br/>
              <w:t>3</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n)</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vedúci strediska praktického vyučovania</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podľa veľkosti a charakteru strediska</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6 - 7</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o)</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riaditeľ základnej umeleckej školy</w:t>
            </w:r>
          </w:p>
          <w:p w:rsidR="006D7082" w:rsidRPr="006D7082" w:rsidP="006D7082">
            <w:pPr>
              <w:spacing w:line="240" w:lineRule="auto"/>
              <w:rPr>
                <w:rFonts w:ascii="Times New Roman" w:hAnsi="Times New Roman" w:cs="Calibri"/>
              </w:rPr>
            </w:pPr>
            <w:r w:rsidRPr="006D7082">
              <w:rPr>
                <w:rFonts w:ascii="Times New Roman" w:hAnsi="Times New Roman" w:cs="Calibri"/>
              </w:rPr>
              <w:t xml:space="preserve">  </w:t>
              <w:br/>
              <w:t xml:space="preserve">  </w:t>
              <w:br/>
              <w:t xml:space="preserve">  </w:t>
              <w:br/>
              <w:t xml:space="preserve">  </w:t>
              <w:br/>
              <w:t xml:space="preserve">  </w:t>
            </w:r>
          </w:p>
          <w:p w:rsidR="006D7082" w:rsidRPr="006D7082" w:rsidP="006D7082">
            <w:pPr>
              <w:spacing w:line="240" w:lineRule="auto"/>
              <w:rPr>
                <w:rFonts w:ascii="Times New Roman" w:hAnsi="Times New Roman" w:cs="Calibri"/>
              </w:rPr>
            </w:pPr>
          </w:p>
          <w:p w:rsidR="006D7082" w:rsidRPr="006D7082" w:rsidP="006D7082">
            <w:pPr>
              <w:spacing w:line="240" w:lineRule="auto"/>
              <w:rPr>
                <w:rFonts w:ascii="Times New Roman" w:hAnsi="Times New Roman" w:cs="Calibri"/>
              </w:rPr>
            </w:pPr>
            <w:r w:rsidRPr="006D7082">
              <w:rPr>
                <w:rFonts w:ascii="Times New Roman" w:hAnsi="Times New Roman" w:cs="Calibri"/>
              </w:rPr>
              <w:br/>
              <w:t xml:space="preserve">zástupca riaditeľa základnej umeleckej školy </w:t>
              <w:br/>
              <w:t> </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w:t>
              <w:br/>
              <w:t xml:space="preserve">2 - 3 </w:t>
              <w:br/>
              <w:t xml:space="preserve">4 6 </w:t>
              <w:br/>
              <w:t xml:space="preserve">7 - 9 </w:t>
              <w:br/>
              <w:t xml:space="preserve">10 - 14 </w:t>
              <w:br/>
              <w:t xml:space="preserve">15 - 18 </w:t>
              <w:br/>
              <w:t xml:space="preserve">19 a viac </w:t>
              <w:br/>
              <w:br/>
              <w:t xml:space="preserve">12 - 19 </w:t>
              <w:br/>
              <w:t>20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19</w:t>
              <w:br/>
              <w:t xml:space="preserve">18 </w:t>
              <w:br/>
              <w:t xml:space="preserve">15 </w:t>
              <w:br/>
              <w:t xml:space="preserve">12 </w:t>
              <w:br/>
              <w:t xml:space="preserve">9 </w:t>
              <w:br/>
              <w:t xml:space="preserve">7 </w:t>
              <w:br/>
              <w:t xml:space="preserve">5 </w:t>
              <w:br/>
              <w:br/>
              <w:t xml:space="preserve">15 </w:t>
              <w:br/>
              <w:t>10</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p)</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riaditeľ špeciálneho výchovného zariadenia</w:t>
              <w:br/>
              <w:t>zástupca riaditeľa špeciálneho výchovného zariadenia</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 </w:t>
              <w:br/>
              <w:t xml:space="preserve">  </w:t>
              <w:br/>
              <w:t xml:space="preserve">50 - 100 </w:t>
              <w:br/>
              <w:t>101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5</w:t>
              <w:br/>
              <w:t xml:space="preserve">17 </w:t>
              <w:br/>
              <w:t>15</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r)</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riaditeľ samostatného školského klubu detí a riaditeľ samostatného školského strediska záujmovej činnosti</w:t>
              <w:br/>
              <w:t xml:space="preserve">  </w:t>
              <w:br/>
              <w:t>zástupca riaditeľa samostatného školského klubu detí, zástupca riaditeľa samostatného školského strediska záujmovej činnosti, vedúci vychovávateľ školského klubu detí a vedúci vychovávateľ školského strediska záujmovej činnosti, ktoré sú súčasťou školy</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do 50</w:t>
              <w:br/>
              <w:t xml:space="preserve">51 - 100 </w:t>
              <w:br/>
              <w:t xml:space="preserve">101 - 150 </w:t>
              <w:br/>
              <w:t>151 a viac</w:t>
              <w:br/>
              <w:br/>
              <w:t xml:space="preserve">51 - 100 </w:t>
              <w:br/>
              <w:t xml:space="preserve">101 - 150 </w:t>
              <w:br/>
              <w:t>151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21</w:t>
              <w:br/>
              <w:t xml:space="preserve">18 </w:t>
              <w:br/>
              <w:t xml:space="preserve">15 </w:t>
              <w:br/>
              <w:t>12</w:t>
              <w:br/>
              <w:br/>
              <w:t xml:space="preserve">24 </w:t>
              <w:br/>
              <w:t xml:space="preserve">22 </w:t>
              <w:br/>
              <w:t>21</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vedúci vychovávateľ školského klubu detí, ktoré je súčasťou školy pre žiakov so zdravotným znevýhodnením a špeciálneho výchovného zariadenia</w:t>
              <w:br/>
              <w:br/>
              <w:t>vedúci vychovávateľ základnej školy pre žiakov so zdravotným znevýhodnením internátnej a vedúci vychovávateľ špeciálneho výchovného zariadenia</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 xml:space="preserve">20 - 40 </w:t>
              <w:br/>
              <w:t xml:space="preserve">41 - 60 </w:t>
              <w:br/>
              <w:t xml:space="preserve">61 - 80 </w:t>
              <w:br/>
              <w:t xml:space="preserve">81 a viac </w:t>
              <w:br/>
              <w:t xml:space="preserve">20 - 40 </w:t>
              <w:br/>
              <w:t xml:space="preserve">41 - 60 </w:t>
              <w:br/>
              <w:t>61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24</w:t>
              <w:br/>
              <w:t xml:space="preserve">22 </w:t>
              <w:br/>
              <w:t xml:space="preserve">20 </w:t>
              <w:br/>
              <w:t xml:space="preserve">19 </w:t>
              <w:br/>
              <w:t xml:space="preserve">17 </w:t>
              <w:br/>
              <w:t xml:space="preserve">15 </w:t>
              <w:br/>
              <w:t>13</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s)</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riaditeľ centra voľného času</w:t>
              <w:br/>
              <w:t xml:space="preserve">  </w:t>
              <w:br/>
              <w:t xml:space="preserve">  </w:t>
              <w:br/>
              <w:t xml:space="preserve">  </w:t>
              <w:br/>
              <w:t xml:space="preserve">  </w:t>
              <w:br/>
              <w:t xml:space="preserve">  </w:t>
              <w:br/>
              <w:t xml:space="preserve">  </w:t>
              <w:br/>
              <w:t xml:space="preserve">zástupca riaditeľa centra voľného času </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 xml:space="preserve">do 100 </w:t>
              <w:br/>
              <w:t xml:space="preserve">(denne) </w:t>
              <w:br/>
              <w:t xml:space="preserve">101 - 200 </w:t>
              <w:br/>
              <w:t xml:space="preserve">(denne) </w:t>
              <w:br/>
              <w:t xml:space="preserve">201 a viac </w:t>
              <w:br/>
              <w:t xml:space="preserve">(denne) </w:t>
              <w:br/>
              <w:t xml:space="preserve">  </w:t>
              <w:br/>
              <w:t xml:space="preserve">101 - 200 </w:t>
              <w:br/>
              <w:t xml:space="preserve">(denne) </w:t>
              <w:br/>
              <w:t xml:space="preserve">201 a viac </w:t>
              <w:br/>
              <w:t>(denne)</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12</w:t>
              <w:br/>
              <w:t xml:space="preserve">8 </w:t>
              <w:br/>
              <w:t xml:space="preserve">5 </w:t>
              <w:br/>
              <w:t xml:space="preserve">  </w:t>
              <w:br/>
              <w:t xml:space="preserve">  </w:t>
              <w:br/>
              <w:t xml:space="preserve">15 </w:t>
              <w:br/>
              <w:t>10</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t)</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riaditeľ samostatného školského internátu</w:t>
              <w:br/>
              <w:t xml:space="preserve">  </w:t>
              <w:br/>
              <w:t xml:space="preserve">  </w:t>
              <w:br/>
              <w:t>zástupca riaditeľa samostatného školského internátu</w:t>
              <w:br/>
              <w:br/>
              <w:t xml:space="preserve">  </w:t>
              <w:br/>
              <w:t>zástupca riaditeľa samostatného školského internátu pre žiakov so zdravotným znevýhodnením</w:t>
              <w:br/>
              <w:br/>
              <w:t xml:space="preserve">  </w:t>
              <w:br/>
              <w:t>vedúci vychovávateľ samostatného školského internátu</w:t>
              <w:br/>
              <w:br/>
              <w:t>vedúci vychovávateľ samostatného školského internátu pre žiakov so zdravotným znevýhodnením</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do 150</w:t>
              <w:br/>
              <w:t xml:space="preserve">151 - 300 </w:t>
              <w:br/>
              <w:t xml:space="preserve">301 a viac </w:t>
              <w:br/>
              <w:t xml:space="preserve">od 91 - 150 </w:t>
              <w:br/>
              <w:t xml:space="preserve">151 a viac </w:t>
              <w:br/>
              <w:t xml:space="preserve">od 41 - 150 </w:t>
              <w:br/>
              <w:t xml:space="preserve">151 a viac </w:t>
              <w:br/>
              <w:br/>
              <w:br/>
              <w:t xml:space="preserve">361 a viac </w:t>
              <w:br/>
              <w:t>141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15</w:t>
              <w:br/>
              <w:t xml:space="preserve">10 </w:t>
              <w:br/>
              <w:t xml:space="preserve">5 </w:t>
              <w:br/>
              <w:t xml:space="preserve">22 </w:t>
              <w:br/>
              <w:t xml:space="preserve">20 </w:t>
              <w:br/>
              <w:t xml:space="preserve">22 </w:t>
              <w:br/>
              <w:t xml:space="preserve">20 </w:t>
              <w:br/>
              <w:br/>
              <w:t xml:space="preserve">22 </w:t>
              <w:br/>
              <w:t>22</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u)</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zástupca riaditeľa školy pre prácu v školskom internáte, ktorý je súčasťou strednej školy</w:t>
              <w:br/>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91 a viac</w:t>
              <w:br/>
              <w:br/>
              <w:br/>
              <w:t xml:space="preserve">do 40 </w:t>
              <w:br/>
              <w:t>41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17</w:t>
              <w:br/>
              <w:br/>
              <w:br/>
              <w:t xml:space="preserve">17 </w:t>
              <w:br/>
              <w:t xml:space="preserve">15 </w:t>
              <w:br/>
              <w:t> </w:t>
            </w:r>
          </w:p>
        </w:tc>
      </w:tr>
      <w:tr>
        <w:tblPrEx>
          <w:tblW w:w="10785" w:type="dxa"/>
          <w:jc w:val="center"/>
          <w:tblCellSpacing w:w="0" w:type="dxa"/>
          <w:tblCellMar>
            <w:left w:w="0" w:type="dxa"/>
            <w:right w:w="0" w:type="dxa"/>
          </w:tblCellMar>
        </w:tblPrEx>
        <w:trPr>
          <w:trHeight w:hRule="auto" w:val="0"/>
          <w:tblCellSpacing w:w="0" w:type="dxa"/>
          <w:jc w:val="center"/>
        </w:trPr>
        <w:tc>
          <w:tcPr>
            <w:tcW w:w="3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 </w:t>
            </w:r>
          </w:p>
        </w:tc>
        <w:tc>
          <w:tcPr>
            <w:tcW w:w="2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rPr>
                <w:rFonts w:ascii="Times New Roman" w:hAnsi="Times New Roman" w:cs="Calibri"/>
              </w:rPr>
            </w:pPr>
            <w:r w:rsidRPr="006D7082">
              <w:rPr>
                <w:rFonts w:ascii="Times New Roman" w:hAnsi="Times New Roman" w:cs="Calibri"/>
              </w:rPr>
              <w:t>zástupca riaditeľa pre výchovu mimo vyučovania v strednej škole pre žiakov so zdravotným znevýhodnením, odbornom učilišti a praktickej škole</w:t>
              <w:br/>
              <w:t xml:space="preserve">zástupca riaditeľa pre výchovu mimo vyučovania v strednej odbornej škole a zástupca riaditeľa pre výchovu mimo vyučovania v strednej škole </w:t>
              <w:br/>
              <w:t>vedúci vychovávateľ v školskom internáte, ktorý je súčasťou strednej školy</w:t>
            </w:r>
          </w:p>
        </w:tc>
        <w:tc>
          <w:tcPr>
            <w:tcW w:w="80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145 a viac</w:t>
              <w:br/>
              <w:br/>
              <w:br/>
              <w:br/>
              <w:t xml:space="preserve">361 a viac </w:t>
              <w:br/>
              <w:br/>
              <w:br/>
              <w:br/>
              <w:t xml:space="preserve">do 150 </w:t>
              <w:br/>
              <w:t>151 a viac</w:t>
            </w:r>
          </w:p>
        </w:tc>
        <w:tc>
          <w:tcPr>
            <w:tcW w:w="1450" w:type="pct"/>
            <w:tcBorders>
              <w:top w:val="outset" w:sz="6" w:space="0" w:color="auto"/>
              <w:left w:val="outset" w:sz="6" w:space="0" w:color="auto"/>
              <w:bottom w:val="outset" w:sz="6" w:space="0" w:color="auto"/>
              <w:right w:val="outset" w:sz="6" w:space="0" w:color="auto"/>
              <w:tl2br w:val="nil"/>
              <w:tr2bl w:val="nil"/>
            </w:tcBorders>
            <w:textDirection w:val="lrTb"/>
            <w:vAlign w:val="top"/>
          </w:tcPr>
          <w:p w:rsidR="006D7082" w:rsidRPr="006D7082" w:rsidP="006D7082">
            <w:pPr>
              <w:spacing w:line="240" w:lineRule="auto"/>
              <w:jc w:val="center"/>
              <w:rPr>
                <w:rFonts w:ascii="Times New Roman" w:hAnsi="Times New Roman" w:cs="Calibri"/>
              </w:rPr>
            </w:pPr>
            <w:r w:rsidRPr="006D7082">
              <w:rPr>
                <w:rFonts w:ascii="Times New Roman" w:hAnsi="Times New Roman" w:cs="Calibri"/>
              </w:rPr>
              <w:t>15</w:t>
              <w:br/>
              <w:t xml:space="preserve">  </w:t>
              <w:br/>
              <w:t xml:space="preserve">  </w:t>
              <w:br/>
              <w:t>17</w:t>
              <w:br/>
              <w:br/>
              <w:br/>
              <w:br/>
              <w:br/>
              <w:t xml:space="preserve">22 </w:t>
              <w:br/>
              <w:t>20</w:t>
            </w:r>
          </w:p>
        </w:tc>
      </w:tr>
    </w:tbl>
    <w:p w:rsidR="006D7082" w:rsidRPr="006D7082" w:rsidP="006D7082">
      <w:pPr>
        <w:spacing w:after="240" w:line="240" w:lineRule="auto"/>
        <w:rPr>
          <w:rFonts w:ascii="Times New Roman" w:hAnsi="Times New Roman" w:cs="Calibri"/>
        </w:rPr>
      </w:pPr>
      <w:r>
        <w:rPr>
          <w:rFonts w:ascii="Times New Roman" w:hAnsi="Times New Roman" w:cs="Calibri"/>
        </w:rPr>
        <w:t>(</w:t>
      </w:r>
      <w:r w:rsidRPr="006D7082">
        <w:rPr>
          <w:rFonts w:ascii="Times New Roman" w:hAnsi="Times New Roman" w:cs="Calibri"/>
        </w:rPr>
        <w:t>2) Na určenie základného úväzku v zariadeniach s počtom žiakov (denne) sa vychádza zo zisteného priemerného denného počtu žiakov skutočne navštevujúcich príslušné školské zariadenie za uplynulý kalendárny štvrťrok.</w:t>
      </w:r>
    </w:p>
    <w:p w:rsidR="006D7082" w:rsidRPr="006D7082" w:rsidP="006D7082">
      <w:pPr>
        <w:spacing w:after="240" w:line="240" w:lineRule="auto"/>
        <w:rPr>
          <w:rFonts w:ascii="Times New Roman" w:hAnsi="Times New Roman" w:cs="Calibri"/>
        </w:rPr>
      </w:pPr>
      <w:r w:rsidRPr="006D7082">
        <w:rPr>
          <w:rFonts w:ascii="Times New Roman" w:hAnsi="Times New Roman" w:cs="Calibri"/>
        </w:rPr>
        <w:t>(3) Na určenie základného úväzku sa započítavajú</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a) riaditeľom základných škôl a základných škôl pre žiakov so zdravotným znevýhodnením a zástupcom riaditeľov základných škôl a základných škôl pre žiakov so zdravotným znevýhodnením, ktorým do pôsobnosti patrí riadenie školských klubov detí alebo školských stredísk záujmovej činnosti, ktoré sú súčasťou školy, počty tried v škole a počty oddelení v školskom klube detí alebo počty záujmových útvarov a klubov záujmovej činnosti v školskom stredisku záujmovej činnosti,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b) riaditeľom základných škôl pri zdravotníckych zariadeniach z tried pre chodiace deti v plnom rozsahu len triedy, ktoré majú v učebnom pláne aspoň 15 hodín týždenne, pri nižšom učebnom pláne sa započítava polovica tried,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c) riaditeľom stredných škôl pre žiakov so zdravotným znevýhodnením, odborných učilíšť a praktických škôl a zástupcom riaditeľov stredných škôl pre žiakov so zdravotným znevýhodnením, odborných učilíšť a praktických škôl, ktorým do pôsobnosti patrí riadenie v špeciálnych výchovných zariadeniach, počty tried v škole a počty výchovných skupín v špeciálnych výchovných zariadeniach,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d) riaditeľom stredných škôl a zástupcom riaditeľov stredných škôl pre triedy denného štúdia, štúdia popri zamestnaní alebo kombinovaného štúdia podľa študijných odborov a v stredných odborných školách aj podľa učebných odborov okrem riaditeľov stredných odborných škôl s výtvarnými a výtvarno-technickými odbormi a ich zástupcov, ktorým sa počíta 24 hodín vyučovacej činnosti týždenne v týchto odboroch ako jedna trieda. Rovnako riaditeľom a zástupcom riaditeľov konzervatórií sa počíta 24 hodín vyučovacej činnosti týždenne ako jedna trieda. Ak sú pri škole zriadené kurzy pre pracujúcich, počíta sa 30 hodín vyučovacej činnosti týždenne v týchto kurzoch ako jedna trieda; v kurzoch v školách umeleckého smeru 24 hodín vyučovacej činnosti týždenne, v jazykovej škole 20 hodín vyučovacej činnosti týždenne. Kurz vybraných predmetov (večerné alebo diaľkové štúdium) sa hodnotí ako jedna trieda, ak má aspoň 400 hodín vyučovacej činnosti v školskom roku. Hodiny vyučovacej činnosti žiakov stredných škôl plniacich povinnú školskú dochádzku, ktorí sú umiestnení v zdravotníckom zariadení, sa započítavajú riaditeľom príslušných škôl a ich zástupcom v počte 24 hodín vyučovacej činnosti týždenne ako jedna trieda,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e) riaditeľom a zástupcom riaditeľov základných umeleckých škôl za hudobný odbor 24 hodín vyučovacej činnosti týždenne ako jedna trieda, za výtvarný odbor, tanečný odbor a literárno-dramatický odbor (kolektívne vyučovanie) 24 žiakov ako jedna trieda,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f) riaditeľom a zástupcom riaditeľov v centre špeciálno-pedagogického poradenstva 4-15 žiaci ako jedna trieda podľa charakteru ich postihnutia.</w:t>
      </w:r>
    </w:p>
    <w:p w:rsidR="006D7082" w:rsidRPr="006D7082" w:rsidP="006D7082">
      <w:pPr>
        <w:spacing w:after="240" w:line="240" w:lineRule="auto"/>
        <w:rPr>
          <w:rFonts w:ascii="Times New Roman" w:hAnsi="Times New Roman" w:cs="Calibri"/>
        </w:rPr>
      </w:pPr>
      <w:r w:rsidRPr="006D7082">
        <w:rPr>
          <w:rFonts w:ascii="Times New Roman" w:hAnsi="Times New Roman" w:cs="Calibri"/>
        </w:rPr>
        <w:br/>
        <w:t>(4) V základnej škole s materskou školou sa do počtu tried rozhodujúceho na určenie základného úväzku riaditeľovi započítavajú triedy obidvoch spojených škôl, z ktorých škola vznikla zlúčením. Zástupcovi riaditeľa základnej školy s materskou školou pre základnú školu sa do počtu tried rozhodujúceho na určenie základného úväzku započítavajú triedy základnej školy, v ktorej je ustanovený do funkcie. Zástupcovi riaditeľa základnej školy s materskou školou pre materskú školu sa do počtu tried rozhodujúceho na určenie základného úväzku započítavajú triedy materskej školy, v ktorej je ustanovený do funkcie.</w:t>
      </w:r>
    </w:p>
    <w:p w:rsidR="006D7082" w:rsidRPr="006D7082" w:rsidP="006D7082">
      <w:pPr>
        <w:spacing w:after="240" w:line="240" w:lineRule="auto"/>
        <w:rPr>
          <w:rFonts w:ascii="Times New Roman" w:hAnsi="Times New Roman" w:cs="Calibri"/>
        </w:rPr>
      </w:pPr>
      <w:r w:rsidRPr="006D7082">
        <w:rPr>
          <w:rFonts w:ascii="Times New Roman" w:hAnsi="Times New Roman" w:cs="Calibri"/>
        </w:rPr>
        <w:t>(5) V špeciálnej základnej škole s materskou školou sa do počtu tried rozhodujúceho na určenie základného úväzku riaditeľovi započítavajú triedy obidvoch spojených škôl. Zástupcovi riaditeľa špeciálnej základnej školy s materskou školou pre základnú školu pre žiakov so zdravotným znevýhodnením sa do počtu tried rozhodujúceho na určenie základného úväzku započítavajú triedy základnej školy pre žiakov so zdravotným znevýhodnením, v ktorej je ustanovený do funkcie. Zástupcovi riaditeľa špeciálnej základnej školy s materskou školou pre špeciálnu materskú školu sa do počtu tried rozhodujúceho na určenie základného úväzku započítavajú triedy špeciálnej materskej školy, v ktorej je ustanovený do funkcie.</w:t>
      </w:r>
    </w:p>
    <w:p w:rsidR="006D7082" w:rsidRPr="006D7082" w:rsidP="006D7082">
      <w:pPr>
        <w:spacing w:after="240" w:line="240" w:lineRule="auto"/>
        <w:rPr>
          <w:rFonts w:ascii="Times New Roman" w:hAnsi="Times New Roman" w:cs="Calibri"/>
        </w:rPr>
      </w:pPr>
      <w:r w:rsidRPr="006D7082">
        <w:rPr>
          <w:rFonts w:ascii="Times New Roman" w:hAnsi="Times New Roman" w:cs="Calibri"/>
        </w:rPr>
        <w:br/>
        <w:t>(6) Základný úväzok riaditeľov uvedený v odseku 1 písm. l) sa znižuje za riadenie strednej školy, strednej školy pre žiakov so zdravotným znevýhodnením, odborného učilišťa, ktoré</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a) zabezpečujú teoretické vyučovanie, praktické vyučovanie a súčasne riadia školský internát o 2 hodiny týždenne,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b) zabezpečujú teoretické vyučovanie a praktické vyučovanie o 1 hodinu týždenne, </w:t>
      </w:r>
    </w:p>
    <w:p w:rsidR="006D7082" w:rsidRPr="006D7082" w:rsidP="006D7082">
      <w:pPr>
        <w:spacing w:after="240" w:line="240" w:lineRule="auto"/>
        <w:rPr>
          <w:rFonts w:ascii="Times New Roman" w:hAnsi="Times New Roman" w:cs="Calibri"/>
        </w:rPr>
      </w:pPr>
      <w:r w:rsidRPr="006D7082">
        <w:rPr>
          <w:rFonts w:ascii="Times New Roman" w:hAnsi="Times New Roman" w:cs="Calibri"/>
        </w:rPr>
        <w:t xml:space="preserve">c) zabezpečujú teoretické vyučovanie a súčasne riadia školský internát o 1 hodinu týždenne, </w:t>
      </w:r>
    </w:p>
    <w:p w:rsidR="006D7082" w:rsidRPr="006D7082" w:rsidP="006D7082">
      <w:pPr>
        <w:spacing w:after="240" w:line="240" w:lineRule="auto"/>
        <w:rPr>
          <w:rFonts w:ascii="Times New Roman" w:hAnsi="Times New Roman" w:cs="Calibri"/>
          <w:u w:val="single"/>
        </w:rPr>
      </w:pPr>
      <w:r w:rsidRPr="006D7082">
        <w:rPr>
          <w:rFonts w:ascii="Times New Roman" w:hAnsi="Times New Roman" w:cs="Calibri"/>
        </w:rPr>
        <w:t>d) zabezpečujú praktické vyučovanie a súčasne riadia školský internát o 1 hodinu týždenne.</w:t>
        <w:br/>
        <w:br/>
        <w:t>(7) Základný úväzok riaditeľov škôl uvedených v odseku 6 je najmenej dve hodiny vyučovacej činnosti.</w:t>
      </w:r>
    </w:p>
    <w:p w:rsidR="006D7082" w:rsidRPr="006D7082" w:rsidP="006D7082">
      <w:pPr>
        <w:spacing w:after="240" w:line="240" w:lineRule="auto"/>
        <w:rPr>
          <w:rFonts w:ascii="Times New Roman" w:hAnsi="Times New Roman" w:cs="Calibri"/>
        </w:rPr>
      </w:pPr>
      <w:r w:rsidRPr="006D7082">
        <w:rPr>
          <w:rFonts w:ascii="Times New Roman" w:hAnsi="Times New Roman" w:cs="Calibri"/>
        </w:rPr>
        <w:t>.</w:t>
      </w:r>
    </w:p>
    <w:p w:rsidR="006D7082" w:rsidRPr="006D7082" w:rsidP="006D7082">
      <w:pPr>
        <w:spacing w:before="100" w:beforeAutospacing="1" w:after="100" w:afterAutospacing="1" w:line="240" w:lineRule="auto"/>
        <w:jc w:val="center"/>
        <w:outlineLvl w:val="4"/>
        <w:rPr>
          <w:rFonts w:ascii="Times New Roman" w:hAnsi="Times New Roman" w:cs="Calibri"/>
          <w:b/>
          <w:bCs/>
        </w:rPr>
      </w:pPr>
      <w:r w:rsidRPr="006D7082">
        <w:rPr>
          <w:rFonts w:ascii="Times New Roman" w:hAnsi="Times New Roman" w:cs="Calibri"/>
          <w:b/>
          <w:bCs/>
        </w:rPr>
        <w:t>§ 6</w:t>
      </w:r>
    </w:p>
    <w:p w:rsidR="006D7082" w:rsidRPr="006D7082" w:rsidP="006D7082">
      <w:pPr>
        <w:spacing w:after="240" w:line="240" w:lineRule="auto"/>
        <w:rPr>
          <w:rFonts w:ascii="Times New Roman" w:hAnsi="Times New Roman" w:cs="Calibri"/>
        </w:rPr>
      </w:pPr>
      <w:r w:rsidRPr="006D7082">
        <w:rPr>
          <w:rFonts w:ascii="Times New Roman" w:hAnsi="Times New Roman" w:cs="Calibri"/>
        </w:rPr>
        <w:br/>
        <w:t>Toto nariadenie nadobúda účinnosť ............s výnimkou ........................, ktoré nadobúdajú účinnosť.................................... .</w:t>
      </w:r>
    </w:p>
    <w:sectPr>
      <w:pgSz w:w="11906" w:h="16838"/>
      <w:pgMar w:top="1440" w:right="1440" w:bottom="1440" w:left="144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1)">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A8">
    <w:pPr>
      <w:pStyle w:val="Footer"/>
      <w:jc w:val="center"/>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6D7082">
      <w:rPr>
        <w:rFonts w:ascii="Calibri" w:hAnsi="Calibri" w:cs="Calibri"/>
        <w:noProof/>
      </w:rPr>
      <w:t>17</w:t>
    </w:r>
    <w:r>
      <w:rPr>
        <w:rFonts w:ascii="Calibri" w:hAnsi="Calibri" w:cs="Calibri"/>
      </w:rPr>
      <w:fldChar w:fldCharType="end"/>
    </w:r>
  </w:p>
  <w:p w:rsidR="00D554A8">
    <w:pPr>
      <w:pStyle w:val="Footer"/>
      <w:rPr>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2" w:rsidP="006D7082">
    <w:pPr>
      <w:pStyle w:val="Footer"/>
      <w:framePr w:vAnchor="text" w:hAnchor="margin" w:xAlign="center" w:y="1"/>
      <w:rPr>
        <w:rStyle w:val="PageNumbe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rPr>
      <w:fldChar w:fldCharType="end"/>
    </w:r>
  </w:p>
  <w:p w:rsidR="006D7082">
    <w:pPr>
      <w:pStyle w:val="Footer"/>
      <w:rPr>
        <w:rFonts w:ascii="Calibri" w:hAnsi="Calibri" w:cs="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2" w:rsidP="006D7082">
    <w:pPr>
      <w:pStyle w:val="Footer"/>
      <w:framePr w:vAnchor="text" w:hAnchor="margin" w:xAlign="center" w:y="1"/>
      <w:rPr>
        <w:rStyle w:val="PageNumbe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noProof/>
      </w:rPr>
      <w:t>44</w:t>
    </w:r>
    <w:r>
      <w:rPr>
        <w:rStyle w:val="PageNumber"/>
        <w:rFonts w:ascii="Calibri" w:hAnsi="Calibri" w:cs="Calibri"/>
      </w:rPr>
      <w:fldChar w:fldCharType="end"/>
    </w:r>
  </w:p>
  <w:p w:rsidR="006D7082">
    <w:pPr>
      <w:pStyle w:val="Footer"/>
      <w:rPr>
        <w:rFonts w:ascii="Calibri" w:hAnsi="Calibri" w:cs="Calibr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2" w:rsidP="006D7082">
    <w:pPr>
      <w:pStyle w:val="Footer"/>
      <w:framePr w:vAnchor="text" w:hAnchor="margin" w:xAlign="right" w:y="1"/>
      <w:rPr>
        <w:rStyle w:val="PageNumbe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rPr>
      <w:fldChar w:fldCharType="end"/>
    </w:r>
  </w:p>
  <w:p w:rsidR="006D7082" w:rsidP="006D7082">
    <w:pPr>
      <w:pStyle w:val="Footer"/>
      <w:ind w:right="360"/>
      <w:rPr>
        <w:rFonts w:ascii="Calibri" w:hAnsi="Calibri" w:cs="Calibr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2" w:rsidRPr="006D7082" w:rsidP="006D7082">
    <w:pPr>
      <w:pStyle w:val="Footer"/>
      <w:framePr w:vAnchor="text" w:hAnchor="margin" w:xAlign="right" w:y="1"/>
      <w:rPr>
        <w:rStyle w:val="PageNumber"/>
        <w:rFonts w:ascii="Times New Roman" w:hAnsi="Times New Roman" w:cs="Calibri"/>
        <w:sz w:val="20"/>
        <w:szCs w:val="20"/>
      </w:rPr>
    </w:pPr>
    <w:r w:rsidRPr="006D7082">
      <w:rPr>
        <w:rStyle w:val="PageNumber"/>
        <w:rFonts w:ascii="Times New Roman" w:hAnsi="Times New Roman" w:cs="Calibri"/>
        <w:sz w:val="20"/>
        <w:szCs w:val="20"/>
      </w:rPr>
      <w:fldChar w:fldCharType="begin"/>
    </w:r>
    <w:r w:rsidRPr="006D7082">
      <w:rPr>
        <w:rStyle w:val="PageNumber"/>
        <w:rFonts w:ascii="Times New Roman" w:hAnsi="Times New Roman" w:cs="Calibri"/>
        <w:sz w:val="20"/>
        <w:szCs w:val="20"/>
      </w:rPr>
      <w:instrText xml:space="preserve">PAGE  </w:instrText>
    </w:r>
    <w:r w:rsidRPr="006D7082">
      <w:rPr>
        <w:rStyle w:val="PageNumber"/>
        <w:rFonts w:ascii="Times New Roman" w:hAnsi="Times New Roman" w:cs="Calibri"/>
        <w:sz w:val="20"/>
        <w:szCs w:val="20"/>
      </w:rPr>
      <w:fldChar w:fldCharType="separate"/>
    </w:r>
    <w:r>
      <w:rPr>
        <w:rStyle w:val="PageNumber"/>
        <w:rFonts w:ascii="Times New Roman" w:hAnsi="Times New Roman" w:cs="Calibri"/>
        <w:noProof/>
        <w:sz w:val="20"/>
        <w:szCs w:val="20"/>
      </w:rPr>
      <w:t>58</w:t>
    </w:r>
    <w:r w:rsidRPr="006D7082">
      <w:rPr>
        <w:rStyle w:val="PageNumber"/>
        <w:rFonts w:ascii="Times New Roman" w:hAnsi="Times New Roman" w:cs="Calibri"/>
        <w:sz w:val="20"/>
        <w:szCs w:val="20"/>
      </w:rPr>
      <w:fldChar w:fldCharType="end"/>
    </w:r>
  </w:p>
  <w:p w:rsidR="006D7082" w:rsidP="006D7082">
    <w:pPr>
      <w:pStyle w:val="Footer"/>
      <w:ind w:right="360"/>
      <w:rPr>
        <w:rFonts w:ascii="Calibri"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70">
      <w:pPr>
        <w:rPr>
          <w:rFonts w:ascii="Calibri" w:hAnsi="Calibri" w:cs="Calibri"/>
        </w:rPr>
      </w:pPr>
      <w:r>
        <w:rPr>
          <w:rFonts w:ascii="Calibri" w:hAnsi="Calibri" w:cs="Calibri"/>
        </w:rPr>
        <w:separator/>
      </w:r>
    </w:p>
  </w:footnote>
  <w:footnote w:type="continuationSeparator" w:id="1">
    <w:p w:rsidR="00D45570">
      <w:pPr>
        <w:rPr>
          <w:rFonts w:ascii="Calibri" w:hAnsi="Calibri" w:cs="Calibri"/>
        </w:rPr>
      </w:pPr>
      <w:r>
        <w:rPr>
          <w:rFonts w:ascii="Calibri" w:hAnsi="Calibri" w:cs="Calibri"/>
        </w:rPr>
        <w:continuationSeparator/>
      </w:r>
    </w:p>
  </w:footnote>
  <w:footnote w:id="2">
    <w:p w:rsidP="006D7082">
      <w:pPr>
        <w:pStyle w:val="FootnoteText"/>
        <w:rPr>
          <w:rFonts w:cs="Calibri"/>
        </w:rPr>
      </w:pPr>
      <w:r w:rsidR="006D7082">
        <w:rPr>
          <w:rStyle w:val="FootnoteReference"/>
          <w:rFonts w:cs="Calibri"/>
        </w:rPr>
        <w:footnoteRef/>
      </w:r>
      <w:r w:rsidR="006D7082">
        <w:rPr>
          <w:rFonts w:cs="Calibri"/>
        </w:rPr>
        <w:t>) § 19 zákona č. 596/2003 Z. z. o štátnej správe v školstve a školskej samospráve a o zmene a doplnení niektorých zákonov v znení neskorších predpisov.</w:t>
      </w:r>
    </w:p>
  </w:footnote>
  <w:footnote w:id="3">
    <w:p w:rsidP="006D7082">
      <w:pPr>
        <w:pStyle w:val="FootnoteText"/>
        <w:rPr>
          <w:rFonts w:cs="Calibri"/>
        </w:rPr>
      </w:pPr>
      <w:r w:rsidR="006D7082">
        <w:rPr>
          <w:rStyle w:val="FootnoteReference"/>
          <w:rFonts w:cs="Calibri"/>
        </w:rPr>
        <w:footnoteRef/>
      </w:r>
      <w:r w:rsidR="006D7082">
        <w:rPr>
          <w:rFonts w:cs="Calibri"/>
        </w:rPr>
        <w:t>) Napríklad § 142 ods. 3 zákona č. 73/1998 Z. z. o štátnej službe príslušníkov Policajného zboru, Slovenskej informačnej služby, Zboru väzenskej a justičnej stráže Slovenskej republiky a Železničnej polície v znení neskorších predpisov, § 19 zákona č. 314/2001 Z. z. o ochrane pred požiarmi v znení neskorších predpisov, § 109 až 111 zákona č. 245/2008 Z. z. o výchove a vzdelávaní (školský zákon) a o zmene a doplnení niektorých zákonov.</w:t>
      </w:r>
    </w:p>
  </w:footnote>
  <w:footnote w:id="4">
    <w:p w:rsidP="006D7082">
      <w:pPr>
        <w:pStyle w:val="FootnoteText"/>
        <w:rPr>
          <w:rFonts w:cs="Calibri"/>
        </w:rPr>
      </w:pPr>
      <w:r w:rsidR="006D7082">
        <w:rPr>
          <w:rStyle w:val="FootnoteReference"/>
          <w:rFonts w:cs="Calibri"/>
        </w:rPr>
        <w:footnoteRef/>
      </w:r>
      <w:r w:rsidR="006D7082">
        <w:rPr>
          <w:rFonts w:cs="Calibri"/>
        </w:rPr>
        <w:t>) Napríklad zákon č. 5/2004 Z. z. o službách zamestnanosti a o zmene a doplnení niektorých zákonov v znení neskorších predpisov, zákon č. 305/2005 Z. z. o sociálnoprávnej ochrane detí a o sociálnej kuratele a o zmene a doplnení niektorých zákonov v znení neskorších predpisov.</w:t>
      </w:r>
    </w:p>
  </w:footnote>
  <w:footnote w:id="5">
    <w:p w:rsidP="006D7082">
      <w:pPr>
        <w:pStyle w:val="FootnoteText"/>
        <w:rPr>
          <w:rFonts w:cs="Calibri"/>
        </w:rPr>
      </w:pPr>
      <w:r w:rsidR="006D7082">
        <w:rPr>
          <w:rStyle w:val="FootnoteReference"/>
          <w:rFonts w:cs="Calibri"/>
        </w:rPr>
        <w:footnoteRef/>
      </w:r>
      <w:r w:rsidR="006D7082">
        <w:rPr>
          <w:rFonts w:cs="Calibri"/>
        </w:rPr>
        <w:t>) Napríklad § 12 zákona č. 288/1997 Z. z. o telesnej kultúre a o zmene a doplnení zákona č. 455/1991 Zb. o živnostenskom podnikaní (živnostenský zákon) v znení neskorších predpisov, vyhláška Ministerstva školstva Slovenskej republiky č. .../2008 Z. z. o akreditačnej komisii pre oblasť telesnej kultúry a o Jednotnom vzdelávacom systéme odborníkov v športe Slovenskej republiky</w:t>
      </w:r>
    </w:p>
  </w:footnote>
  <w:footnote w:id="6">
    <w:p w:rsidP="006D7082">
      <w:pPr>
        <w:pStyle w:val="FootnoteText"/>
        <w:rPr>
          <w:rFonts w:cs="Calibri"/>
        </w:rPr>
      </w:pPr>
      <w:r w:rsidR="006D7082">
        <w:rPr>
          <w:rStyle w:val="FootnoteReference"/>
          <w:rFonts w:cs="Calibri"/>
        </w:rPr>
        <w:footnoteRef/>
      </w:r>
      <w:r w:rsidR="006D7082">
        <w:rPr>
          <w:rFonts w:cs="Calibri"/>
        </w:rPr>
        <w:t>) § 76 ods. 1 zákona č. 131/2002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2EF"/>
    <w:multiLevelType w:val="hybridMultilevel"/>
    <w:tmpl w:val="8E164328"/>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upperRoman"/>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3D7913"/>
    <w:multiLevelType w:val="hybridMultilevel"/>
    <w:tmpl w:val="9A78674E"/>
    <w:lvl w:ilvl="0">
      <w:start w:val="1"/>
      <w:numFmt w:val="upperRoman"/>
      <w:lvlText w:val="%1."/>
      <w:lvlJc w:val="left"/>
      <w:pPr>
        <w:tabs>
          <w:tab w:val="num" w:pos="397"/>
        </w:tabs>
        <w:ind w:left="397" w:hanging="397"/>
      </w:pPr>
    </w:lvl>
    <w:lvl w:ilvl="1">
      <w:start w:val="1"/>
      <w:numFmt w:val="upperLetter"/>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upperLetter"/>
      <w:lvlText w:val="%4."/>
      <w:lvlJc w:val="left"/>
      <w:pPr>
        <w:tabs>
          <w:tab w:val="num" w:pos="397"/>
        </w:tabs>
        <w:ind w:left="39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7F5C85"/>
    <w:multiLevelType w:val="hybridMultilevel"/>
    <w:tmpl w:val="EBEE9FF4"/>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0F63B9"/>
    <w:multiLevelType w:val="hybridMultilevel"/>
    <w:tmpl w:val="F216ECCC"/>
    <w:lvl w:ilvl="0">
      <w:start w:val="1"/>
      <w:numFmt w:val="decimal"/>
      <w:lvlText w:val="%1."/>
      <w:lvlJc w:val="left"/>
      <w:pPr>
        <w:tabs>
          <w:tab w:val="num" w:pos="397"/>
        </w:tabs>
        <w:ind w:left="397" w:hanging="397"/>
      </w:pPr>
    </w:lvl>
    <w:lvl w:ilvl="1">
      <w:start w:val="3"/>
      <w:numFmt w:val="upperLetter"/>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2D6DFF"/>
    <w:multiLevelType w:val="hybridMultilevel"/>
    <w:tmpl w:val="3EAE2D2C"/>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5C51E8"/>
    <w:multiLevelType w:val="hybridMultilevel"/>
    <w:tmpl w:val="0DDE60BE"/>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nsid w:val="0B917A2C"/>
    <w:multiLevelType w:val="hybridMultilevel"/>
    <w:tmpl w:val="8A881618"/>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9A6C76"/>
    <w:multiLevelType w:val="hybridMultilevel"/>
    <w:tmpl w:val="0B8A31D6"/>
    <w:lvl w:ilvl="0">
      <w:start w:val="10"/>
      <w:numFmt w:val="upperRoman"/>
      <w:lvlText w:val="%1."/>
      <w:lvlJc w:val="left"/>
      <w:pPr>
        <w:tabs>
          <w:tab w:val="num" w:pos="397"/>
        </w:tabs>
        <w:ind w:left="397" w:hanging="397"/>
      </w:pPr>
    </w:lvl>
    <w:lvl w:ilvl="1">
      <w:start w:val="1"/>
      <w:numFmt w:val="upperLetter"/>
      <w:lvlText w:val="%2."/>
      <w:lvlJc w:val="left"/>
      <w:pPr>
        <w:tabs>
          <w:tab w:val="num" w:pos="397"/>
        </w:tabs>
        <w:ind w:left="397" w:hanging="397"/>
      </w:pPr>
    </w:lvl>
    <w:lvl w:ilvl="2">
      <w:start w:val="1"/>
      <w:numFmt w:val="decimal"/>
      <w:lvlText w:val="%3."/>
      <w:lvlJc w:val="left"/>
      <w:pPr>
        <w:tabs>
          <w:tab w:val="num" w:pos="397"/>
        </w:tabs>
        <w:ind w:left="397" w:hanging="397"/>
      </w:pPr>
    </w:lvl>
    <w:lvl w:ilvl="3">
      <w:start w:val="2"/>
      <w:numFmt w:val="upperLetter"/>
      <w:lvlText w:val="%4."/>
      <w:lvlJc w:val="left"/>
      <w:pPr>
        <w:tabs>
          <w:tab w:val="num" w:pos="397"/>
        </w:tabs>
        <w:ind w:left="397" w:hanging="397"/>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8">
    <w:nsid w:val="144306D8"/>
    <w:multiLevelType w:val="hybridMultilevel"/>
    <w:tmpl w:val="838AC350"/>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410B6"/>
    <w:multiLevelType w:val="hybridMultilevel"/>
    <w:tmpl w:val="7FDC84B6"/>
    <w:lvl w:ilvl="0">
      <w:start w:val="1"/>
      <w:numFmt w:val="upp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8221D8"/>
    <w:multiLevelType w:val="hybridMultilevel"/>
    <w:tmpl w:val="BC26AD2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17A004DB"/>
    <w:multiLevelType w:val="hybridMultilevel"/>
    <w:tmpl w:val="9F120426"/>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CE7508"/>
    <w:multiLevelType w:val="hybridMultilevel"/>
    <w:tmpl w:val="15B4066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7377A6"/>
    <w:multiLevelType w:val="hybridMultilevel"/>
    <w:tmpl w:val="0484792C"/>
    <w:lvl w:ilvl="0">
      <w:start w:val="1"/>
      <w:numFmt w:val="decimal"/>
      <w:pStyle w:val="odsek"/>
      <w:lvlText w:val="(%1)"/>
      <w:lvlJc w:val="left"/>
      <w:pPr>
        <w:tabs>
          <w:tab w:val="num" w:pos="520"/>
        </w:tabs>
        <w:ind w:left="180"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u w:val="none"/>
        <w:rtl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1A0C647B"/>
    <w:multiLevelType w:val="hybridMultilevel"/>
    <w:tmpl w:val="37E813FE"/>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A97AB6"/>
    <w:multiLevelType w:val="hybridMultilevel"/>
    <w:tmpl w:val="EFDA0E94"/>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C051231"/>
    <w:multiLevelType w:val="hybridMultilevel"/>
    <w:tmpl w:val="2926DF9A"/>
    <w:lvl w:ilvl="0">
      <w:start w:val="1"/>
      <w:numFmt w:val="decimal"/>
      <w:lvlText w:val="%1."/>
      <w:lvlJc w:val="left"/>
      <w:pPr>
        <w:tabs>
          <w:tab w:val="num" w:pos="720"/>
        </w:tabs>
        <w:ind w:left="720" w:hanging="360"/>
      </w:pPr>
    </w:lvl>
    <w:lvl w:ilvl="1">
      <w:start w:val="4"/>
      <w:numFmt w:val="upperRoman"/>
      <w:lvlText w:val="%2."/>
      <w:lvlJc w:val="left"/>
      <w:pPr>
        <w:tabs>
          <w:tab w:val="num" w:pos="397"/>
        </w:tabs>
        <w:ind w:left="397" w:hanging="397"/>
      </w:pPr>
    </w:lvl>
    <w:lvl w:ilvl="2">
      <w:start w:val="1"/>
      <w:numFmt w:val="upperLetter"/>
      <w:lvlText w:val="%3."/>
      <w:lvlJc w:val="left"/>
      <w:pPr>
        <w:tabs>
          <w:tab w:val="num" w:pos="397"/>
        </w:tabs>
        <w:ind w:left="397" w:hanging="397"/>
      </w:pPr>
    </w:lvl>
    <w:lvl w:ilvl="3">
      <w:start w:val="1"/>
      <w:numFmt w:val="decimal"/>
      <w:lvlText w:val="%4."/>
      <w:lvlJc w:val="left"/>
      <w:pPr>
        <w:tabs>
          <w:tab w:val="num" w:pos="397"/>
        </w:tabs>
        <w:ind w:left="39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C56397C"/>
    <w:multiLevelType w:val="hybridMultilevel"/>
    <w:tmpl w:val="11F0922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E350E81"/>
    <w:multiLevelType w:val="hybridMultilevel"/>
    <w:tmpl w:val="8BACCC42"/>
    <w:lvl w:ilvl="0">
      <w:start w:val="1"/>
      <w:numFmt w:val="lowerLetter"/>
      <w:pStyle w:val="BodyTextFirstIndent"/>
      <w:lvlText w:val="%1)"/>
      <w:lvlJc w:val="left"/>
      <w:pPr>
        <w:tabs>
          <w:tab w:val="num" w:pos="643"/>
        </w:tabs>
        <w:ind w:left="643" w:hanging="283"/>
      </w:pPr>
      <w:rPr>
        <w:rFonts w:ascii="Times New Roman" w:hAnsi="Times New Roman" w:cs="Times New Roman"/>
        <w:bCs w:val="0"/>
        <w:iCs w:val="0"/>
        <w:dstrike w:val="0"/>
        <w:emboss w:val="0"/>
        <w:imprint w:val="0"/>
        <w:kern w:val="0"/>
        <w:u w:val="none"/>
        <w:rtl w:val="0"/>
      </w:rPr>
    </w:lvl>
    <w:lvl w:ilvl="1">
      <w:start w:val="1"/>
      <w:numFmt w:val="decimal"/>
      <w:lvlText w:val="(%2)"/>
      <w:lvlJc w:val="left"/>
      <w:pPr>
        <w:tabs>
          <w:tab w:val="num" w:pos="1403"/>
        </w:tabs>
        <w:ind w:left="1403" w:hanging="360"/>
      </w:pPr>
      <w:rPr>
        <w:color w:val="auto"/>
        <w:szCs w:val="24"/>
        <w:rtl w:val="0"/>
        <w:lang w:bidi="ar-SA"/>
      </w:rPr>
    </w:lvl>
    <w:lvl w:ilvl="2">
      <w:start w:val="1"/>
      <w:numFmt w:val="lowerRoman"/>
      <w:lvlText w:val="%3."/>
      <w:lvlJc w:val="right"/>
      <w:pPr>
        <w:tabs>
          <w:tab w:val="num" w:pos="2123"/>
        </w:tabs>
        <w:ind w:left="2123" w:hanging="180"/>
      </w:pPr>
    </w:lvl>
    <w:lvl w:ilvl="3">
      <w:start w:val="1"/>
      <w:numFmt w:val="decimal"/>
      <w:lvlText w:val="%4."/>
      <w:lvlJc w:val="left"/>
      <w:pPr>
        <w:tabs>
          <w:tab w:val="num" w:pos="2843"/>
        </w:tabs>
        <w:ind w:left="2843" w:hanging="360"/>
      </w:pPr>
    </w:lvl>
    <w:lvl w:ilvl="4">
      <w:start w:val="1"/>
      <w:numFmt w:val="lowerLetter"/>
      <w:lvlText w:val="%5."/>
      <w:lvlJc w:val="left"/>
      <w:pPr>
        <w:tabs>
          <w:tab w:val="num" w:pos="3563"/>
        </w:tabs>
        <w:ind w:left="3563" w:hanging="360"/>
      </w:pPr>
    </w:lvl>
    <w:lvl w:ilvl="5">
      <w:start w:val="1"/>
      <w:numFmt w:val="lowerRoman"/>
      <w:lvlText w:val="%6."/>
      <w:lvlJc w:val="right"/>
      <w:pPr>
        <w:tabs>
          <w:tab w:val="num" w:pos="4283"/>
        </w:tabs>
        <w:ind w:left="4283" w:hanging="180"/>
      </w:pPr>
    </w:lvl>
    <w:lvl w:ilvl="6">
      <w:start w:val="1"/>
      <w:numFmt w:val="decimal"/>
      <w:lvlText w:val="%7."/>
      <w:lvlJc w:val="left"/>
      <w:pPr>
        <w:tabs>
          <w:tab w:val="num" w:pos="5003"/>
        </w:tabs>
        <w:ind w:left="5003" w:hanging="360"/>
      </w:pPr>
    </w:lvl>
    <w:lvl w:ilvl="7">
      <w:start w:val="1"/>
      <w:numFmt w:val="lowerLetter"/>
      <w:lvlText w:val="%8."/>
      <w:lvlJc w:val="left"/>
      <w:pPr>
        <w:tabs>
          <w:tab w:val="num" w:pos="5723"/>
        </w:tabs>
        <w:ind w:left="5723" w:hanging="360"/>
      </w:pPr>
    </w:lvl>
    <w:lvl w:ilvl="8">
      <w:start w:val="1"/>
      <w:numFmt w:val="lowerRoman"/>
      <w:lvlText w:val="%9."/>
      <w:lvlJc w:val="right"/>
      <w:pPr>
        <w:tabs>
          <w:tab w:val="num" w:pos="6443"/>
        </w:tabs>
        <w:ind w:left="6443" w:hanging="180"/>
      </w:pPr>
    </w:lvl>
  </w:abstractNum>
  <w:abstractNum w:abstractNumId="19">
    <w:nsid w:val="215458A5"/>
    <w:multiLevelType w:val="hybridMultilevel"/>
    <w:tmpl w:val="62C21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BD26F6"/>
    <w:multiLevelType w:val="hybridMultilevel"/>
    <w:tmpl w:val="ABFEB780"/>
    <w:lvl w:ilvl="0">
      <w:start w:val="1"/>
      <w:numFmt w:val="upp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1F44C7"/>
    <w:multiLevelType w:val="hybridMultilevel"/>
    <w:tmpl w:val="AF1EC45E"/>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762334"/>
    <w:multiLevelType w:val="hybridMultilevel"/>
    <w:tmpl w:val="9A5C34D0"/>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nsid w:val="32535FC8"/>
    <w:multiLevelType w:val="hybridMultilevel"/>
    <w:tmpl w:val="B70CC1DA"/>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nsid w:val="32CA3CED"/>
    <w:multiLevelType w:val="hybridMultilevel"/>
    <w:tmpl w:val="F3B4D7EA"/>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88240F"/>
    <w:multiLevelType w:val="hybridMultilevel"/>
    <w:tmpl w:val="42B0CE60"/>
    <w:lvl w:ilvl="0">
      <w:start w:val="1"/>
      <w:numFmt w:val="decimal"/>
      <w:lvlText w:val="%1."/>
      <w:lvlJc w:val="left"/>
      <w:pPr>
        <w:tabs>
          <w:tab w:val="num" w:pos="397"/>
        </w:tabs>
        <w:ind w:left="397" w:hanging="397"/>
      </w:pPr>
      <w:rPr>
        <w:u w:val="none"/>
      </w:rPr>
    </w:lvl>
    <w:lvl w:ilvl="1">
      <w:start w:val="1"/>
      <w:numFmt w:val="bullet"/>
      <w:lvlText w:val=""/>
      <w:lvlJc w:val="left"/>
      <w:pPr>
        <w:tabs>
          <w:tab w:val="num" w:pos="360"/>
        </w:tabs>
        <w:ind w:left="360" w:hanging="360"/>
      </w:pPr>
      <w:rPr>
        <w:rFonts w:ascii="Symbol" w:hAnsi="Symbol"/>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3AE6724"/>
    <w:multiLevelType w:val="hybridMultilevel"/>
    <w:tmpl w:val="59CAFC2A"/>
    <w:lvl w:ilvl="0">
      <w:start w:val="1"/>
      <w:numFmt w:val="decimal"/>
      <w:lvlText w:val="%1."/>
      <w:lvlJc w:val="left"/>
      <w:pPr>
        <w:tabs>
          <w:tab w:val="num" w:pos="397"/>
        </w:tabs>
        <w:ind w:left="397" w:hanging="397"/>
      </w:pPr>
    </w:lvl>
    <w:lvl w:ilvl="1">
      <w:start w:val="18"/>
      <w:numFmt w:val="upperRoman"/>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B77B56"/>
    <w:multiLevelType w:val="hybridMultilevel"/>
    <w:tmpl w:val="026AD82A"/>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
    <w:nsid w:val="360E62F3"/>
    <w:multiLevelType w:val="hybridMultilevel"/>
    <w:tmpl w:val="B21C5D0C"/>
    <w:lvl w:ilvl="0">
      <w:start w:val="1"/>
      <w:numFmt w:val="decimal"/>
      <w:lvlText w:val="%1."/>
      <w:lvlJc w:val="left"/>
      <w:pPr>
        <w:tabs>
          <w:tab w:val="num" w:pos="397"/>
        </w:tabs>
        <w:ind w:left="397" w:hanging="397"/>
      </w:pPr>
      <w:rPr>
        <w:color w:val="auto"/>
      </w:rPr>
    </w:lvl>
    <w:lvl w:ilvl="1">
      <w:start w:val="1"/>
      <w:numFmt w:val="upperRoman"/>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77F40BC"/>
    <w:multiLevelType w:val="hybridMultilevel"/>
    <w:tmpl w:val="82A0A302"/>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90F37E2"/>
    <w:multiLevelType w:val="hybridMultilevel"/>
    <w:tmpl w:val="7DC695EA"/>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1">
    <w:nsid w:val="3A5A4221"/>
    <w:multiLevelType w:val="hybridMultilevel"/>
    <w:tmpl w:val="D980BB08"/>
    <w:lvl w:ilvl="0">
      <w:start w:val="1"/>
      <w:numFmt w:val="decimal"/>
      <w:lvlText w:val="%1."/>
      <w:lvlJc w:val="left"/>
      <w:pPr>
        <w:tabs>
          <w:tab w:val="num" w:pos="397"/>
        </w:tabs>
        <w:ind w:left="397" w:hanging="397"/>
      </w:pPr>
    </w:lvl>
    <w:lvl w:ilvl="1">
      <w:start w:val="4"/>
      <w:numFmt w:val="upperLetter"/>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D120F7A"/>
    <w:multiLevelType w:val="hybridMultilevel"/>
    <w:tmpl w:val="024C5A7E"/>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rPr>
        <w:color w:val="auto"/>
      </w:rPr>
    </w:lvl>
    <w:lvl w:ilvl="2">
      <w:start w:val="1"/>
      <w:numFmt w:val="upperRoman"/>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E9936B3"/>
    <w:multiLevelType w:val="hybridMultilevel"/>
    <w:tmpl w:val="0B0286A8"/>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nsid w:val="456619B1"/>
    <w:multiLevelType w:val="hybridMultilevel"/>
    <w:tmpl w:val="DA8005BC"/>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64F7FCE"/>
    <w:multiLevelType w:val="hybridMultilevel"/>
    <w:tmpl w:val="B2C486A0"/>
    <w:lvl w:ilvl="0">
      <w:start w:val="11"/>
      <w:numFmt w:val="upperRoman"/>
      <w:lvlText w:val="%1."/>
      <w:lvlJc w:val="left"/>
      <w:pPr>
        <w:tabs>
          <w:tab w:val="num" w:pos="397"/>
        </w:tabs>
        <w:ind w:left="397" w:hanging="397"/>
      </w:pPr>
    </w:lvl>
    <w:lvl w:ilvl="1">
      <w:start w:val="1"/>
      <w:numFmt w:val="decimal"/>
      <w:lvlText w:val="%2."/>
      <w:lvlJc w:val="left"/>
      <w:pPr>
        <w:tabs>
          <w:tab w:val="num" w:pos="397"/>
        </w:tabs>
        <w:ind w:left="397" w:hanging="397"/>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66D751B"/>
    <w:multiLevelType w:val="hybridMultilevel"/>
    <w:tmpl w:val="468CEB1C"/>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0"/>
      <w:numFmt w:val="upperRoman"/>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3B7ADC"/>
    <w:multiLevelType w:val="hybridMultilevel"/>
    <w:tmpl w:val="2B4C5950"/>
    <w:lvl w:ilvl="0">
      <w:start w:val="1"/>
      <w:numFmt w:val="decimal"/>
      <w:lvlText w:val="(%1)"/>
      <w:lvlJc w:val="left"/>
      <w:pPr>
        <w:tabs>
          <w:tab w:val="num" w:pos="855"/>
        </w:tabs>
        <w:ind w:left="855" w:hanging="49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26776E3"/>
    <w:multiLevelType w:val="hybridMultilevel"/>
    <w:tmpl w:val="1700D96C"/>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9">
    <w:nsid w:val="529A3472"/>
    <w:multiLevelType w:val="hybridMultilevel"/>
    <w:tmpl w:val="432EACAC"/>
    <w:lvl w:ilvl="0">
      <w:start w:val="1"/>
      <w:numFmt w:val="decimal"/>
      <w:lvlText w:val="%1."/>
      <w:lvlJc w:val="left"/>
      <w:pPr>
        <w:tabs>
          <w:tab w:val="num" w:pos="397"/>
        </w:tabs>
        <w:ind w:left="397" w:hanging="397"/>
      </w:pPr>
      <w:rPr>
        <w:color w:val="auto"/>
      </w:rPr>
    </w:lvl>
    <w:lvl w:ilvl="1">
      <w:start w:val="3"/>
      <w:numFmt w:val="upperLetter"/>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upperRoman"/>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81846FE"/>
    <w:multiLevelType w:val="hybridMultilevel"/>
    <w:tmpl w:val="63F8B710"/>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8"/>
      <w:numFmt w:val="upperRoman"/>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AC86828"/>
    <w:multiLevelType w:val="hybridMultilevel"/>
    <w:tmpl w:val="C1E4F502"/>
    <w:lvl w:ilvl="0">
      <w:start w:val="1"/>
      <w:numFmt w:val="decimal"/>
      <w:lvlText w:val="%1."/>
      <w:lvlJc w:val="left"/>
      <w:pPr>
        <w:tabs>
          <w:tab w:val="num" w:pos="397"/>
        </w:tabs>
        <w:ind w:left="397" w:hanging="397"/>
      </w:pPr>
    </w:lvl>
    <w:lvl w:ilvl="1">
      <w:start w:val="3"/>
      <w:numFmt w:val="upperLetter"/>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D8749EC"/>
    <w:multiLevelType w:val="hybridMultilevel"/>
    <w:tmpl w:val="02E4303A"/>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upperRoman"/>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2B32CBE"/>
    <w:multiLevelType w:val="hybridMultilevel"/>
    <w:tmpl w:val="A46A2248"/>
    <w:lvl w:ilvl="0">
      <w:start w:val="1"/>
      <w:numFmt w:val="upperRoman"/>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2BC1C29"/>
    <w:multiLevelType w:val="hybridMultilevel"/>
    <w:tmpl w:val="7B24B518"/>
    <w:lvl w:ilvl="0">
      <w:start w:val="1"/>
      <w:numFmt w:val="decimal"/>
      <w:lvlText w:val="%1."/>
      <w:lvlJc w:val="left"/>
      <w:pPr>
        <w:tabs>
          <w:tab w:val="num" w:pos="397"/>
        </w:tabs>
        <w:ind w:left="397" w:hanging="397"/>
      </w:pPr>
    </w:lvl>
    <w:lvl w:ilvl="1">
      <w:start w:val="14"/>
      <w:numFmt w:val="upperRoman"/>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46A0C0C"/>
    <w:multiLevelType w:val="hybridMultilevel"/>
    <w:tmpl w:val="0E566DAC"/>
    <w:lvl w:ilvl="0">
      <w:start w:val="1"/>
      <w:numFmt w:val="decimal"/>
      <w:lvlText w:val="%1."/>
      <w:lvlJc w:val="left"/>
      <w:pPr>
        <w:tabs>
          <w:tab w:val="num" w:pos="397"/>
        </w:tabs>
        <w:ind w:left="397" w:hanging="397"/>
      </w:pPr>
    </w:lvl>
    <w:lvl w:ilvl="1">
      <w:start w:val="10"/>
      <w:numFmt w:val="upperRoman"/>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6A05E5E"/>
    <w:multiLevelType w:val="hybridMultilevel"/>
    <w:tmpl w:val="A12A5064"/>
    <w:lvl w:ilvl="0">
      <w:start w:val="2"/>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7F20B73"/>
    <w:multiLevelType w:val="hybridMultilevel"/>
    <w:tmpl w:val="B866AA6A"/>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upperRoman"/>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9A64C35"/>
    <w:multiLevelType w:val="hybridMultilevel"/>
    <w:tmpl w:val="F1C6D08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AC54ABD"/>
    <w:multiLevelType w:val="hybridMultilevel"/>
    <w:tmpl w:val="61627D4A"/>
    <w:lvl w:ilvl="0">
      <w:start w:val="1"/>
      <w:numFmt w:val="upperRoman"/>
      <w:lvlText w:val="%1."/>
      <w:lvlJc w:val="left"/>
      <w:pPr>
        <w:tabs>
          <w:tab w:val="num" w:pos="397"/>
        </w:tabs>
        <w:ind w:left="397" w:hanging="397"/>
      </w:pPr>
    </w:lvl>
    <w:lvl w:ilvl="1">
      <w:start w:val="1"/>
      <w:numFmt w:val="upperLetter"/>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ADD6774"/>
    <w:multiLevelType w:val="hybridMultilevel"/>
    <w:tmpl w:val="C92E993A"/>
    <w:lvl w:ilvl="0">
      <w:start w:val="1"/>
      <w:numFmt w:val="upperLetter"/>
      <w:lvlText w:val="%1."/>
      <w:lvlJc w:val="left"/>
      <w:pPr>
        <w:tabs>
          <w:tab w:val="num" w:pos="794"/>
        </w:tabs>
        <w:ind w:left="794" w:hanging="397"/>
      </w:pPr>
    </w:lvl>
    <w:lvl w:ilvl="1">
      <w:start w:val="1"/>
      <w:numFmt w:val="decimal"/>
      <w:lvlText w:val="%2."/>
      <w:lvlJc w:val="left"/>
      <w:pPr>
        <w:tabs>
          <w:tab w:val="num" w:pos="397"/>
        </w:tabs>
        <w:ind w:left="397" w:hanging="397"/>
      </w:pPr>
    </w:lvl>
    <w:lvl w:ilvl="2">
      <w:start w:val="1"/>
      <w:numFmt w:val="upperLetter"/>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D970691"/>
    <w:multiLevelType w:val="hybridMultilevel"/>
    <w:tmpl w:val="176257D6"/>
    <w:lvl w:ilvl="0">
      <w:start w:val="1"/>
      <w:numFmt w:val="upp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EFC0494"/>
    <w:multiLevelType w:val="hybridMultilevel"/>
    <w:tmpl w:val="BFCA5BDE"/>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F277FDA"/>
    <w:multiLevelType w:val="hybridMultilevel"/>
    <w:tmpl w:val="2200C3CC"/>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4">
    <w:nsid w:val="6F351E47"/>
    <w:multiLevelType w:val="hybridMultilevel"/>
    <w:tmpl w:val="ABA42896"/>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5">
    <w:nsid w:val="6F7A61C6"/>
    <w:multiLevelType w:val="hybridMultilevel"/>
    <w:tmpl w:val="B674245C"/>
    <w:lvl w:ilvl="0">
      <w:start w:val="1"/>
      <w:numFmt w:val="upperLetter"/>
      <w:lvlText w:val="%1."/>
      <w:lvlJc w:val="left"/>
      <w:pPr>
        <w:tabs>
          <w:tab w:val="num" w:pos="397"/>
        </w:tabs>
        <w:ind w:left="397" w:hanging="397"/>
      </w:pPr>
    </w:lvl>
    <w:lvl w:ilvl="1">
      <w:start w:val="16"/>
      <w:numFmt w:val="upperRoman"/>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18C6610"/>
    <w:multiLevelType w:val="hybridMultilevel"/>
    <w:tmpl w:val="26D05242"/>
    <w:lvl w:ilvl="0">
      <w:start w:val="3"/>
      <w:numFmt w:val="upperRoman"/>
      <w:lvlText w:val="%1."/>
      <w:lvlJc w:val="left"/>
      <w:pPr>
        <w:tabs>
          <w:tab w:val="num" w:pos="397"/>
        </w:tabs>
        <w:ind w:left="397" w:hanging="397"/>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23B11F4"/>
    <w:multiLevelType w:val="hybridMultilevel"/>
    <w:tmpl w:val="F3549678"/>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36406FC"/>
    <w:multiLevelType w:val="hybridMultilevel"/>
    <w:tmpl w:val="AE4C4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4914177"/>
    <w:multiLevelType w:val="hybridMultilevel"/>
    <w:tmpl w:val="C0307F7C"/>
    <w:lvl w:ilvl="0">
      <w:start w:val="16"/>
      <w:numFmt w:val="upperRoman"/>
      <w:lvlText w:val="%1."/>
      <w:lvlJc w:val="left"/>
      <w:pPr>
        <w:tabs>
          <w:tab w:val="num" w:pos="397"/>
        </w:tabs>
        <w:ind w:left="397" w:hanging="397"/>
      </w:pPr>
    </w:lvl>
    <w:lvl w:ilvl="1">
      <w:start w:val="1"/>
      <w:numFmt w:val="upperLetter"/>
      <w:lvlText w:val="%2."/>
      <w:lvlJc w:val="left"/>
      <w:pPr>
        <w:tabs>
          <w:tab w:val="num" w:pos="397"/>
        </w:tabs>
        <w:ind w:left="397" w:hanging="397"/>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55179EE"/>
    <w:multiLevelType w:val="hybridMultilevel"/>
    <w:tmpl w:val="A634A14C"/>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765338D"/>
    <w:multiLevelType w:val="hybridMultilevel"/>
    <w:tmpl w:val="5B762676"/>
    <w:lvl w:ilvl="0">
      <w:start w:val="1"/>
      <w:numFmt w:val="upperLetter"/>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decimal"/>
      <w:lvlText w:val="%3."/>
      <w:lvlJc w:val="left"/>
      <w:pPr>
        <w:tabs>
          <w:tab w:val="num" w:pos="737"/>
        </w:tabs>
        <w:ind w:left="73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C547357"/>
    <w:multiLevelType w:val="hybridMultilevel"/>
    <w:tmpl w:val="643A9C52"/>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D6902F5"/>
    <w:multiLevelType w:val="hybridMultilevel"/>
    <w:tmpl w:val="634AA112"/>
    <w:lvl w:ilvl="0">
      <w:start w:val="1"/>
      <w:numFmt w:val="decimal"/>
      <w:lvlText w:val="%1."/>
      <w:lvlJc w:val="left"/>
      <w:pPr>
        <w:tabs>
          <w:tab w:val="num" w:pos="397"/>
        </w:tabs>
        <w:ind w:left="397" w:hanging="397"/>
      </w:pPr>
    </w:lvl>
    <w:lvl w:ilvl="1">
      <w:start w:val="2"/>
      <w:numFmt w:val="upperLetter"/>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E3E6DDC"/>
    <w:multiLevelType w:val="hybridMultilevel"/>
    <w:tmpl w:val="AB346B32"/>
    <w:lvl w:ilvl="0">
      <w:start w:val="1"/>
      <w:numFmt w:val="upperLetter"/>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4"/>
  </w:num>
  <w:num w:numId="2">
    <w:abstractNumId w:val="27"/>
  </w:num>
  <w:num w:numId="3">
    <w:abstractNumId w:val="23"/>
  </w:num>
  <w:num w:numId="4">
    <w:abstractNumId w:val="5"/>
  </w:num>
  <w:num w:numId="5">
    <w:abstractNumId w:val="33"/>
  </w:num>
  <w:num w:numId="6">
    <w:abstractNumId w:val="30"/>
  </w:num>
  <w:num w:numId="7">
    <w:abstractNumId w:val="22"/>
  </w:num>
  <w:num w:numId="8">
    <w:abstractNumId w:val="10"/>
  </w:num>
  <w:num w:numId="9">
    <w:abstractNumId w:val="38"/>
  </w:num>
  <w:num w:numId="10">
    <w:abstractNumId w:val="6"/>
  </w:num>
  <w:num w:numId="11">
    <w:abstractNumId w:val="52"/>
  </w:num>
  <w:num w:numId="12">
    <w:abstractNumId w:val="4"/>
  </w:num>
  <w:num w:numId="13">
    <w:abstractNumId w:val="15"/>
  </w:num>
  <w:num w:numId="14">
    <w:abstractNumId w:val="21"/>
  </w:num>
  <w:num w:numId="15">
    <w:abstractNumId w:val="53"/>
  </w:num>
  <w:num w:numId="16">
    <w:abstractNumId w:val="57"/>
  </w:num>
  <w:num w:numId="17">
    <w:abstractNumId w:val="62"/>
  </w:num>
  <w:num w:numId="18">
    <w:abstractNumId w:val="29"/>
  </w:num>
  <w:num w:numId="19">
    <w:abstractNumId w:val="18"/>
  </w:num>
  <w:num w:numId="20">
    <w:abstractNumId w:val="58"/>
  </w:num>
  <w:num w:numId="21">
    <w:abstractNumId w:val="13"/>
  </w:num>
  <w:num w:numId="22">
    <w:abstractNumId w:val="19"/>
  </w:num>
  <w:num w:numId="23">
    <w:abstractNumId w:val="64"/>
  </w:num>
  <w:num w:numId="24">
    <w:abstractNumId w:val="63"/>
  </w:num>
  <w:num w:numId="25">
    <w:abstractNumId w:val="39"/>
  </w:num>
  <w:num w:numId="26">
    <w:abstractNumId w:val="0"/>
  </w:num>
  <w:num w:numId="27">
    <w:abstractNumId w:val="61"/>
  </w:num>
  <w:num w:numId="28">
    <w:abstractNumId w:val="50"/>
  </w:num>
  <w:num w:numId="29">
    <w:abstractNumId w:val="51"/>
  </w:num>
  <w:num w:numId="30">
    <w:abstractNumId w:val="25"/>
  </w:num>
  <w:num w:numId="31">
    <w:abstractNumId w:val="47"/>
  </w:num>
  <w:num w:numId="32">
    <w:abstractNumId w:val="32"/>
  </w:num>
  <w:num w:numId="33">
    <w:abstractNumId w:val="28"/>
  </w:num>
  <w:num w:numId="34">
    <w:abstractNumId w:val="20"/>
  </w:num>
  <w:num w:numId="35">
    <w:abstractNumId w:val="42"/>
  </w:num>
  <w:num w:numId="36">
    <w:abstractNumId w:val="36"/>
  </w:num>
  <w:num w:numId="37">
    <w:abstractNumId w:val="11"/>
  </w:num>
  <w:num w:numId="38">
    <w:abstractNumId w:val="14"/>
  </w:num>
  <w:num w:numId="39">
    <w:abstractNumId w:val="48"/>
  </w:num>
  <w:num w:numId="40">
    <w:abstractNumId w:val="24"/>
  </w:num>
  <w:num w:numId="41">
    <w:abstractNumId w:val="45"/>
  </w:num>
  <w:num w:numId="42">
    <w:abstractNumId w:val="9"/>
  </w:num>
  <w:num w:numId="43">
    <w:abstractNumId w:val="2"/>
  </w:num>
  <w:num w:numId="44">
    <w:abstractNumId w:val="60"/>
  </w:num>
  <w:num w:numId="45">
    <w:abstractNumId w:val="46"/>
  </w:num>
  <w:num w:numId="46">
    <w:abstractNumId w:val="43"/>
  </w:num>
  <w:num w:numId="47">
    <w:abstractNumId w:val="7"/>
  </w:num>
  <w:num w:numId="48">
    <w:abstractNumId w:val="3"/>
  </w:num>
  <w:num w:numId="49">
    <w:abstractNumId w:val="31"/>
  </w:num>
  <w:num w:numId="50">
    <w:abstractNumId w:val="44"/>
  </w:num>
  <w:num w:numId="51">
    <w:abstractNumId w:val="55"/>
  </w:num>
  <w:num w:numId="52">
    <w:abstractNumId w:val="34"/>
  </w:num>
  <w:num w:numId="53">
    <w:abstractNumId w:val="16"/>
  </w:num>
  <w:num w:numId="54">
    <w:abstractNumId w:val="59"/>
  </w:num>
  <w:num w:numId="55">
    <w:abstractNumId w:val="41"/>
  </w:num>
  <w:num w:numId="56">
    <w:abstractNumId w:val="26"/>
  </w:num>
  <w:num w:numId="57">
    <w:abstractNumId w:val="1"/>
  </w:num>
  <w:num w:numId="58">
    <w:abstractNumId w:val="56"/>
  </w:num>
  <w:num w:numId="59">
    <w:abstractNumId w:val="35"/>
  </w:num>
  <w:num w:numId="60">
    <w:abstractNumId w:val="40"/>
  </w:num>
  <w:num w:numId="61">
    <w:abstractNumId w:val="8"/>
  </w:num>
  <w:num w:numId="62">
    <w:abstractNumId w:val="49"/>
  </w:num>
  <w:num w:numId="63">
    <w:abstractNumId w:val="12"/>
  </w:num>
  <w:num w:numId="64">
    <w:abstractNumId w:val="17"/>
  </w:num>
  <w:num w:numId="6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39B3"/>
    <w:rsid w:val="00085285"/>
    <w:rsid w:val="0009034C"/>
    <w:rsid w:val="00120E12"/>
    <w:rsid w:val="001222C7"/>
    <w:rsid w:val="0013276E"/>
    <w:rsid w:val="001C6CF9"/>
    <w:rsid w:val="00251D0A"/>
    <w:rsid w:val="0025294B"/>
    <w:rsid w:val="00281C8A"/>
    <w:rsid w:val="00284845"/>
    <w:rsid w:val="002A7BF7"/>
    <w:rsid w:val="002C1567"/>
    <w:rsid w:val="002E7C21"/>
    <w:rsid w:val="0035652F"/>
    <w:rsid w:val="003B079E"/>
    <w:rsid w:val="003D5ACC"/>
    <w:rsid w:val="00417B42"/>
    <w:rsid w:val="004E6473"/>
    <w:rsid w:val="0055266F"/>
    <w:rsid w:val="00564A5F"/>
    <w:rsid w:val="005729C7"/>
    <w:rsid w:val="005B6088"/>
    <w:rsid w:val="005C58D3"/>
    <w:rsid w:val="005C72E3"/>
    <w:rsid w:val="00603A71"/>
    <w:rsid w:val="00655EBB"/>
    <w:rsid w:val="0066040D"/>
    <w:rsid w:val="00674519"/>
    <w:rsid w:val="006830C2"/>
    <w:rsid w:val="00693E66"/>
    <w:rsid w:val="006B4FFF"/>
    <w:rsid w:val="006C6ED6"/>
    <w:rsid w:val="006D7082"/>
    <w:rsid w:val="0071141D"/>
    <w:rsid w:val="00781550"/>
    <w:rsid w:val="007A7652"/>
    <w:rsid w:val="007C715A"/>
    <w:rsid w:val="007F3141"/>
    <w:rsid w:val="008106C8"/>
    <w:rsid w:val="00857B27"/>
    <w:rsid w:val="00885465"/>
    <w:rsid w:val="008A344C"/>
    <w:rsid w:val="008B5244"/>
    <w:rsid w:val="008C2534"/>
    <w:rsid w:val="00914F87"/>
    <w:rsid w:val="00921B0F"/>
    <w:rsid w:val="00921B20"/>
    <w:rsid w:val="00931EFD"/>
    <w:rsid w:val="00962405"/>
    <w:rsid w:val="009647FA"/>
    <w:rsid w:val="009A0963"/>
    <w:rsid w:val="009F0FA0"/>
    <w:rsid w:val="00A02123"/>
    <w:rsid w:val="00A07510"/>
    <w:rsid w:val="00A42352"/>
    <w:rsid w:val="00A53C58"/>
    <w:rsid w:val="00AA5797"/>
    <w:rsid w:val="00AC3001"/>
    <w:rsid w:val="00B15E14"/>
    <w:rsid w:val="00B15EE8"/>
    <w:rsid w:val="00B500BC"/>
    <w:rsid w:val="00B7700E"/>
    <w:rsid w:val="00B93FDF"/>
    <w:rsid w:val="00B97A9A"/>
    <w:rsid w:val="00BA04F2"/>
    <w:rsid w:val="00BA0FC9"/>
    <w:rsid w:val="00BB05FB"/>
    <w:rsid w:val="00BD1BEF"/>
    <w:rsid w:val="00BE1437"/>
    <w:rsid w:val="00CC25E2"/>
    <w:rsid w:val="00CD6D35"/>
    <w:rsid w:val="00D179F7"/>
    <w:rsid w:val="00D24136"/>
    <w:rsid w:val="00D5032C"/>
    <w:rsid w:val="00D554A8"/>
    <w:rsid w:val="00D847A6"/>
    <w:rsid w:val="00D84C36"/>
    <w:rsid w:val="00D924E9"/>
    <w:rsid w:val="00DA0039"/>
    <w:rsid w:val="00DA4B04"/>
    <w:rsid w:val="00DE639E"/>
    <w:rsid w:val="00DF56BA"/>
    <w:rsid w:val="00E25EAE"/>
    <w:rsid w:val="00E32846"/>
    <w:rsid w:val="00E5119F"/>
    <w:rsid w:val="00EC16F3"/>
    <w:rsid w:val="00ED04DA"/>
    <w:rsid w:val="00EE3403"/>
    <w:rsid w:val="00EF08E4"/>
    <w:rsid w:val="00F13993"/>
    <w:rsid w:val="00F25E5A"/>
    <w:rsid w:val="00F34491"/>
    <w:rsid w:val="00F471A6"/>
    <w:rsid w:val="00F536A7"/>
    <w:rsid w:val="00FF2F1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spacing w:after="200" w:line="276" w:lineRule="auto"/>
      <w:ind w:left="0" w:right="0"/>
      <w:jc w:val="left"/>
      <w:textAlignment w:val="auto"/>
    </w:pPr>
    <w:rPr>
      <w:sz w:val="22"/>
      <w:szCs w:val="22"/>
      <w:rtl w:val="0"/>
      <w:lang w:val="sk-SK" w:bidi="ar-SA"/>
    </w:rPr>
  </w:style>
  <w:style w:type="paragraph" w:styleId="Heading2">
    <w:name w:val="heading 2"/>
    <w:basedOn w:val="Normal"/>
    <w:next w:val="Heading3"/>
    <w:autoRedefine/>
    <w:qFormat/>
    <w:rsid w:val="00251D0A"/>
    <w:pPr>
      <w:keepNext/>
      <w:spacing w:after="0" w:line="240" w:lineRule="auto"/>
      <w:jc w:val="both"/>
      <w:outlineLvl w:val="1"/>
    </w:pPr>
    <w:rPr>
      <w:rFonts w:ascii="Arial" w:hAnsi="Arial"/>
      <w:b/>
      <w:bCs/>
      <w:iCs/>
      <w:sz w:val="26"/>
      <w:szCs w:val="26"/>
    </w:rPr>
  </w:style>
  <w:style w:type="paragraph" w:styleId="Heading3">
    <w:name w:val="heading 3"/>
    <w:basedOn w:val="Normal"/>
    <w:next w:val="Normal"/>
    <w:qFormat/>
    <w:rsid w:val="00251D0A"/>
    <w:pPr>
      <w:keepNext/>
      <w:spacing w:before="240" w:after="60"/>
      <w:jc w:val="left"/>
      <w:outlineLvl w:val="2"/>
    </w:pPr>
    <w:rPr>
      <w:rFonts w:ascii="Arial" w:hAnsi="Arial" w:cs="Arial"/>
      <w:b/>
      <w:bCs/>
      <w:sz w:val="26"/>
      <w:szCs w:val="26"/>
    </w:rPr>
  </w:style>
  <w:style w:type="paragraph" w:styleId="Heading6">
    <w:name w:val="heading 6"/>
    <w:basedOn w:val="Normal"/>
    <w:next w:val="Normal"/>
    <w:qFormat/>
    <w:rsid w:val="0034514A"/>
    <w:pPr>
      <w:spacing w:before="240" w:after="60"/>
      <w:jc w:val="left"/>
      <w:outlineLvl w:val="5"/>
    </w:pPr>
    <w:rPr>
      <w:rFonts w:ascii="Times New Roman" w:hAnsi="Times New Roman"/>
      <w:b/>
      <w:bCs/>
    </w:rPr>
  </w:style>
  <w:style w:type="character" w:default="1" w:styleId="DefaultParagraphFont">
    <w:name w:val="Default Paragraph Font"/>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semiHidden/>
    <w:pPr>
      <w:jc w:val="left"/>
    </w:pPr>
    <w:rPr>
      <w:rFonts w:ascii="Tahoma" w:hAnsi="Tahoma" w:cs="Tahoma"/>
      <w:sz w:val="16"/>
      <w:szCs w:val="16"/>
    </w:rPr>
  </w:style>
  <w:style w:type="character" w:styleId="CommentReference">
    <w:name w:val="annotation reference"/>
    <w:basedOn w:val="DefaultParagraphFont"/>
    <w:semiHidden/>
    <w:rPr>
      <w:sz w:val="16"/>
      <w:szCs w:val="16"/>
      <w:rtl w:val="0"/>
    </w:rPr>
  </w:style>
  <w:style w:type="paragraph" w:styleId="CommentText">
    <w:name w:val="annotation text"/>
    <w:basedOn w:val="Normal"/>
    <w:semiHidden/>
    <w:pPr>
      <w:jc w:val="left"/>
    </w:pPr>
    <w:rPr>
      <w:sz w:val="20"/>
      <w:szCs w:val="20"/>
    </w:rPr>
  </w:style>
  <w:style w:type="paragraph" w:customStyle="1" w:styleId="Predmetkomentra1">
    <w:name w:val="Predmet komentára1"/>
    <w:basedOn w:val="CommentText"/>
    <w:next w:val="CommentText"/>
    <w:semiHidden/>
    <w:pPr>
      <w:jc w:val="left"/>
    </w:pPr>
    <w:rPr>
      <w:b/>
      <w:bCs/>
    </w:rPr>
  </w:style>
  <w:style w:type="paragraph" w:styleId="BodyText">
    <w:name w:val="Body Text"/>
    <w:basedOn w:val="Normal"/>
    <w:rsid w:val="00CD6D35"/>
    <w:pPr>
      <w:spacing w:after="120"/>
      <w:jc w:val="left"/>
    </w:pPr>
  </w:style>
  <w:style w:type="paragraph" w:styleId="BodyTextFirstIndent">
    <w:name w:val="Body Text First Indent"/>
    <w:basedOn w:val="Normal"/>
    <w:rsid w:val="00CD6D35"/>
    <w:pPr>
      <w:numPr>
        <w:ilvl w:val="0"/>
        <w:numId w:val="19"/>
      </w:numPr>
      <w:tabs>
        <w:tab w:val="left" w:pos="643"/>
      </w:tabs>
      <w:spacing w:after="0" w:line="360" w:lineRule="auto"/>
      <w:ind w:left="643" w:hanging="283"/>
      <w:jc w:val="both"/>
    </w:pPr>
    <w:rPr>
      <w:rFonts w:ascii="Times New Roman" w:hAnsi="Times New Roman"/>
      <w:sz w:val="24"/>
      <w:szCs w:val="24"/>
    </w:rPr>
  </w:style>
  <w:style w:type="paragraph" w:styleId="CommentSubject">
    <w:name w:val="annotation subject"/>
    <w:basedOn w:val="CommentText"/>
    <w:next w:val="CommentText"/>
    <w:semiHidden/>
    <w:rsid w:val="00B85006"/>
    <w:pPr>
      <w:jc w:val="left"/>
    </w:pPr>
    <w:rPr>
      <w:b/>
      <w:bCs/>
    </w:rPr>
  </w:style>
  <w:style w:type="paragraph" w:customStyle="1" w:styleId="odsek">
    <w:name w:val="odsek"/>
    <w:basedOn w:val="Normal"/>
    <w:rsid w:val="00251D0A"/>
    <w:pPr>
      <w:numPr>
        <w:ilvl w:val="0"/>
        <w:numId w:val="21"/>
      </w:numPr>
      <w:tabs>
        <w:tab w:val="left" w:pos="520"/>
      </w:tabs>
      <w:spacing w:after="120" w:line="360" w:lineRule="auto"/>
      <w:ind w:left="180" w:firstLine="0"/>
      <w:jc w:val="both"/>
    </w:pPr>
    <w:rPr>
      <w:rFonts w:ascii="Times New Roman" w:hAnsi="Times New Roman"/>
      <w:color w:val="000000"/>
      <w:sz w:val="24"/>
      <w:szCs w:val="24"/>
    </w:rPr>
  </w:style>
  <w:style w:type="table" w:styleId="TableGrid">
    <w:name w:val="Table Grid"/>
    <w:rsid w:val="00251D0A"/>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BodyTextIndent">
    <w:name w:val="Body Text Indent"/>
    <w:basedOn w:val="Normal"/>
    <w:rsid w:val="0034514A"/>
    <w:pPr>
      <w:spacing w:after="120"/>
      <w:ind w:left="283"/>
      <w:jc w:val="left"/>
    </w:pPr>
  </w:style>
  <w:style w:type="paragraph" w:styleId="Header">
    <w:name w:val="header"/>
    <w:basedOn w:val="Normal"/>
    <w:link w:val="CharChar1"/>
    <w:uiPriority w:val="99"/>
    <w:rsid w:val="00085285"/>
    <w:pPr>
      <w:tabs>
        <w:tab w:val="center" w:pos="4536"/>
        <w:tab w:val="right" w:pos="9072"/>
      </w:tabs>
      <w:jc w:val="left"/>
    </w:pPr>
  </w:style>
  <w:style w:type="character" w:customStyle="1" w:styleId="CharChar1">
    <w:name w:val="Char Char1"/>
    <w:basedOn w:val="DefaultParagraphFont"/>
    <w:link w:val="Header"/>
    <w:uiPriority w:val="99"/>
    <w:rsid w:val="00085285"/>
    <w:rPr>
      <w:sz w:val="22"/>
      <w:szCs w:val="22"/>
      <w:rtl w:val="0"/>
    </w:rPr>
  </w:style>
  <w:style w:type="paragraph" w:styleId="Footer">
    <w:name w:val="footer"/>
    <w:basedOn w:val="Normal"/>
    <w:link w:val="CharChar"/>
    <w:uiPriority w:val="99"/>
    <w:rsid w:val="00085285"/>
    <w:pPr>
      <w:tabs>
        <w:tab w:val="center" w:pos="4536"/>
        <w:tab w:val="right" w:pos="9072"/>
      </w:tabs>
      <w:jc w:val="left"/>
    </w:pPr>
  </w:style>
  <w:style w:type="character" w:customStyle="1" w:styleId="CharChar">
    <w:name w:val="Char Char"/>
    <w:basedOn w:val="DefaultParagraphFont"/>
    <w:link w:val="Footer"/>
    <w:uiPriority w:val="99"/>
    <w:rsid w:val="00085285"/>
    <w:rPr>
      <w:sz w:val="22"/>
      <w:szCs w:val="22"/>
      <w:rtl w:val="0"/>
    </w:rPr>
  </w:style>
  <w:style w:type="paragraph" w:styleId="FootnoteText">
    <w:name w:val="footnote text"/>
    <w:basedOn w:val="Normal"/>
    <w:autoRedefine/>
    <w:semiHidden/>
    <w:rsid w:val="006D7082"/>
    <w:pPr>
      <w:spacing w:after="0" w:line="240" w:lineRule="auto"/>
      <w:jc w:val="both"/>
    </w:pPr>
    <w:rPr>
      <w:rFonts w:ascii="Times New Roman" w:hAnsi="Times New Roman"/>
      <w:sz w:val="20"/>
      <w:szCs w:val="20"/>
    </w:rPr>
  </w:style>
  <w:style w:type="character" w:styleId="FootnoteReference">
    <w:name w:val="footnote reference"/>
    <w:basedOn w:val="DefaultParagraphFont"/>
    <w:rsid w:val="006D7082"/>
    <w:rPr>
      <w:rFonts w:ascii="1)" w:hAnsi="1)"/>
      <w:sz w:val="24"/>
      <w:szCs w:val="20"/>
      <w:bdr w:val="none" w:sz="0" w:space="0" w:color="auto"/>
      <w:vertAlign w:val="superscript"/>
      <w:rtl w:val="0"/>
      <w:lang w:val="sk-SK"/>
    </w:rPr>
  </w:style>
  <w:style w:type="character" w:customStyle="1" w:styleId="PrvzarkazkladnhotextuChar">
    <w:name w:val="Prvá zarážka základného textu Char"/>
    <w:basedOn w:val="DefaultParagraphFont"/>
    <w:rsid w:val="006D7082"/>
    <w:rPr>
      <w:sz w:val="24"/>
      <w:szCs w:val="24"/>
      <w:rtl w:val="0"/>
    </w:rPr>
  </w:style>
  <w:style w:type="character" w:styleId="PageNumber">
    <w:name w:val="page number"/>
    <w:basedOn w:val="DefaultParagraphFont"/>
    <w:rsid w:val="006D7082"/>
  </w:style>
  <w:style w:type="character" w:customStyle="1" w:styleId="tlOdkaznapoznmkupodiarou">
    <w:name w:val="Štýl Odkaz na poznámku pod čiarou +"/>
    <w:basedOn w:val="FootnoteReference"/>
    <w:rsid w:val="006D7082"/>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58</Pages>
  <Words>18543</Words>
  <Characters>105696</Characters>
  <Application>Microsoft Office Word</Application>
  <DocSecurity>0</DocSecurity>
  <Lines>0</Lines>
  <Paragraphs>0</Paragraphs>
  <ScaleCrop>false</ScaleCrop>
  <Company>HP</Company>
  <LinksUpToDate>false</LinksUpToDate>
  <CharactersWithSpaces>123992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42/19962008 Z</dc:title>
  <dc:creator>Annamaria Tothova</dc:creator>
  <cp:lastModifiedBy>Magdaléna Jusková</cp:lastModifiedBy>
  <cp:revision>2</cp:revision>
  <cp:lastPrinted>2008-11-20T13:10:00Z</cp:lastPrinted>
  <dcterms:created xsi:type="dcterms:W3CDTF">2009-02-12T11:36:00Z</dcterms:created>
  <dcterms:modified xsi:type="dcterms:W3CDTF">2009-02-12T11:36:00Z</dcterms:modified>
</cp:coreProperties>
</file>