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C8168F">
        <w:rPr>
          <w:rFonts w:ascii="Times New Roman" w:hAnsi="Times New Roman" w:cs="Times New Roman"/>
        </w:rPr>
        <w:t>365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200</w:t>
      </w:r>
      <w:r w:rsidR="0073731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C8168F">
        <w:rPr>
          <w:rFonts w:ascii="Times New Roman" w:hAnsi="Times New Roman" w:cs="Times New Roman"/>
          <w:b/>
          <w:bCs/>
          <w:sz w:val="28"/>
        </w:rPr>
        <w:t>951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17621D">
      <w:pPr>
        <w:rPr>
          <w:rFonts w:ascii="Times New Roman" w:hAnsi="Times New Roman" w:cs="Times New Roman"/>
        </w:rPr>
      </w:pPr>
    </w:p>
    <w:p w:rsidR="00BF3C60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Slovenskej republiky pre financie,</w:t>
      </w:r>
      <w:r w:rsidRPr="009B4452" w:rsidR="002B2710">
        <w:rPr>
          <w:rFonts w:ascii="Times New Roman" w:hAnsi="Times New Roman" w:cs="Times New Roman"/>
          <w:b/>
        </w:rPr>
        <w:t xml:space="preserve"> rozpočet a</w:t>
      </w:r>
      <w:r w:rsidRPr="009B4452" w:rsidR="0056306F">
        <w:rPr>
          <w:rFonts w:ascii="Times New Roman" w:hAnsi="Times New Roman" w:cs="Times New Roman"/>
          <w:b/>
        </w:rPr>
        <w:t> </w:t>
      </w:r>
      <w:r w:rsidRPr="009B4452" w:rsidR="002B2710">
        <w:rPr>
          <w:rFonts w:ascii="Times New Roman" w:hAnsi="Times New Roman" w:cs="Times New Roman"/>
          <w:b/>
        </w:rPr>
        <w:t>menu</w:t>
      </w:r>
      <w:r w:rsidRPr="009B4452" w:rsidR="0056306F">
        <w:rPr>
          <w:rFonts w:ascii="Times New Roman" w:hAnsi="Times New Roman" w:cs="Times New Roman"/>
          <w:b/>
        </w:rPr>
        <w:t>,</w:t>
      </w:r>
      <w:r w:rsidRPr="009B4452" w:rsidR="002B2710">
        <w:rPr>
          <w:rFonts w:ascii="Times New Roman" w:hAnsi="Times New Roman" w:cs="Times New Roman"/>
          <w:b/>
        </w:rPr>
        <w:t xml:space="preserve">  </w:t>
      </w:r>
      <w:r w:rsidRPr="009B4452">
        <w:rPr>
          <w:rFonts w:ascii="Times New Roman" w:hAnsi="Times New Roman" w:cs="Times New Roman"/>
          <w:b/>
        </w:rPr>
        <w:t xml:space="preserve"> 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Pr="009B4452" w:rsidR="00C8168F">
        <w:rPr>
          <w:rFonts w:ascii="Times New Roman" w:hAnsi="Times New Roman" w:cs="Times New Roman"/>
          <w:b/>
        </w:rPr>
        <w:t xml:space="preserve">, </w:t>
      </w:r>
      <w:r w:rsidRPr="009B4452" w:rsidR="00737319">
        <w:rPr>
          <w:rFonts w:ascii="Times New Roman" w:hAnsi="Times New Roman" w:cs="Times New Roman"/>
          <w:b/>
        </w:rPr>
        <w:t xml:space="preserve"> </w:t>
      </w:r>
      <w:r w:rsidRPr="009B4452" w:rsidR="0056306F">
        <w:rPr>
          <w:rFonts w:ascii="Times New Roman" w:hAnsi="Times New Roman" w:cs="Times New Roman"/>
          <w:b/>
        </w:rPr>
        <w:t xml:space="preserve">Výboru Národnej rady Slovenskej republiky pre </w:t>
      </w:r>
      <w:r w:rsidRPr="009B4452" w:rsidR="00C8168F">
        <w:rPr>
          <w:rFonts w:ascii="Times New Roman" w:hAnsi="Times New Roman" w:cs="Times New Roman"/>
          <w:b/>
        </w:rPr>
        <w:t xml:space="preserve">hospodársku politiku a Výboru Národnej rady Slovenskej republiky pre pôdohospodárstvo, životné prostredie a ochranu prírody </w:t>
      </w:r>
      <w:r w:rsidRPr="009B4452">
        <w:rPr>
          <w:rFonts w:ascii="Times New Roman" w:hAnsi="Times New Roman" w:cs="Times New Roman"/>
          <w:b/>
        </w:rPr>
        <w:t>o výsled</w:t>
      </w:r>
      <w:r w:rsidRPr="009B4452">
        <w:rPr>
          <w:rFonts w:ascii="Times New Roman" w:hAnsi="Times New Roman" w:cs="Times New Roman"/>
          <w:b/>
        </w:rPr>
        <w:t>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="009B4452">
        <w:rPr>
          <w:rFonts w:ascii="Times New Roman" w:hAnsi="Times New Roman" w:cs="Times New Roman"/>
          <w:b/>
        </w:rPr>
        <w:t>v</w:t>
      </w:r>
      <w:r w:rsidRPr="009B4452" w:rsidR="00C8168F">
        <w:rPr>
          <w:rFonts w:ascii="Times New Roman" w:hAnsi="Times New Roman" w:cs="Times New Roman"/>
          <w:b/>
          <w:bCs/>
        </w:rPr>
        <w:t>ládn</w:t>
      </w:r>
      <w:r w:rsidR="009B4452">
        <w:rPr>
          <w:rFonts w:ascii="Times New Roman" w:hAnsi="Times New Roman" w:cs="Times New Roman"/>
          <w:b/>
          <w:bCs/>
        </w:rPr>
        <w:t>eho</w:t>
      </w:r>
      <w:r w:rsidRPr="009B4452" w:rsidR="00C8168F">
        <w:rPr>
          <w:rFonts w:ascii="Times New Roman" w:hAnsi="Times New Roman" w:cs="Times New Roman"/>
          <w:b/>
          <w:bCs/>
        </w:rPr>
        <w:t xml:space="preserve"> návrh</w:t>
      </w:r>
      <w:r w:rsidR="009B4452">
        <w:rPr>
          <w:rFonts w:ascii="Times New Roman" w:hAnsi="Times New Roman" w:cs="Times New Roman"/>
          <w:b/>
          <w:bCs/>
        </w:rPr>
        <w:t>u</w:t>
      </w:r>
      <w:r w:rsidRPr="009B4452" w:rsidR="00C8168F">
        <w:rPr>
          <w:rFonts w:ascii="Times New Roman" w:hAnsi="Times New Roman" w:cs="Times New Roman"/>
          <w:b/>
          <w:bCs/>
        </w:rPr>
        <w:t xml:space="preserve"> zákona, ktorým sa mení a dopĺňa zákon č. 222/2004 Z. z. o dani z pridanej hodnoty v znení neskorších predpisov a ktorým sa mení a dopĺňa zákon Slovenskej národnej rady č. 511/1992 Zb. o správe daní a poplatkov a o zmenách v sústave územných finančných orgánov v znení neskorších predpisov (tlač 951</w:t>
      </w:r>
      <w:r w:rsidRPr="009B4452" w:rsidR="009B4452">
        <w:rPr>
          <w:rFonts w:ascii="Times New Roman" w:hAnsi="Times New Roman" w:cs="Times New Roman"/>
          <w:b/>
          <w:bCs/>
        </w:rPr>
        <w:t xml:space="preserve">) </w:t>
      </w:r>
      <w:r w:rsidRPr="009B4452">
        <w:rPr>
          <w:rFonts w:ascii="Times New Roman" w:hAnsi="Times New Roman" w:cs="Times New Roman"/>
          <w:b/>
        </w:rPr>
        <w:t>v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</w:t>
      </w:r>
      <w:r w:rsidRPr="00846B8E">
        <w:rPr>
          <w:rFonts w:ascii="Times New Roman" w:hAnsi="Times New Roman" w:cs="Times New Roman"/>
          <w:b/>
        </w:rPr>
        <w:t>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91798A" w:rsidP="0091798A">
      <w:pPr>
        <w:jc w:val="both"/>
        <w:rPr>
          <w:rFonts w:ascii="Times New Roman" w:hAnsi="Times New Roman" w:cs="Times New Roman"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</w:t>
      </w:r>
      <w:r w:rsidRPr="0091798A" w:rsidR="0018539F">
        <w:rPr>
          <w:rFonts w:ascii="Times New Roman" w:hAnsi="Times New Roman" w:cs="Times New Roman"/>
        </w:rPr>
        <w:t>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 xml:space="preserve">č. </w:t>
      </w:r>
      <w:r w:rsidR="000115C8">
        <w:rPr>
          <w:rFonts w:ascii="Times New Roman" w:hAnsi="Times New Roman" w:cs="Times New Roman"/>
        </w:rPr>
        <w:t>1292</w:t>
      </w:r>
      <w:r w:rsidRPr="0091798A" w:rsidR="00737319">
        <w:rPr>
          <w:rFonts w:ascii="Times New Roman" w:hAnsi="Times New Roman" w:cs="Times New Roman"/>
        </w:rPr>
        <w:t xml:space="preserve"> </w:t>
      </w:r>
      <w:r w:rsidRPr="0091798A" w:rsidR="00EA71B8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Pr="0091798A" w:rsidR="00893F40">
        <w:rPr>
          <w:rFonts w:ascii="Times New Roman" w:hAnsi="Times New Roman" w:cs="Times New Roman"/>
        </w:rPr>
        <w:t xml:space="preserve"> </w:t>
      </w:r>
      <w:r w:rsidR="000115C8">
        <w:rPr>
          <w:rFonts w:ascii="Times New Roman" w:hAnsi="Times New Roman" w:cs="Times New Roman"/>
        </w:rPr>
        <w:t>11</w:t>
      </w:r>
      <w:r w:rsidRPr="0091798A">
        <w:rPr>
          <w:rFonts w:ascii="Times New Roman" w:hAnsi="Times New Roman" w:cs="Times New Roman"/>
        </w:rPr>
        <w:t xml:space="preserve">. </w:t>
      </w:r>
      <w:r w:rsidRPr="0091798A" w:rsidR="00737319">
        <w:rPr>
          <w:rFonts w:ascii="Times New Roman" w:hAnsi="Times New Roman" w:cs="Times New Roman"/>
        </w:rPr>
        <w:t>februára</w:t>
      </w:r>
      <w:r w:rsidRPr="0091798A" w:rsidR="00DD2CAB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200</w:t>
      </w:r>
      <w:r w:rsidRPr="0091798A" w:rsidR="00737319">
        <w:rPr>
          <w:rFonts w:ascii="Times New Roman" w:hAnsi="Times New Roman" w:cs="Times New Roman"/>
        </w:rPr>
        <w:t>9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737319" w:rsidR="001D37AD">
        <w:rPr>
          <w:rFonts w:ascii="Times New Roman" w:hAnsi="Times New Roman" w:cs="Times New Roman"/>
          <w:b/>
        </w:rPr>
        <w:t xml:space="preserve"> </w:t>
      </w:r>
      <w:r w:rsidRPr="009B4452" w:rsidR="009B4452">
        <w:rPr>
          <w:rFonts w:ascii="Times New Roman" w:hAnsi="Times New Roman" w:cs="Times New Roman"/>
        </w:rPr>
        <w:t>v</w:t>
      </w:r>
      <w:r w:rsidRPr="009B4452" w:rsidR="009B4452">
        <w:rPr>
          <w:rFonts w:ascii="Times New Roman" w:hAnsi="Times New Roman" w:cs="Times New Roman"/>
          <w:bCs/>
        </w:rPr>
        <w:t>ládny návrh zákona, ktorým sa mení a dopĺňa zákon č. 222/2004 Z. z. o dani z pridanej hodnoty v znení neskorších predpisov a ktorým sa mení a dopĺňa zákon Slovenskej národnej rady č. 511/1992 Zb. o správe daní a poplatkov a o zmenách v sústave územných finančných orgánov v znení neskorších predpisov (tlač 951)</w:t>
      </w:r>
      <w:r w:rsidR="009B4452">
        <w:rPr>
          <w:rFonts w:ascii="Times New Roman" w:hAnsi="Times New Roman" w:cs="Times New Roman"/>
          <w:b/>
          <w:bCs/>
        </w:rPr>
        <w:t xml:space="preserve"> </w:t>
      </w:r>
      <w:r w:rsidRPr="0091798A">
        <w:rPr>
          <w:rFonts w:ascii="Times New Roman" w:hAnsi="Times New Roman" w:cs="Times New Roman"/>
        </w:rPr>
        <w:t>týmto výborom Národnej rady Slovenskej republiky: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</w:t>
      </w:r>
      <w:r>
        <w:rPr>
          <w:rFonts w:ascii="Times New Roman" w:hAnsi="Times New Roman" w:cs="Times New Roman"/>
        </w:rPr>
        <w:t xml:space="preserve"> rady Slovenskej republiky</w:t>
      </w:r>
    </w:p>
    <w:p w:rsidR="009B4452" w:rsidRPr="009B4452" w:rsidP="009B4452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9B4452">
        <w:rPr>
          <w:rFonts w:ascii="Times New Roman" w:hAnsi="Times New Roman" w:cs="Times New Roman"/>
        </w:rPr>
        <w:t xml:space="preserve">Výboru Národnej rady Slovenskej republiky pre hospodársku politiku </w:t>
      </w:r>
    </w:p>
    <w:p w:rsidR="00393DD5" w:rsidRPr="009B4452" w:rsidP="009B4452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9B4452" w:rsidR="009B4452">
        <w:rPr>
          <w:rFonts w:ascii="Times New Roman" w:hAnsi="Times New Roman" w:cs="Times New Roman"/>
        </w:rPr>
        <w:t>Výboru Národnej rady Slovenskej republiky pre pôdohospodárstvo, životné prostredie a ochranu prírody</w:t>
      </w:r>
    </w:p>
    <w:p w:rsidR="00737319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 xml:space="preserve">kona v </w:t>
      </w:r>
      <w:r w:rsidR="002B2710">
        <w:rPr>
          <w:rFonts w:ascii="Times New Roman" w:hAnsi="Times New Roman" w:cs="Times New Roman"/>
        </w:rPr>
        <w:t>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Pr="009B4452" w:rsidR="003A7B2F">
        <w:rPr>
          <w:rFonts w:ascii="Times New Roman" w:hAnsi="Times New Roman" w:cs="Times New Roman"/>
        </w:rPr>
        <w:t>v</w:t>
      </w:r>
      <w:r w:rsidRPr="009B4452" w:rsidR="003A7B2F">
        <w:rPr>
          <w:rFonts w:ascii="Times New Roman" w:hAnsi="Times New Roman" w:cs="Times New Roman"/>
          <w:bCs/>
        </w:rPr>
        <w:t>ládn</w:t>
      </w:r>
      <w:r w:rsidR="003A7B2F">
        <w:rPr>
          <w:rFonts w:ascii="Times New Roman" w:hAnsi="Times New Roman" w:cs="Times New Roman"/>
          <w:bCs/>
        </w:rPr>
        <w:t>om</w:t>
      </w:r>
      <w:r w:rsidRPr="009B4452" w:rsidR="003A7B2F">
        <w:rPr>
          <w:rFonts w:ascii="Times New Roman" w:hAnsi="Times New Roman" w:cs="Times New Roman"/>
          <w:bCs/>
        </w:rPr>
        <w:t xml:space="preserve"> návrh</w:t>
      </w:r>
      <w:r w:rsidR="003A7B2F">
        <w:rPr>
          <w:rFonts w:ascii="Times New Roman" w:hAnsi="Times New Roman" w:cs="Times New Roman"/>
          <w:bCs/>
        </w:rPr>
        <w:t>u</w:t>
      </w:r>
      <w:r w:rsidRPr="009B4452" w:rsidR="003A7B2F">
        <w:rPr>
          <w:rFonts w:ascii="Times New Roman" w:hAnsi="Times New Roman" w:cs="Times New Roman"/>
          <w:bCs/>
        </w:rPr>
        <w:t xml:space="preserve"> zákona, ktorým sa mení a dopĺňa zákon č. 222/2004 Z. z. o dani z pridanej hodnoty v znení neskorších predpisov a ktorým sa mení a dopĺňa zákon Slovenskej národnej rady č. 511/1992 Zb. o správe daní a poplatkov a o zmenách v sústave územných finančných orgánov v znení neskorších predpisov (tlač 951)</w:t>
      </w:r>
      <w:r w:rsidR="003A7B2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</w:t>
      </w:r>
      <w:r>
        <w:rPr>
          <w:rFonts w:ascii="Times New Roman" w:hAnsi="Times New Roman" w:cs="Times New Roman"/>
        </w:rPr>
        <w:t>rokovacom poriadku Národnej rady Slovenskej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3A7B2F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550179">
      <w:pPr>
        <w:pStyle w:val="BodyText2"/>
        <w:ind w:firstLine="720"/>
        <w:rPr>
          <w:rFonts w:ascii="Times New Roman" w:hAnsi="Times New Roman" w:cs="Times New Roman"/>
        </w:rPr>
      </w:pPr>
    </w:p>
    <w:p w:rsidR="002C508A" w:rsidP="007B43AD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chváliť </w:t>
      </w:r>
    </w:p>
    <w:p w:rsidR="00550179" w:rsidP="00550179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C4162D" w:rsidP="00C4162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     </w:t>
      </w:r>
      <w:r w:rsidR="002C508A">
        <w:rPr>
          <w:rFonts w:ascii="Times New Roman" w:hAnsi="Times New Roman" w:cs="Times New Roman"/>
        </w:rPr>
        <w:t xml:space="preserve">                    ( uzn. č.</w:t>
      </w:r>
      <w:r w:rsidR="00F732A2">
        <w:rPr>
          <w:rFonts w:ascii="Times New Roman" w:hAnsi="Times New Roman" w:cs="Times New Roman"/>
        </w:rPr>
        <w:t xml:space="preserve"> </w:t>
      </w:r>
      <w:r w:rsidR="002703B9">
        <w:rPr>
          <w:rFonts w:ascii="Times New Roman" w:hAnsi="Times New Roman" w:cs="Times New Roman"/>
        </w:rPr>
        <w:t>457</w:t>
      </w:r>
      <w:r w:rsidR="00B05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 dňa </w:t>
      </w:r>
      <w:r w:rsidR="00791F4B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D365D2">
        <w:rPr>
          <w:rFonts w:ascii="Times New Roman" w:hAnsi="Times New Roman" w:cs="Times New Roman"/>
        </w:rPr>
        <w:t xml:space="preserve"> 200</w:t>
      </w:r>
      <w:r w:rsidR="00F732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1F071C" w:rsidP="00994521">
      <w:pPr>
        <w:pStyle w:val="BodyText2"/>
        <w:ind w:left="1065"/>
        <w:rPr>
          <w:rFonts w:ascii="Times New Roman" w:hAnsi="Times New Roman" w:cs="Times New Roman"/>
        </w:rPr>
      </w:pPr>
    </w:p>
    <w:p w:rsidR="001F071C" w:rsidP="001F071C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Ústavnoprávny výbor Národnej rady Slovenskej republiky ( uzn. č. </w:t>
      </w:r>
      <w:r w:rsidR="000115C8">
        <w:rPr>
          <w:rFonts w:ascii="Times New Roman" w:hAnsi="Times New Roman" w:cs="Times New Roman"/>
        </w:rPr>
        <w:t>570</w:t>
      </w:r>
      <w:r w:rsidR="00B057C9">
        <w:rPr>
          <w:rFonts w:ascii="Times New Roman" w:hAnsi="Times New Roman" w:cs="Times New Roman"/>
        </w:rPr>
        <w:t xml:space="preserve"> </w:t>
      </w:r>
      <w:r w:rsidR="00994521">
        <w:rPr>
          <w:rFonts w:ascii="Times New Roman" w:hAnsi="Times New Roman" w:cs="Times New Roman"/>
        </w:rPr>
        <w:t xml:space="preserve">zo </w:t>
      </w:r>
      <w:r>
        <w:rPr>
          <w:rFonts w:ascii="Times New Roman" w:hAnsi="Times New Roman" w:cs="Times New Roman"/>
        </w:rPr>
        <w:t>dňa</w:t>
      </w:r>
      <w:r w:rsidR="00994521">
        <w:rPr>
          <w:rFonts w:ascii="Times New Roman" w:hAnsi="Times New Roman" w:cs="Times New Roman"/>
        </w:rPr>
        <w:t xml:space="preserve"> </w:t>
      </w:r>
      <w:r w:rsidR="00791F4B">
        <w:rPr>
          <w:rFonts w:ascii="Times New Roman" w:hAnsi="Times New Roman" w:cs="Times New Roman"/>
        </w:rPr>
        <w:t>11</w:t>
      </w:r>
      <w:r w:rsidR="009945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3A7B2F" w:rsidP="003A7B2F">
      <w:pPr>
        <w:pStyle w:val="BodyText2"/>
        <w:ind w:left="1065"/>
        <w:rPr>
          <w:rFonts w:ascii="Times New Roman" w:hAnsi="Times New Roman" w:cs="Times New Roman"/>
        </w:rPr>
      </w:pPr>
      <w:r w:rsidR="001F071C">
        <w:rPr>
          <w:rFonts w:ascii="Times New Roman" w:hAnsi="Times New Roman" w:cs="Times New Roman"/>
        </w:rPr>
        <w:t xml:space="preserve">      </w:t>
      </w:r>
      <w:r w:rsidR="00791F4B">
        <w:rPr>
          <w:rFonts w:ascii="Times New Roman" w:hAnsi="Times New Roman" w:cs="Times New Roman"/>
        </w:rPr>
        <w:t>februára</w:t>
      </w:r>
      <w:r w:rsidR="00F732A2">
        <w:rPr>
          <w:rFonts w:ascii="Times New Roman" w:hAnsi="Times New Roman" w:cs="Times New Roman"/>
        </w:rPr>
        <w:t xml:space="preserve"> 2009</w:t>
      </w:r>
      <w:r w:rsidR="001F071C">
        <w:rPr>
          <w:rFonts w:ascii="Times New Roman" w:hAnsi="Times New Roman" w:cs="Times New Roman"/>
        </w:rPr>
        <w:t xml:space="preserve"> )</w:t>
      </w:r>
    </w:p>
    <w:p w:rsidR="003A7B2F" w:rsidP="001F071C">
      <w:pPr>
        <w:pStyle w:val="BodyText2"/>
        <w:ind w:left="1065"/>
        <w:rPr>
          <w:rFonts w:ascii="Times New Roman" w:hAnsi="Times New Roman" w:cs="Times New Roman"/>
        </w:rPr>
      </w:pPr>
    </w:p>
    <w:p w:rsidR="00312C55" w:rsidP="00312C55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 w:rsidR="003A7B2F">
        <w:rPr>
          <w:rFonts w:ascii="Times New Roman" w:hAnsi="Times New Roman" w:cs="Times New Roman"/>
        </w:rPr>
        <w:t>Výbor</w:t>
      </w:r>
      <w:r w:rsidRPr="009B4452" w:rsidR="003A7B2F">
        <w:rPr>
          <w:rFonts w:ascii="Times New Roman" w:hAnsi="Times New Roman" w:cs="Times New Roman"/>
        </w:rPr>
        <w:t xml:space="preserve"> Národnej rady Slovenskej republiky pre hospodársku politiku </w:t>
      </w:r>
      <w:r w:rsidR="003A7B2F">
        <w:rPr>
          <w:rFonts w:ascii="Times New Roman" w:hAnsi="Times New Roman" w:cs="Times New Roman"/>
        </w:rPr>
        <w:t>( uzn. č.</w:t>
      </w:r>
      <w:r>
        <w:rPr>
          <w:rFonts w:ascii="Times New Roman" w:hAnsi="Times New Roman" w:cs="Times New Roman"/>
        </w:rPr>
        <w:t xml:space="preserve"> 475</w:t>
      </w:r>
      <w:r w:rsidR="003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3A7B2F" w:rsidP="00312C55">
      <w:pPr>
        <w:pStyle w:val="BodyText2"/>
        <w:ind w:left="1062" w:firstLine="354"/>
        <w:rPr>
          <w:rFonts w:ascii="Times New Roman" w:hAnsi="Times New Roman" w:cs="Times New Roman"/>
        </w:rPr>
      </w:pPr>
      <w:r w:rsidR="00312C5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o</w:t>
      </w:r>
      <w:r w:rsidR="00312C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dňa 11.  februára 2009 )</w:t>
      </w:r>
    </w:p>
    <w:p w:rsidR="003A7B2F" w:rsidRPr="009B4452" w:rsidP="003A7B2F">
      <w:pPr>
        <w:pStyle w:val="BodyText2"/>
        <w:ind w:left="705"/>
        <w:rPr>
          <w:rFonts w:ascii="Times New Roman" w:hAnsi="Times New Roman" w:cs="Times New Roman"/>
        </w:rPr>
      </w:pPr>
    </w:p>
    <w:p w:rsidR="003A7B2F" w:rsidP="003A7B2F">
      <w:pPr>
        <w:pStyle w:val="BodyText2"/>
        <w:numPr>
          <w:ilvl w:val="0"/>
          <w:numId w:val="1"/>
        </w:numPr>
        <w:tabs>
          <w:tab w:val="clear" w:pos="1065"/>
          <w:tab w:val="left" w:pos="1422"/>
        </w:tabs>
        <w:ind w:left="1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Pr="009B4452">
        <w:rPr>
          <w:rFonts w:ascii="Times New Roman" w:hAnsi="Times New Roman" w:cs="Times New Roman"/>
        </w:rPr>
        <w:t xml:space="preserve"> Národnej rady Slovenskej republiky pre pôdohospodárstvo, životné prostredie a ochranu prírody</w:t>
      </w:r>
      <w:r>
        <w:rPr>
          <w:rFonts w:ascii="Times New Roman" w:hAnsi="Times New Roman" w:cs="Times New Roman"/>
        </w:rPr>
        <w:t xml:space="preserve">( uzn. č.  </w:t>
      </w:r>
      <w:r w:rsidR="00550179">
        <w:rPr>
          <w:rFonts w:ascii="Times New Roman" w:hAnsi="Times New Roman" w:cs="Times New Roman"/>
        </w:rPr>
        <w:t>370</w:t>
      </w:r>
      <w:r>
        <w:rPr>
          <w:rFonts w:ascii="Times New Roman" w:hAnsi="Times New Roman" w:cs="Times New Roman"/>
        </w:rPr>
        <w:t xml:space="preserve">  zo dňa 11.  februára 2009 )</w:t>
      </w:r>
    </w:p>
    <w:p w:rsidR="003A7B2F" w:rsidRPr="009B4452" w:rsidP="003A7B2F">
      <w:pPr>
        <w:pStyle w:val="BodyText2"/>
        <w:ind w:left="1065"/>
        <w:rPr>
          <w:rFonts w:ascii="Times New Roman" w:hAnsi="Times New Roman" w:cs="Times New Roman"/>
        </w:rPr>
      </w:pPr>
    </w:p>
    <w:p w:rsidR="000C2C95" w:rsidP="00DC72A7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  <w:r w:rsidR="00DC72A7">
        <w:rPr>
          <w:rFonts w:ascii="Times New Roman" w:hAnsi="Times New Roman" w:cs="Times New Roman"/>
        </w:rPr>
        <w:tab/>
      </w: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uznesení</w:t>
      </w:r>
      <w:r w:rsidRPr="00AC16EF">
        <w:rPr>
          <w:rFonts w:ascii="Times New Roman" w:hAnsi="Times New Roman" w:cs="Times New Roman"/>
        </w:rPr>
        <w:t xml:space="preserve"> výbor</w:t>
      </w:r>
      <w:r w:rsidRPr="00AC16EF" w:rsidR="00EB7C0C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</w:t>
      </w:r>
      <w:r w:rsidR="000115C8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vyplynuli </w:t>
      </w:r>
      <w:r w:rsidR="000115C8">
        <w:rPr>
          <w:rFonts w:ascii="Times New Roman" w:hAnsi="Times New Roman" w:cs="Times New Roman"/>
        </w:rPr>
        <w:t>žiadn</w:t>
      </w:r>
      <w:r w:rsidR="0095533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0115C8">
        <w:rPr>
          <w:rFonts w:ascii="Times New Roman" w:hAnsi="Times New Roman" w:cs="Times New Roman"/>
        </w:rPr>
        <w:t>ozmeňujúce a doplňujúce návrhy.</w:t>
      </w:r>
    </w:p>
    <w:p w:rsidR="001336EB" w:rsidP="00C978B6">
      <w:pPr>
        <w:rPr>
          <w:rFonts w:ascii="Times New Roman" w:hAnsi="Times New Roman" w:cs="Times New Roman"/>
          <w:b/>
          <w:bCs/>
        </w:rPr>
      </w:pPr>
    </w:p>
    <w:p w:rsidR="003906B5" w:rsidP="003906B5">
      <w:pPr>
        <w:jc w:val="both"/>
        <w:rPr>
          <w:rFonts w:ascii="Times New Roman" w:hAnsi="Times New Roman" w:cs="Times New Roman"/>
        </w:rPr>
      </w:pPr>
    </w:p>
    <w:p w:rsidR="00B5790B" w:rsidP="006D6AA3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Pr="009B4452" w:rsidR="003A7B2F">
        <w:rPr>
          <w:rFonts w:ascii="Times New Roman" w:hAnsi="Times New Roman" w:cs="Times New Roman"/>
        </w:rPr>
        <w:t>v</w:t>
      </w:r>
      <w:r w:rsidRPr="009B4452" w:rsidR="003A7B2F">
        <w:rPr>
          <w:rFonts w:ascii="Times New Roman" w:hAnsi="Times New Roman" w:cs="Times New Roman"/>
          <w:bCs/>
        </w:rPr>
        <w:t>ládn</w:t>
      </w:r>
      <w:r w:rsidR="003A7B2F">
        <w:rPr>
          <w:rFonts w:ascii="Times New Roman" w:hAnsi="Times New Roman" w:cs="Times New Roman"/>
          <w:bCs/>
        </w:rPr>
        <w:t>emu</w:t>
      </w:r>
      <w:r w:rsidRPr="009B4452" w:rsidR="003A7B2F">
        <w:rPr>
          <w:rFonts w:ascii="Times New Roman" w:hAnsi="Times New Roman" w:cs="Times New Roman"/>
          <w:bCs/>
        </w:rPr>
        <w:t xml:space="preserve"> návrh</w:t>
      </w:r>
      <w:r w:rsidR="003A7B2F">
        <w:rPr>
          <w:rFonts w:ascii="Times New Roman" w:hAnsi="Times New Roman" w:cs="Times New Roman"/>
          <w:bCs/>
        </w:rPr>
        <w:t>u</w:t>
      </w:r>
      <w:r w:rsidRPr="009B4452" w:rsidR="003A7B2F">
        <w:rPr>
          <w:rFonts w:ascii="Times New Roman" w:hAnsi="Times New Roman" w:cs="Times New Roman"/>
          <w:bCs/>
        </w:rPr>
        <w:t xml:space="preserve"> zákona, ktorým sa mení a dopĺňa zákon č. 222/2004 Z. z. o dani z pridanej hodnoty v znení neskorších predpisov a ktorým sa mení a dopĺňa zákon Slovenskej národnej rady č. 511/1992 Zb. o správe daní a poplatkov a o zmenách v sústave územných finančných orgánov v znení neskorších predpisov (tlač 951)</w:t>
      </w:r>
      <w:r w:rsidR="003A7B2F">
        <w:rPr>
          <w:rFonts w:ascii="Times New Roman" w:hAnsi="Times New Roman" w:cs="Times New Roman"/>
          <w:bCs/>
        </w:rPr>
        <w:t xml:space="preserve">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>návrhu zákona v súlade s § 79 ods. 4 a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E10212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0115C8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0115C8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0115C8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0115C8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0115C8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9B4452" w:rsidR="003A7B2F">
        <w:rPr>
          <w:rFonts w:ascii="Times New Roman" w:hAnsi="Times New Roman" w:cs="Times New Roman"/>
        </w:rPr>
        <w:t>v</w:t>
      </w:r>
      <w:r w:rsidRPr="009B4452" w:rsidR="003A7B2F">
        <w:rPr>
          <w:rFonts w:ascii="Times New Roman" w:hAnsi="Times New Roman" w:cs="Times New Roman"/>
          <w:bCs/>
        </w:rPr>
        <w:t>ládny návrh zákona, ktorým sa mení a dopĺňa zákon č. 222/2004 Z. z. o dani z pridanej hodnoty v znení neskorších predpisov a ktorým sa mení a dopĺňa zákon Slovenskej národnej rady č. 511/1992 Zb. o správe daní a poplatkov a o zmenách v sústave územných finančných orgánov v znení neskorších predpisov (tlač 951)</w:t>
      </w:r>
      <w:r w:rsidR="003A7B2F">
        <w:rPr>
          <w:rFonts w:ascii="Times New Roman" w:hAnsi="Times New Roman" w:cs="Times New Roman"/>
          <w:b/>
          <w:bCs/>
        </w:rPr>
        <w:t xml:space="preserve"> </w:t>
      </w:r>
      <w:r w:rsidR="00A92513">
        <w:rPr>
          <w:rFonts w:ascii="Times New Roman" w:hAnsi="Times New Roman" w:cs="Times New Roman"/>
          <w:b/>
          <w:bCs/>
        </w:rPr>
        <w:t>schváliť</w:t>
      </w:r>
      <w:r w:rsidR="008E158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6A0B65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Pr="009B4452" w:rsidR="00E37D22">
        <w:rPr>
          <w:rFonts w:ascii="Times New Roman" w:hAnsi="Times New Roman" w:cs="Times New Roman"/>
        </w:rPr>
        <w:t>v</w:t>
      </w:r>
      <w:r w:rsidRPr="009B4452" w:rsidR="00E37D22">
        <w:rPr>
          <w:rFonts w:ascii="Times New Roman" w:hAnsi="Times New Roman" w:cs="Times New Roman"/>
          <w:bCs/>
        </w:rPr>
        <w:t>ládn</w:t>
      </w:r>
      <w:r w:rsidR="00E37D22">
        <w:rPr>
          <w:rFonts w:ascii="Times New Roman" w:hAnsi="Times New Roman" w:cs="Times New Roman"/>
          <w:bCs/>
        </w:rPr>
        <w:t>om</w:t>
      </w:r>
      <w:r w:rsidRPr="009B4452" w:rsidR="00E37D22">
        <w:rPr>
          <w:rFonts w:ascii="Times New Roman" w:hAnsi="Times New Roman" w:cs="Times New Roman"/>
          <w:bCs/>
        </w:rPr>
        <w:t xml:space="preserve"> návrh</w:t>
      </w:r>
      <w:r w:rsidR="00E37D22">
        <w:rPr>
          <w:rFonts w:ascii="Times New Roman" w:hAnsi="Times New Roman" w:cs="Times New Roman"/>
          <w:bCs/>
        </w:rPr>
        <w:t>u</w:t>
      </w:r>
      <w:r w:rsidRPr="009B4452" w:rsidR="00E37D22">
        <w:rPr>
          <w:rFonts w:ascii="Times New Roman" w:hAnsi="Times New Roman" w:cs="Times New Roman"/>
          <w:bCs/>
        </w:rPr>
        <w:t xml:space="preserve"> zákona, ktorým sa mení a dopĺňa zákon č. 222/2004 Z. z. o dani z pridanej hodnoty v znení neskorších predpisov a ktorým sa mení a dopĺňa zákon Slovenskej národnej rady č. 511/1992 Zb. o správe daní a poplatkov a o zmenách v sústave územných finančných orgánov v znení neskorších predpisov (tlač 951</w:t>
      </w:r>
      <w:r w:rsidR="00E37D22">
        <w:rPr>
          <w:rFonts w:ascii="Times New Roman" w:hAnsi="Times New Roman" w:cs="Times New Roman"/>
          <w:bCs/>
        </w:rPr>
        <w:t>a</w:t>
      </w:r>
      <w:r w:rsidRPr="009B4452" w:rsidR="00E37D22">
        <w:rPr>
          <w:rFonts w:ascii="Times New Roman" w:hAnsi="Times New Roman" w:cs="Times New Roman"/>
          <w:bCs/>
        </w:rPr>
        <w:t>)</w:t>
      </w:r>
      <w:r w:rsidR="00E37D2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5A4690">
        <w:rPr>
          <w:rFonts w:ascii="Times New Roman" w:hAnsi="Times New Roman" w:cs="Times New Roman"/>
        </w:rPr>
        <w:t xml:space="preserve"> </w:t>
      </w:r>
      <w:r w:rsidR="002703B9">
        <w:rPr>
          <w:rFonts w:ascii="Times New Roman" w:hAnsi="Times New Roman" w:cs="Times New Roman"/>
        </w:rPr>
        <w:t>463</w:t>
      </w:r>
      <w:r w:rsidR="00390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791F4B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D365D2">
        <w:rPr>
          <w:rFonts w:ascii="Times New Roman" w:hAnsi="Times New Roman" w:cs="Times New Roman"/>
        </w:rPr>
        <w:t xml:space="preserve"> 200</w:t>
      </w:r>
      <w:r w:rsidR="00E10212">
        <w:rPr>
          <w:rFonts w:ascii="Times New Roman" w:hAnsi="Times New Roman" w:cs="Times New Roman"/>
        </w:rPr>
        <w:t>9</w:t>
      </w:r>
      <w:r w:rsidR="00004D70">
        <w:rPr>
          <w:rFonts w:ascii="Times New Roman" w:hAnsi="Times New Roman" w:cs="Times New Roman"/>
        </w:rPr>
        <w:t xml:space="preserve">. Výbor určil poslanca </w:t>
      </w:r>
      <w:r w:rsidRPr="00443599" w:rsidR="00443599">
        <w:rPr>
          <w:rFonts w:ascii="Times New Roman" w:hAnsi="Times New Roman" w:cs="Times New Roman"/>
          <w:b/>
        </w:rPr>
        <w:t xml:space="preserve">Jozefa </w:t>
      </w:r>
      <w:r w:rsidR="00E37D22">
        <w:rPr>
          <w:rFonts w:ascii="Times New Roman" w:hAnsi="Times New Roman" w:cs="Times New Roman"/>
          <w:b/>
        </w:rPr>
        <w:t>Buriana</w:t>
      </w:r>
      <w:r w:rsidR="004435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B5790B">
      <w:pPr>
        <w:pStyle w:val="BodyText2"/>
        <w:rPr>
          <w:rFonts w:ascii="Times New Roman" w:hAnsi="Times New Roman" w:cs="Times New Roman"/>
        </w:rPr>
      </w:pPr>
    </w:p>
    <w:p w:rsidR="000115C8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B5790B" w:rsidP="00B5790B">
      <w:pPr>
        <w:pStyle w:val="BodyText3"/>
        <w:numPr>
          <w:ilvl w:val="0"/>
          <w:numId w:val="2"/>
        </w:numPr>
        <w:tabs>
          <w:tab w:val="left" w:pos="1068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a hlasovať o predmetnom </w:t>
      </w:r>
      <w:r w:rsidR="004664A3">
        <w:rPr>
          <w:rFonts w:ascii="Times New Roman" w:hAnsi="Times New Roman" w:cs="Times New Roman"/>
          <w:lang w:val="sk-SK"/>
        </w:rPr>
        <w:t xml:space="preserve">vládnom </w:t>
      </w:r>
      <w:r w:rsidR="00233A93">
        <w:rPr>
          <w:rFonts w:ascii="Times New Roman" w:hAnsi="Times New Roman" w:cs="Times New Roman"/>
          <w:lang w:val="sk-SK"/>
        </w:rPr>
        <w:t xml:space="preserve">návrhu zákona ihneď po ukončení rozpravy k nemu </w:t>
      </w:r>
    </w:p>
    <w:p w:rsidR="00B5790B" w:rsidP="00B5790B">
      <w:pPr>
        <w:pStyle w:val="BodyText3"/>
        <w:rPr>
          <w:rFonts w:ascii="Times New Roman" w:hAnsi="Times New Roman" w:cs="Times New Roman"/>
          <w:lang w:val="sk-SK"/>
        </w:rPr>
      </w:pPr>
    </w:p>
    <w:p w:rsidR="00B5790B" w:rsidP="00B5790B">
      <w:pPr>
        <w:pStyle w:val="BodyText3"/>
        <w:rPr>
          <w:rFonts w:ascii="Times New Roman" w:hAnsi="Times New Roman" w:cs="Times New Roman"/>
          <w:lang w:val="sk-SK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443599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E10212">
        <w:rPr>
          <w:rFonts w:ascii="Times New Roman" w:hAnsi="Times New Roman" w:cs="Times New Roman"/>
        </w:rPr>
        <w:t xml:space="preserve"> 2009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01250E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  <w:r w:rsidR="0001250E">
        <w:rPr>
          <w:rFonts w:ascii="Times New Roman" w:hAnsi="Times New Roman" w:cs="Times New Roman"/>
          <w:b/>
          <w:bCs/>
        </w:rPr>
        <w:t>, v.r.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Century Gothic"/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C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24BC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C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63ABC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D24BC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5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115C8"/>
    <w:rsid w:val="0001250E"/>
    <w:rsid w:val="00063ABC"/>
    <w:rsid w:val="000965A1"/>
    <w:rsid w:val="00097CD3"/>
    <w:rsid w:val="000C2C95"/>
    <w:rsid w:val="00115AB5"/>
    <w:rsid w:val="001336EB"/>
    <w:rsid w:val="00173451"/>
    <w:rsid w:val="0017621D"/>
    <w:rsid w:val="0018539F"/>
    <w:rsid w:val="00194A2B"/>
    <w:rsid w:val="001D37AD"/>
    <w:rsid w:val="001D62BD"/>
    <w:rsid w:val="001F071C"/>
    <w:rsid w:val="00227BF3"/>
    <w:rsid w:val="00233A93"/>
    <w:rsid w:val="002703B9"/>
    <w:rsid w:val="002741E7"/>
    <w:rsid w:val="002B2710"/>
    <w:rsid w:val="002C508A"/>
    <w:rsid w:val="00312C55"/>
    <w:rsid w:val="00324934"/>
    <w:rsid w:val="003906B5"/>
    <w:rsid w:val="00393DD5"/>
    <w:rsid w:val="003A7B2F"/>
    <w:rsid w:val="003B7F8C"/>
    <w:rsid w:val="003D6EDC"/>
    <w:rsid w:val="004047A9"/>
    <w:rsid w:val="00425959"/>
    <w:rsid w:val="00443599"/>
    <w:rsid w:val="0045228D"/>
    <w:rsid w:val="004664A3"/>
    <w:rsid w:val="004B0B57"/>
    <w:rsid w:val="004B677A"/>
    <w:rsid w:val="00501B42"/>
    <w:rsid w:val="00550179"/>
    <w:rsid w:val="0056306F"/>
    <w:rsid w:val="005A4690"/>
    <w:rsid w:val="005B4301"/>
    <w:rsid w:val="00680EDA"/>
    <w:rsid w:val="006A0B65"/>
    <w:rsid w:val="006D6AA3"/>
    <w:rsid w:val="00737319"/>
    <w:rsid w:val="00741E32"/>
    <w:rsid w:val="00791F4B"/>
    <w:rsid w:val="007B43AD"/>
    <w:rsid w:val="00846B8E"/>
    <w:rsid w:val="0085078D"/>
    <w:rsid w:val="00873586"/>
    <w:rsid w:val="00893F40"/>
    <w:rsid w:val="008E1580"/>
    <w:rsid w:val="0091798A"/>
    <w:rsid w:val="0095533E"/>
    <w:rsid w:val="00994521"/>
    <w:rsid w:val="009B4452"/>
    <w:rsid w:val="009F1034"/>
    <w:rsid w:val="009F77AE"/>
    <w:rsid w:val="00A92513"/>
    <w:rsid w:val="00AC16EF"/>
    <w:rsid w:val="00AE614A"/>
    <w:rsid w:val="00AF0941"/>
    <w:rsid w:val="00AF1636"/>
    <w:rsid w:val="00B057B4"/>
    <w:rsid w:val="00B057C9"/>
    <w:rsid w:val="00B5790B"/>
    <w:rsid w:val="00B94345"/>
    <w:rsid w:val="00BF3C60"/>
    <w:rsid w:val="00C339FD"/>
    <w:rsid w:val="00C4162D"/>
    <w:rsid w:val="00C8168F"/>
    <w:rsid w:val="00C978B6"/>
    <w:rsid w:val="00CE5AB9"/>
    <w:rsid w:val="00D24BC0"/>
    <w:rsid w:val="00D365D2"/>
    <w:rsid w:val="00DC72A7"/>
    <w:rsid w:val="00DD2CAB"/>
    <w:rsid w:val="00E10212"/>
    <w:rsid w:val="00E37D22"/>
    <w:rsid w:val="00EA71B8"/>
    <w:rsid w:val="00EB7C0C"/>
    <w:rsid w:val="00EF66FE"/>
    <w:rsid w:val="00F35587"/>
    <w:rsid w:val="00F732A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1649</TotalTime>
  <Pages>1</Pages>
  <Words>865</Words>
  <Characters>4935</Characters>
  <Application>Microsoft Office Word</Application>
  <DocSecurity>0</DocSecurity>
  <Lines>0</Lines>
  <Paragraphs>0</Paragraphs>
  <ScaleCrop>false</ScaleCrop>
  <Company>Kancelária NR SR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581</cp:revision>
  <cp:lastPrinted>2008-11-21T08:31:00Z</cp:lastPrinted>
  <dcterms:created xsi:type="dcterms:W3CDTF">2002-11-04T13:16:00Z</dcterms:created>
  <dcterms:modified xsi:type="dcterms:W3CDTF">2009-02-12T10:31:00Z</dcterms:modified>
</cp:coreProperties>
</file>